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276B" w14:textId="14D4D787" w:rsidR="00D15999" w:rsidRPr="00DF5E55" w:rsidRDefault="005F17BC" w:rsidP="00AF035E">
      <w:pPr>
        <w:rPr>
          <w:rFonts w:ascii="Century Gothic" w:hAnsi="Century Gothic"/>
        </w:rPr>
      </w:pPr>
      <w:r w:rsidRPr="00DF5E55">
        <w:rPr>
          <w:rFonts w:ascii="Century Gothic" w:hAnsi="Century Gothic"/>
          <w:noProof/>
        </w:rPr>
        <w:drawing>
          <wp:inline distT="0" distB="0" distL="0" distR="0" wp14:anchorId="415DDD0B" wp14:editId="2CF4CA19">
            <wp:extent cx="5419686" cy="900000"/>
            <wp:effectExtent l="0" t="0" r="0" b="0"/>
            <wp:docPr id="1558661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686" cy="900000"/>
                    </a:xfrm>
                    <a:prstGeom prst="rect">
                      <a:avLst/>
                    </a:prstGeom>
                    <a:noFill/>
                    <a:ln>
                      <a:noFill/>
                    </a:ln>
                  </pic:spPr>
                </pic:pic>
              </a:graphicData>
            </a:graphic>
          </wp:inline>
        </w:drawing>
      </w:r>
    </w:p>
    <w:p w14:paraId="722CF176" w14:textId="77777777" w:rsidR="00D15999" w:rsidRPr="00DF5E55" w:rsidRDefault="00D15999" w:rsidP="00AF035E">
      <w:pPr>
        <w:rPr>
          <w:rFonts w:ascii="Century Gothic" w:hAnsi="Century Gothic"/>
        </w:rPr>
      </w:pPr>
    </w:p>
    <w:p w14:paraId="7E650B24" w14:textId="77777777" w:rsidR="00D15999" w:rsidRPr="00DF5E55" w:rsidRDefault="00D15999" w:rsidP="00AF035E">
      <w:pPr>
        <w:rPr>
          <w:rFonts w:ascii="Century Gothic" w:hAnsi="Century Gothic"/>
        </w:rPr>
      </w:pPr>
    </w:p>
    <w:p w14:paraId="34D4AB86" w14:textId="77777777" w:rsidR="00D15999" w:rsidRPr="00DF5E55" w:rsidRDefault="00D15999" w:rsidP="00AF035E">
      <w:pPr>
        <w:rPr>
          <w:rFonts w:ascii="Century Gothic" w:hAnsi="Century Gothic"/>
        </w:rPr>
      </w:pPr>
    </w:p>
    <w:p w14:paraId="28B86530" w14:textId="77777777" w:rsidR="00CF0080" w:rsidRPr="00DF5E55" w:rsidRDefault="00CF0080" w:rsidP="00AF035E">
      <w:pPr>
        <w:rPr>
          <w:rFonts w:ascii="Century Gothic" w:hAnsi="Century Gothic"/>
        </w:rPr>
      </w:pPr>
    </w:p>
    <w:p w14:paraId="791F079F" w14:textId="77777777" w:rsidR="005F17BC" w:rsidRPr="00DF5E55" w:rsidRDefault="005F17BC" w:rsidP="00AF035E">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977"/>
        <w:gridCol w:w="6934"/>
      </w:tblGrid>
      <w:tr w:rsidR="00477DFA" w:rsidRPr="00DF5E55" w14:paraId="3B1527C2" w14:textId="77777777" w:rsidTr="004404D8">
        <w:trPr>
          <w:trHeight w:val="6236"/>
        </w:trPr>
        <w:tc>
          <w:tcPr>
            <w:tcW w:w="2977" w:type="dxa"/>
            <w:tcBorders>
              <w:right w:val="single" w:sz="4" w:space="0" w:color="073763" w:themeColor="accent1" w:themeShade="80"/>
            </w:tcBorders>
            <w:vAlign w:val="center"/>
          </w:tcPr>
          <w:p w14:paraId="2FA8D55D" w14:textId="471DCC37" w:rsidR="00477DFA" w:rsidRPr="00DF5E55" w:rsidRDefault="00477DFA" w:rsidP="00477DFA">
            <w:pPr>
              <w:jc w:val="center"/>
              <w:rPr>
                <w:rFonts w:ascii="Century Gothic" w:hAnsi="Century Gothic"/>
                <w:b/>
                <w:bCs/>
              </w:rPr>
            </w:pPr>
            <w:r w:rsidRPr="00DF5E55">
              <w:rPr>
                <w:rFonts w:ascii="Century Gothic" w:hAnsi="Century Gothic"/>
                <w:b/>
                <w:bCs/>
              </w:rPr>
              <w:t>ИНВЕСТИТОР</w:t>
            </w:r>
          </w:p>
          <w:p w14:paraId="7AB32EF8" w14:textId="488D105E" w:rsidR="00477DFA" w:rsidRPr="00DF5E55" w:rsidRDefault="00477DFA" w:rsidP="00477DFA">
            <w:pPr>
              <w:jc w:val="center"/>
              <w:rPr>
                <w:rFonts w:ascii="Century Gothic" w:hAnsi="Century Gothic"/>
                <w:b/>
                <w:bCs/>
                <w:sz w:val="28"/>
              </w:rPr>
            </w:pPr>
          </w:p>
          <w:p w14:paraId="17A545D8" w14:textId="28DA0A4C" w:rsidR="00477DFA" w:rsidRPr="00DF5E55" w:rsidRDefault="00757902" w:rsidP="00477DFA">
            <w:pPr>
              <w:jc w:val="center"/>
              <w:rPr>
                <w:rFonts w:ascii="Century Gothic" w:hAnsi="Century Gothic"/>
                <w:b/>
                <w:bCs/>
                <w:sz w:val="36"/>
                <w:szCs w:val="32"/>
              </w:rPr>
            </w:pPr>
            <w:r w:rsidRPr="00DF5E55">
              <w:rPr>
                <w:rFonts w:ascii="Century Gothic" w:hAnsi="Century Gothic"/>
                <w:b/>
                <w:bCs/>
                <w:noProof/>
                <w:sz w:val="36"/>
                <w:szCs w:val="32"/>
              </w:rPr>
              <w:drawing>
                <wp:inline distT="0" distB="0" distL="0" distR="0" wp14:anchorId="4FC9D76E" wp14:editId="41405D9D">
                  <wp:extent cx="1048661" cy="1620000"/>
                  <wp:effectExtent l="0" t="0" r="0" b="0"/>
                  <wp:docPr id="169054608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46081" name="Picture 1" descr="A blue and yellow logo&#10;&#10;Description automatically generated"/>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7857" r="17411"/>
                          <a:stretch/>
                        </pic:blipFill>
                        <pic:spPr bwMode="auto">
                          <a:xfrm>
                            <a:off x="0" y="0"/>
                            <a:ext cx="1048661" cy="1620000"/>
                          </a:xfrm>
                          <a:prstGeom prst="rect">
                            <a:avLst/>
                          </a:prstGeom>
                          <a:ln>
                            <a:noFill/>
                          </a:ln>
                          <a:extLst>
                            <a:ext uri="{53640926-AAD7-44D8-BBD7-CCE9431645EC}">
                              <a14:shadowObscured xmlns:a14="http://schemas.microsoft.com/office/drawing/2010/main"/>
                            </a:ext>
                          </a:extLst>
                        </pic:spPr>
                      </pic:pic>
                    </a:graphicData>
                  </a:graphic>
                </wp:inline>
              </w:drawing>
            </w:r>
          </w:p>
          <w:p w14:paraId="0B61B282" w14:textId="77777777" w:rsidR="003A4891" w:rsidRPr="00DF5E55" w:rsidRDefault="003A4891" w:rsidP="003A4891">
            <w:pPr>
              <w:spacing w:before="120"/>
              <w:jc w:val="center"/>
              <w:rPr>
                <w:rFonts w:ascii="Century Gothic" w:hAnsi="Century Gothic"/>
                <w:sz w:val="18"/>
                <w:szCs w:val="18"/>
              </w:rPr>
            </w:pPr>
            <w:r w:rsidRPr="00DF5E55">
              <w:rPr>
                <w:rFonts w:ascii="Century Gothic" w:hAnsi="Century Gothic"/>
                <w:sz w:val="18"/>
                <w:szCs w:val="18"/>
              </w:rPr>
              <w:t>РЕПУБЛИКА СРБИЈА</w:t>
            </w:r>
          </w:p>
          <w:p w14:paraId="3E09D123" w14:textId="77777777" w:rsidR="003A4891" w:rsidRPr="00DF5E55" w:rsidRDefault="003A4891" w:rsidP="003A4891">
            <w:pPr>
              <w:jc w:val="center"/>
              <w:rPr>
                <w:rFonts w:ascii="Century Gothic" w:hAnsi="Century Gothic"/>
                <w:sz w:val="18"/>
                <w:szCs w:val="18"/>
              </w:rPr>
            </w:pPr>
            <w:r w:rsidRPr="00DF5E55">
              <w:rPr>
                <w:rFonts w:ascii="Century Gothic" w:hAnsi="Century Gothic"/>
                <w:sz w:val="18"/>
                <w:szCs w:val="18"/>
              </w:rPr>
              <w:t>АУТОНОМНА ПОКРАЈИНА ВОЈВОДИНА</w:t>
            </w:r>
          </w:p>
          <w:p w14:paraId="19A8F021" w14:textId="03188E90" w:rsidR="003A4891" w:rsidRPr="00DF5E55" w:rsidRDefault="00757902" w:rsidP="003A4891">
            <w:pPr>
              <w:jc w:val="center"/>
              <w:rPr>
                <w:rFonts w:ascii="Century Gothic" w:hAnsi="Century Gothic"/>
                <w:b/>
                <w:bCs/>
                <w:sz w:val="18"/>
                <w:szCs w:val="18"/>
              </w:rPr>
            </w:pPr>
            <w:r w:rsidRPr="00DF5E55">
              <w:rPr>
                <w:rFonts w:ascii="Century Gothic" w:hAnsi="Century Gothic"/>
                <w:b/>
                <w:bCs/>
                <w:sz w:val="18"/>
                <w:szCs w:val="18"/>
              </w:rPr>
              <w:t>Општина Житиште</w:t>
            </w:r>
          </w:p>
          <w:p w14:paraId="71103E7B" w14:textId="5841DF17" w:rsidR="00477DFA" w:rsidRPr="00DF5E55" w:rsidRDefault="00757902" w:rsidP="003A4891">
            <w:pPr>
              <w:jc w:val="center"/>
              <w:rPr>
                <w:rFonts w:ascii="Century Gothic" w:hAnsi="Century Gothic"/>
                <w:b/>
                <w:bCs/>
                <w:sz w:val="36"/>
                <w:szCs w:val="32"/>
              </w:rPr>
            </w:pPr>
            <w:r w:rsidRPr="00DF5E55">
              <w:rPr>
                <w:rFonts w:ascii="Century Gothic" w:hAnsi="Century Gothic"/>
                <w:sz w:val="18"/>
                <w:szCs w:val="18"/>
              </w:rPr>
              <w:t>Цара Душана 15, Житиште</w:t>
            </w:r>
          </w:p>
        </w:tc>
        <w:tc>
          <w:tcPr>
            <w:tcW w:w="6934" w:type="dxa"/>
            <w:tcBorders>
              <w:left w:val="single" w:sz="4" w:space="0" w:color="073763" w:themeColor="accent1" w:themeShade="80"/>
            </w:tcBorders>
            <w:vAlign w:val="center"/>
          </w:tcPr>
          <w:p w14:paraId="2C971534" w14:textId="481D6E51" w:rsidR="00477DFA" w:rsidRPr="00884990" w:rsidRDefault="00EE6735" w:rsidP="005507B3">
            <w:pPr>
              <w:rPr>
                <w:rFonts w:ascii="Century Gothic" w:hAnsi="Century Gothic"/>
                <w:b/>
                <w:bCs/>
                <w:sz w:val="36"/>
                <w:szCs w:val="32"/>
                <w:lang w:val="en-US"/>
              </w:rPr>
            </w:pPr>
            <w:r w:rsidRPr="00EE6735">
              <w:rPr>
                <w:rFonts w:ascii="Century Gothic" w:hAnsi="Century Gothic"/>
                <w:b/>
                <w:bCs/>
                <w:sz w:val="36"/>
                <w:szCs w:val="32"/>
              </w:rPr>
              <w:t>ПАРКИНГ ЗА ПУТНИЧКЕ АУТОМОБИЛЕ У УЛИЦИ ИВЕ ЛОЛЕ РИБАРА И ВЕЉКА ВЛАХОВИЋА У ЖИТИШТУ, К.П. 1802/1 И 1826/1 К.О. ЖИТИШТЕ</w:t>
            </w:r>
          </w:p>
        </w:tc>
      </w:tr>
      <w:tr w:rsidR="005F17BC" w:rsidRPr="00DF5E55" w14:paraId="4D82E76F" w14:textId="77777777" w:rsidTr="004404D8">
        <w:trPr>
          <w:trHeight w:val="454"/>
        </w:trPr>
        <w:tc>
          <w:tcPr>
            <w:tcW w:w="9911" w:type="dxa"/>
            <w:gridSpan w:val="2"/>
          </w:tcPr>
          <w:p w14:paraId="35A31C56" w14:textId="77777777" w:rsidR="005F17BC" w:rsidRPr="00DF5E55" w:rsidRDefault="005F17BC" w:rsidP="005F17BC">
            <w:pPr>
              <w:jc w:val="left"/>
              <w:rPr>
                <w:rFonts w:ascii="Century Gothic" w:hAnsi="Century Gothic"/>
              </w:rPr>
            </w:pPr>
          </w:p>
        </w:tc>
      </w:tr>
      <w:tr w:rsidR="005F17BC" w:rsidRPr="00DF5E55" w14:paraId="2D4FF5C5" w14:textId="77777777" w:rsidTr="004404D8">
        <w:trPr>
          <w:trHeight w:val="454"/>
        </w:trPr>
        <w:tc>
          <w:tcPr>
            <w:tcW w:w="9911" w:type="dxa"/>
            <w:gridSpan w:val="2"/>
          </w:tcPr>
          <w:p w14:paraId="31F55F26" w14:textId="7D12D666" w:rsidR="005F17BC" w:rsidRPr="00DF5E55" w:rsidRDefault="000D6082" w:rsidP="005F17BC">
            <w:pPr>
              <w:jc w:val="left"/>
              <w:rPr>
                <w:rFonts w:ascii="Century Gothic" w:hAnsi="Century Gothic"/>
              </w:rPr>
            </w:pPr>
            <w:r>
              <w:rPr>
                <w:rFonts w:ascii="Century Gothic" w:hAnsi="Century Gothic"/>
              </w:rPr>
              <w:t>Пројекат за извођење</w:t>
            </w:r>
            <w:r w:rsidR="005F17BC" w:rsidRPr="00DF5E55">
              <w:rPr>
                <w:rFonts w:ascii="Century Gothic" w:hAnsi="Century Gothic"/>
              </w:rPr>
              <w:t xml:space="preserve"> (</w:t>
            </w:r>
            <w:r>
              <w:rPr>
                <w:rFonts w:ascii="Century Gothic" w:hAnsi="Century Gothic"/>
              </w:rPr>
              <w:t>ПЗИ</w:t>
            </w:r>
            <w:r w:rsidR="005F17BC" w:rsidRPr="00DF5E55">
              <w:rPr>
                <w:rFonts w:ascii="Century Gothic" w:hAnsi="Century Gothic"/>
              </w:rPr>
              <w:t>)</w:t>
            </w:r>
          </w:p>
        </w:tc>
      </w:tr>
      <w:tr w:rsidR="005F17BC" w:rsidRPr="00DF5E55" w14:paraId="274989BA" w14:textId="77777777" w:rsidTr="004404D8">
        <w:trPr>
          <w:trHeight w:val="2268"/>
        </w:trPr>
        <w:tc>
          <w:tcPr>
            <w:tcW w:w="9911" w:type="dxa"/>
            <w:gridSpan w:val="2"/>
          </w:tcPr>
          <w:p w14:paraId="6F944C8C" w14:textId="5645FAB4" w:rsidR="005F17BC" w:rsidRPr="00DF5E55" w:rsidRDefault="00223731" w:rsidP="005F17BC">
            <w:pPr>
              <w:jc w:val="left"/>
              <w:rPr>
                <w:rFonts w:ascii="Century Gothic" w:hAnsi="Century Gothic"/>
                <w:b/>
                <w:bCs/>
                <w:sz w:val="32"/>
                <w:szCs w:val="28"/>
              </w:rPr>
            </w:pPr>
            <w:r w:rsidRPr="00DF5E55">
              <w:rPr>
                <w:rFonts w:ascii="Century Gothic" w:hAnsi="Century Gothic"/>
                <w:b/>
                <w:bCs/>
                <w:sz w:val="32"/>
                <w:szCs w:val="28"/>
              </w:rPr>
              <w:t xml:space="preserve">8. </w:t>
            </w:r>
            <w:r w:rsidR="004404D8" w:rsidRPr="00DF5E55">
              <w:rPr>
                <w:rFonts w:ascii="Century Gothic" w:hAnsi="Century Gothic"/>
                <w:b/>
                <w:bCs/>
                <w:sz w:val="32"/>
                <w:szCs w:val="28"/>
              </w:rPr>
              <w:t>ПРОЈЕКАТ САОБРАЋАЈА И САОБРАЋАЈНЕ СИГНАЛИЗАЦИЈЕ</w:t>
            </w:r>
          </w:p>
        </w:tc>
      </w:tr>
      <w:tr w:rsidR="005F17BC" w:rsidRPr="00DF5E55" w14:paraId="0FDE2130" w14:textId="77777777" w:rsidTr="004404D8">
        <w:tc>
          <w:tcPr>
            <w:tcW w:w="9911" w:type="dxa"/>
            <w:gridSpan w:val="2"/>
          </w:tcPr>
          <w:p w14:paraId="7A2245D6" w14:textId="77777777" w:rsidR="005F17BC" w:rsidRPr="00DF5E55" w:rsidRDefault="005F17BC" w:rsidP="005F17BC">
            <w:pPr>
              <w:jc w:val="left"/>
              <w:rPr>
                <w:rFonts w:ascii="Century Gothic" w:hAnsi="Century Gothic"/>
              </w:rPr>
            </w:pPr>
          </w:p>
        </w:tc>
      </w:tr>
      <w:tr w:rsidR="005F17BC" w:rsidRPr="00DF5E55" w14:paraId="5B2037C5" w14:textId="77777777" w:rsidTr="004404D8">
        <w:tc>
          <w:tcPr>
            <w:tcW w:w="9911" w:type="dxa"/>
            <w:gridSpan w:val="2"/>
          </w:tcPr>
          <w:p w14:paraId="4B356994" w14:textId="53FAEF67" w:rsidR="005F17BC" w:rsidRPr="00DF5E55" w:rsidRDefault="005F17BC" w:rsidP="005F17BC">
            <w:pPr>
              <w:jc w:val="left"/>
              <w:rPr>
                <w:rFonts w:ascii="Century Gothic" w:hAnsi="Century Gothic"/>
              </w:rPr>
            </w:pPr>
            <w:r w:rsidRPr="00DF5E55">
              <w:rPr>
                <w:rFonts w:ascii="Century Gothic" w:hAnsi="Century Gothic"/>
              </w:rPr>
              <w:t>БРОЈ</w:t>
            </w:r>
            <w:r w:rsidR="00D812AF" w:rsidRPr="00DF5E55">
              <w:rPr>
                <w:rFonts w:ascii="Century Gothic" w:hAnsi="Century Gothic"/>
              </w:rPr>
              <w:t xml:space="preserve"> </w:t>
            </w:r>
            <w:r w:rsidRPr="00DF5E55">
              <w:rPr>
                <w:rFonts w:ascii="Century Gothic" w:hAnsi="Century Gothic"/>
              </w:rPr>
              <w:t>ПРОЈЕКТА</w:t>
            </w:r>
          </w:p>
        </w:tc>
      </w:tr>
      <w:tr w:rsidR="005F17BC" w:rsidRPr="00DF5E55" w14:paraId="3F39AA69" w14:textId="77777777" w:rsidTr="004404D8">
        <w:tc>
          <w:tcPr>
            <w:tcW w:w="9911" w:type="dxa"/>
            <w:gridSpan w:val="2"/>
          </w:tcPr>
          <w:p w14:paraId="03751F2D" w14:textId="25DAB59D" w:rsidR="005F17BC" w:rsidRPr="000D6082" w:rsidRDefault="00D812AF" w:rsidP="005F17BC">
            <w:pPr>
              <w:jc w:val="left"/>
              <w:rPr>
                <w:rFonts w:ascii="Century Gothic" w:hAnsi="Century Gothic"/>
                <w:sz w:val="40"/>
                <w:szCs w:val="36"/>
                <w:lang w:val="sr-Latn-RS"/>
              </w:rPr>
            </w:pPr>
            <w:r w:rsidRPr="00DF5E55">
              <w:rPr>
                <w:rFonts w:ascii="Century Gothic" w:hAnsi="Century Gothic"/>
                <w:sz w:val="40"/>
                <w:szCs w:val="36"/>
              </w:rPr>
              <w:t>8</w:t>
            </w:r>
            <w:r w:rsidR="008F130F" w:rsidRPr="00DF5E55">
              <w:rPr>
                <w:rFonts w:ascii="Century Gothic" w:hAnsi="Century Gothic"/>
                <w:sz w:val="40"/>
                <w:szCs w:val="36"/>
              </w:rPr>
              <w:t>-70-13/2023-</w:t>
            </w:r>
            <w:r w:rsidR="000D6082">
              <w:rPr>
                <w:rFonts w:ascii="Century Gothic" w:hAnsi="Century Gothic"/>
                <w:sz w:val="40"/>
                <w:szCs w:val="36"/>
              </w:rPr>
              <w:t>ПЗИ</w:t>
            </w:r>
          </w:p>
        </w:tc>
      </w:tr>
      <w:tr w:rsidR="005F17BC" w:rsidRPr="00DF5E55" w14:paraId="525ECBED" w14:textId="77777777" w:rsidTr="004404D8">
        <w:tc>
          <w:tcPr>
            <w:tcW w:w="9911" w:type="dxa"/>
            <w:gridSpan w:val="2"/>
          </w:tcPr>
          <w:p w14:paraId="27A725B8" w14:textId="77777777" w:rsidR="005F17BC" w:rsidRPr="00DF5E55" w:rsidRDefault="005F17BC" w:rsidP="005F17BC">
            <w:pPr>
              <w:jc w:val="left"/>
              <w:rPr>
                <w:rFonts w:ascii="Century Gothic" w:hAnsi="Century Gothic"/>
                <w:highlight w:val="yellow"/>
              </w:rPr>
            </w:pPr>
          </w:p>
        </w:tc>
      </w:tr>
    </w:tbl>
    <w:p w14:paraId="08A6F34B" w14:textId="77777777" w:rsidR="00D15999" w:rsidRPr="00DF5E55" w:rsidRDefault="00D15999" w:rsidP="00AF035E">
      <w:pPr>
        <w:rPr>
          <w:rFonts w:ascii="Century Gothic" w:hAnsi="Century Gothic"/>
        </w:rPr>
      </w:pPr>
    </w:p>
    <w:p w14:paraId="5BE00980" w14:textId="77777777" w:rsidR="003567FB" w:rsidRPr="00DF5E55" w:rsidRDefault="003567FB" w:rsidP="00AF035E">
      <w:pPr>
        <w:rPr>
          <w:rFonts w:ascii="Century Gothic" w:hAnsi="Century Gothic"/>
        </w:rPr>
      </w:pPr>
    </w:p>
    <w:p w14:paraId="74A6AA2A" w14:textId="012E1AAA" w:rsidR="00D15999" w:rsidRPr="00DF5E55" w:rsidRDefault="00D15999" w:rsidP="00AF035E">
      <w:pPr>
        <w:rPr>
          <w:rFonts w:ascii="Century Gothic" w:hAnsi="Century Gothic"/>
        </w:rPr>
      </w:pPr>
      <w:r w:rsidRPr="00DF5E55">
        <w:rPr>
          <w:rFonts w:ascii="Century Gothic" w:hAnsi="Century Gothic"/>
        </w:rPr>
        <w:br w:type="page"/>
      </w:r>
    </w:p>
    <w:p w14:paraId="590C7A1D" w14:textId="0CF487D0" w:rsidR="007B0009" w:rsidRPr="00DF5E55" w:rsidRDefault="00252ADE" w:rsidP="002E3E2F">
      <w:pPr>
        <w:pStyle w:val="Heading1"/>
        <w:rPr>
          <w:rFonts w:ascii="Century Gothic" w:hAnsi="Century Gothic"/>
          <w:noProof w:val="0"/>
        </w:rPr>
      </w:pPr>
      <w:bookmarkStart w:id="0" w:name="_Toc140065795"/>
      <w:bookmarkStart w:id="1" w:name="_Toc144024062"/>
      <w:r w:rsidRPr="00DF5E55">
        <w:rPr>
          <w:rFonts w:ascii="Century Gothic" w:hAnsi="Century Gothic"/>
          <w:noProof w:val="0"/>
        </w:rPr>
        <w:lastRenderedPageBreak/>
        <w:t>8</w:t>
      </w:r>
      <w:r w:rsidR="002E3E2F" w:rsidRPr="00DF5E55">
        <w:rPr>
          <w:rFonts w:ascii="Century Gothic" w:hAnsi="Century Gothic"/>
          <w:noProof w:val="0"/>
        </w:rPr>
        <w:t xml:space="preserve">.1. </w:t>
      </w:r>
      <w:r w:rsidR="007239D9" w:rsidRPr="00DF5E55">
        <w:rPr>
          <w:rFonts w:ascii="Century Gothic" w:hAnsi="Century Gothic"/>
          <w:noProof w:val="0"/>
        </w:rPr>
        <w:t>НАСЛОВНА СТРАНА ПРОЈЕКТА</w:t>
      </w:r>
      <w:bookmarkEnd w:id="0"/>
      <w:r w:rsidR="00F8699E" w:rsidRPr="00DF5E55">
        <w:rPr>
          <w:rFonts w:ascii="Century Gothic" w:hAnsi="Century Gothic"/>
          <w:noProof w:val="0"/>
        </w:rPr>
        <w:t xml:space="preserve"> </w:t>
      </w:r>
      <w:bookmarkEnd w:id="1"/>
      <w:r w:rsidRPr="00DF5E55">
        <w:rPr>
          <w:rFonts w:ascii="Century Gothic" w:hAnsi="Century Gothic"/>
          <w:noProof w:val="0"/>
        </w:rPr>
        <w:t>САОБРАЋАЈА И САОБРАЋАЈНЕ СИГНАЛИЗАЦИЈЕ</w:t>
      </w:r>
    </w:p>
    <w:p w14:paraId="17B706BF" w14:textId="77777777" w:rsidR="00BC6851" w:rsidRPr="00DF5E55" w:rsidRDefault="00BC6851"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87"/>
        <w:gridCol w:w="6234"/>
      </w:tblGrid>
      <w:tr w:rsidR="007B0009" w:rsidRPr="00DF5E55" w14:paraId="471D4505" w14:textId="77777777" w:rsidTr="002E3E2F">
        <w:trPr>
          <w:trHeight w:val="340"/>
        </w:trPr>
        <w:tc>
          <w:tcPr>
            <w:tcW w:w="1858" w:type="pct"/>
          </w:tcPr>
          <w:p w14:paraId="23AA13CD" w14:textId="77777777" w:rsidR="007B0009" w:rsidRPr="00DF5E55" w:rsidRDefault="007B0009" w:rsidP="002E3E2F">
            <w:pPr>
              <w:jc w:val="left"/>
              <w:rPr>
                <w:rFonts w:ascii="Century Gothic" w:hAnsi="Century Gothic"/>
              </w:rPr>
            </w:pPr>
            <w:r w:rsidRPr="00DF5E55">
              <w:rPr>
                <w:rFonts w:ascii="Century Gothic" w:hAnsi="Century Gothic"/>
              </w:rPr>
              <w:t>Инвеститор:</w:t>
            </w:r>
          </w:p>
        </w:tc>
        <w:tc>
          <w:tcPr>
            <w:tcW w:w="3142" w:type="pct"/>
          </w:tcPr>
          <w:p w14:paraId="5B09F26C" w14:textId="3C1D0CFE" w:rsidR="0066752B" w:rsidRPr="00DF5E55" w:rsidRDefault="0066752B" w:rsidP="0066752B">
            <w:pPr>
              <w:jc w:val="left"/>
              <w:rPr>
                <w:rFonts w:ascii="Century Gothic" w:hAnsi="Century Gothic"/>
              </w:rPr>
            </w:pPr>
            <w:r w:rsidRPr="00DF5E55">
              <w:rPr>
                <w:rFonts w:ascii="Century Gothic" w:hAnsi="Century Gothic"/>
              </w:rPr>
              <w:t>Општина Житиште,</w:t>
            </w:r>
          </w:p>
          <w:p w14:paraId="2563A7C9" w14:textId="77777777" w:rsidR="00F8699E" w:rsidRPr="00DF5E55" w:rsidRDefault="0066752B" w:rsidP="0066752B">
            <w:pPr>
              <w:jc w:val="left"/>
              <w:rPr>
                <w:rFonts w:ascii="Century Gothic" w:hAnsi="Century Gothic"/>
              </w:rPr>
            </w:pPr>
            <w:r w:rsidRPr="00DF5E55">
              <w:rPr>
                <w:rFonts w:ascii="Century Gothic" w:hAnsi="Century Gothic"/>
              </w:rPr>
              <w:t>Цара Душана 15, 23210 Житиште</w:t>
            </w:r>
          </w:p>
          <w:p w14:paraId="661ECFF8" w14:textId="27A5F65F" w:rsidR="0066752B" w:rsidRPr="00DF5E55" w:rsidRDefault="0066752B" w:rsidP="0066752B">
            <w:pPr>
              <w:jc w:val="left"/>
              <w:rPr>
                <w:rFonts w:ascii="Century Gothic" w:hAnsi="Century Gothic"/>
              </w:rPr>
            </w:pPr>
          </w:p>
        </w:tc>
      </w:tr>
      <w:tr w:rsidR="00AF035E" w:rsidRPr="00DF5E55" w14:paraId="635EA40A" w14:textId="77777777" w:rsidTr="002E3E2F">
        <w:trPr>
          <w:trHeight w:val="340"/>
        </w:trPr>
        <w:tc>
          <w:tcPr>
            <w:tcW w:w="1858" w:type="pct"/>
          </w:tcPr>
          <w:p w14:paraId="11E2B47F" w14:textId="179D5D6C" w:rsidR="00AF035E" w:rsidRPr="00DF5E55" w:rsidRDefault="00BC6851" w:rsidP="002E3E2F">
            <w:pPr>
              <w:jc w:val="left"/>
              <w:rPr>
                <w:rFonts w:ascii="Century Gothic" w:hAnsi="Century Gothic"/>
              </w:rPr>
            </w:pPr>
            <w:r w:rsidRPr="00DF5E55">
              <w:rPr>
                <w:rFonts w:ascii="Century Gothic" w:hAnsi="Century Gothic"/>
              </w:rPr>
              <w:t>Финансијер:</w:t>
            </w:r>
          </w:p>
        </w:tc>
        <w:tc>
          <w:tcPr>
            <w:tcW w:w="3142" w:type="pct"/>
          </w:tcPr>
          <w:p w14:paraId="5137D873" w14:textId="77777777" w:rsidR="008F5CB4" w:rsidRPr="00DF5E55" w:rsidRDefault="008F5CB4" w:rsidP="008F5CB4">
            <w:pPr>
              <w:jc w:val="left"/>
              <w:rPr>
                <w:rFonts w:ascii="Century Gothic" w:hAnsi="Century Gothic"/>
              </w:rPr>
            </w:pPr>
            <w:r w:rsidRPr="00DF5E55">
              <w:rPr>
                <w:rFonts w:ascii="Century Gothic" w:hAnsi="Century Gothic"/>
              </w:rPr>
              <w:t xml:space="preserve">Покрајински секретаријат за регионални развој, међурегионалну сарадњу и локалну самоуправу </w:t>
            </w:r>
          </w:p>
          <w:p w14:paraId="2B170C88" w14:textId="77777777" w:rsidR="00AF035E" w:rsidRPr="00DF5E55" w:rsidRDefault="008F5CB4" w:rsidP="008F5CB4">
            <w:pPr>
              <w:jc w:val="left"/>
              <w:rPr>
                <w:rFonts w:ascii="Century Gothic" w:hAnsi="Century Gothic"/>
              </w:rPr>
            </w:pPr>
            <w:r w:rsidRPr="00DF5E55">
              <w:rPr>
                <w:rFonts w:ascii="Century Gothic" w:hAnsi="Century Gothic"/>
              </w:rPr>
              <w:t>Булевар Михајла Пупина 16, 21000 Нови Сад</w:t>
            </w:r>
          </w:p>
          <w:p w14:paraId="41332D53" w14:textId="66778645" w:rsidR="008F5CB4" w:rsidRPr="00DF5E55" w:rsidRDefault="008F5CB4" w:rsidP="008F5CB4">
            <w:pPr>
              <w:jc w:val="left"/>
              <w:rPr>
                <w:rFonts w:ascii="Century Gothic" w:hAnsi="Century Gothic"/>
              </w:rPr>
            </w:pPr>
          </w:p>
        </w:tc>
      </w:tr>
      <w:tr w:rsidR="007B0009" w:rsidRPr="00DF5E55" w14:paraId="0BC67A32" w14:textId="77777777" w:rsidTr="002E3E2F">
        <w:trPr>
          <w:trHeight w:val="340"/>
        </w:trPr>
        <w:tc>
          <w:tcPr>
            <w:tcW w:w="1858" w:type="pct"/>
          </w:tcPr>
          <w:p w14:paraId="48EDA82F" w14:textId="77777777" w:rsidR="007B0009" w:rsidRPr="00DF5E55" w:rsidRDefault="007B0009" w:rsidP="002E3E2F">
            <w:pPr>
              <w:jc w:val="left"/>
              <w:rPr>
                <w:rFonts w:ascii="Century Gothic" w:hAnsi="Century Gothic"/>
              </w:rPr>
            </w:pPr>
            <w:r w:rsidRPr="00DF5E55">
              <w:rPr>
                <w:rFonts w:ascii="Century Gothic" w:hAnsi="Century Gothic"/>
              </w:rPr>
              <w:t>Објекат:</w:t>
            </w:r>
          </w:p>
        </w:tc>
        <w:tc>
          <w:tcPr>
            <w:tcW w:w="3142" w:type="pct"/>
          </w:tcPr>
          <w:p w14:paraId="21D99EFF" w14:textId="0C39AD24" w:rsidR="00BC6851" w:rsidRPr="00DF5E55" w:rsidRDefault="0090062B" w:rsidP="002E3E2F">
            <w:pPr>
              <w:jc w:val="left"/>
              <w:rPr>
                <w:rFonts w:ascii="Century Gothic" w:hAnsi="Century Gothic"/>
              </w:rPr>
            </w:pPr>
            <w:r w:rsidRPr="00DF5E55">
              <w:rPr>
                <w:rFonts w:ascii="Century Gothic" w:hAnsi="Century Gothic"/>
              </w:rPr>
              <w:t>Паркинг за путничке аутомобиле</w:t>
            </w:r>
            <w:r w:rsidR="00EE6735">
              <w:rPr>
                <w:rFonts w:ascii="Century Gothic" w:hAnsi="Century Gothic"/>
              </w:rPr>
              <w:t xml:space="preserve"> у улици Иве Лоле Рибара и Вељка Влаховића у Житишту</w:t>
            </w:r>
            <w:r w:rsidRPr="00DF5E55">
              <w:rPr>
                <w:rFonts w:ascii="Century Gothic" w:hAnsi="Century Gothic"/>
              </w:rPr>
              <w:t xml:space="preserve">, к.п. </w:t>
            </w:r>
            <w:r w:rsidR="00702D3F" w:rsidRPr="00DF5E55">
              <w:rPr>
                <w:rFonts w:ascii="Century Gothic" w:hAnsi="Century Gothic"/>
              </w:rPr>
              <w:t xml:space="preserve">1802/1 и 1826/1 </w:t>
            </w:r>
            <w:r w:rsidRPr="00DF5E55">
              <w:rPr>
                <w:rFonts w:ascii="Century Gothic" w:hAnsi="Century Gothic"/>
              </w:rPr>
              <w:t>К.О. Житиште</w:t>
            </w:r>
          </w:p>
          <w:p w14:paraId="73B1EC63" w14:textId="04B217DE" w:rsidR="0090062B" w:rsidRPr="00DF5E55" w:rsidRDefault="0090062B" w:rsidP="002E3E2F">
            <w:pPr>
              <w:jc w:val="left"/>
              <w:rPr>
                <w:rFonts w:ascii="Century Gothic" w:hAnsi="Century Gothic"/>
              </w:rPr>
            </w:pPr>
          </w:p>
        </w:tc>
      </w:tr>
      <w:tr w:rsidR="007B0009" w:rsidRPr="00DF5E55" w14:paraId="3F600AEE" w14:textId="77777777" w:rsidTr="002E3E2F">
        <w:trPr>
          <w:trHeight w:val="340"/>
        </w:trPr>
        <w:tc>
          <w:tcPr>
            <w:tcW w:w="1858" w:type="pct"/>
          </w:tcPr>
          <w:p w14:paraId="584A76C0" w14:textId="7CD8CE0C" w:rsidR="00D51A52" w:rsidRPr="00DF5E55" w:rsidRDefault="007B0009" w:rsidP="002E3E2F">
            <w:pPr>
              <w:jc w:val="left"/>
              <w:rPr>
                <w:rFonts w:ascii="Century Gothic" w:hAnsi="Century Gothic"/>
              </w:rPr>
            </w:pPr>
            <w:r w:rsidRPr="00DF5E55">
              <w:rPr>
                <w:rFonts w:ascii="Century Gothic" w:hAnsi="Century Gothic"/>
              </w:rPr>
              <w:t>Врста техничке</w:t>
            </w:r>
            <w:r w:rsidR="00D51A52" w:rsidRPr="00DF5E55">
              <w:rPr>
                <w:rFonts w:ascii="Century Gothic" w:hAnsi="Century Gothic"/>
              </w:rPr>
              <w:t xml:space="preserve"> </w:t>
            </w:r>
            <w:r w:rsidRPr="00DF5E55">
              <w:rPr>
                <w:rFonts w:ascii="Century Gothic" w:hAnsi="Century Gothic"/>
              </w:rPr>
              <w:t>документације:</w:t>
            </w:r>
          </w:p>
        </w:tc>
        <w:tc>
          <w:tcPr>
            <w:tcW w:w="3142" w:type="pct"/>
          </w:tcPr>
          <w:p w14:paraId="60F5E93B" w14:textId="690CD92F" w:rsidR="00F8699E" w:rsidRPr="00DF5E55" w:rsidRDefault="000D6082" w:rsidP="002E3E2F">
            <w:pPr>
              <w:jc w:val="left"/>
              <w:rPr>
                <w:rFonts w:ascii="Century Gothic" w:hAnsi="Century Gothic"/>
              </w:rPr>
            </w:pPr>
            <w:r>
              <w:rPr>
                <w:rFonts w:ascii="Century Gothic" w:hAnsi="Century Gothic"/>
              </w:rPr>
              <w:t>Пројекат за извођење</w:t>
            </w:r>
            <w:r w:rsidR="00F8699E" w:rsidRPr="00DF5E55">
              <w:rPr>
                <w:rFonts w:ascii="Century Gothic" w:hAnsi="Century Gothic"/>
              </w:rPr>
              <w:t xml:space="preserve"> (</w:t>
            </w:r>
            <w:r>
              <w:rPr>
                <w:rFonts w:ascii="Century Gothic" w:hAnsi="Century Gothic"/>
              </w:rPr>
              <w:t>ПЗИ</w:t>
            </w:r>
            <w:r w:rsidR="00F8699E" w:rsidRPr="00DF5E55">
              <w:rPr>
                <w:rFonts w:ascii="Century Gothic" w:hAnsi="Century Gothic"/>
              </w:rPr>
              <w:t>)</w:t>
            </w:r>
          </w:p>
          <w:p w14:paraId="7F92D771" w14:textId="5696F150" w:rsidR="002E3E2F" w:rsidRPr="00DF5E55" w:rsidRDefault="002E3E2F" w:rsidP="002E3E2F">
            <w:pPr>
              <w:jc w:val="left"/>
              <w:rPr>
                <w:rFonts w:ascii="Century Gothic" w:hAnsi="Century Gothic"/>
              </w:rPr>
            </w:pPr>
          </w:p>
        </w:tc>
      </w:tr>
      <w:tr w:rsidR="007B0009" w:rsidRPr="00DF5E55" w14:paraId="1CF5237C" w14:textId="77777777" w:rsidTr="002E3E2F">
        <w:trPr>
          <w:trHeight w:val="340"/>
        </w:trPr>
        <w:tc>
          <w:tcPr>
            <w:tcW w:w="1858" w:type="pct"/>
          </w:tcPr>
          <w:p w14:paraId="15938957" w14:textId="34B0A261" w:rsidR="007B0009" w:rsidRPr="00DF5E55" w:rsidRDefault="002E3E2F" w:rsidP="002E3E2F">
            <w:pPr>
              <w:jc w:val="left"/>
              <w:rPr>
                <w:rFonts w:ascii="Century Gothic" w:hAnsi="Century Gothic"/>
              </w:rPr>
            </w:pPr>
            <w:r w:rsidRPr="00DF5E55">
              <w:rPr>
                <w:rFonts w:ascii="Century Gothic" w:hAnsi="Century Gothic"/>
              </w:rPr>
              <w:t xml:space="preserve">Ознака и назив </w:t>
            </w:r>
            <w:r w:rsidR="00F8699E" w:rsidRPr="00DF5E55">
              <w:rPr>
                <w:rFonts w:ascii="Century Gothic" w:hAnsi="Century Gothic"/>
              </w:rPr>
              <w:t>дела пројекта:</w:t>
            </w:r>
          </w:p>
        </w:tc>
        <w:tc>
          <w:tcPr>
            <w:tcW w:w="3142" w:type="pct"/>
          </w:tcPr>
          <w:p w14:paraId="67B75677" w14:textId="77777777" w:rsidR="007B0009" w:rsidRPr="00DF5E55" w:rsidRDefault="00C15760" w:rsidP="002E3E2F">
            <w:pPr>
              <w:jc w:val="left"/>
              <w:rPr>
                <w:rFonts w:ascii="Century Gothic" w:hAnsi="Century Gothic"/>
              </w:rPr>
            </w:pPr>
            <w:r w:rsidRPr="00DF5E55">
              <w:rPr>
                <w:rFonts w:ascii="Century Gothic" w:hAnsi="Century Gothic"/>
              </w:rPr>
              <w:t>8. Пројекат саобраћаја и саобраћајне сигнлизације</w:t>
            </w:r>
          </w:p>
          <w:p w14:paraId="5D08280B" w14:textId="446BC2B4" w:rsidR="00C15760" w:rsidRPr="00DF5E55" w:rsidRDefault="00C15760" w:rsidP="002E3E2F">
            <w:pPr>
              <w:jc w:val="left"/>
              <w:rPr>
                <w:rFonts w:ascii="Century Gothic" w:hAnsi="Century Gothic"/>
              </w:rPr>
            </w:pPr>
          </w:p>
        </w:tc>
      </w:tr>
      <w:tr w:rsidR="00D207E7" w:rsidRPr="00DF5E55" w14:paraId="44532C59" w14:textId="77777777" w:rsidTr="002E3E2F">
        <w:trPr>
          <w:trHeight w:val="340"/>
        </w:trPr>
        <w:tc>
          <w:tcPr>
            <w:tcW w:w="1858" w:type="pct"/>
          </w:tcPr>
          <w:p w14:paraId="085EB1DB" w14:textId="137649B4" w:rsidR="00D207E7" w:rsidRPr="00DF5E55" w:rsidRDefault="00D207E7" w:rsidP="002E3E2F">
            <w:pPr>
              <w:jc w:val="left"/>
              <w:rPr>
                <w:rFonts w:ascii="Century Gothic" w:hAnsi="Century Gothic"/>
              </w:rPr>
            </w:pPr>
            <w:r w:rsidRPr="00DF5E55">
              <w:rPr>
                <w:rFonts w:ascii="Century Gothic" w:hAnsi="Century Gothic"/>
              </w:rPr>
              <w:t>Врста радова:</w:t>
            </w:r>
          </w:p>
        </w:tc>
        <w:tc>
          <w:tcPr>
            <w:tcW w:w="3142" w:type="pct"/>
          </w:tcPr>
          <w:p w14:paraId="33D9C479" w14:textId="0D5B1A6D" w:rsidR="00D207E7" w:rsidRPr="00DF5E55" w:rsidRDefault="00DC2A25" w:rsidP="002E3E2F">
            <w:pPr>
              <w:jc w:val="left"/>
              <w:rPr>
                <w:rFonts w:ascii="Century Gothic" w:hAnsi="Century Gothic"/>
              </w:rPr>
            </w:pPr>
            <w:r>
              <w:rPr>
                <w:rFonts w:ascii="Century Gothic" w:hAnsi="Century Gothic"/>
              </w:rPr>
              <w:t>Реконструкција</w:t>
            </w:r>
          </w:p>
        </w:tc>
      </w:tr>
      <w:tr w:rsidR="007B0009" w:rsidRPr="00DF5E55" w14:paraId="13772D9B" w14:textId="77777777" w:rsidTr="002E3E2F">
        <w:trPr>
          <w:trHeight w:val="340"/>
        </w:trPr>
        <w:tc>
          <w:tcPr>
            <w:tcW w:w="1858" w:type="pct"/>
          </w:tcPr>
          <w:p w14:paraId="035F1EB2" w14:textId="77777777" w:rsidR="007B0009" w:rsidRPr="00DF5E55" w:rsidRDefault="007B0009" w:rsidP="002E3E2F">
            <w:pPr>
              <w:jc w:val="left"/>
              <w:rPr>
                <w:rFonts w:ascii="Century Gothic" w:hAnsi="Century Gothic"/>
              </w:rPr>
            </w:pPr>
          </w:p>
        </w:tc>
        <w:tc>
          <w:tcPr>
            <w:tcW w:w="3142" w:type="pct"/>
          </w:tcPr>
          <w:p w14:paraId="7329538D" w14:textId="77777777" w:rsidR="007B0009" w:rsidRPr="00DF5E55" w:rsidRDefault="007B0009" w:rsidP="002E3E2F">
            <w:pPr>
              <w:jc w:val="left"/>
              <w:rPr>
                <w:rFonts w:ascii="Century Gothic" w:hAnsi="Century Gothic"/>
              </w:rPr>
            </w:pPr>
          </w:p>
        </w:tc>
      </w:tr>
      <w:tr w:rsidR="007B0009" w:rsidRPr="00DF5E55" w14:paraId="23543681" w14:textId="77777777" w:rsidTr="002E3E2F">
        <w:trPr>
          <w:trHeight w:val="340"/>
        </w:trPr>
        <w:tc>
          <w:tcPr>
            <w:tcW w:w="1858" w:type="pct"/>
          </w:tcPr>
          <w:p w14:paraId="5E1D3DA4" w14:textId="77777777" w:rsidR="007B0009" w:rsidRPr="00DF5E55" w:rsidRDefault="007B0009" w:rsidP="002E3E2F">
            <w:pPr>
              <w:jc w:val="left"/>
              <w:rPr>
                <w:rFonts w:ascii="Century Gothic" w:hAnsi="Century Gothic"/>
              </w:rPr>
            </w:pPr>
            <w:r w:rsidRPr="00DF5E55">
              <w:rPr>
                <w:rFonts w:ascii="Century Gothic" w:hAnsi="Century Gothic"/>
              </w:rPr>
              <w:t>Пројектант:</w:t>
            </w:r>
          </w:p>
        </w:tc>
        <w:tc>
          <w:tcPr>
            <w:tcW w:w="3142" w:type="pct"/>
          </w:tcPr>
          <w:p w14:paraId="635D9467" w14:textId="453F1254" w:rsidR="00D51A52" w:rsidRPr="00DF5E55" w:rsidRDefault="00885C7A" w:rsidP="002E3E2F">
            <w:pPr>
              <w:jc w:val="left"/>
              <w:rPr>
                <w:rFonts w:ascii="Century Gothic" w:hAnsi="Century Gothic"/>
              </w:rPr>
            </w:pPr>
            <w:r w:rsidRPr="00DF5E55">
              <w:rPr>
                <w:rFonts w:ascii="Century Gothic" w:hAnsi="Century Gothic"/>
              </w:rPr>
              <w:t>PYRAMID</w:t>
            </w:r>
            <w:r w:rsidR="00FC0D10" w:rsidRPr="00DF5E55">
              <w:rPr>
                <w:rFonts w:ascii="Century Gothic" w:hAnsi="Century Gothic"/>
              </w:rPr>
              <w:t xml:space="preserve"> </w:t>
            </w:r>
            <w:r w:rsidR="00D51A52" w:rsidRPr="00DF5E55">
              <w:rPr>
                <w:rFonts w:ascii="Century Gothic" w:hAnsi="Century Gothic"/>
              </w:rPr>
              <w:t>ING</w:t>
            </w:r>
            <w:r w:rsidR="002E3E2F" w:rsidRPr="00DF5E55">
              <w:rPr>
                <w:rFonts w:ascii="Century Gothic" w:hAnsi="Century Gothic"/>
              </w:rPr>
              <w:t xml:space="preserve"> доо Нови Сад</w:t>
            </w:r>
          </w:p>
          <w:p w14:paraId="077C0F08" w14:textId="617F1536" w:rsidR="007B0009" w:rsidRPr="00DF5E55" w:rsidRDefault="007B0009" w:rsidP="002E3E2F">
            <w:pPr>
              <w:jc w:val="left"/>
              <w:rPr>
                <w:rFonts w:ascii="Century Gothic" w:hAnsi="Century Gothic"/>
              </w:rPr>
            </w:pPr>
            <w:r w:rsidRPr="00DF5E55">
              <w:rPr>
                <w:rFonts w:ascii="Century Gothic" w:hAnsi="Century Gothic"/>
              </w:rPr>
              <w:t>Темеринска 154, 21000 Нови Сад</w:t>
            </w:r>
          </w:p>
          <w:p w14:paraId="2AAF54C8" w14:textId="77777777" w:rsidR="007B0009" w:rsidRPr="00DF5E55" w:rsidRDefault="007B0009" w:rsidP="002E3E2F">
            <w:pPr>
              <w:jc w:val="left"/>
              <w:rPr>
                <w:rFonts w:ascii="Century Gothic" w:hAnsi="Century Gothic"/>
              </w:rPr>
            </w:pPr>
          </w:p>
        </w:tc>
      </w:tr>
      <w:tr w:rsidR="007B0009" w:rsidRPr="00DF5E55" w14:paraId="501A8AA3" w14:textId="77777777" w:rsidTr="002E3E2F">
        <w:trPr>
          <w:trHeight w:val="340"/>
        </w:trPr>
        <w:tc>
          <w:tcPr>
            <w:tcW w:w="1858" w:type="pct"/>
          </w:tcPr>
          <w:p w14:paraId="70BBAF07" w14:textId="2C054DD8" w:rsidR="007B0009" w:rsidRPr="00DF5E55" w:rsidRDefault="007B0009" w:rsidP="002E3E2F">
            <w:pPr>
              <w:jc w:val="left"/>
              <w:rPr>
                <w:rFonts w:ascii="Century Gothic" w:hAnsi="Century Gothic"/>
              </w:rPr>
            </w:pPr>
            <w:r w:rsidRPr="00DF5E55">
              <w:rPr>
                <w:rFonts w:ascii="Century Gothic" w:hAnsi="Century Gothic"/>
              </w:rPr>
              <w:t>Одговорно лице пројектанта:</w:t>
            </w:r>
          </w:p>
        </w:tc>
        <w:tc>
          <w:tcPr>
            <w:tcW w:w="3142" w:type="pct"/>
          </w:tcPr>
          <w:p w14:paraId="28C95DA7" w14:textId="40FEFA53" w:rsidR="007B0009" w:rsidRPr="00DF5E55" w:rsidRDefault="007B0009" w:rsidP="002E3E2F">
            <w:pPr>
              <w:jc w:val="left"/>
              <w:rPr>
                <w:rFonts w:ascii="Century Gothic" w:hAnsi="Century Gothic"/>
              </w:rPr>
            </w:pPr>
            <w:r w:rsidRPr="00DF5E55">
              <w:rPr>
                <w:rFonts w:ascii="Century Gothic" w:hAnsi="Century Gothic"/>
              </w:rPr>
              <w:t>Далибор Веселиновић</w:t>
            </w:r>
          </w:p>
        </w:tc>
      </w:tr>
      <w:tr w:rsidR="007B0009" w:rsidRPr="00DF5E55" w14:paraId="3A75079A" w14:textId="77777777" w:rsidTr="002E3E2F">
        <w:trPr>
          <w:trHeight w:val="340"/>
        </w:trPr>
        <w:tc>
          <w:tcPr>
            <w:tcW w:w="1858" w:type="pct"/>
          </w:tcPr>
          <w:p w14:paraId="2545672F" w14:textId="77777777" w:rsidR="007B0009" w:rsidRPr="00DF5E55" w:rsidRDefault="007B0009" w:rsidP="002E3E2F">
            <w:pPr>
              <w:jc w:val="left"/>
              <w:rPr>
                <w:rFonts w:ascii="Century Gothic" w:hAnsi="Century Gothic"/>
              </w:rPr>
            </w:pPr>
            <w:r w:rsidRPr="00DF5E55">
              <w:rPr>
                <w:rFonts w:ascii="Century Gothic" w:hAnsi="Century Gothic"/>
              </w:rPr>
              <w:t>Потпис:</w:t>
            </w:r>
          </w:p>
        </w:tc>
        <w:tc>
          <w:tcPr>
            <w:tcW w:w="3142" w:type="pct"/>
          </w:tcPr>
          <w:p w14:paraId="729432FD" w14:textId="1D69DF8D" w:rsidR="007B0009" w:rsidRPr="00DF5E55" w:rsidRDefault="007B0009" w:rsidP="002E3E2F">
            <w:pPr>
              <w:jc w:val="left"/>
              <w:rPr>
                <w:rFonts w:ascii="Century Gothic" w:hAnsi="Century Gothic"/>
              </w:rPr>
            </w:pPr>
          </w:p>
        </w:tc>
      </w:tr>
      <w:tr w:rsidR="007B0009" w:rsidRPr="00DF5E55" w14:paraId="3B4BF64E" w14:textId="77777777" w:rsidTr="00C82663">
        <w:trPr>
          <w:trHeight w:val="1417"/>
        </w:trPr>
        <w:tc>
          <w:tcPr>
            <w:tcW w:w="1858" w:type="pct"/>
          </w:tcPr>
          <w:p w14:paraId="36B163CE" w14:textId="4DAC9126" w:rsidR="007B0009" w:rsidRPr="00DF5E55" w:rsidRDefault="00D5507F" w:rsidP="002E3E2F">
            <w:pPr>
              <w:jc w:val="left"/>
              <w:rPr>
                <w:rFonts w:ascii="Century Gothic" w:hAnsi="Century Gothic"/>
              </w:rPr>
            </w:pPr>
            <w:r w:rsidRPr="00DF5E55">
              <w:rPr>
                <w:rFonts w:ascii="Century Gothic" w:hAnsi="Century Gothic"/>
                <w:noProof/>
              </w:rPr>
              <w:drawing>
                <wp:inline distT="0" distB="0" distL="0" distR="0" wp14:anchorId="70493C16" wp14:editId="7DE50FF1">
                  <wp:extent cx="1419225" cy="817245"/>
                  <wp:effectExtent l="0" t="0" r="9525" b="1905"/>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19225" cy="817245"/>
                          </a:xfrm>
                          <a:prstGeom prst="rect">
                            <a:avLst/>
                          </a:prstGeom>
                        </pic:spPr>
                      </pic:pic>
                    </a:graphicData>
                  </a:graphic>
                </wp:inline>
              </w:drawing>
            </w:r>
          </w:p>
        </w:tc>
        <w:tc>
          <w:tcPr>
            <w:tcW w:w="3142" w:type="pct"/>
          </w:tcPr>
          <w:p w14:paraId="4E4EACE7" w14:textId="229CD5E3" w:rsidR="007B0009" w:rsidRPr="00DF5E55" w:rsidRDefault="007B0009" w:rsidP="002E3E2F">
            <w:pPr>
              <w:jc w:val="left"/>
              <w:rPr>
                <w:rFonts w:ascii="Century Gothic" w:hAnsi="Century Gothic"/>
              </w:rPr>
            </w:pPr>
          </w:p>
        </w:tc>
      </w:tr>
      <w:tr w:rsidR="007B0009" w:rsidRPr="00DF5E55" w14:paraId="0308D880" w14:textId="77777777" w:rsidTr="002E3E2F">
        <w:trPr>
          <w:trHeight w:val="340"/>
        </w:trPr>
        <w:tc>
          <w:tcPr>
            <w:tcW w:w="1858" w:type="pct"/>
          </w:tcPr>
          <w:p w14:paraId="6C34E6C0" w14:textId="77777777" w:rsidR="007B0009" w:rsidRPr="00DF5E55" w:rsidRDefault="007B0009" w:rsidP="002E3E2F">
            <w:pPr>
              <w:jc w:val="left"/>
              <w:rPr>
                <w:rFonts w:ascii="Century Gothic" w:hAnsi="Century Gothic"/>
              </w:rPr>
            </w:pPr>
            <w:r w:rsidRPr="00DF5E55">
              <w:rPr>
                <w:rFonts w:ascii="Century Gothic" w:hAnsi="Century Gothic"/>
              </w:rPr>
              <w:t>Одговорни пројектант:</w:t>
            </w:r>
          </w:p>
        </w:tc>
        <w:tc>
          <w:tcPr>
            <w:tcW w:w="3142" w:type="pct"/>
          </w:tcPr>
          <w:p w14:paraId="4621355C" w14:textId="247F69B7" w:rsidR="007B0009" w:rsidRPr="00DF5E55" w:rsidRDefault="005D283D" w:rsidP="002E3E2F">
            <w:pPr>
              <w:jc w:val="left"/>
              <w:rPr>
                <w:rFonts w:ascii="Century Gothic" w:hAnsi="Century Gothic"/>
              </w:rPr>
            </w:pPr>
            <w:r w:rsidRPr="00DF5E55">
              <w:rPr>
                <w:rFonts w:ascii="Century Gothic" w:hAnsi="Century Gothic"/>
              </w:rPr>
              <w:t>Немања Гаруновић, маст.инж.саобр</w:t>
            </w:r>
          </w:p>
        </w:tc>
      </w:tr>
      <w:tr w:rsidR="007B0009" w:rsidRPr="00DF5E55" w14:paraId="131BA5C1" w14:textId="77777777" w:rsidTr="002E3E2F">
        <w:trPr>
          <w:trHeight w:val="340"/>
        </w:trPr>
        <w:tc>
          <w:tcPr>
            <w:tcW w:w="1858" w:type="pct"/>
          </w:tcPr>
          <w:p w14:paraId="05666452" w14:textId="5B30A398" w:rsidR="007B0009" w:rsidRPr="00DF5E55" w:rsidRDefault="007B0009" w:rsidP="002E3E2F">
            <w:pPr>
              <w:jc w:val="left"/>
              <w:rPr>
                <w:rFonts w:ascii="Century Gothic" w:hAnsi="Century Gothic"/>
              </w:rPr>
            </w:pPr>
            <w:r w:rsidRPr="00DF5E55">
              <w:rPr>
                <w:rFonts w:ascii="Century Gothic" w:hAnsi="Century Gothic"/>
              </w:rPr>
              <w:t>Број лиценце:</w:t>
            </w:r>
          </w:p>
        </w:tc>
        <w:tc>
          <w:tcPr>
            <w:tcW w:w="3142" w:type="pct"/>
          </w:tcPr>
          <w:p w14:paraId="1919F012" w14:textId="1DA875FC" w:rsidR="007B0009" w:rsidRPr="00DF5E55" w:rsidRDefault="006850B8" w:rsidP="002E3E2F">
            <w:pPr>
              <w:jc w:val="left"/>
              <w:rPr>
                <w:rFonts w:ascii="Century Gothic" w:hAnsi="Century Gothic"/>
              </w:rPr>
            </w:pPr>
            <w:r w:rsidRPr="00DF5E55">
              <w:rPr>
                <w:rFonts w:ascii="Century Gothic" w:hAnsi="Century Gothic"/>
              </w:rPr>
              <w:t>370 И00753 19</w:t>
            </w:r>
          </w:p>
        </w:tc>
      </w:tr>
      <w:tr w:rsidR="007B0009" w:rsidRPr="00DF5E55" w14:paraId="4CD01442" w14:textId="77777777" w:rsidTr="002E3E2F">
        <w:trPr>
          <w:trHeight w:val="340"/>
        </w:trPr>
        <w:tc>
          <w:tcPr>
            <w:tcW w:w="1858" w:type="pct"/>
          </w:tcPr>
          <w:p w14:paraId="26B28DF8" w14:textId="2DB15A8C" w:rsidR="007B0009" w:rsidRPr="00DF5E55" w:rsidRDefault="007B0009" w:rsidP="002E3E2F">
            <w:pPr>
              <w:jc w:val="left"/>
              <w:rPr>
                <w:rFonts w:ascii="Century Gothic" w:hAnsi="Century Gothic"/>
              </w:rPr>
            </w:pPr>
            <w:r w:rsidRPr="00DF5E55">
              <w:rPr>
                <w:rFonts w:ascii="Century Gothic" w:hAnsi="Century Gothic"/>
              </w:rPr>
              <w:t>Потпис:</w:t>
            </w:r>
          </w:p>
        </w:tc>
        <w:tc>
          <w:tcPr>
            <w:tcW w:w="3142" w:type="pct"/>
          </w:tcPr>
          <w:p w14:paraId="2AFD270E" w14:textId="35D56302" w:rsidR="007B0009" w:rsidRPr="00DF5E55" w:rsidRDefault="007B0009" w:rsidP="002E3E2F">
            <w:pPr>
              <w:jc w:val="left"/>
              <w:rPr>
                <w:rFonts w:ascii="Century Gothic" w:hAnsi="Century Gothic"/>
              </w:rPr>
            </w:pPr>
          </w:p>
        </w:tc>
      </w:tr>
      <w:tr w:rsidR="007B0009" w:rsidRPr="00DF5E55" w14:paraId="0A818F13" w14:textId="77777777" w:rsidTr="002900B1">
        <w:tblPrEx>
          <w:tblCellMar>
            <w:left w:w="108" w:type="dxa"/>
            <w:right w:w="108" w:type="dxa"/>
          </w:tblCellMar>
        </w:tblPrEx>
        <w:trPr>
          <w:trHeight w:val="1417"/>
        </w:trPr>
        <w:tc>
          <w:tcPr>
            <w:tcW w:w="1858" w:type="pct"/>
          </w:tcPr>
          <w:p w14:paraId="65A60F73" w14:textId="477F93A8" w:rsidR="007B0009" w:rsidRPr="00DF5E55" w:rsidRDefault="002900B1" w:rsidP="002E3E2F">
            <w:pPr>
              <w:jc w:val="left"/>
              <w:rPr>
                <w:rFonts w:ascii="Century Gothic" w:hAnsi="Century Gothic"/>
              </w:rPr>
            </w:pPr>
            <w:r w:rsidRPr="00DF5E55">
              <w:rPr>
                <w:noProof/>
              </w:rPr>
              <w:drawing>
                <wp:anchor distT="0" distB="0" distL="114300" distR="114300" simplePos="0" relativeHeight="251660288" behindDoc="0" locked="0" layoutInCell="1" allowOverlap="1" wp14:anchorId="045063AF" wp14:editId="6572042F">
                  <wp:simplePos x="0" y="0"/>
                  <wp:positionH relativeFrom="column">
                    <wp:posOffset>516890</wp:posOffset>
                  </wp:positionH>
                  <wp:positionV relativeFrom="paragraph">
                    <wp:posOffset>-173355</wp:posOffset>
                  </wp:positionV>
                  <wp:extent cx="1379220" cy="824816"/>
                  <wp:effectExtent l="0" t="0" r="0" b="0"/>
                  <wp:wrapNone/>
                  <wp:docPr id="1442319818" name="Picture 1064412312">
                    <a:extLst xmlns:a="http://schemas.openxmlformats.org/drawingml/2006/main">
                      <a:ext uri="{FF2B5EF4-FFF2-40B4-BE49-F238E27FC236}">
                        <a16:creationId xmlns:a16="http://schemas.microsoft.com/office/drawing/2014/main" id="{26265B65-569E-4BDD-B44F-605BC46F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64412312">
                            <a:extLst>
                              <a:ext uri="{FF2B5EF4-FFF2-40B4-BE49-F238E27FC236}">
                                <a16:creationId xmlns:a16="http://schemas.microsoft.com/office/drawing/2014/main" id="{26265B65-569E-4BDD-B44F-605BC46F9E8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220" cy="824816"/>
                          </a:xfrm>
                          <a:prstGeom prst="rect">
                            <a:avLst/>
                          </a:prstGeom>
                          <a:noFill/>
                        </pic:spPr>
                      </pic:pic>
                    </a:graphicData>
                  </a:graphic>
                  <wp14:sizeRelH relativeFrom="page">
                    <wp14:pctWidth>0</wp14:pctWidth>
                  </wp14:sizeRelH>
                  <wp14:sizeRelV relativeFrom="page">
                    <wp14:pctHeight>0</wp14:pctHeight>
                  </wp14:sizeRelV>
                </wp:anchor>
              </w:drawing>
            </w:r>
          </w:p>
        </w:tc>
        <w:tc>
          <w:tcPr>
            <w:tcW w:w="3142" w:type="pct"/>
          </w:tcPr>
          <w:p w14:paraId="2EABA910" w14:textId="3891892A" w:rsidR="007B0009" w:rsidRPr="00DF5E55" w:rsidRDefault="007B0009" w:rsidP="002E3E2F">
            <w:pPr>
              <w:jc w:val="left"/>
              <w:rPr>
                <w:rFonts w:ascii="Century Gothic" w:hAnsi="Century Gothic"/>
              </w:rPr>
            </w:pPr>
          </w:p>
        </w:tc>
      </w:tr>
      <w:tr w:rsidR="002E3E2F" w:rsidRPr="00DF5E55" w14:paraId="2290AF67" w14:textId="77777777" w:rsidTr="002E3E2F">
        <w:trPr>
          <w:trHeight w:val="340"/>
        </w:trPr>
        <w:tc>
          <w:tcPr>
            <w:tcW w:w="1858" w:type="pct"/>
          </w:tcPr>
          <w:p w14:paraId="6C691782" w14:textId="77777777" w:rsidR="002E3E2F" w:rsidRPr="00DF5E55" w:rsidRDefault="002E3E2F" w:rsidP="002E3E2F">
            <w:pPr>
              <w:jc w:val="left"/>
              <w:rPr>
                <w:rFonts w:ascii="Century Gothic" w:hAnsi="Century Gothic"/>
              </w:rPr>
            </w:pPr>
          </w:p>
        </w:tc>
        <w:tc>
          <w:tcPr>
            <w:tcW w:w="3142" w:type="pct"/>
          </w:tcPr>
          <w:p w14:paraId="16B7C1C0" w14:textId="77777777" w:rsidR="002E3E2F" w:rsidRPr="00DF5E55" w:rsidRDefault="002E3E2F" w:rsidP="002E3E2F">
            <w:pPr>
              <w:jc w:val="left"/>
              <w:rPr>
                <w:rFonts w:ascii="Century Gothic" w:hAnsi="Century Gothic"/>
              </w:rPr>
            </w:pPr>
          </w:p>
        </w:tc>
      </w:tr>
      <w:tr w:rsidR="007B0009" w:rsidRPr="00DF5E55" w14:paraId="78D8A1C4" w14:textId="77777777" w:rsidTr="002E3E2F">
        <w:trPr>
          <w:trHeight w:val="340"/>
        </w:trPr>
        <w:tc>
          <w:tcPr>
            <w:tcW w:w="1858" w:type="pct"/>
          </w:tcPr>
          <w:p w14:paraId="275A9196" w14:textId="31E603EE" w:rsidR="007B0009" w:rsidRPr="00DF5E55" w:rsidRDefault="007B0009" w:rsidP="002E3E2F">
            <w:pPr>
              <w:jc w:val="left"/>
              <w:rPr>
                <w:rFonts w:ascii="Century Gothic" w:hAnsi="Century Gothic"/>
              </w:rPr>
            </w:pPr>
            <w:r w:rsidRPr="00DF5E55">
              <w:rPr>
                <w:rFonts w:ascii="Century Gothic" w:hAnsi="Century Gothic"/>
              </w:rPr>
              <w:t xml:space="preserve">Број </w:t>
            </w:r>
            <w:r w:rsidR="00D51A52" w:rsidRPr="00DF5E55">
              <w:rPr>
                <w:rFonts w:ascii="Century Gothic" w:hAnsi="Century Gothic"/>
              </w:rPr>
              <w:t>техничке документације</w:t>
            </w:r>
            <w:r w:rsidRPr="00DF5E55">
              <w:rPr>
                <w:rFonts w:ascii="Century Gothic" w:hAnsi="Century Gothic"/>
              </w:rPr>
              <w:t>:</w:t>
            </w:r>
          </w:p>
        </w:tc>
        <w:tc>
          <w:tcPr>
            <w:tcW w:w="3142" w:type="pct"/>
          </w:tcPr>
          <w:p w14:paraId="2722B078" w14:textId="38AE0CB4" w:rsidR="007B0009" w:rsidRPr="00DF5E55" w:rsidRDefault="00C82663" w:rsidP="002E3E2F">
            <w:pPr>
              <w:jc w:val="left"/>
              <w:rPr>
                <w:rFonts w:ascii="Century Gothic" w:hAnsi="Century Gothic"/>
              </w:rPr>
            </w:pPr>
            <w:r w:rsidRPr="00DF5E55">
              <w:rPr>
                <w:rFonts w:ascii="Century Gothic" w:hAnsi="Century Gothic"/>
              </w:rPr>
              <w:t>8-70-13/2023-</w:t>
            </w:r>
            <w:r w:rsidR="00E211C8">
              <w:rPr>
                <w:rFonts w:ascii="Century Gothic" w:hAnsi="Century Gothic"/>
              </w:rPr>
              <w:t>ПЗИ</w:t>
            </w:r>
          </w:p>
        </w:tc>
      </w:tr>
      <w:tr w:rsidR="007B0009" w:rsidRPr="00DF5E55" w14:paraId="59456DFE" w14:textId="77777777" w:rsidTr="002E3E2F">
        <w:trPr>
          <w:trHeight w:val="340"/>
        </w:trPr>
        <w:tc>
          <w:tcPr>
            <w:tcW w:w="1858" w:type="pct"/>
          </w:tcPr>
          <w:p w14:paraId="29C2C28F" w14:textId="2300D53C" w:rsidR="007B0009" w:rsidRPr="00DF5E55" w:rsidRDefault="007B0009" w:rsidP="002E3E2F">
            <w:pPr>
              <w:jc w:val="left"/>
              <w:rPr>
                <w:rFonts w:ascii="Century Gothic" w:hAnsi="Century Gothic"/>
              </w:rPr>
            </w:pPr>
            <w:r w:rsidRPr="00DF5E55">
              <w:rPr>
                <w:rFonts w:ascii="Century Gothic" w:hAnsi="Century Gothic"/>
              </w:rPr>
              <w:t>Место и датум:</w:t>
            </w:r>
          </w:p>
        </w:tc>
        <w:tc>
          <w:tcPr>
            <w:tcW w:w="3142" w:type="pct"/>
          </w:tcPr>
          <w:p w14:paraId="2FAEA039" w14:textId="727A235E" w:rsidR="007B0009" w:rsidRPr="00DF5E55" w:rsidRDefault="007B0009" w:rsidP="002E3E2F">
            <w:pPr>
              <w:jc w:val="left"/>
              <w:rPr>
                <w:rFonts w:ascii="Century Gothic" w:hAnsi="Century Gothic"/>
              </w:rPr>
            </w:pPr>
            <w:r w:rsidRPr="00DF5E55">
              <w:rPr>
                <w:rFonts w:ascii="Century Gothic" w:hAnsi="Century Gothic"/>
              </w:rPr>
              <w:t xml:space="preserve">Нови Сад, </w:t>
            </w:r>
            <w:r w:rsidR="00D5507F" w:rsidRPr="00DF5E55">
              <w:rPr>
                <w:rFonts w:ascii="Century Gothic" w:hAnsi="Century Gothic"/>
              </w:rPr>
              <w:t>0</w:t>
            </w:r>
            <w:r w:rsidR="000D5B9A">
              <w:rPr>
                <w:rFonts w:ascii="Century Gothic" w:hAnsi="Century Gothic"/>
              </w:rPr>
              <w:t>5</w:t>
            </w:r>
            <w:r w:rsidR="00D5507F" w:rsidRPr="00DF5E55">
              <w:rPr>
                <w:rFonts w:ascii="Century Gothic" w:hAnsi="Century Gothic"/>
              </w:rPr>
              <w:t>.</w:t>
            </w:r>
            <w:r w:rsidR="00885C7A" w:rsidRPr="00DF5E55">
              <w:rPr>
                <w:rFonts w:ascii="Century Gothic" w:hAnsi="Century Gothic"/>
              </w:rPr>
              <w:t>202</w:t>
            </w:r>
            <w:r w:rsidR="00386FD7" w:rsidRPr="00DF5E55">
              <w:rPr>
                <w:rFonts w:ascii="Century Gothic" w:hAnsi="Century Gothic"/>
              </w:rPr>
              <w:t>4</w:t>
            </w:r>
            <w:r w:rsidRPr="00DF5E55">
              <w:rPr>
                <w:rFonts w:ascii="Century Gothic" w:hAnsi="Century Gothic"/>
              </w:rPr>
              <w:t>.</w:t>
            </w:r>
          </w:p>
        </w:tc>
      </w:tr>
    </w:tbl>
    <w:p w14:paraId="57998775" w14:textId="3C1B792C" w:rsidR="002C441A" w:rsidRPr="00DF5E55" w:rsidRDefault="002C441A" w:rsidP="006850B8">
      <w:pPr>
        <w:jc w:val="center"/>
        <w:rPr>
          <w:rFonts w:ascii="Century Gothic" w:hAnsi="Century Gothic"/>
        </w:rPr>
      </w:pPr>
    </w:p>
    <w:p w14:paraId="0504688D" w14:textId="77777777" w:rsidR="002C441A" w:rsidRPr="00DF5E55" w:rsidRDefault="002C441A" w:rsidP="00BC6851">
      <w:pPr>
        <w:rPr>
          <w:rFonts w:ascii="Century Gothic" w:hAnsi="Century Gothic"/>
        </w:rPr>
      </w:pPr>
      <w:r w:rsidRPr="00DF5E55">
        <w:rPr>
          <w:rFonts w:ascii="Century Gothic" w:hAnsi="Century Gothic"/>
        </w:rPr>
        <w:br w:type="page"/>
      </w:r>
    </w:p>
    <w:p w14:paraId="74F21137" w14:textId="77777777" w:rsidR="00386FD7" w:rsidRPr="00DF5E55" w:rsidRDefault="00386FD7" w:rsidP="00BC6851">
      <w:pPr>
        <w:rPr>
          <w:rFonts w:ascii="Century Gothic" w:hAnsi="Century Gothic"/>
        </w:rPr>
      </w:pPr>
      <w:bookmarkStart w:id="2" w:name="_Toc144024063"/>
    </w:p>
    <w:p w14:paraId="44F39307" w14:textId="488C0AE5" w:rsidR="002C441A" w:rsidRPr="00DF5E55" w:rsidRDefault="002900B1" w:rsidP="002900B1">
      <w:pPr>
        <w:pStyle w:val="Heading1"/>
        <w:rPr>
          <w:rFonts w:ascii="Century Gothic" w:hAnsi="Century Gothic"/>
          <w:noProof w:val="0"/>
        </w:rPr>
      </w:pPr>
      <w:r w:rsidRPr="00DF5E55">
        <w:rPr>
          <w:rFonts w:ascii="Century Gothic" w:hAnsi="Century Gothic"/>
          <w:noProof w:val="0"/>
        </w:rPr>
        <w:t>8.</w:t>
      </w:r>
      <w:r w:rsidR="00386FD7" w:rsidRPr="00DF5E55">
        <w:rPr>
          <w:rFonts w:ascii="Century Gothic" w:hAnsi="Century Gothic"/>
          <w:noProof w:val="0"/>
        </w:rPr>
        <w:t xml:space="preserve">2. САДРЖАЈ </w:t>
      </w:r>
      <w:bookmarkEnd w:id="2"/>
      <w:r w:rsidRPr="00DF5E55">
        <w:rPr>
          <w:rFonts w:ascii="Century Gothic" w:hAnsi="Century Gothic"/>
          <w:noProof w:val="0"/>
        </w:rPr>
        <w:t>ПРОЈЕКТА САОБРАЋАЈА И САОБРАЋАЈНЕ СИГНАЛИЗАЦИЈЕ</w:t>
      </w:r>
    </w:p>
    <w:p w14:paraId="71A6B5F7" w14:textId="77777777" w:rsidR="002900B1" w:rsidRPr="00DF5E55" w:rsidRDefault="002900B1" w:rsidP="002900B1"/>
    <w:tbl>
      <w:tblPr>
        <w:tblStyle w:val="TableGrid"/>
        <w:tblW w:w="0" w:type="auto"/>
        <w:tblLayout w:type="fixed"/>
        <w:tblCellMar>
          <w:left w:w="57" w:type="dxa"/>
          <w:right w:w="57" w:type="dxa"/>
        </w:tblCellMar>
        <w:tblLook w:val="01E0" w:firstRow="1" w:lastRow="1" w:firstColumn="1" w:lastColumn="1" w:noHBand="0" w:noVBand="0"/>
      </w:tblPr>
      <w:tblGrid>
        <w:gridCol w:w="1182"/>
        <w:gridCol w:w="7229"/>
        <w:gridCol w:w="1500"/>
      </w:tblGrid>
      <w:tr w:rsidR="00B91A17" w:rsidRPr="00DF5E55" w14:paraId="358C1D32" w14:textId="77777777" w:rsidTr="009B2028">
        <w:trPr>
          <w:trHeight w:val="454"/>
        </w:trPr>
        <w:tc>
          <w:tcPr>
            <w:tcW w:w="1182" w:type="dxa"/>
          </w:tcPr>
          <w:p w14:paraId="4F5C4A62" w14:textId="18FD2FA6" w:rsidR="002C441A" w:rsidRPr="00DF5E55" w:rsidRDefault="002900B1" w:rsidP="00BC6851">
            <w:pPr>
              <w:rPr>
                <w:rFonts w:ascii="Century Gothic" w:hAnsi="Century Gothic"/>
                <w:b/>
                <w:bCs/>
              </w:rPr>
            </w:pPr>
            <w:r w:rsidRPr="00DF5E55">
              <w:rPr>
                <w:rFonts w:ascii="Century Gothic" w:hAnsi="Century Gothic"/>
                <w:b/>
                <w:bCs/>
              </w:rPr>
              <w:t>8</w:t>
            </w:r>
            <w:r w:rsidR="00386FD7" w:rsidRPr="00DF5E55">
              <w:rPr>
                <w:rFonts w:ascii="Century Gothic" w:hAnsi="Century Gothic"/>
                <w:b/>
                <w:bCs/>
              </w:rPr>
              <w:t>.1</w:t>
            </w:r>
            <w:r w:rsidR="000A036A" w:rsidRPr="00DF5E55">
              <w:rPr>
                <w:rFonts w:ascii="Century Gothic" w:hAnsi="Century Gothic"/>
                <w:b/>
                <w:bCs/>
              </w:rPr>
              <w:t>.</w:t>
            </w:r>
          </w:p>
        </w:tc>
        <w:tc>
          <w:tcPr>
            <w:tcW w:w="8729" w:type="dxa"/>
            <w:gridSpan w:val="2"/>
          </w:tcPr>
          <w:p w14:paraId="229E7F73" w14:textId="7A86D761" w:rsidR="002C441A" w:rsidRPr="00DF5E55" w:rsidRDefault="002C441A" w:rsidP="00BC6851">
            <w:pPr>
              <w:rPr>
                <w:rFonts w:ascii="Century Gothic" w:hAnsi="Century Gothic"/>
                <w:b/>
                <w:bCs/>
              </w:rPr>
            </w:pPr>
            <w:r w:rsidRPr="00DF5E55">
              <w:rPr>
                <w:rFonts w:ascii="Century Gothic" w:hAnsi="Century Gothic"/>
                <w:b/>
                <w:bCs/>
              </w:rPr>
              <w:t xml:space="preserve">Насловна страна </w:t>
            </w:r>
            <w:r w:rsidR="00386FD7" w:rsidRPr="00DF5E55">
              <w:rPr>
                <w:rFonts w:ascii="Century Gothic" w:hAnsi="Century Gothic"/>
                <w:b/>
                <w:bCs/>
              </w:rPr>
              <w:t xml:space="preserve">пројекта </w:t>
            </w:r>
            <w:r w:rsidR="002900B1" w:rsidRPr="00DF5E55">
              <w:rPr>
                <w:rFonts w:ascii="Century Gothic" w:hAnsi="Century Gothic"/>
                <w:b/>
                <w:bCs/>
              </w:rPr>
              <w:t>саобраћаја и саобраћајне сигнализације</w:t>
            </w:r>
          </w:p>
        </w:tc>
      </w:tr>
      <w:tr w:rsidR="00B91A17" w:rsidRPr="00DF5E55" w14:paraId="49451C79" w14:textId="77777777" w:rsidTr="009B2028">
        <w:trPr>
          <w:trHeight w:val="454"/>
        </w:trPr>
        <w:tc>
          <w:tcPr>
            <w:tcW w:w="1182" w:type="dxa"/>
          </w:tcPr>
          <w:p w14:paraId="5B48C667" w14:textId="29A6DB3B" w:rsidR="00B91A17" w:rsidRPr="00DF5E55" w:rsidRDefault="002900B1" w:rsidP="00BC6851">
            <w:pPr>
              <w:rPr>
                <w:rFonts w:ascii="Century Gothic" w:hAnsi="Century Gothic"/>
                <w:b/>
                <w:bCs/>
              </w:rPr>
            </w:pPr>
            <w:r w:rsidRPr="00DF5E55">
              <w:rPr>
                <w:rFonts w:ascii="Century Gothic" w:hAnsi="Century Gothic"/>
                <w:b/>
                <w:bCs/>
              </w:rPr>
              <w:t>8</w:t>
            </w:r>
            <w:r w:rsidR="00386FD7" w:rsidRPr="00DF5E55">
              <w:rPr>
                <w:rFonts w:ascii="Century Gothic" w:hAnsi="Century Gothic"/>
                <w:b/>
                <w:bCs/>
              </w:rPr>
              <w:t>.2</w:t>
            </w:r>
            <w:r w:rsidR="000A036A" w:rsidRPr="00DF5E55">
              <w:rPr>
                <w:rFonts w:ascii="Century Gothic" w:hAnsi="Century Gothic"/>
                <w:b/>
                <w:bCs/>
              </w:rPr>
              <w:t>.</w:t>
            </w:r>
          </w:p>
        </w:tc>
        <w:tc>
          <w:tcPr>
            <w:tcW w:w="8729" w:type="dxa"/>
            <w:gridSpan w:val="2"/>
          </w:tcPr>
          <w:p w14:paraId="11F042F3" w14:textId="2D2E355E" w:rsidR="00B91A17" w:rsidRPr="00DF5E55" w:rsidRDefault="00B91A17" w:rsidP="00BC6851">
            <w:pPr>
              <w:rPr>
                <w:rFonts w:ascii="Century Gothic" w:hAnsi="Century Gothic"/>
                <w:b/>
                <w:bCs/>
              </w:rPr>
            </w:pPr>
            <w:r w:rsidRPr="00DF5E55">
              <w:rPr>
                <w:rFonts w:ascii="Century Gothic" w:hAnsi="Century Gothic"/>
                <w:b/>
                <w:bCs/>
              </w:rPr>
              <w:t xml:space="preserve">Садржај </w:t>
            </w:r>
            <w:r w:rsidR="00386FD7" w:rsidRPr="00DF5E55">
              <w:rPr>
                <w:rFonts w:ascii="Century Gothic" w:hAnsi="Century Gothic"/>
                <w:b/>
                <w:bCs/>
              </w:rPr>
              <w:t xml:space="preserve">пројекта </w:t>
            </w:r>
            <w:r w:rsidR="002900B1" w:rsidRPr="00DF5E55">
              <w:rPr>
                <w:rFonts w:ascii="Century Gothic" w:hAnsi="Century Gothic"/>
                <w:b/>
                <w:bCs/>
              </w:rPr>
              <w:t>саобраћаја и саобраћајне сигнализације</w:t>
            </w:r>
          </w:p>
        </w:tc>
      </w:tr>
      <w:tr w:rsidR="00B91A17" w:rsidRPr="00DF5E55" w14:paraId="2EF03725" w14:textId="77777777" w:rsidTr="009B2028">
        <w:trPr>
          <w:trHeight w:val="454"/>
        </w:trPr>
        <w:tc>
          <w:tcPr>
            <w:tcW w:w="1182" w:type="dxa"/>
          </w:tcPr>
          <w:p w14:paraId="7B6230A2" w14:textId="71E43B20" w:rsidR="00B91A17" w:rsidRPr="00DF5E55" w:rsidRDefault="002900B1" w:rsidP="00BC6851">
            <w:pPr>
              <w:rPr>
                <w:rFonts w:ascii="Century Gothic" w:hAnsi="Century Gothic"/>
                <w:b/>
                <w:bCs/>
              </w:rPr>
            </w:pPr>
            <w:r w:rsidRPr="00DF5E55">
              <w:rPr>
                <w:rFonts w:ascii="Century Gothic" w:hAnsi="Century Gothic"/>
                <w:b/>
                <w:bCs/>
              </w:rPr>
              <w:t>8</w:t>
            </w:r>
            <w:r w:rsidR="00386FD7" w:rsidRPr="00DF5E55">
              <w:rPr>
                <w:rFonts w:ascii="Century Gothic" w:hAnsi="Century Gothic"/>
                <w:b/>
                <w:bCs/>
              </w:rPr>
              <w:t>.3</w:t>
            </w:r>
            <w:r w:rsidR="000A036A" w:rsidRPr="00DF5E55">
              <w:rPr>
                <w:rFonts w:ascii="Century Gothic" w:hAnsi="Century Gothic"/>
                <w:b/>
                <w:bCs/>
              </w:rPr>
              <w:t>.</w:t>
            </w:r>
          </w:p>
        </w:tc>
        <w:tc>
          <w:tcPr>
            <w:tcW w:w="8729" w:type="dxa"/>
            <w:gridSpan w:val="2"/>
          </w:tcPr>
          <w:p w14:paraId="00F0BF86" w14:textId="44A35571" w:rsidR="00B91A17" w:rsidRPr="00DF5E55" w:rsidRDefault="00B91A17" w:rsidP="00BC6851">
            <w:pPr>
              <w:rPr>
                <w:rFonts w:ascii="Century Gothic" w:hAnsi="Century Gothic"/>
                <w:b/>
                <w:bCs/>
              </w:rPr>
            </w:pPr>
            <w:r w:rsidRPr="00DF5E55">
              <w:rPr>
                <w:rFonts w:ascii="Century Gothic" w:hAnsi="Century Gothic"/>
                <w:b/>
                <w:bCs/>
              </w:rPr>
              <w:t xml:space="preserve">Решење о одређивању одговорног пројектанта </w:t>
            </w:r>
            <w:r w:rsidR="002900B1" w:rsidRPr="00DF5E55">
              <w:rPr>
                <w:rFonts w:ascii="Century Gothic" w:hAnsi="Century Gothic"/>
                <w:b/>
                <w:bCs/>
              </w:rPr>
              <w:t>пројекта саобраћаја и саобраћајне сигнализације</w:t>
            </w:r>
          </w:p>
        </w:tc>
      </w:tr>
      <w:tr w:rsidR="00386FD7" w:rsidRPr="00DF5E55" w14:paraId="65F8B002" w14:textId="77777777" w:rsidTr="009B2028">
        <w:trPr>
          <w:trHeight w:val="454"/>
        </w:trPr>
        <w:tc>
          <w:tcPr>
            <w:tcW w:w="1182" w:type="dxa"/>
          </w:tcPr>
          <w:p w14:paraId="50805A83" w14:textId="056715A7" w:rsidR="00386FD7" w:rsidRPr="00DF5E55" w:rsidRDefault="002900B1" w:rsidP="00386FD7">
            <w:pPr>
              <w:rPr>
                <w:rFonts w:ascii="Century Gothic" w:hAnsi="Century Gothic"/>
                <w:b/>
                <w:bCs/>
              </w:rPr>
            </w:pPr>
            <w:r w:rsidRPr="00DF5E55">
              <w:rPr>
                <w:rFonts w:ascii="Century Gothic" w:hAnsi="Century Gothic"/>
                <w:b/>
                <w:bCs/>
              </w:rPr>
              <w:t>8</w:t>
            </w:r>
            <w:r w:rsidR="00386FD7" w:rsidRPr="00DF5E55">
              <w:rPr>
                <w:rFonts w:ascii="Century Gothic" w:hAnsi="Century Gothic"/>
                <w:b/>
                <w:bCs/>
              </w:rPr>
              <w:t>.4</w:t>
            </w:r>
            <w:r w:rsidR="000A036A" w:rsidRPr="00DF5E55">
              <w:rPr>
                <w:rFonts w:ascii="Century Gothic" w:hAnsi="Century Gothic"/>
                <w:b/>
                <w:bCs/>
              </w:rPr>
              <w:t>.</w:t>
            </w:r>
          </w:p>
        </w:tc>
        <w:tc>
          <w:tcPr>
            <w:tcW w:w="8729" w:type="dxa"/>
            <w:gridSpan w:val="2"/>
          </w:tcPr>
          <w:p w14:paraId="671D3149" w14:textId="43C3D79D" w:rsidR="00386FD7" w:rsidRPr="00DF5E55" w:rsidRDefault="00386FD7" w:rsidP="00386FD7">
            <w:pPr>
              <w:rPr>
                <w:rFonts w:ascii="Century Gothic" w:hAnsi="Century Gothic"/>
                <w:b/>
                <w:bCs/>
              </w:rPr>
            </w:pPr>
            <w:r w:rsidRPr="00DF5E55">
              <w:rPr>
                <w:rFonts w:ascii="Century Gothic" w:hAnsi="Century Gothic"/>
                <w:b/>
                <w:bCs/>
              </w:rPr>
              <w:t xml:space="preserve">Изјава одговорног пројектанта </w:t>
            </w:r>
            <w:r w:rsidR="002E42B4" w:rsidRPr="00DF5E55">
              <w:rPr>
                <w:rFonts w:ascii="Century Gothic" w:hAnsi="Century Gothic"/>
                <w:b/>
                <w:bCs/>
              </w:rPr>
              <w:t xml:space="preserve">пројекта </w:t>
            </w:r>
            <w:r w:rsidR="002900B1" w:rsidRPr="00DF5E55">
              <w:rPr>
                <w:rFonts w:ascii="Century Gothic" w:hAnsi="Century Gothic"/>
                <w:b/>
                <w:bCs/>
              </w:rPr>
              <w:t>саобраћаја и саобраћајне сигнализације</w:t>
            </w:r>
          </w:p>
        </w:tc>
      </w:tr>
      <w:tr w:rsidR="00386FD7" w:rsidRPr="00DF5E55" w14:paraId="582F231B" w14:textId="77777777" w:rsidTr="009B2028">
        <w:trPr>
          <w:trHeight w:val="454"/>
        </w:trPr>
        <w:tc>
          <w:tcPr>
            <w:tcW w:w="1182" w:type="dxa"/>
          </w:tcPr>
          <w:p w14:paraId="10852B8C" w14:textId="13321A62" w:rsidR="00386FD7" w:rsidRPr="00DF5E55" w:rsidRDefault="002900B1" w:rsidP="00386FD7">
            <w:pPr>
              <w:rPr>
                <w:rFonts w:ascii="Century Gothic" w:hAnsi="Century Gothic"/>
                <w:b/>
                <w:bCs/>
              </w:rPr>
            </w:pPr>
            <w:r w:rsidRPr="00DF5E55">
              <w:rPr>
                <w:rFonts w:ascii="Century Gothic" w:hAnsi="Century Gothic"/>
                <w:b/>
                <w:bCs/>
              </w:rPr>
              <w:t>8</w:t>
            </w:r>
            <w:r w:rsidR="00386FD7" w:rsidRPr="00DF5E55">
              <w:rPr>
                <w:rFonts w:ascii="Century Gothic" w:hAnsi="Century Gothic"/>
                <w:b/>
                <w:bCs/>
              </w:rPr>
              <w:t>.5</w:t>
            </w:r>
            <w:r w:rsidR="000A036A" w:rsidRPr="00DF5E55">
              <w:rPr>
                <w:rFonts w:ascii="Century Gothic" w:hAnsi="Century Gothic"/>
                <w:b/>
                <w:bCs/>
              </w:rPr>
              <w:t>.</w:t>
            </w:r>
          </w:p>
        </w:tc>
        <w:tc>
          <w:tcPr>
            <w:tcW w:w="8729" w:type="dxa"/>
            <w:gridSpan w:val="2"/>
          </w:tcPr>
          <w:p w14:paraId="5FE46622" w14:textId="77777777" w:rsidR="00386FD7" w:rsidRPr="00DF5E55" w:rsidRDefault="00386FD7" w:rsidP="00386FD7">
            <w:pPr>
              <w:rPr>
                <w:rFonts w:ascii="Century Gothic" w:hAnsi="Century Gothic"/>
                <w:b/>
                <w:bCs/>
              </w:rPr>
            </w:pPr>
            <w:r w:rsidRPr="00DF5E55">
              <w:rPr>
                <w:rFonts w:ascii="Century Gothic" w:hAnsi="Century Gothic"/>
                <w:b/>
                <w:bCs/>
              </w:rPr>
              <w:t>Текстуална документација</w:t>
            </w:r>
          </w:p>
        </w:tc>
      </w:tr>
      <w:tr w:rsidR="00386FD7" w:rsidRPr="00E47266" w14:paraId="3C8B830C" w14:textId="77777777" w:rsidTr="009B2028">
        <w:trPr>
          <w:trHeight w:val="454"/>
        </w:trPr>
        <w:tc>
          <w:tcPr>
            <w:tcW w:w="1182" w:type="dxa"/>
          </w:tcPr>
          <w:p w14:paraId="2362AD35" w14:textId="7C22FC14" w:rsidR="00386FD7" w:rsidRPr="00E47266" w:rsidRDefault="002900B1" w:rsidP="00386FD7">
            <w:pPr>
              <w:rPr>
                <w:rFonts w:ascii="Century Gothic" w:hAnsi="Century Gothic"/>
              </w:rPr>
            </w:pPr>
            <w:r w:rsidRPr="00E47266">
              <w:rPr>
                <w:rFonts w:ascii="Century Gothic" w:hAnsi="Century Gothic"/>
              </w:rPr>
              <w:t>8</w:t>
            </w:r>
            <w:r w:rsidR="00386FD7" w:rsidRPr="00E47266">
              <w:rPr>
                <w:rFonts w:ascii="Century Gothic" w:hAnsi="Century Gothic"/>
              </w:rPr>
              <w:t>.</w:t>
            </w:r>
            <w:r w:rsidR="000A036A" w:rsidRPr="00E47266">
              <w:rPr>
                <w:rFonts w:ascii="Century Gothic" w:hAnsi="Century Gothic"/>
              </w:rPr>
              <w:t>5.1.</w:t>
            </w:r>
          </w:p>
        </w:tc>
        <w:tc>
          <w:tcPr>
            <w:tcW w:w="8729" w:type="dxa"/>
            <w:gridSpan w:val="2"/>
          </w:tcPr>
          <w:p w14:paraId="1B9BA166" w14:textId="766FC093" w:rsidR="00386FD7" w:rsidRPr="00E47266" w:rsidRDefault="00386FD7" w:rsidP="00386FD7">
            <w:pPr>
              <w:rPr>
                <w:rFonts w:ascii="Century Gothic" w:hAnsi="Century Gothic"/>
              </w:rPr>
            </w:pPr>
            <w:r w:rsidRPr="00E47266">
              <w:rPr>
                <w:rFonts w:ascii="Century Gothic" w:hAnsi="Century Gothic"/>
              </w:rPr>
              <w:t xml:space="preserve">Технички </w:t>
            </w:r>
            <w:r w:rsidR="00A6506C" w:rsidRPr="00E47266">
              <w:rPr>
                <w:rFonts w:ascii="Century Gothic" w:hAnsi="Century Gothic"/>
              </w:rPr>
              <w:t>опис</w:t>
            </w:r>
          </w:p>
        </w:tc>
      </w:tr>
      <w:tr w:rsidR="00386FD7" w:rsidRPr="00E47266" w14:paraId="3F8B07F7" w14:textId="77777777" w:rsidTr="009B2028">
        <w:trPr>
          <w:trHeight w:val="454"/>
        </w:trPr>
        <w:tc>
          <w:tcPr>
            <w:tcW w:w="1182" w:type="dxa"/>
          </w:tcPr>
          <w:p w14:paraId="1FAB4B8C" w14:textId="1E57F769" w:rsidR="00386FD7" w:rsidRPr="00E47266" w:rsidRDefault="002900B1" w:rsidP="00386FD7">
            <w:pPr>
              <w:rPr>
                <w:rFonts w:ascii="Century Gothic" w:hAnsi="Century Gothic"/>
              </w:rPr>
            </w:pPr>
            <w:r w:rsidRPr="00E47266">
              <w:rPr>
                <w:rFonts w:ascii="Century Gothic" w:hAnsi="Century Gothic"/>
              </w:rPr>
              <w:t>8</w:t>
            </w:r>
            <w:r w:rsidR="00386FD7" w:rsidRPr="00E47266">
              <w:rPr>
                <w:rFonts w:ascii="Century Gothic" w:hAnsi="Century Gothic"/>
              </w:rPr>
              <w:t>.</w:t>
            </w:r>
            <w:r w:rsidR="000A036A" w:rsidRPr="00E47266">
              <w:rPr>
                <w:rFonts w:ascii="Century Gothic" w:hAnsi="Century Gothic"/>
              </w:rPr>
              <w:t>5.2.</w:t>
            </w:r>
          </w:p>
        </w:tc>
        <w:tc>
          <w:tcPr>
            <w:tcW w:w="8729" w:type="dxa"/>
            <w:gridSpan w:val="2"/>
          </w:tcPr>
          <w:p w14:paraId="097DF0C9" w14:textId="4DE78F53" w:rsidR="00386FD7" w:rsidRPr="00E47266" w:rsidRDefault="00A6506C" w:rsidP="00386FD7">
            <w:pPr>
              <w:rPr>
                <w:rFonts w:ascii="Century Gothic" w:hAnsi="Century Gothic"/>
              </w:rPr>
            </w:pPr>
            <w:r w:rsidRPr="00E47266">
              <w:rPr>
                <w:rFonts w:ascii="Century Gothic" w:hAnsi="Century Gothic"/>
              </w:rPr>
              <w:t>Технички услови</w:t>
            </w:r>
          </w:p>
        </w:tc>
      </w:tr>
      <w:tr w:rsidR="00B91A17" w:rsidRPr="00DF5E55" w14:paraId="7ED865FF" w14:textId="77777777" w:rsidTr="009B2028">
        <w:trPr>
          <w:trHeight w:val="454"/>
        </w:trPr>
        <w:tc>
          <w:tcPr>
            <w:tcW w:w="1182" w:type="dxa"/>
          </w:tcPr>
          <w:p w14:paraId="3CF4507A" w14:textId="3D24E77E" w:rsidR="00B91A17" w:rsidRPr="00E47266" w:rsidRDefault="002900B1" w:rsidP="00BC6851">
            <w:pPr>
              <w:rPr>
                <w:rFonts w:ascii="Century Gothic" w:hAnsi="Century Gothic"/>
              </w:rPr>
            </w:pPr>
            <w:r w:rsidRPr="00E47266">
              <w:rPr>
                <w:rFonts w:ascii="Century Gothic" w:hAnsi="Century Gothic"/>
              </w:rPr>
              <w:t>8</w:t>
            </w:r>
            <w:r w:rsidR="000A036A" w:rsidRPr="00E47266">
              <w:rPr>
                <w:rFonts w:ascii="Century Gothic" w:hAnsi="Century Gothic"/>
              </w:rPr>
              <w:t>.5.3.</w:t>
            </w:r>
          </w:p>
        </w:tc>
        <w:tc>
          <w:tcPr>
            <w:tcW w:w="8729" w:type="dxa"/>
            <w:gridSpan w:val="2"/>
          </w:tcPr>
          <w:p w14:paraId="03C02F04" w14:textId="10495CC2" w:rsidR="00B91A17" w:rsidRPr="00E47266" w:rsidRDefault="00E47266" w:rsidP="00BC6851">
            <w:pPr>
              <w:rPr>
                <w:rFonts w:ascii="Century Gothic" w:hAnsi="Century Gothic"/>
              </w:rPr>
            </w:pPr>
            <w:r w:rsidRPr="00E47266">
              <w:rPr>
                <w:rFonts w:ascii="Century Gothic" w:hAnsi="Century Gothic"/>
              </w:rPr>
              <w:t>Предлог мера безбедности и здрављу на раду и заштите животе средине</w:t>
            </w:r>
          </w:p>
        </w:tc>
      </w:tr>
      <w:tr w:rsidR="00B91A17" w:rsidRPr="00DF5E55" w14:paraId="29CCA502" w14:textId="77777777" w:rsidTr="009B2028">
        <w:trPr>
          <w:trHeight w:val="454"/>
        </w:trPr>
        <w:tc>
          <w:tcPr>
            <w:tcW w:w="1182" w:type="dxa"/>
          </w:tcPr>
          <w:p w14:paraId="4F2F37A7" w14:textId="41CFAACA" w:rsidR="00B91A17" w:rsidRPr="00DF5E55" w:rsidRDefault="002900B1" w:rsidP="00BC6851">
            <w:pPr>
              <w:rPr>
                <w:rFonts w:ascii="Century Gothic" w:hAnsi="Century Gothic"/>
                <w:b/>
                <w:bCs/>
              </w:rPr>
            </w:pPr>
            <w:r w:rsidRPr="00DF5E55">
              <w:rPr>
                <w:rFonts w:ascii="Century Gothic" w:hAnsi="Century Gothic"/>
                <w:b/>
                <w:bCs/>
              </w:rPr>
              <w:t>8</w:t>
            </w:r>
            <w:r w:rsidR="000A036A" w:rsidRPr="00DF5E55">
              <w:rPr>
                <w:rFonts w:ascii="Century Gothic" w:hAnsi="Century Gothic"/>
                <w:b/>
                <w:bCs/>
              </w:rPr>
              <w:t>.6</w:t>
            </w:r>
          </w:p>
        </w:tc>
        <w:tc>
          <w:tcPr>
            <w:tcW w:w="8729" w:type="dxa"/>
            <w:gridSpan w:val="2"/>
          </w:tcPr>
          <w:p w14:paraId="6176E8C5" w14:textId="77777777" w:rsidR="00B91A17" w:rsidRPr="00DF5E55" w:rsidRDefault="00B91A17" w:rsidP="00BC6851">
            <w:pPr>
              <w:rPr>
                <w:rFonts w:ascii="Century Gothic" w:hAnsi="Century Gothic"/>
                <w:b/>
                <w:bCs/>
              </w:rPr>
            </w:pPr>
            <w:r w:rsidRPr="00DF5E55">
              <w:rPr>
                <w:rFonts w:ascii="Century Gothic" w:hAnsi="Century Gothic"/>
                <w:b/>
                <w:bCs/>
              </w:rPr>
              <w:t>Нумеричка документација</w:t>
            </w:r>
          </w:p>
        </w:tc>
      </w:tr>
      <w:tr w:rsidR="002E42B4" w:rsidRPr="00DF5E55" w14:paraId="0CA7A080" w14:textId="77777777" w:rsidTr="009B2028">
        <w:trPr>
          <w:trHeight w:val="454"/>
        </w:trPr>
        <w:tc>
          <w:tcPr>
            <w:tcW w:w="1182" w:type="dxa"/>
          </w:tcPr>
          <w:p w14:paraId="4FAAD775" w14:textId="32ABBC19" w:rsidR="002E42B4" w:rsidRPr="00DF5E55" w:rsidRDefault="002900B1" w:rsidP="00BC6851">
            <w:pPr>
              <w:rPr>
                <w:rFonts w:ascii="Century Gothic" w:hAnsi="Century Gothic"/>
              </w:rPr>
            </w:pPr>
            <w:r w:rsidRPr="00DF5E55">
              <w:rPr>
                <w:rFonts w:ascii="Century Gothic" w:hAnsi="Century Gothic"/>
              </w:rPr>
              <w:t>8</w:t>
            </w:r>
            <w:r w:rsidR="002E42B4" w:rsidRPr="00DF5E55">
              <w:rPr>
                <w:rFonts w:ascii="Century Gothic" w:hAnsi="Century Gothic"/>
              </w:rPr>
              <w:t>.6.1.</w:t>
            </w:r>
          </w:p>
        </w:tc>
        <w:tc>
          <w:tcPr>
            <w:tcW w:w="8729" w:type="dxa"/>
            <w:gridSpan w:val="2"/>
          </w:tcPr>
          <w:p w14:paraId="681870AE" w14:textId="2D1C1456" w:rsidR="002E42B4" w:rsidRPr="00DF5E55" w:rsidRDefault="0071129E" w:rsidP="00BC6851">
            <w:pPr>
              <w:rPr>
                <w:rFonts w:ascii="Century Gothic" w:hAnsi="Century Gothic"/>
              </w:rPr>
            </w:pPr>
            <w:r w:rsidRPr="00DF5E55">
              <w:rPr>
                <w:rFonts w:ascii="Century Gothic" w:hAnsi="Century Gothic"/>
              </w:rPr>
              <w:t>Спецификација радова и опреме</w:t>
            </w:r>
          </w:p>
        </w:tc>
      </w:tr>
      <w:tr w:rsidR="002E42B4" w:rsidRPr="00DF5E55" w14:paraId="5A8B4736" w14:textId="77777777" w:rsidTr="009B2028">
        <w:trPr>
          <w:trHeight w:val="454"/>
        </w:trPr>
        <w:tc>
          <w:tcPr>
            <w:tcW w:w="1182" w:type="dxa"/>
          </w:tcPr>
          <w:p w14:paraId="02A7DF06" w14:textId="39119575" w:rsidR="002E42B4" w:rsidRPr="00DF5E55" w:rsidRDefault="002900B1" w:rsidP="002E42B4">
            <w:pPr>
              <w:rPr>
                <w:rFonts w:ascii="Century Gothic" w:hAnsi="Century Gothic"/>
              </w:rPr>
            </w:pPr>
            <w:r w:rsidRPr="00DF5E55">
              <w:rPr>
                <w:rFonts w:ascii="Century Gothic" w:hAnsi="Century Gothic"/>
              </w:rPr>
              <w:t>8</w:t>
            </w:r>
            <w:r w:rsidR="002E42B4" w:rsidRPr="00DF5E55">
              <w:rPr>
                <w:rFonts w:ascii="Century Gothic" w:hAnsi="Century Gothic"/>
              </w:rPr>
              <w:t>.6.2.</w:t>
            </w:r>
          </w:p>
        </w:tc>
        <w:tc>
          <w:tcPr>
            <w:tcW w:w="8729" w:type="dxa"/>
            <w:gridSpan w:val="2"/>
          </w:tcPr>
          <w:p w14:paraId="7D239EAD" w14:textId="1FF1CCA0" w:rsidR="002E42B4" w:rsidRPr="00DF5E55" w:rsidRDefault="0071129E" w:rsidP="002E42B4">
            <w:pPr>
              <w:rPr>
                <w:rFonts w:ascii="Century Gothic" w:hAnsi="Century Gothic"/>
              </w:rPr>
            </w:pPr>
            <w:r w:rsidRPr="00DF5E55">
              <w:rPr>
                <w:rFonts w:ascii="Century Gothic" w:hAnsi="Century Gothic"/>
              </w:rPr>
              <w:t>Предмер радова и опреме</w:t>
            </w:r>
          </w:p>
        </w:tc>
      </w:tr>
      <w:tr w:rsidR="002E42B4" w:rsidRPr="00DF5E55" w14:paraId="387B66D3" w14:textId="77777777" w:rsidTr="009B2028">
        <w:trPr>
          <w:trHeight w:val="454"/>
        </w:trPr>
        <w:tc>
          <w:tcPr>
            <w:tcW w:w="1182" w:type="dxa"/>
          </w:tcPr>
          <w:p w14:paraId="5BAFA87F" w14:textId="69F7E133" w:rsidR="002E42B4" w:rsidRPr="00DF5E55" w:rsidRDefault="002900B1" w:rsidP="002E42B4">
            <w:pPr>
              <w:rPr>
                <w:rFonts w:ascii="Century Gothic" w:hAnsi="Century Gothic"/>
              </w:rPr>
            </w:pPr>
            <w:r w:rsidRPr="00DF5E55">
              <w:rPr>
                <w:rFonts w:ascii="Century Gothic" w:hAnsi="Century Gothic"/>
              </w:rPr>
              <w:t>8</w:t>
            </w:r>
            <w:r w:rsidR="002E42B4" w:rsidRPr="00DF5E55">
              <w:rPr>
                <w:rFonts w:ascii="Century Gothic" w:hAnsi="Century Gothic"/>
              </w:rPr>
              <w:t>.6.3.</w:t>
            </w:r>
          </w:p>
        </w:tc>
        <w:tc>
          <w:tcPr>
            <w:tcW w:w="8729" w:type="dxa"/>
            <w:gridSpan w:val="2"/>
          </w:tcPr>
          <w:p w14:paraId="7CE00060" w14:textId="39E7815F" w:rsidR="002E42B4" w:rsidRPr="00DF5E55" w:rsidRDefault="0071129E" w:rsidP="002E42B4">
            <w:pPr>
              <w:rPr>
                <w:rFonts w:ascii="Century Gothic" w:hAnsi="Century Gothic"/>
              </w:rPr>
            </w:pPr>
            <w:r w:rsidRPr="00DF5E55">
              <w:rPr>
                <w:rFonts w:ascii="Century Gothic" w:hAnsi="Century Gothic"/>
              </w:rPr>
              <w:t>Предрачун радова и опреме</w:t>
            </w:r>
          </w:p>
        </w:tc>
      </w:tr>
      <w:tr w:rsidR="002E42B4" w:rsidRPr="00DF5E55" w14:paraId="46F61612" w14:textId="77777777" w:rsidTr="009B2028">
        <w:trPr>
          <w:trHeight w:val="454"/>
        </w:trPr>
        <w:tc>
          <w:tcPr>
            <w:tcW w:w="1182" w:type="dxa"/>
          </w:tcPr>
          <w:p w14:paraId="18599892" w14:textId="157817B6" w:rsidR="002E42B4" w:rsidRPr="00DF5E55" w:rsidRDefault="002900B1" w:rsidP="002E42B4">
            <w:pPr>
              <w:rPr>
                <w:rFonts w:ascii="Century Gothic" w:hAnsi="Century Gothic"/>
              </w:rPr>
            </w:pPr>
            <w:r w:rsidRPr="00DF5E55">
              <w:rPr>
                <w:rFonts w:ascii="Century Gothic" w:hAnsi="Century Gothic"/>
              </w:rPr>
              <w:t>8</w:t>
            </w:r>
            <w:r w:rsidR="002E42B4" w:rsidRPr="00DF5E55">
              <w:rPr>
                <w:rFonts w:ascii="Century Gothic" w:hAnsi="Century Gothic"/>
              </w:rPr>
              <w:t>.6.4.</w:t>
            </w:r>
          </w:p>
        </w:tc>
        <w:tc>
          <w:tcPr>
            <w:tcW w:w="8729" w:type="dxa"/>
            <w:gridSpan w:val="2"/>
          </w:tcPr>
          <w:p w14:paraId="403EDECC" w14:textId="1A0BD1EA" w:rsidR="002E42B4" w:rsidRPr="00DF5E55" w:rsidRDefault="0071129E" w:rsidP="002E42B4">
            <w:pPr>
              <w:rPr>
                <w:rFonts w:ascii="Century Gothic" w:hAnsi="Century Gothic"/>
              </w:rPr>
            </w:pPr>
            <w:r w:rsidRPr="00DF5E55">
              <w:rPr>
                <w:rFonts w:ascii="Century Gothic" w:hAnsi="Century Gothic"/>
              </w:rPr>
              <w:t>Рекапитулација</w:t>
            </w:r>
          </w:p>
        </w:tc>
      </w:tr>
      <w:tr w:rsidR="002E42B4" w:rsidRPr="00DF5E55" w14:paraId="7B23BA24" w14:textId="77777777" w:rsidTr="009B2028">
        <w:trPr>
          <w:trHeight w:val="454"/>
        </w:trPr>
        <w:tc>
          <w:tcPr>
            <w:tcW w:w="1182" w:type="dxa"/>
          </w:tcPr>
          <w:p w14:paraId="2AE31698" w14:textId="65FA7D5F" w:rsidR="002E42B4" w:rsidRPr="00DF5E55" w:rsidRDefault="002900B1" w:rsidP="002E42B4">
            <w:pPr>
              <w:rPr>
                <w:rFonts w:ascii="Century Gothic" w:hAnsi="Century Gothic"/>
                <w:b/>
                <w:bCs/>
              </w:rPr>
            </w:pPr>
            <w:r w:rsidRPr="00DF5E55">
              <w:rPr>
                <w:rFonts w:ascii="Century Gothic" w:hAnsi="Century Gothic"/>
                <w:b/>
                <w:bCs/>
              </w:rPr>
              <w:t>8</w:t>
            </w:r>
            <w:r w:rsidR="002E42B4" w:rsidRPr="00DF5E55">
              <w:rPr>
                <w:rFonts w:ascii="Century Gothic" w:hAnsi="Century Gothic"/>
                <w:b/>
                <w:bCs/>
              </w:rPr>
              <w:t>.7.</w:t>
            </w:r>
          </w:p>
        </w:tc>
        <w:tc>
          <w:tcPr>
            <w:tcW w:w="8729" w:type="dxa"/>
            <w:gridSpan w:val="2"/>
          </w:tcPr>
          <w:p w14:paraId="64E68907" w14:textId="2E6556E5" w:rsidR="002E42B4" w:rsidRPr="00DF5E55" w:rsidRDefault="002E42B4" w:rsidP="002E42B4">
            <w:pPr>
              <w:rPr>
                <w:rFonts w:ascii="Century Gothic" w:hAnsi="Century Gothic"/>
                <w:b/>
                <w:bCs/>
              </w:rPr>
            </w:pPr>
            <w:r w:rsidRPr="00DF5E55">
              <w:rPr>
                <w:rFonts w:ascii="Century Gothic" w:hAnsi="Century Gothic"/>
                <w:b/>
                <w:bCs/>
              </w:rPr>
              <w:t>Графичка документација</w:t>
            </w:r>
          </w:p>
        </w:tc>
      </w:tr>
      <w:tr w:rsidR="009B2028" w:rsidRPr="00DF5E55" w14:paraId="53B4FFAC" w14:textId="77777777" w:rsidTr="009B2028">
        <w:trPr>
          <w:trHeight w:val="283"/>
        </w:trPr>
        <w:tc>
          <w:tcPr>
            <w:tcW w:w="1182" w:type="dxa"/>
          </w:tcPr>
          <w:p w14:paraId="282162E9" w14:textId="3F2909B3" w:rsidR="009B2028" w:rsidRPr="00DF5E55" w:rsidRDefault="009B2028" w:rsidP="002E42B4">
            <w:pPr>
              <w:rPr>
                <w:rFonts w:ascii="Century Gothic" w:hAnsi="Century Gothic"/>
                <w:sz w:val="20"/>
                <w:szCs w:val="18"/>
              </w:rPr>
            </w:pPr>
            <w:r w:rsidRPr="00DF5E55">
              <w:rPr>
                <w:rFonts w:ascii="Century Gothic" w:hAnsi="Century Gothic"/>
                <w:sz w:val="20"/>
                <w:szCs w:val="18"/>
              </w:rPr>
              <w:t>Бр. цртежа</w:t>
            </w:r>
          </w:p>
        </w:tc>
        <w:tc>
          <w:tcPr>
            <w:tcW w:w="7229" w:type="dxa"/>
          </w:tcPr>
          <w:p w14:paraId="07542E65" w14:textId="1ECF8D47" w:rsidR="009B2028" w:rsidRPr="00DF5E55" w:rsidRDefault="009B2028" w:rsidP="002E42B4">
            <w:pPr>
              <w:rPr>
                <w:rFonts w:ascii="Century Gothic" w:hAnsi="Century Gothic"/>
                <w:sz w:val="20"/>
                <w:szCs w:val="18"/>
              </w:rPr>
            </w:pPr>
            <w:r w:rsidRPr="00DF5E55">
              <w:rPr>
                <w:rFonts w:ascii="Century Gothic" w:hAnsi="Century Gothic"/>
                <w:sz w:val="20"/>
                <w:szCs w:val="18"/>
              </w:rPr>
              <w:t>Назив цртежа</w:t>
            </w:r>
          </w:p>
        </w:tc>
        <w:tc>
          <w:tcPr>
            <w:tcW w:w="1500" w:type="dxa"/>
          </w:tcPr>
          <w:p w14:paraId="23DC40F7" w14:textId="3F579A84" w:rsidR="009B2028" w:rsidRPr="00DF5E55" w:rsidRDefault="009B2028" w:rsidP="002E42B4">
            <w:pPr>
              <w:rPr>
                <w:rFonts w:ascii="Century Gothic" w:hAnsi="Century Gothic"/>
                <w:sz w:val="20"/>
                <w:szCs w:val="18"/>
              </w:rPr>
            </w:pPr>
            <w:r w:rsidRPr="00DF5E55">
              <w:rPr>
                <w:rFonts w:ascii="Century Gothic" w:hAnsi="Century Gothic"/>
                <w:sz w:val="20"/>
                <w:szCs w:val="18"/>
              </w:rPr>
              <w:t>Размера</w:t>
            </w:r>
          </w:p>
        </w:tc>
      </w:tr>
      <w:tr w:rsidR="002E42B4" w:rsidRPr="00DF5E55" w14:paraId="7F46BC54" w14:textId="77777777" w:rsidTr="009B2028">
        <w:trPr>
          <w:trHeight w:val="454"/>
        </w:trPr>
        <w:tc>
          <w:tcPr>
            <w:tcW w:w="1182" w:type="dxa"/>
          </w:tcPr>
          <w:p w14:paraId="24A8E6CC" w14:textId="3C417055" w:rsidR="002E42B4" w:rsidRPr="00DF5E55" w:rsidRDefault="002900B1" w:rsidP="002E42B4">
            <w:pPr>
              <w:rPr>
                <w:rFonts w:ascii="Century Gothic" w:hAnsi="Century Gothic"/>
              </w:rPr>
            </w:pPr>
            <w:r w:rsidRPr="00DF5E55">
              <w:rPr>
                <w:rFonts w:ascii="Century Gothic" w:hAnsi="Century Gothic"/>
              </w:rPr>
              <w:t>8</w:t>
            </w:r>
            <w:r w:rsidR="002E42B4" w:rsidRPr="00DF5E55">
              <w:rPr>
                <w:rFonts w:ascii="Century Gothic" w:hAnsi="Century Gothic"/>
              </w:rPr>
              <w:t>.7.1</w:t>
            </w:r>
          </w:p>
        </w:tc>
        <w:tc>
          <w:tcPr>
            <w:tcW w:w="7229" w:type="dxa"/>
          </w:tcPr>
          <w:p w14:paraId="04ECE640" w14:textId="77777777" w:rsidR="002E42B4" w:rsidRPr="00DF5E55" w:rsidRDefault="002E42B4" w:rsidP="0071129E">
            <w:pPr>
              <w:jc w:val="left"/>
              <w:rPr>
                <w:rFonts w:ascii="Century Gothic" w:hAnsi="Century Gothic"/>
              </w:rPr>
            </w:pPr>
            <w:r w:rsidRPr="00DF5E55">
              <w:rPr>
                <w:rFonts w:ascii="Century Gothic" w:hAnsi="Century Gothic"/>
              </w:rPr>
              <w:t xml:space="preserve">Прегледна карта </w:t>
            </w:r>
          </w:p>
        </w:tc>
        <w:tc>
          <w:tcPr>
            <w:tcW w:w="1500" w:type="dxa"/>
          </w:tcPr>
          <w:p w14:paraId="7EAAF35A" w14:textId="1D593BB0" w:rsidR="002E42B4" w:rsidRPr="00DF5E55" w:rsidRDefault="007C0551" w:rsidP="002E42B4">
            <w:pPr>
              <w:rPr>
                <w:rFonts w:ascii="Century Gothic" w:hAnsi="Century Gothic"/>
              </w:rPr>
            </w:pPr>
            <w:r w:rsidRPr="00DF5E55">
              <w:rPr>
                <w:rFonts w:ascii="Century Gothic" w:hAnsi="Century Gothic"/>
              </w:rPr>
              <w:t>1:</w:t>
            </w:r>
            <w:r w:rsidR="009B2028" w:rsidRPr="00DF5E55">
              <w:rPr>
                <w:rFonts w:ascii="Century Gothic" w:hAnsi="Century Gothic"/>
              </w:rPr>
              <w:t>10</w:t>
            </w:r>
            <w:r w:rsidRPr="00DF5E55">
              <w:rPr>
                <w:rFonts w:ascii="Century Gothic" w:hAnsi="Century Gothic"/>
              </w:rPr>
              <w:t>00</w:t>
            </w:r>
          </w:p>
        </w:tc>
      </w:tr>
      <w:tr w:rsidR="002E42B4" w:rsidRPr="00DF5E55" w14:paraId="17E3F7DF" w14:textId="77777777" w:rsidTr="009B2028">
        <w:trPr>
          <w:trHeight w:val="454"/>
        </w:trPr>
        <w:tc>
          <w:tcPr>
            <w:tcW w:w="1182" w:type="dxa"/>
          </w:tcPr>
          <w:p w14:paraId="4C540388" w14:textId="6F8689FA" w:rsidR="002E42B4" w:rsidRPr="00DF5E55" w:rsidRDefault="002900B1" w:rsidP="002E42B4">
            <w:pPr>
              <w:rPr>
                <w:rFonts w:ascii="Century Gothic" w:hAnsi="Century Gothic"/>
              </w:rPr>
            </w:pPr>
            <w:r w:rsidRPr="00DF5E55">
              <w:rPr>
                <w:rFonts w:ascii="Century Gothic" w:hAnsi="Century Gothic"/>
              </w:rPr>
              <w:t>8</w:t>
            </w:r>
            <w:r w:rsidR="002E42B4" w:rsidRPr="00DF5E55">
              <w:rPr>
                <w:rFonts w:ascii="Century Gothic" w:hAnsi="Century Gothic"/>
              </w:rPr>
              <w:t>.7.2</w:t>
            </w:r>
          </w:p>
        </w:tc>
        <w:tc>
          <w:tcPr>
            <w:tcW w:w="7229" w:type="dxa"/>
          </w:tcPr>
          <w:p w14:paraId="366E68CD" w14:textId="7D752A0E" w:rsidR="002E42B4" w:rsidRPr="00DF5E55" w:rsidRDefault="002E42B4" w:rsidP="0071129E">
            <w:pPr>
              <w:jc w:val="left"/>
              <w:rPr>
                <w:rFonts w:ascii="Century Gothic" w:hAnsi="Century Gothic"/>
              </w:rPr>
            </w:pPr>
            <w:r w:rsidRPr="00DF5E55">
              <w:rPr>
                <w:rFonts w:ascii="Century Gothic" w:hAnsi="Century Gothic"/>
              </w:rPr>
              <w:t xml:space="preserve">Ситуациони план </w:t>
            </w:r>
            <w:r w:rsidR="00E606FF" w:rsidRPr="00DF5E55">
              <w:rPr>
                <w:rFonts w:ascii="Century Gothic" w:hAnsi="Century Gothic"/>
              </w:rPr>
              <w:t>саобраћајне сигнализације</w:t>
            </w:r>
          </w:p>
        </w:tc>
        <w:tc>
          <w:tcPr>
            <w:tcW w:w="1500" w:type="dxa"/>
          </w:tcPr>
          <w:p w14:paraId="4E185E3C" w14:textId="542B5498" w:rsidR="002E42B4" w:rsidRPr="00DF5E55" w:rsidRDefault="009B2028" w:rsidP="002E42B4">
            <w:pPr>
              <w:rPr>
                <w:rFonts w:ascii="Century Gothic" w:hAnsi="Century Gothic"/>
              </w:rPr>
            </w:pPr>
            <w:r w:rsidRPr="00DF5E55">
              <w:rPr>
                <w:rFonts w:ascii="Century Gothic" w:hAnsi="Century Gothic"/>
              </w:rPr>
              <w:t>1:500</w:t>
            </w:r>
          </w:p>
        </w:tc>
      </w:tr>
      <w:tr w:rsidR="00E606FF" w:rsidRPr="00DF5E55" w14:paraId="4743E5A3" w14:textId="77777777" w:rsidTr="009B2028">
        <w:trPr>
          <w:trHeight w:val="454"/>
        </w:trPr>
        <w:tc>
          <w:tcPr>
            <w:tcW w:w="1182" w:type="dxa"/>
          </w:tcPr>
          <w:p w14:paraId="1A7B2211" w14:textId="143E0AA8" w:rsidR="00E606FF" w:rsidRPr="00DF5E55" w:rsidRDefault="00E606FF" w:rsidP="00E606FF">
            <w:pPr>
              <w:rPr>
                <w:rFonts w:ascii="Century Gothic" w:hAnsi="Century Gothic"/>
              </w:rPr>
            </w:pPr>
            <w:r w:rsidRPr="00DF5E55">
              <w:rPr>
                <w:rFonts w:ascii="Century Gothic" w:hAnsi="Century Gothic"/>
              </w:rPr>
              <w:t>8.7.3</w:t>
            </w:r>
          </w:p>
        </w:tc>
        <w:tc>
          <w:tcPr>
            <w:tcW w:w="7229" w:type="dxa"/>
          </w:tcPr>
          <w:p w14:paraId="6C493477" w14:textId="40B865F0" w:rsidR="00E606FF" w:rsidRPr="00DF5E55" w:rsidRDefault="00E606FF" w:rsidP="0071129E">
            <w:pPr>
              <w:jc w:val="left"/>
              <w:rPr>
                <w:rFonts w:ascii="Century Gothic" w:hAnsi="Century Gothic"/>
              </w:rPr>
            </w:pPr>
            <w:r w:rsidRPr="00DF5E55">
              <w:rPr>
                <w:rFonts w:ascii="Century Gothic" w:hAnsi="Century Gothic"/>
              </w:rPr>
              <w:t>Ситуациони план саобраћајне сигнализације</w:t>
            </w:r>
          </w:p>
        </w:tc>
        <w:tc>
          <w:tcPr>
            <w:tcW w:w="1500" w:type="dxa"/>
          </w:tcPr>
          <w:p w14:paraId="00D6B0A9" w14:textId="0B08229F" w:rsidR="00E606FF" w:rsidRPr="00DF5E55" w:rsidRDefault="00E606FF" w:rsidP="00E606FF">
            <w:pPr>
              <w:rPr>
                <w:rFonts w:ascii="Century Gothic" w:hAnsi="Century Gothic"/>
              </w:rPr>
            </w:pPr>
            <w:r w:rsidRPr="00DF5E55">
              <w:rPr>
                <w:rFonts w:ascii="Century Gothic" w:hAnsi="Century Gothic"/>
              </w:rPr>
              <w:t>1:500</w:t>
            </w:r>
          </w:p>
        </w:tc>
      </w:tr>
      <w:tr w:rsidR="00E606FF" w:rsidRPr="00DF5E55" w14:paraId="69A0CE43" w14:textId="77777777" w:rsidTr="009B2028">
        <w:trPr>
          <w:trHeight w:val="454"/>
        </w:trPr>
        <w:tc>
          <w:tcPr>
            <w:tcW w:w="1182" w:type="dxa"/>
          </w:tcPr>
          <w:p w14:paraId="57B3CD70" w14:textId="3DD33711" w:rsidR="00E606FF" w:rsidRPr="00DF5E55" w:rsidRDefault="00E606FF" w:rsidP="00E606FF">
            <w:pPr>
              <w:rPr>
                <w:rFonts w:ascii="Century Gothic" w:hAnsi="Century Gothic"/>
              </w:rPr>
            </w:pPr>
            <w:r w:rsidRPr="00DF5E55">
              <w:rPr>
                <w:rFonts w:ascii="Century Gothic" w:hAnsi="Century Gothic"/>
              </w:rPr>
              <w:t>8.7.4</w:t>
            </w:r>
          </w:p>
        </w:tc>
        <w:tc>
          <w:tcPr>
            <w:tcW w:w="7229" w:type="dxa"/>
          </w:tcPr>
          <w:p w14:paraId="5969CE6D" w14:textId="3A1FAF6E" w:rsidR="00E606FF" w:rsidRPr="00DF5E55" w:rsidRDefault="00E606FF" w:rsidP="0071129E">
            <w:pPr>
              <w:jc w:val="left"/>
              <w:rPr>
                <w:rFonts w:ascii="Century Gothic" w:hAnsi="Century Gothic"/>
              </w:rPr>
            </w:pPr>
            <w:r w:rsidRPr="00DF5E55">
              <w:rPr>
                <w:rFonts w:ascii="Century Gothic" w:hAnsi="Century Gothic"/>
              </w:rPr>
              <w:t>Ситуациони план саобраћајне сигнализације</w:t>
            </w:r>
          </w:p>
        </w:tc>
        <w:tc>
          <w:tcPr>
            <w:tcW w:w="1500" w:type="dxa"/>
          </w:tcPr>
          <w:p w14:paraId="27DD2352" w14:textId="67CCAEE9" w:rsidR="00E606FF" w:rsidRPr="00DF5E55" w:rsidRDefault="00E606FF" w:rsidP="00E606FF">
            <w:pPr>
              <w:rPr>
                <w:rFonts w:ascii="Century Gothic" w:hAnsi="Century Gothic"/>
              </w:rPr>
            </w:pPr>
            <w:r w:rsidRPr="00DF5E55">
              <w:rPr>
                <w:rFonts w:ascii="Century Gothic" w:hAnsi="Century Gothic"/>
              </w:rPr>
              <w:t>1:500</w:t>
            </w:r>
          </w:p>
        </w:tc>
      </w:tr>
      <w:tr w:rsidR="00D207E7" w:rsidRPr="00DF5E55" w14:paraId="2FA2974A" w14:textId="77777777" w:rsidTr="009B2028">
        <w:trPr>
          <w:trHeight w:val="454"/>
        </w:trPr>
        <w:tc>
          <w:tcPr>
            <w:tcW w:w="1182" w:type="dxa"/>
          </w:tcPr>
          <w:p w14:paraId="5915D97F" w14:textId="38DF2ECB" w:rsidR="00D207E7" w:rsidRPr="00DF5E55" w:rsidRDefault="002900B1" w:rsidP="00D207E7">
            <w:pPr>
              <w:rPr>
                <w:rFonts w:ascii="Century Gothic" w:hAnsi="Century Gothic"/>
              </w:rPr>
            </w:pPr>
            <w:r w:rsidRPr="00DF5E55">
              <w:rPr>
                <w:rFonts w:ascii="Century Gothic" w:hAnsi="Century Gothic"/>
              </w:rPr>
              <w:t>8</w:t>
            </w:r>
            <w:r w:rsidR="00D207E7" w:rsidRPr="00DF5E55">
              <w:rPr>
                <w:rFonts w:ascii="Century Gothic" w:hAnsi="Century Gothic"/>
              </w:rPr>
              <w:t>.7.5</w:t>
            </w:r>
          </w:p>
        </w:tc>
        <w:tc>
          <w:tcPr>
            <w:tcW w:w="7229" w:type="dxa"/>
          </w:tcPr>
          <w:p w14:paraId="41FDE53E" w14:textId="0EA30086" w:rsidR="00D207E7" w:rsidRPr="00DF5E55" w:rsidRDefault="0083342F" w:rsidP="0071129E">
            <w:pPr>
              <w:jc w:val="left"/>
              <w:rPr>
                <w:rFonts w:ascii="Century Gothic" w:hAnsi="Century Gothic"/>
              </w:rPr>
            </w:pPr>
            <w:r w:rsidRPr="00DF5E55">
              <w:rPr>
                <w:rFonts w:ascii="Century Gothic" w:hAnsi="Century Gothic"/>
              </w:rPr>
              <w:t>Детаљ постављања саобраћајне сигнализације и обележавања ознака на путу</w:t>
            </w:r>
          </w:p>
        </w:tc>
        <w:tc>
          <w:tcPr>
            <w:tcW w:w="1500" w:type="dxa"/>
          </w:tcPr>
          <w:p w14:paraId="3645D253" w14:textId="5857AF7B" w:rsidR="00D207E7" w:rsidRPr="00DF5E55" w:rsidRDefault="0083342F" w:rsidP="00D207E7">
            <w:pPr>
              <w:rPr>
                <w:rFonts w:ascii="Century Gothic" w:hAnsi="Century Gothic"/>
              </w:rPr>
            </w:pPr>
            <w:r w:rsidRPr="00DF5E55">
              <w:rPr>
                <w:rFonts w:ascii="Century Gothic" w:hAnsi="Century Gothic"/>
              </w:rPr>
              <w:t>-</w:t>
            </w:r>
          </w:p>
        </w:tc>
      </w:tr>
    </w:tbl>
    <w:p w14:paraId="01A36BDD" w14:textId="77777777" w:rsidR="002C441A" w:rsidRPr="00DF5E55" w:rsidRDefault="002C441A" w:rsidP="00BC6851">
      <w:pPr>
        <w:rPr>
          <w:rFonts w:ascii="Century Gothic" w:hAnsi="Century Gothic"/>
        </w:rPr>
      </w:pPr>
    </w:p>
    <w:p w14:paraId="756DA645" w14:textId="77777777" w:rsidR="002C441A" w:rsidRPr="00DF5E55" w:rsidRDefault="002C441A" w:rsidP="00BC6851">
      <w:pPr>
        <w:rPr>
          <w:rFonts w:ascii="Century Gothic" w:hAnsi="Century Gothic"/>
        </w:rPr>
      </w:pPr>
      <w:r w:rsidRPr="00DF5E55">
        <w:rPr>
          <w:rFonts w:ascii="Century Gothic" w:hAnsi="Century Gothic"/>
        </w:rPr>
        <w:br w:type="page"/>
      </w:r>
    </w:p>
    <w:p w14:paraId="560B09E7" w14:textId="77777777" w:rsidR="009B2028" w:rsidRPr="00DF5E55" w:rsidRDefault="009B2028" w:rsidP="00BC6851">
      <w:pPr>
        <w:rPr>
          <w:rFonts w:ascii="Century Gothic" w:hAnsi="Century Gothic"/>
        </w:rPr>
      </w:pPr>
      <w:bookmarkStart w:id="3" w:name="_Toc144024064"/>
    </w:p>
    <w:p w14:paraId="0A908C9F" w14:textId="24EB73EC" w:rsidR="002C441A" w:rsidRPr="00DF5E55" w:rsidRDefault="002900B1" w:rsidP="009B2028">
      <w:pPr>
        <w:pStyle w:val="Heading1"/>
        <w:rPr>
          <w:rFonts w:ascii="Century Gothic" w:hAnsi="Century Gothic"/>
          <w:noProof w:val="0"/>
        </w:rPr>
      </w:pPr>
      <w:r w:rsidRPr="00DF5E55">
        <w:rPr>
          <w:rFonts w:ascii="Century Gothic" w:hAnsi="Century Gothic"/>
          <w:noProof w:val="0"/>
        </w:rPr>
        <w:t>8</w:t>
      </w:r>
      <w:r w:rsidR="009B2028" w:rsidRPr="00DF5E55">
        <w:rPr>
          <w:rFonts w:ascii="Century Gothic" w:hAnsi="Century Gothic"/>
          <w:noProof w:val="0"/>
        </w:rPr>
        <w:t xml:space="preserve">.3. </w:t>
      </w:r>
      <w:r w:rsidR="002C441A" w:rsidRPr="00DF5E55">
        <w:rPr>
          <w:rFonts w:ascii="Century Gothic" w:hAnsi="Century Gothic"/>
          <w:noProof w:val="0"/>
        </w:rPr>
        <w:t>РЕШЕЊЕ О ОДРЕЂИВАЊУ ОДГОВОРНОГ ПРОЈЕКТАНТА</w:t>
      </w:r>
      <w:bookmarkEnd w:id="3"/>
    </w:p>
    <w:p w14:paraId="6D4B5523" w14:textId="77777777" w:rsidR="009B2028" w:rsidRPr="00DF5E55" w:rsidRDefault="009B2028" w:rsidP="009B2028">
      <w:pPr>
        <w:jc w:val="center"/>
        <w:rPr>
          <w:rFonts w:ascii="Century Gothic" w:hAnsi="Century Gothic"/>
        </w:rPr>
      </w:pPr>
    </w:p>
    <w:p w14:paraId="5C21D71B" w14:textId="78B9D26F" w:rsidR="002C441A" w:rsidRPr="00DF5E55" w:rsidRDefault="00F91FE5" w:rsidP="00BC6851">
      <w:pPr>
        <w:rPr>
          <w:rFonts w:ascii="Century Gothic" w:hAnsi="Century Gothic"/>
        </w:rPr>
      </w:pPr>
      <w:r w:rsidRPr="00DF5E55">
        <w:rPr>
          <w:rFonts w:ascii="Century Gothic" w:hAnsi="Century Gothic"/>
        </w:rPr>
        <w:t>На основу члана 128. Закона о планирању и изградњи (''Службени гласник РС'', бр. 72/09, 81/09-исправка, 64/10 - УС, 24/11, 121/12, 4</w:t>
      </w:r>
      <w:r w:rsidR="002900B1" w:rsidRPr="00DF5E55">
        <w:rPr>
          <w:rFonts w:ascii="Century Gothic" w:hAnsi="Century Gothic"/>
        </w:rPr>
        <w:t>8</w:t>
      </w:r>
      <w:r w:rsidRPr="00DF5E55">
        <w:rPr>
          <w:rFonts w:ascii="Century Gothic" w:hAnsi="Century Gothic"/>
        </w:rPr>
        <w:t>3 - УС, 50/13 - УС, 98/13 - УС, 13</w:t>
      </w:r>
      <w:r w:rsidR="002900B1" w:rsidRPr="00DF5E55">
        <w:rPr>
          <w:rFonts w:ascii="Century Gothic" w:hAnsi="Century Gothic"/>
        </w:rPr>
        <w:t>8</w:t>
      </w:r>
      <w:r w:rsidRPr="00DF5E55">
        <w:rPr>
          <w:rFonts w:ascii="Century Gothic" w:hAnsi="Century Gothic"/>
        </w:rPr>
        <w:t>4, 145/14, 83/18, 31/19, 37/19 – др. закон, 9/20, 52/21 и 62/23) и одредби Правилника о садржини, начину и поступку израде и начин вршења контроле техничке документације према класи и намени објеката као:</w:t>
      </w:r>
    </w:p>
    <w:p w14:paraId="1945FE67" w14:textId="77777777" w:rsidR="002C441A" w:rsidRPr="00DF5E55" w:rsidRDefault="002C441A" w:rsidP="00BC6851">
      <w:pPr>
        <w:rPr>
          <w:rFonts w:ascii="Century Gothic" w:hAnsi="Century Gothic"/>
        </w:rPr>
      </w:pPr>
    </w:p>
    <w:p w14:paraId="2D3D75DC" w14:textId="77777777" w:rsidR="002C441A" w:rsidRPr="00DF5E55" w:rsidRDefault="002C441A" w:rsidP="00BC6851">
      <w:pPr>
        <w:rPr>
          <w:rFonts w:ascii="Century Gothic" w:hAnsi="Century Gothic"/>
        </w:rPr>
      </w:pPr>
    </w:p>
    <w:p w14:paraId="29DF347E" w14:textId="77777777" w:rsidR="002C441A" w:rsidRPr="00DF5E55" w:rsidRDefault="002C441A" w:rsidP="009B2028">
      <w:pPr>
        <w:jc w:val="center"/>
        <w:rPr>
          <w:rFonts w:ascii="Century Gothic" w:hAnsi="Century Gothic"/>
          <w:b/>
          <w:bCs/>
          <w:sz w:val="28"/>
        </w:rPr>
      </w:pPr>
      <w:r w:rsidRPr="00DF5E55">
        <w:rPr>
          <w:rFonts w:ascii="Century Gothic" w:hAnsi="Century Gothic"/>
          <w:b/>
          <w:bCs/>
          <w:sz w:val="28"/>
        </w:rPr>
        <w:t>О Д Г О В О Р Н И   П Р О Ј Е К Т А Н Т</w:t>
      </w:r>
    </w:p>
    <w:p w14:paraId="72ED88C2" w14:textId="77777777" w:rsidR="002C441A" w:rsidRPr="00DF5E55" w:rsidRDefault="002C441A" w:rsidP="00BC6851">
      <w:pPr>
        <w:rPr>
          <w:rFonts w:ascii="Century Gothic" w:hAnsi="Century Gothic"/>
        </w:rPr>
      </w:pPr>
    </w:p>
    <w:p w14:paraId="1DA46327" w14:textId="77777777" w:rsidR="002C441A" w:rsidRPr="00DF5E55" w:rsidRDefault="002C441A" w:rsidP="00BC6851">
      <w:pPr>
        <w:rPr>
          <w:rFonts w:ascii="Century Gothic" w:hAnsi="Century Gothic"/>
        </w:rPr>
      </w:pPr>
    </w:p>
    <w:p w14:paraId="467C9F91" w14:textId="5C24A1EB" w:rsidR="002C441A" w:rsidRPr="00DF5E55" w:rsidRDefault="002C441A" w:rsidP="00BC6851">
      <w:pPr>
        <w:rPr>
          <w:rFonts w:ascii="Century Gothic" w:hAnsi="Century Gothic"/>
        </w:rPr>
      </w:pPr>
      <w:bookmarkStart w:id="4" w:name="_Hlk143602529"/>
      <w:r w:rsidRPr="00DF5E55">
        <w:rPr>
          <w:rFonts w:ascii="Century Gothic" w:hAnsi="Century Gothic"/>
        </w:rPr>
        <w:t xml:space="preserve">За израду </w:t>
      </w:r>
      <w:r w:rsidR="0071129E" w:rsidRPr="00DF5E55">
        <w:rPr>
          <w:rFonts w:ascii="Century Gothic" w:hAnsi="Century Gothic"/>
        </w:rPr>
        <w:t>ПРОЈЕКТА САОБР</w:t>
      </w:r>
      <w:r w:rsidR="007B2BE7" w:rsidRPr="00DF5E55">
        <w:rPr>
          <w:rFonts w:ascii="Century Gothic" w:hAnsi="Century Gothic"/>
        </w:rPr>
        <w:t>АЋАЈА И САОБРАЋАЈНЕ СИГНАЛИЗАЦИЈЕ</w:t>
      </w:r>
      <w:r w:rsidR="00F91FE5" w:rsidRPr="00DF5E55">
        <w:rPr>
          <w:rFonts w:ascii="Century Gothic" w:hAnsi="Century Gothic"/>
        </w:rPr>
        <w:t xml:space="preserve"> </w:t>
      </w:r>
      <w:r w:rsidRPr="00DF5E55">
        <w:rPr>
          <w:rFonts w:ascii="Century Gothic" w:hAnsi="Century Gothic"/>
        </w:rPr>
        <w:t>који је део</w:t>
      </w:r>
      <w:r w:rsidR="00757902" w:rsidRPr="00DF5E55">
        <w:rPr>
          <w:rFonts w:ascii="Century Gothic" w:hAnsi="Century Gothic"/>
        </w:rPr>
        <w:t xml:space="preserve"> </w:t>
      </w:r>
      <w:r w:rsidR="00E211C8">
        <w:rPr>
          <w:rFonts w:ascii="Century Gothic" w:hAnsi="Century Gothic"/>
        </w:rPr>
        <w:t>ПРОЈЕКТА ЗА ИЗВОЂЕЊЕ</w:t>
      </w:r>
      <w:r w:rsidR="00F91FE5" w:rsidRPr="00DF5E55">
        <w:rPr>
          <w:rFonts w:ascii="Century Gothic" w:hAnsi="Century Gothic"/>
        </w:rPr>
        <w:t xml:space="preserve"> </w:t>
      </w:r>
      <w:bookmarkEnd w:id="4"/>
      <w:r w:rsidRPr="00DF5E55">
        <w:rPr>
          <w:rFonts w:ascii="Century Gothic" w:hAnsi="Century Gothic"/>
        </w:rPr>
        <w:t xml:space="preserve">за </w:t>
      </w:r>
      <w:r w:rsidR="00DC2A25">
        <w:rPr>
          <w:rFonts w:ascii="Century Gothic" w:hAnsi="Century Gothic"/>
        </w:rPr>
        <w:t>реконструкцију</w:t>
      </w:r>
      <w:r w:rsidR="00D207E7" w:rsidRPr="00DF5E55">
        <w:rPr>
          <w:rFonts w:ascii="Century Gothic" w:hAnsi="Century Gothic"/>
        </w:rPr>
        <w:t xml:space="preserve"> </w:t>
      </w:r>
      <w:r w:rsidR="00F325A5" w:rsidRPr="00DF5E55">
        <w:rPr>
          <w:rFonts w:ascii="Century Gothic" w:hAnsi="Century Gothic"/>
        </w:rPr>
        <w:t xml:space="preserve">паркинга за путничке аутомобиле, к.п. </w:t>
      </w:r>
      <w:r w:rsidR="00702D3F" w:rsidRPr="00DF5E55">
        <w:rPr>
          <w:rFonts w:ascii="Century Gothic" w:hAnsi="Century Gothic"/>
        </w:rPr>
        <w:t xml:space="preserve">1802/1 и 1826/1 </w:t>
      </w:r>
      <w:r w:rsidR="00F325A5" w:rsidRPr="00DF5E55">
        <w:rPr>
          <w:rFonts w:ascii="Century Gothic" w:hAnsi="Century Gothic"/>
        </w:rPr>
        <w:t xml:space="preserve">К.О. Житиште, </w:t>
      </w:r>
      <w:r w:rsidRPr="00DF5E55">
        <w:rPr>
          <w:rFonts w:ascii="Century Gothic" w:hAnsi="Century Gothic"/>
        </w:rPr>
        <w:t>одређује се:</w:t>
      </w:r>
    </w:p>
    <w:p w14:paraId="360253B2" w14:textId="55E41677" w:rsidR="002C441A" w:rsidRPr="00DF5E55" w:rsidRDefault="002C441A" w:rsidP="00BC6851">
      <w:pPr>
        <w:rPr>
          <w:rFonts w:ascii="Century Gothic" w:hAnsi="Century Gothic"/>
        </w:rPr>
      </w:pPr>
    </w:p>
    <w:p w14:paraId="623016D6" w14:textId="77777777" w:rsidR="002C441A" w:rsidRPr="00DF5E55" w:rsidRDefault="002C441A"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CellMar>
          <w:left w:w="28" w:type="dxa"/>
          <w:right w:w="28" w:type="dxa"/>
        </w:tblCellMar>
        <w:tblLook w:val="04A0" w:firstRow="1" w:lastRow="0" w:firstColumn="1" w:lastColumn="0" w:noHBand="0" w:noVBand="1"/>
      </w:tblPr>
      <w:tblGrid>
        <w:gridCol w:w="6379"/>
        <w:gridCol w:w="3542"/>
      </w:tblGrid>
      <w:tr w:rsidR="00D207E7" w:rsidRPr="00DF5E55" w14:paraId="55EE371F" w14:textId="77777777" w:rsidTr="00D207E7">
        <w:trPr>
          <w:trHeight w:val="340"/>
        </w:trPr>
        <w:tc>
          <w:tcPr>
            <w:tcW w:w="3215" w:type="pct"/>
            <w:shd w:val="clear" w:color="auto" w:fill="C0D7F1" w:themeFill="text2" w:themeFillTint="33"/>
          </w:tcPr>
          <w:p w14:paraId="5D313CE8" w14:textId="5BA79510" w:rsidR="00D207E7" w:rsidRPr="00DF5E55" w:rsidRDefault="00F325A5" w:rsidP="00F325A5">
            <w:pPr>
              <w:jc w:val="left"/>
              <w:rPr>
                <w:rFonts w:ascii="Century Gothic" w:hAnsi="Century Gothic"/>
                <w:b/>
                <w:bCs/>
              </w:rPr>
            </w:pPr>
            <w:r w:rsidRPr="00DF5E55">
              <w:rPr>
                <w:rFonts w:ascii="Century Gothic" w:hAnsi="Century Gothic"/>
                <w:b/>
                <w:bCs/>
              </w:rPr>
              <w:t>Немања Гаруновић, маст.инж.саобр</w:t>
            </w:r>
          </w:p>
        </w:tc>
        <w:tc>
          <w:tcPr>
            <w:tcW w:w="1785" w:type="pct"/>
            <w:shd w:val="clear" w:color="auto" w:fill="C0D7F1" w:themeFill="text2" w:themeFillTint="33"/>
          </w:tcPr>
          <w:p w14:paraId="44FA6B2B" w14:textId="62CA9873" w:rsidR="00D207E7" w:rsidRPr="00DF5E55" w:rsidRDefault="00D207E7" w:rsidP="00D207E7">
            <w:pPr>
              <w:jc w:val="right"/>
              <w:rPr>
                <w:rFonts w:ascii="Century Gothic" w:hAnsi="Century Gothic"/>
                <w:b/>
                <w:bCs/>
              </w:rPr>
            </w:pPr>
            <w:r w:rsidRPr="00DF5E55">
              <w:rPr>
                <w:rFonts w:ascii="Century Gothic" w:hAnsi="Century Gothic"/>
                <w:b/>
                <w:bCs/>
              </w:rPr>
              <w:t xml:space="preserve">Број лиценце: </w:t>
            </w:r>
            <w:r w:rsidR="00F325A5" w:rsidRPr="00DF5E55">
              <w:rPr>
                <w:rFonts w:ascii="Century Gothic" w:hAnsi="Century Gothic"/>
                <w:b/>
                <w:bCs/>
              </w:rPr>
              <w:t>370 И00753 19</w:t>
            </w:r>
          </w:p>
        </w:tc>
      </w:tr>
    </w:tbl>
    <w:p w14:paraId="30703F18" w14:textId="77777777" w:rsidR="00D207E7" w:rsidRPr="00DF5E55" w:rsidRDefault="00D207E7" w:rsidP="00BC6851">
      <w:pPr>
        <w:rPr>
          <w:rFonts w:ascii="Century Gothic" w:hAnsi="Century Gothic"/>
        </w:rPr>
      </w:pPr>
    </w:p>
    <w:p w14:paraId="6F786C55" w14:textId="27CB0CDA" w:rsidR="00D207E7" w:rsidRPr="00DF5E55" w:rsidRDefault="00D207E7"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260"/>
        <w:gridCol w:w="6661"/>
      </w:tblGrid>
      <w:tr w:rsidR="00D207E7" w:rsidRPr="00DF5E55" w14:paraId="08735838" w14:textId="77777777" w:rsidTr="00D207E7">
        <w:trPr>
          <w:trHeight w:val="340"/>
        </w:trPr>
        <w:tc>
          <w:tcPr>
            <w:tcW w:w="1643" w:type="pct"/>
            <w:shd w:val="clear" w:color="auto" w:fill="auto"/>
          </w:tcPr>
          <w:p w14:paraId="583AC502" w14:textId="610E8B42" w:rsidR="00D207E7" w:rsidRPr="00DF5E55" w:rsidRDefault="00D207E7" w:rsidP="00D207E7">
            <w:pPr>
              <w:jc w:val="left"/>
              <w:rPr>
                <w:rFonts w:ascii="Century Gothic" w:hAnsi="Century Gothic"/>
              </w:rPr>
            </w:pPr>
            <w:r w:rsidRPr="00DF5E55">
              <w:rPr>
                <w:rFonts w:ascii="Century Gothic" w:hAnsi="Century Gothic"/>
              </w:rPr>
              <w:t>Пројектант:</w:t>
            </w:r>
          </w:p>
        </w:tc>
        <w:tc>
          <w:tcPr>
            <w:tcW w:w="3357" w:type="pct"/>
            <w:shd w:val="clear" w:color="auto" w:fill="auto"/>
          </w:tcPr>
          <w:p w14:paraId="10A1D686" w14:textId="77777777" w:rsidR="00D207E7" w:rsidRPr="00DF5E55" w:rsidRDefault="00D207E7" w:rsidP="00D207E7">
            <w:pPr>
              <w:jc w:val="left"/>
              <w:rPr>
                <w:rFonts w:ascii="Century Gothic" w:hAnsi="Century Gothic"/>
              </w:rPr>
            </w:pPr>
            <w:r w:rsidRPr="00DF5E55">
              <w:rPr>
                <w:rFonts w:ascii="Century Gothic" w:hAnsi="Century Gothic"/>
              </w:rPr>
              <w:t>PYRAMID ING доо Нови Сад</w:t>
            </w:r>
          </w:p>
          <w:p w14:paraId="687E53F2" w14:textId="40546E84" w:rsidR="00D207E7" w:rsidRPr="00DF5E55" w:rsidRDefault="00D207E7" w:rsidP="00D207E7">
            <w:pPr>
              <w:jc w:val="left"/>
              <w:rPr>
                <w:rFonts w:ascii="Century Gothic" w:hAnsi="Century Gothic"/>
              </w:rPr>
            </w:pPr>
            <w:r w:rsidRPr="00DF5E55">
              <w:rPr>
                <w:rFonts w:ascii="Century Gothic" w:hAnsi="Century Gothic"/>
              </w:rPr>
              <w:t>Темеринска 154, Нови Сад</w:t>
            </w:r>
          </w:p>
          <w:p w14:paraId="61A4C055" w14:textId="0A07C3B2" w:rsidR="00D207E7" w:rsidRPr="00DF5E55" w:rsidRDefault="00D207E7" w:rsidP="00D207E7">
            <w:pPr>
              <w:jc w:val="left"/>
              <w:rPr>
                <w:rFonts w:ascii="Century Gothic" w:hAnsi="Century Gothic"/>
              </w:rPr>
            </w:pPr>
          </w:p>
        </w:tc>
      </w:tr>
      <w:tr w:rsidR="00D207E7" w:rsidRPr="00DF5E55" w14:paraId="7EEBE822" w14:textId="77777777" w:rsidTr="00D207E7">
        <w:trPr>
          <w:trHeight w:val="340"/>
        </w:trPr>
        <w:tc>
          <w:tcPr>
            <w:tcW w:w="1643" w:type="pct"/>
            <w:shd w:val="clear" w:color="auto" w:fill="auto"/>
          </w:tcPr>
          <w:p w14:paraId="2F5D81D1" w14:textId="723BBEDA" w:rsidR="00D207E7" w:rsidRPr="00DF5E55" w:rsidRDefault="00D207E7" w:rsidP="00D207E7">
            <w:pPr>
              <w:jc w:val="left"/>
              <w:rPr>
                <w:rFonts w:ascii="Century Gothic" w:hAnsi="Century Gothic"/>
              </w:rPr>
            </w:pPr>
            <w:r w:rsidRPr="00DF5E55">
              <w:rPr>
                <w:rFonts w:ascii="Century Gothic" w:hAnsi="Century Gothic"/>
              </w:rPr>
              <w:t>Одговорно лице/заступник:</w:t>
            </w:r>
          </w:p>
        </w:tc>
        <w:tc>
          <w:tcPr>
            <w:tcW w:w="3357" w:type="pct"/>
            <w:shd w:val="clear" w:color="auto" w:fill="auto"/>
          </w:tcPr>
          <w:p w14:paraId="1D26D161" w14:textId="77777777" w:rsidR="00D207E7" w:rsidRPr="00DF5E55" w:rsidRDefault="00D207E7" w:rsidP="00D207E7">
            <w:pPr>
              <w:jc w:val="left"/>
              <w:rPr>
                <w:rFonts w:ascii="Century Gothic" w:hAnsi="Century Gothic"/>
              </w:rPr>
            </w:pPr>
            <w:r w:rsidRPr="00DF5E55">
              <w:rPr>
                <w:rFonts w:ascii="Century Gothic" w:hAnsi="Century Gothic"/>
              </w:rPr>
              <w:t>Далибор Веселиновић</w:t>
            </w:r>
          </w:p>
          <w:p w14:paraId="3149FFED" w14:textId="306A8A1D" w:rsidR="00D207E7" w:rsidRPr="00DF5E55" w:rsidRDefault="00D207E7" w:rsidP="00D207E7">
            <w:pPr>
              <w:jc w:val="left"/>
              <w:rPr>
                <w:rFonts w:ascii="Century Gothic" w:hAnsi="Century Gothic"/>
              </w:rPr>
            </w:pPr>
          </w:p>
        </w:tc>
      </w:tr>
      <w:tr w:rsidR="00D207E7" w:rsidRPr="00DF5E55" w14:paraId="61DF9FF9" w14:textId="77777777" w:rsidTr="00D207E7">
        <w:trPr>
          <w:trHeight w:val="340"/>
        </w:trPr>
        <w:tc>
          <w:tcPr>
            <w:tcW w:w="1643" w:type="pct"/>
            <w:shd w:val="clear" w:color="auto" w:fill="auto"/>
          </w:tcPr>
          <w:p w14:paraId="59A67E8A" w14:textId="77777777" w:rsidR="00D207E7" w:rsidRPr="00DF5E55" w:rsidRDefault="00D207E7" w:rsidP="00D207E7">
            <w:pPr>
              <w:rPr>
                <w:rFonts w:ascii="Century Gothic" w:hAnsi="Century Gothic"/>
              </w:rPr>
            </w:pPr>
            <w:r w:rsidRPr="00DF5E55">
              <w:rPr>
                <w:rFonts w:ascii="Century Gothic" w:hAnsi="Century Gothic"/>
              </w:rPr>
              <w:t xml:space="preserve">Потпис: </w:t>
            </w:r>
          </w:p>
          <w:p w14:paraId="076DC29A" w14:textId="56058ECB" w:rsidR="00D207E7" w:rsidRPr="00DF5E55" w:rsidRDefault="00F91FE5" w:rsidP="00F91FE5">
            <w:pPr>
              <w:jc w:val="right"/>
              <w:rPr>
                <w:rFonts w:ascii="Century Gothic" w:hAnsi="Century Gothic"/>
              </w:rPr>
            </w:pPr>
            <w:r w:rsidRPr="00DF5E55">
              <w:rPr>
                <w:rFonts w:ascii="Century Gothic" w:hAnsi="Century Gothic"/>
              </w:rPr>
              <w:t xml:space="preserve"> </w:t>
            </w:r>
            <w:r w:rsidRPr="00DF5E55">
              <w:rPr>
                <w:rFonts w:ascii="Century Gothic" w:hAnsi="Century Gothic"/>
                <w:noProof/>
              </w:rPr>
              <w:drawing>
                <wp:inline distT="0" distB="0" distL="0" distR="0" wp14:anchorId="2E43F5BD" wp14:editId="00370E09">
                  <wp:extent cx="1558925" cy="636905"/>
                  <wp:effectExtent l="0" t="0" r="3175" b="0"/>
                  <wp:docPr id="2" name="image1.jpeg"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close-up of a signature&#10;&#10;Description automatically generated"/>
                          <pic:cNvPicPr/>
                        </pic:nvPicPr>
                        <pic:blipFill>
                          <a:blip r:embed="rId13">
                            <a:extLst>
                              <a:ext uri="{28A0092B-C50C-407E-A947-70E740481C1C}">
                                <a14:useLocalDpi xmlns:a14="http://schemas.microsoft.com/office/drawing/2010/main" val="0"/>
                              </a:ext>
                            </a:extLst>
                          </a:blip>
                          <a:srcRect t="14538" b="14538"/>
                          <a:stretch>
                            <a:fillRect/>
                          </a:stretch>
                        </pic:blipFill>
                        <pic:spPr>
                          <a:xfrm>
                            <a:off x="0" y="0"/>
                            <a:ext cx="1558925" cy="636905"/>
                          </a:xfrm>
                          <a:prstGeom prst="rect">
                            <a:avLst/>
                          </a:prstGeom>
                        </pic:spPr>
                      </pic:pic>
                    </a:graphicData>
                  </a:graphic>
                </wp:inline>
              </w:drawing>
            </w:r>
          </w:p>
        </w:tc>
        <w:tc>
          <w:tcPr>
            <w:tcW w:w="3357" w:type="pct"/>
            <w:shd w:val="clear" w:color="auto" w:fill="auto"/>
          </w:tcPr>
          <w:p w14:paraId="18CF403A" w14:textId="77777777" w:rsidR="00D207E7" w:rsidRPr="00DF5E55" w:rsidRDefault="00D207E7" w:rsidP="00D207E7">
            <w:pPr>
              <w:jc w:val="left"/>
              <w:rPr>
                <w:rFonts w:ascii="Century Gothic" w:hAnsi="Century Gothic"/>
              </w:rPr>
            </w:pPr>
          </w:p>
        </w:tc>
      </w:tr>
    </w:tbl>
    <w:p w14:paraId="420EE26F" w14:textId="30A856B5" w:rsidR="00D207E7" w:rsidRPr="00DF5E55" w:rsidRDefault="00D207E7" w:rsidP="00BC6851">
      <w:pPr>
        <w:rPr>
          <w:rFonts w:ascii="Century Gothic" w:hAnsi="Century Gothic"/>
        </w:rPr>
      </w:pPr>
    </w:p>
    <w:p w14:paraId="3811AC37" w14:textId="10C7A9C4" w:rsidR="002C441A" w:rsidRPr="00DF5E55" w:rsidRDefault="002C441A" w:rsidP="00BC6851">
      <w:pPr>
        <w:rPr>
          <w:rFonts w:ascii="Century Gothic" w:hAnsi="Century Gothic"/>
        </w:rPr>
      </w:pPr>
    </w:p>
    <w:p w14:paraId="19087A0C" w14:textId="77777777" w:rsidR="002C441A" w:rsidRPr="00DF5E55" w:rsidRDefault="002C441A" w:rsidP="00BC6851">
      <w:pPr>
        <w:rPr>
          <w:rFonts w:ascii="Century Gothic" w:hAnsi="Century Gothic"/>
        </w:rPr>
      </w:pPr>
    </w:p>
    <w:p w14:paraId="07C25C5F" w14:textId="77777777" w:rsidR="002C441A" w:rsidRPr="00DF5E55" w:rsidRDefault="002C441A" w:rsidP="00BC6851">
      <w:pPr>
        <w:rPr>
          <w:rFonts w:ascii="Century Gothic" w:hAnsi="Century Gothic"/>
        </w:rPr>
      </w:pPr>
    </w:p>
    <w:p w14:paraId="465E6906" w14:textId="77777777" w:rsidR="002C441A" w:rsidRPr="00DF5E55" w:rsidRDefault="002C441A" w:rsidP="00BC6851">
      <w:pPr>
        <w:rPr>
          <w:rFonts w:ascii="Century Gothic" w:hAnsi="Century Gothic"/>
        </w:rPr>
      </w:pPr>
    </w:p>
    <w:p w14:paraId="34DF5FCE" w14:textId="77777777" w:rsidR="00F91FE5" w:rsidRPr="00DF5E55" w:rsidRDefault="00F91FE5" w:rsidP="00BC6851">
      <w:pPr>
        <w:rPr>
          <w:rFonts w:ascii="Century Gothic" w:hAnsi="Century Gothic"/>
        </w:rPr>
      </w:pPr>
    </w:p>
    <w:p w14:paraId="2EEFF415" w14:textId="77777777" w:rsidR="002C441A" w:rsidRPr="00DF5E55" w:rsidRDefault="002C441A" w:rsidP="00BC6851">
      <w:pPr>
        <w:rPr>
          <w:rFonts w:ascii="Century Gothic" w:hAnsi="Century Gothic"/>
        </w:rPr>
      </w:pPr>
    </w:p>
    <w:p w14:paraId="4673887E" w14:textId="77777777" w:rsidR="002C441A" w:rsidRPr="00DF5E55" w:rsidRDefault="002C441A"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687"/>
        <w:gridCol w:w="6234"/>
      </w:tblGrid>
      <w:tr w:rsidR="00F325A5" w:rsidRPr="00DF5E55" w14:paraId="04827EB6" w14:textId="77777777" w:rsidTr="00D207E7">
        <w:trPr>
          <w:trHeight w:val="340"/>
        </w:trPr>
        <w:tc>
          <w:tcPr>
            <w:tcW w:w="1858" w:type="pct"/>
            <w:shd w:val="clear" w:color="auto" w:fill="auto"/>
          </w:tcPr>
          <w:p w14:paraId="2F6719EA" w14:textId="5ED83CDA" w:rsidR="00F325A5" w:rsidRPr="00DF5E55" w:rsidRDefault="00F325A5" w:rsidP="00F325A5">
            <w:pPr>
              <w:jc w:val="left"/>
              <w:rPr>
                <w:rFonts w:ascii="Century Gothic" w:hAnsi="Century Gothic"/>
              </w:rPr>
            </w:pPr>
            <w:r w:rsidRPr="00DF5E55">
              <w:rPr>
                <w:rFonts w:ascii="Century Gothic" w:hAnsi="Century Gothic"/>
              </w:rPr>
              <w:t>Број техничке документације:</w:t>
            </w:r>
          </w:p>
        </w:tc>
        <w:tc>
          <w:tcPr>
            <w:tcW w:w="3142" w:type="pct"/>
            <w:shd w:val="clear" w:color="auto" w:fill="auto"/>
          </w:tcPr>
          <w:p w14:paraId="5ADDA7FD" w14:textId="4D87A672" w:rsidR="00F325A5" w:rsidRPr="00DF5E55" w:rsidRDefault="00F325A5" w:rsidP="00F325A5">
            <w:pPr>
              <w:jc w:val="left"/>
              <w:rPr>
                <w:rFonts w:ascii="Century Gothic" w:hAnsi="Century Gothic"/>
              </w:rPr>
            </w:pPr>
            <w:r w:rsidRPr="00DF5E55">
              <w:rPr>
                <w:rFonts w:ascii="Century Gothic" w:hAnsi="Century Gothic"/>
              </w:rPr>
              <w:t>8-70-13/2023-</w:t>
            </w:r>
            <w:r w:rsidR="007E74E0">
              <w:rPr>
                <w:rFonts w:ascii="Century Gothic" w:hAnsi="Century Gothic"/>
              </w:rPr>
              <w:t>ПЗИ</w:t>
            </w:r>
          </w:p>
        </w:tc>
      </w:tr>
      <w:tr w:rsidR="00F325A5" w:rsidRPr="00DF5E55" w14:paraId="05332B0C" w14:textId="77777777" w:rsidTr="00D207E7">
        <w:trPr>
          <w:trHeight w:val="340"/>
        </w:trPr>
        <w:tc>
          <w:tcPr>
            <w:tcW w:w="1858" w:type="pct"/>
            <w:shd w:val="clear" w:color="auto" w:fill="auto"/>
          </w:tcPr>
          <w:p w14:paraId="1D43D1E1" w14:textId="56DBC8BD" w:rsidR="00F325A5" w:rsidRPr="00DF5E55" w:rsidRDefault="00F325A5" w:rsidP="00F325A5">
            <w:pPr>
              <w:jc w:val="left"/>
              <w:rPr>
                <w:rFonts w:ascii="Century Gothic" w:hAnsi="Century Gothic"/>
              </w:rPr>
            </w:pPr>
            <w:r w:rsidRPr="00DF5E55">
              <w:rPr>
                <w:rFonts w:ascii="Century Gothic" w:hAnsi="Century Gothic"/>
              </w:rPr>
              <w:t>Место и датум</w:t>
            </w:r>
          </w:p>
        </w:tc>
        <w:tc>
          <w:tcPr>
            <w:tcW w:w="3142" w:type="pct"/>
            <w:shd w:val="clear" w:color="auto" w:fill="auto"/>
          </w:tcPr>
          <w:p w14:paraId="59FE208A" w14:textId="4D4A03E0" w:rsidR="00F325A5" w:rsidRPr="00DF5E55" w:rsidRDefault="00F325A5" w:rsidP="00F325A5">
            <w:pPr>
              <w:jc w:val="left"/>
              <w:rPr>
                <w:rFonts w:ascii="Century Gothic" w:hAnsi="Century Gothic"/>
              </w:rPr>
            </w:pPr>
            <w:r w:rsidRPr="00DF5E55">
              <w:rPr>
                <w:rFonts w:ascii="Century Gothic" w:hAnsi="Century Gothic"/>
              </w:rPr>
              <w:t>Нови Сад, 0</w:t>
            </w:r>
            <w:r w:rsidR="000D5B9A">
              <w:rPr>
                <w:rFonts w:ascii="Century Gothic" w:hAnsi="Century Gothic"/>
              </w:rPr>
              <w:t>5</w:t>
            </w:r>
            <w:r w:rsidRPr="00DF5E55">
              <w:rPr>
                <w:rFonts w:ascii="Century Gothic" w:hAnsi="Century Gothic"/>
              </w:rPr>
              <w:t>.2024.</w:t>
            </w:r>
          </w:p>
        </w:tc>
      </w:tr>
    </w:tbl>
    <w:p w14:paraId="594832D2" w14:textId="77777777" w:rsidR="002C441A" w:rsidRPr="00DF5E55" w:rsidRDefault="002C441A" w:rsidP="00BC6851">
      <w:pPr>
        <w:rPr>
          <w:rFonts w:ascii="Century Gothic" w:hAnsi="Century Gothic"/>
        </w:rPr>
      </w:pPr>
    </w:p>
    <w:p w14:paraId="0595A483" w14:textId="77777777" w:rsidR="00D207E7" w:rsidRPr="00DF5E55" w:rsidRDefault="00D207E7" w:rsidP="00BC6851">
      <w:pPr>
        <w:rPr>
          <w:rFonts w:ascii="Century Gothic" w:hAnsi="Century Gothic"/>
        </w:rPr>
      </w:pPr>
    </w:p>
    <w:p w14:paraId="4457963A" w14:textId="77777777" w:rsidR="00D207E7" w:rsidRPr="00DF5E55" w:rsidRDefault="00D207E7">
      <w:pPr>
        <w:spacing w:after="160" w:line="259" w:lineRule="auto"/>
        <w:jc w:val="left"/>
        <w:rPr>
          <w:rFonts w:ascii="Century Gothic" w:hAnsi="Century Gothic"/>
        </w:rPr>
      </w:pPr>
      <w:bookmarkStart w:id="5" w:name="_Toc144024065"/>
      <w:r w:rsidRPr="00DF5E55">
        <w:rPr>
          <w:rFonts w:ascii="Century Gothic" w:hAnsi="Century Gothic"/>
        </w:rPr>
        <w:br w:type="page"/>
      </w:r>
    </w:p>
    <w:p w14:paraId="5E3E8421" w14:textId="77777777" w:rsidR="00D207E7" w:rsidRPr="00DF5E55" w:rsidRDefault="00D207E7" w:rsidP="00BC6851">
      <w:pPr>
        <w:rPr>
          <w:rFonts w:ascii="Century Gothic" w:hAnsi="Century Gothic"/>
        </w:rPr>
      </w:pPr>
    </w:p>
    <w:p w14:paraId="28B4DB20" w14:textId="048755DC" w:rsidR="002C441A" w:rsidRPr="00DF5E55" w:rsidRDefault="002900B1" w:rsidP="00F91FE5">
      <w:pPr>
        <w:pStyle w:val="Heading1"/>
        <w:rPr>
          <w:rFonts w:ascii="Century Gothic" w:hAnsi="Century Gothic"/>
          <w:noProof w:val="0"/>
        </w:rPr>
      </w:pPr>
      <w:r w:rsidRPr="00DF5E55">
        <w:rPr>
          <w:rFonts w:ascii="Century Gothic" w:hAnsi="Century Gothic"/>
          <w:noProof w:val="0"/>
        </w:rPr>
        <w:t>8</w:t>
      </w:r>
      <w:r w:rsidR="00F91FE5" w:rsidRPr="00DF5E55">
        <w:rPr>
          <w:rFonts w:ascii="Century Gothic" w:hAnsi="Century Gothic"/>
          <w:noProof w:val="0"/>
        </w:rPr>
        <w:t xml:space="preserve">.4. </w:t>
      </w:r>
      <w:r w:rsidR="002C441A" w:rsidRPr="00DF5E55">
        <w:rPr>
          <w:rFonts w:ascii="Century Gothic" w:hAnsi="Century Gothic"/>
          <w:noProof w:val="0"/>
        </w:rPr>
        <w:t>ИЗЈАВА ОДГОВОРНОГ ПРОЈЕКТАНТА</w:t>
      </w:r>
      <w:bookmarkEnd w:id="5"/>
      <w:r w:rsidR="002C441A" w:rsidRPr="00DF5E55">
        <w:rPr>
          <w:rFonts w:ascii="Century Gothic" w:hAnsi="Century Gothic"/>
          <w:noProof w:val="0"/>
        </w:rPr>
        <w:t xml:space="preserve"> </w:t>
      </w:r>
    </w:p>
    <w:p w14:paraId="5075D3D6" w14:textId="77777777" w:rsidR="00F91FE5" w:rsidRPr="00DF5E55" w:rsidRDefault="00F91FE5" w:rsidP="00BC6851">
      <w:pPr>
        <w:rPr>
          <w:rFonts w:ascii="Century Gothic" w:hAnsi="Century Gothic"/>
        </w:rPr>
      </w:pPr>
    </w:p>
    <w:p w14:paraId="6AF7817A" w14:textId="69AC0E0F" w:rsidR="002C441A" w:rsidRPr="00DF5E55" w:rsidRDefault="00F91FE5" w:rsidP="00BC6851">
      <w:pPr>
        <w:rPr>
          <w:rFonts w:ascii="Century Gothic" w:hAnsi="Century Gothic"/>
        </w:rPr>
      </w:pPr>
      <w:r w:rsidRPr="00DF5E55">
        <w:rPr>
          <w:rFonts w:ascii="Century Gothic" w:hAnsi="Century Gothic"/>
        </w:rPr>
        <w:t xml:space="preserve">Одговорни пројектант </w:t>
      </w:r>
      <w:r w:rsidR="00C45E15" w:rsidRPr="00DF5E55">
        <w:rPr>
          <w:rFonts w:ascii="Century Gothic" w:hAnsi="Century Gothic"/>
        </w:rPr>
        <w:t xml:space="preserve">ПРОЈЕКТА САОБРАЋАЈА И САОБРАЋАЈНЕ СИГНАЛИЗАЦИЈЕ који је део </w:t>
      </w:r>
      <w:r w:rsidR="007E74E0">
        <w:rPr>
          <w:rFonts w:ascii="Century Gothic" w:hAnsi="Century Gothic"/>
        </w:rPr>
        <w:t>ПРОЈЕКТА ЗА ИЗВОЂЕЊЕ</w:t>
      </w:r>
      <w:r w:rsidR="00C45E15" w:rsidRPr="00DF5E55">
        <w:rPr>
          <w:rFonts w:ascii="Century Gothic" w:hAnsi="Century Gothic"/>
        </w:rPr>
        <w:t xml:space="preserve"> за </w:t>
      </w:r>
      <w:r w:rsidR="00DC2A25">
        <w:rPr>
          <w:rFonts w:ascii="Century Gothic" w:hAnsi="Century Gothic"/>
        </w:rPr>
        <w:t>реконстркцију</w:t>
      </w:r>
      <w:r w:rsidR="00C45E15" w:rsidRPr="00DF5E55">
        <w:rPr>
          <w:rFonts w:ascii="Century Gothic" w:hAnsi="Century Gothic"/>
        </w:rPr>
        <w:t xml:space="preserve"> паркинга за путничке аутомобиле, к.п. </w:t>
      </w:r>
      <w:r w:rsidR="00831E98" w:rsidRPr="00DF5E55">
        <w:rPr>
          <w:rFonts w:ascii="Century Gothic" w:hAnsi="Century Gothic"/>
        </w:rPr>
        <w:t>1802/1 и 1826/1 К.О. Житиште</w:t>
      </w:r>
      <w:r w:rsidRPr="00DF5E55">
        <w:rPr>
          <w:rFonts w:ascii="Century Gothic" w:hAnsi="Century Gothic"/>
        </w:rPr>
        <w:t>:</w:t>
      </w:r>
    </w:p>
    <w:p w14:paraId="342F0B73" w14:textId="77777777" w:rsidR="002C441A" w:rsidRPr="00DF5E55" w:rsidRDefault="002C441A" w:rsidP="00BC6851">
      <w:pPr>
        <w:rPr>
          <w:rFonts w:ascii="Century Gothic" w:hAnsi="Century Gothic"/>
        </w:rPr>
      </w:pPr>
    </w:p>
    <w:p w14:paraId="5D8257D5" w14:textId="77777777" w:rsidR="00F91FE5" w:rsidRPr="00DF5E55" w:rsidRDefault="00F91FE5"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CellMar>
          <w:left w:w="28" w:type="dxa"/>
          <w:right w:w="28" w:type="dxa"/>
        </w:tblCellMar>
        <w:tblLook w:val="04A0" w:firstRow="1" w:lastRow="0" w:firstColumn="1" w:lastColumn="0" w:noHBand="0" w:noVBand="1"/>
      </w:tblPr>
      <w:tblGrid>
        <w:gridCol w:w="6379"/>
        <w:gridCol w:w="3542"/>
      </w:tblGrid>
      <w:tr w:rsidR="008C1225" w:rsidRPr="00DF5E55" w14:paraId="2E539F48" w14:textId="77777777" w:rsidTr="00CF7E83">
        <w:trPr>
          <w:trHeight w:val="340"/>
        </w:trPr>
        <w:tc>
          <w:tcPr>
            <w:tcW w:w="3215" w:type="pct"/>
            <w:shd w:val="clear" w:color="auto" w:fill="C0D7F1" w:themeFill="text2" w:themeFillTint="33"/>
          </w:tcPr>
          <w:p w14:paraId="283480E0" w14:textId="77777777" w:rsidR="008C1225" w:rsidRPr="00DF5E55" w:rsidRDefault="008C1225" w:rsidP="00CF7E83">
            <w:pPr>
              <w:jc w:val="left"/>
              <w:rPr>
                <w:rFonts w:ascii="Century Gothic" w:hAnsi="Century Gothic"/>
                <w:b/>
                <w:bCs/>
              </w:rPr>
            </w:pPr>
            <w:r w:rsidRPr="00DF5E55">
              <w:rPr>
                <w:rFonts w:ascii="Century Gothic" w:hAnsi="Century Gothic"/>
                <w:b/>
                <w:bCs/>
              </w:rPr>
              <w:t>Немања Гаруновић, маст.инж.саобр</w:t>
            </w:r>
          </w:p>
        </w:tc>
        <w:tc>
          <w:tcPr>
            <w:tcW w:w="1785" w:type="pct"/>
            <w:shd w:val="clear" w:color="auto" w:fill="C0D7F1" w:themeFill="text2" w:themeFillTint="33"/>
          </w:tcPr>
          <w:p w14:paraId="0140CF0C" w14:textId="77777777" w:rsidR="008C1225" w:rsidRPr="00DF5E55" w:rsidRDefault="008C1225" w:rsidP="00CF7E83">
            <w:pPr>
              <w:jc w:val="right"/>
              <w:rPr>
                <w:rFonts w:ascii="Century Gothic" w:hAnsi="Century Gothic"/>
                <w:b/>
                <w:bCs/>
              </w:rPr>
            </w:pPr>
            <w:r w:rsidRPr="00DF5E55">
              <w:rPr>
                <w:rFonts w:ascii="Century Gothic" w:hAnsi="Century Gothic"/>
                <w:b/>
                <w:bCs/>
              </w:rPr>
              <w:t>Број лиценце: 370 И00753 19</w:t>
            </w:r>
          </w:p>
        </w:tc>
      </w:tr>
    </w:tbl>
    <w:p w14:paraId="32D10059" w14:textId="77777777" w:rsidR="00F91FE5" w:rsidRPr="00DF5E55" w:rsidRDefault="00F91FE5" w:rsidP="00BC6851">
      <w:pPr>
        <w:rPr>
          <w:rFonts w:ascii="Century Gothic" w:hAnsi="Century Gothic"/>
        </w:rPr>
      </w:pPr>
    </w:p>
    <w:p w14:paraId="58650A8B" w14:textId="77777777" w:rsidR="002C441A" w:rsidRPr="00DF5E55" w:rsidRDefault="002C441A" w:rsidP="00BC6851">
      <w:pPr>
        <w:rPr>
          <w:rFonts w:ascii="Century Gothic" w:hAnsi="Century Gothic"/>
        </w:rPr>
      </w:pPr>
    </w:p>
    <w:p w14:paraId="375266E4" w14:textId="77777777" w:rsidR="002C441A" w:rsidRPr="00DF5E55" w:rsidRDefault="002C441A" w:rsidP="00F91FE5">
      <w:pPr>
        <w:jc w:val="center"/>
        <w:rPr>
          <w:rFonts w:ascii="Century Gothic" w:hAnsi="Century Gothic"/>
          <w:b/>
          <w:bCs/>
          <w:sz w:val="28"/>
        </w:rPr>
      </w:pPr>
      <w:r w:rsidRPr="00DF5E55">
        <w:rPr>
          <w:rFonts w:ascii="Century Gothic" w:hAnsi="Century Gothic"/>
          <w:b/>
          <w:bCs/>
          <w:sz w:val="28"/>
        </w:rPr>
        <w:t>И З Ј А В Љ У Ј Е М</w:t>
      </w:r>
    </w:p>
    <w:p w14:paraId="6F41FDFC" w14:textId="77777777" w:rsidR="002C441A" w:rsidRPr="00DF5E55" w:rsidRDefault="002C441A" w:rsidP="00BC6851">
      <w:pPr>
        <w:rPr>
          <w:rFonts w:ascii="Century Gothic" w:hAnsi="Century Gothic"/>
        </w:rPr>
      </w:pPr>
    </w:p>
    <w:p w14:paraId="51B99F7C" w14:textId="77777777" w:rsidR="002C441A" w:rsidRPr="00DF5E55" w:rsidRDefault="002C441A" w:rsidP="00BC6851">
      <w:pPr>
        <w:rPr>
          <w:rFonts w:ascii="Century Gothic" w:hAnsi="Century Gothic"/>
        </w:rPr>
      </w:pPr>
    </w:p>
    <w:p w14:paraId="00C39B90" w14:textId="72032A92" w:rsidR="00F91FE5" w:rsidRPr="00DF5E55" w:rsidRDefault="00F91FE5" w:rsidP="00F91FE5">
      <w:pPr>
        <w:pStyle w:val="ListParagraph"/>
        <w:numPr>
          <w:ilvl w:val="0"/>
          <w:numId w:val="31"/>
        </w:numPr>
        <w:rPr>
          <w:rFonts w:ascii="Century Gothic" w:hAnsi="Century Gothic"/>
        </w:rPr>
      </w:pPr>
      <w:r w:rsidRPr="00DF5E55">
        <w:rPr>
          <w:rFonts w:ascii="Century Gothic" w:hAnsi="Century Gothic"/>
        </w:rPr>
        <w:t xml:space="preserve">да је пројекат у свему у складу са издатим локацијским условима </w:t>
      </w:r>
      <w:r w:rsidR="009D0278" w:rsidRPr="00DF5E55">
        <w:rPr>
          <w:rFonts w:ascii="Century Gothic" w:hAnsi="Century Gothic"/>
        </w:rPr>
        <w:t>ROP-ZIT-6325-LOC-1/2024, 01.04.2024. године</w:t>
      </w:r>
      <w:r w:rsidRPr="00DF5E55">
        <w:rPr>
          <w:rFonts w:ascii="Century Gothic" w:hAnsi="Century Gothic"/>
        </w:rPr>
        <w:t xml:space="preserve"> и услов</w:t>
      </w:r>
      <w:r w:rsidR="009D0278" w:rsidRPr="00DF5E55">
        <w:rPr>
          <w:rFonts w:ascii="Century Gothic" w:hAnsi="Century Gothic"/>
        </w:rPr>
        <w:t>има</w:t>
      </w:r>
      <w:r w:rsidRPr="00DF5E55">
        <w:rPr>
          <w:rFonts w:ascii="Century Gothic" w:hAnsi="Century Gothic"/>
        </w:rPr>
        <w:t xml:space="preserve"> ималаца јавних овлашћења;</w:t>
      </w:r>
    </w:p>
    <w:p w14:paraId="10731A7E" w14:textId="2ACC1B2F" w:rsidR="00F91FE5" w:rsidRPr="00DF5E55" w:rsidRDefault="00F91FE5" w:rsidP="00F91FE5">
      <w:pPr>
        <w:pStyle w:val="ListParagraph"/>
        <w:numPr>
          <w:ilvl w:val="0"/>
          <w:numId w:val="31"/>
        </w:numPr>
        <w:rPr>
          <w:rFonts w:ascii="Century Gothic" w:hAnsi="Century Gothic"/>
        </w:rPr>
      </w:pPr>
      <w:r w:rsidRPr="00DF5E55">
        <w:rPr>
          <w:rFonts w:ascii="Century Gothic" w:hAnsi="Century Gothic"/>
        </w:rPr>
        <w:t>да је пројекат израђен у складу са Законом о планирању и из- градњи, прописима, стандардима и нормативима из области из- градње објеката и правилима струке;</w:t>
      </w:r>
    </w:p>
    <w:p w14:paraId="0A2E2F00" w14:textId="77777777" w:rsidR="002C441A" w:rsidRPr="00DF5E55" w:rsidRDefault="002C441A"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260"/>
        <w:gridCol w:w="6661"/>
      </w:tblGrid>
      <w:tr w:rsidR="00F91FE5" w:rsidRPr="00DF5E55" w14:paraId="678E4B53" w14:textId="77777777" w:rsidTr="00130B0C">
        <w:trPr>
          <w:trHeight w:val="340"/>
        </w:trPr>
        <w:tc>
          <w:tcPr>
            <w:tcW w:w="1643" w:type="pct"/>
            <w:shd w:val="clear" w:color="auto" w:fill="auto"/>
          </w:tcPr>
          <w:p w14:paraId="451496C7" w14:textId="362E96CB" w:rsidR="00F91FE5" w:rsidRPr="00DF5E55" w:rsidRDefault="00F91FE5" w:rsidP="00130B0C">
            <w:pPr>
              <w:jc w:val="left"/>
              <w:rPr>
                <w:rFonts w:ascii="Century Gothic" w:hAnsi="Century Gothic"/>
              </w:rPr>
            </w:pPr>
            <w:r w:rsidRPr="00DF5E55">
              <w:rPr>
                <w:rFonts w:ascii="Century Gothic" w:hAnsi="Century Gothic"/>
              </w:rPr>
              <w:t>Одговорни пројектант:</w:t>
            </w:r>
          </w:p>
        </w:tc>
        <w:tc>
          <w:tcPr>
            <w:tcW w:w="3357" w:type="pct"/>
            <w:shd w:val="clear" w:color="auto" w:fill="auto"/>
          </w:tcPr>
          <w:p w14:paraId="08A25839" w14:textId="77777777" w:rsidR="00F91FE5" w:rsidRPr="00DF5E55" w:rsidRDefault="00F325A5" w:rsidP="00130B0C">
            <w:pPr>
              <w:jc w:val="left"/>
              <w:rPr>
                <w:rFonts w:ascii="Century Gothic" w:hAnsi="Century Gothic"/>
              </w:rPr>
            </w:pPr>
            <w:r w:rsidRPr="00DF5E55">
              <w:rPr>
                <w:rFonts w:ascii="Century Gothic" w:hAnsi="Century Gothic"/>
              </w:rPr>
              <w:t>Немања Гаруновић, маст.инж.саобр</w:t>
            </w:r>
            <w:r w:rsidRPr="00DF5E55">
              <w:rPr>
                <w:rFonts w:ascii="Century Gothic" w:hAnsi="Century Gothic"/>
              </w:rPr>
              <w:tab/>
            </w:r>
          </w:p>
          <w:p w14:paraId="29601EE7" w14:textId="157E902B" w:rsidR="00F325A5" w:rsidRPr="00DF5E55" w:rsidRDefault="00F325A5" w:rsidP="00130B0C">
            <w:pPr>
              <w:jc w:val="left"/>
              <w:rPr>
                <w:rFonts w:ascii="Century Gothic" w:hAnsi="Century Gothic"/>
              </w:rPr>
            </w:pPr>
          </w:p>
        </w:tc>
      </w:tr>
      <w:tr w:rsidR="00F91FE5" w:rsidRPr="00DF5E55" w14:paraId="5DF8F34E" w14:textId="77777777" w:rsidTr="00130B0C">
        <w:trPr>
          <w:trHeight w:val="340"/>
        </w:trPr>
        <w:tc>
          <w:tcPr>
            <w:tcW w:w="1643" w:type="pct"/>
            <w:shd w:val="clear" w:color="auto" w:fill="auto"/>
          </w:tcPr>
          <w:p w14:paraId="58EC8CF6" w14:textId="7C206062" w:rsidR="00F91FE5" w:rsidRPr="00DF5E55" w:rsidRDefault="00F91FE5" w:rsidP="00130B0C">
            <w:pPr>
              <w:jc w:val="left"/>
              <w:rPr>
                <w:rFonts w:ascii="Century Gothic" w:hAnsi="Century Gothic"/>
              </w:rPr>
            </w:pPr>
            <w:r w:rsidRPr="00DF5E55">
              <w:rPr>
                <w:rFonts w:ascii="Century Gothic" w:hAnsi="Century Gothic"/>
              </w:rPr>
              <w:t>Број лиценце:</w:t>
            </w:r>
          </w:p>
        </w:tc>
        <w:tc>
          <w:tcPr>
            <w:tcW w:w="3357" w:type="pct"/>
            <w:shd w:val="clear" w:color="auto" w:fill="auto"/>
          </w:tcPr>
          <w:p w14:paraId="53E0DA5D" w14:textId="77777777" w:rsidR="00F91FE5" w:rsidRPr="00DF5E55" w:rsidRDefault="00F325A5" w:rsidP="00130B0C">
            <w:pPr>
              <w:jc w:val="left"/>
              <w:rPr>
                <w:rFonts w:ascii="Century Gothic" w:hAnsi="Century Gothic"/>
              </w:rPr>
            </w:pPr>
            <w:r w:rsidRPr="00DF5E55">
              <w:rPr>
                <w:rFonts w:ascii="Century Gothic" w:hAnsi="Century Gothic"/>
              </w:rPr>
              <w:t>370 И00753 19</w:t>
            </w:r>
          </w:p>
          <w:p w14:paraId="48C58E82" w14:textId="087167C0" w:rsidR="00F325A5" w:rsidRPr="00DF5E55" w:rsidRDefault="00F325A5" w:rsidP="00130B0C">
            <w:pPr>
              <w:jc w:val="left"/>
              <w:rPr>
                <w:rFonts w:ascii="Century Gothic" w:hAnsi="Century Gothic"/>
              </w:rPr>
            </w:pPr>
          </w:p>
        </w:tc>
      </w:tr>
      <w:tr w:rsidR="00F91FE5" w:rsidRPr="00DF5E55" w14:paraId="5ADC9951" w14:textId="77777777" w:rsidTr="00130B0C">
        <w:trPr>
          <w:trHeight w:val="340"/>
        </w:trPr>
        <w:tc>
          <w:tcPr>
            <w:tcW w:w="1643" w:type="pct"/>
            <w:shd w:val="clear" w:color="auto" w:fill="auto"/>
          </w:tcPr>
          <w:p w14:paraId="329AEE9F" w14:textId="42872F5D" w:rsidR="00F91FE5" w:rsidRPr="00DF5E55" w:rsidRDefault="00F325A5" w:rsidP="00130B0C">
            <w:pPr>
              <w:rPr>
                <w:rFonts w:ascii="Century Gothic" w:hAnsi="Century Gothic"/>
              </w:rPr>
            </w:pPr>
            <w:r w:rsidRPr="00DF5E55">
              <w:rPr>
                <w:noProof/>
              </w:rPr>
              <w:drawing>
                <wp:anchor distT="0" distB="0" distL="114300" distR="114300" simplePos="0" relativeHeight="251662336" behindDoc="0" locked="0" layoutInCell="1" allowOverlap="1" wp14:anchorId="4877FB1C" wp14:editId="03EBAE4E">
                  <wp:simplePos x="0" y="0"/>
                  <wp:positionH relativeFrom="column">
                    <wp:posOffset>632460</wp:posOffset>
                  </wp:positionH>
                  <wp:positionV relativeFrom="paragraph">
                    <wp:posOffset>-36195</wp:posOffset>
                  </wp:positionV>
                  <wp:extent cx="1379220" cy="824816"/>
                  <wp:effectExtent l="0" t="0" r="0" b="0"/>
                  <wp:wrapNone/>
                  <wp:docPr id="1411841399" name="Picture 1064412312">
                    <a:extLst xmlns:a="http://schemas.openxmlformats.org/drawingml/2006/main">
                      <a:ext uri="{FF2B5EF4-FFF2-40B4-BE49-F238E27FC236}">
                        <a16:creationId xmlns:a16="http://schemas.microsoft.com/office/drawing/2014/main" id="{26265B65-569E-4BDD-B44F-605BC46F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64412312">
                            <a:extLst>
                              <a:ext uri="{FF2B5EF4-FFF2-40B4-BE49-F238E27FC236}">
                                <a16:creationId xmlns:a16="http://schemas.microsoft.com/office/drawing/2014/main" id="{26265B65-569E-4BDD-B44F-605BC46F9E8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220" cy="824816"/>
                          </a:xfrm>
                          <a:prstGeom prst="rect">
                            <a:avLst/>
                          </a:prstGeom>
                          <a:noFill/>
                        </pic:spPr>
                      </pic:pic>
                    </a:graphicData>
                  </a:graphic>
                  <wp14:sizeRelH relativeFrom="page">
                    <wp14:pctWidth>0</wp14:pctWidth>
                  </wp14:sizeRelH>
                  <wp14:sizeRelV relativeFrom="page">
                    <wp14:pctHeight>0</wp14:pctHeight>
                  </wp14:sizeRelV>
                </wp:anchor>
              </w:drawing>
            </w:r>
            <w:r w:rsidR="00F91FE5" w:rsidRPr="00DF5E55">
              <w:rPr>
                <w:rFonts w:ascii="Century Gothic" w:hAnsi="Century Gothic"/>
              </w:rPr>
              <w:t xml:space="preserve">Потпис: </w:t>
            </w:r>
          </w:p>
          <w:p w14:paraId="332AD043" w14:textId="7F5387A1" w:rsidR="00F91FE5" w:rsidRPr="00DF5E55" w:rsidRDefault="00F91FE5" w:rsidP="00130B0C">
            <w:pPr>
              <w:rPr>
                <w:rFonts w:ascii="Century Gothic" w:hAnsi="Century Gothic"/>
              </w:rPr>
            </w:pPr>
          </w:p>
          <w:p w14:paraId="1C45379D" w14:textId="77777777" w:rsidR="00F91FE5" w:rsidRPr="00DF5E55" w:rsidRDefault="00F91FE5" w:rsidP="00130B0C">
            <w:pPr>
              <w:rPr>
                <w:rFonts w:ascii="Century Gothic" w:hAnsi="Century Gothic"/>
              </w:rPr>
            </w:pPr>
          </w:p>
          <w:p w14:paraId="7CC12A31" w14:textId="011E937B" w:rsidR="00F91FE5" w:rsidRPr="00DF5E55" w:rsidRDefault="00F91FE5" w:rsidP="00130B0C">
            <w:pPr>
              <w:jc w:val="right"/>
              <w:rPr>
                <w:rFonts w:ascii="Century Gothic" w:hAnsi="Century Gothic"/>
              </w:rPr>
            </w:pPr>
            <w:r w:rsidRPr="00DF5E55">
              <w:rPr>
                <w:rFonts w:ascii="Century Gothic" w:hAnsi="Century Gothic"/>
              </w:rPr>
              <w:t xml:space="preserve"> </w:t>
            </w:r>
          </w:p>
        </w:tc>
        <w:tc>
          <w:tcPr>
            <w:tcW w:w="3357" w:type="pct"/>
            <w:shd w:val="clear" w:color="auto" w:fill="auto"/>
          </w:tcPr>
          <w:p w14:paraId="197C913D" w14:textId="77777777" w:rsidR="00F91FE5" w:rsidRPr="00DF5E55" w:rsidRDefault="00F91FE5" w:rsidP="00130B0C">
            <w:pPr>
              <w:jc w:val="left"/>
              <w:rPr>
                <w:rFonts w:ascii="Century Gothic" w:hAnsi="Century Gothic"/>
              </w:rPr>
            </w:pPr>
          </w:p>
        </w:tc>
      </w:tr>
    </w:tbl>
    <w:p w14:paraId="1C641721" w14:textId="77777777" w:rsidR="00F91FE5" w:rsidRPr="00DF5E55" w:rsidRDefault="00F91FE5" w:rsidP="00BC6851">
      <w:pPr>
        <w:rPr>
          <w:rFonts w:ascii="Century Gothic" w:hAnsi="Century Gothic"/>
        </w:rPr>
      </w:pPr>
    </w:p>
    <w:p w14:paraId="5DD7FD99" w14:textId="77777777" w:rsidR="002C441A" w:rsidRPr="00DF5E55" w:rsidRDefault="002C441A" w:rsidP="00BC6851">
      <w:pPr>
        <w:rPr>
          <w:rFonts w:ascii="Century Gothic" w:hAnsi="Century Gothic"/>
        </w:rPr>
      </w:pPr>
    </w:p>
    <w:p w14:paraId="4228B7D7" w14:textId="7EB42F24" w:rsidR="002C441A" w:rsidRPr="00DF5E55" w:rsidRDefault="002C441A" w:rsidP="00BC6851">
      <w:pPr>
        <w:rPr>
          <w:rFonts w:ascii="Century Gothic" w:hAnsi="Century Gothic"/>
        </w:rPr>
      </w:pPr>
    </w:p>
    <w:p w14:paraId="2F21841B" w14:textId="77777777" w:rsidR="002C441A" w:rsidRPr="00DF5E55" w:rsidRDefault="002C441A" w:rsidP="00BC6851">
      <w:pPr>
        <w:rPr>
          <w:rFonts w:ascii="Century Gothic" w:hAnsi="Century Gothic"/>
        </w:rPr>
      </w:pPr>
    </w:p>
    <w:p w14:paraId="33D5C0D9" w14:textId="77777777" w:rsidR="002C441A" w:rsidRPr="00DF5E55" w:rsidRDefault="002C441A" w:rsidP="00BC6851">
      <w:pPr>
        <w:rPr>
          <w:rFonts w:ascii="Century Gothic" w:hAnsi="Century Gothic"/>
        </w:rPr>
      </w:pPr>
    </w:p>
    <w:p w14:paraId="2A5411C9" w14:textId="77777777" w:rsidR="002C441A" w:rsidRPr="00DF5E55" w:rsidRDefault="002C441A" w:rsidP="00BC6851">
      <w:pPr>
        <w:rPr>
          <w:rFonts w:ascii="Century Gothic" w:hAnsi="Century Gothic"/>
        </w:rPr>
      </w:pPr>
    </w:p>
    <w:p w14:paraId="763B1466" w14:textId="77777777" w:rsidR="002C441A" w:rsidRPr="00DF5E55" w:rsidRDefault="002C441A" w:rsidP="00BC6851">
      <w:pPr>
        <w:rPr>
          <w:rFonts w:ascii="Century Gothic" w:hAnsi="Century Gothic"/>
        </w:rPr>
      </w:pPr>
    </w:p>
    <w:p w14:paraId="538A78BA" w14:textId="77777777" w:rsidR="002C441A" w:rsidRPr="00DF5E55" w:rsidRDefault="002C441A" w:rsidP="00BC6851">
      <w:pPr>
        <w:rPr>
          <w:rFonts w:ascii="Century Gothic" w:hAnsi="Century Gothi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687"/>
        <w:gridCol w:w="6234"/>
      </w:tblGrid>
      <w:tr w:rsidR="00F325A5" w:rsidRPr="00DF5E55" w14:paraId="56092D03" w14:textId="77777777" w:rsidTr="00130B0C">
        <w:trPr>
          <w:trHeight w:val="340"/>
        </w:trPr>
        <w:tc>
          <w:tcPr>
            <w:tcW w:w="1858" w:type="pct"/>
            <w:shd w:val="clear" w:color="auto" w:fill="auto"/>
          </w:tcPr>
          <w:p w14:paraId="49A8F58B" w14:textId="77777777" w:rsidR="00F325A5" w:rsidRPr="00DF5E55" w:rsidRDefault="00F325A5" w:rsidP="00F325A5">
            <w:pPr>
              <w:jc w:val="left"/>
              <w:rPr>
                <w:rFonts w:ascii="Century Gothic" w:hAnsi="Century Gothic"/>
              </w:rPr>
            </w:pPr>
            <w:r w:rsidRPr="00DF5E55">
              <w:rPr>
                <w:rFonts w:ascii="Century Gothic" w:hAnsi="Century Gothic"/>
              </w:rPr>
              <w:t>Број техничке документације:</w:t>
            </w:r>
          </w:p>
        </w:tc>
        <w:tc>
          <w:tcPr>
            <w:tcW w:w="3142" w:type="pct"/>
            <w:shd w:val="clear" w:color="auto" w:fill="auto"/>
          </w:tcPr>
          <w:p w14:paraId="71E0BEEB" w14:textId="03558864" w:rsidR="00F325A5" w:rsidRPr="00DF5E55" w:rsidRDefault="00F325A5" w:rsidP="00F325A5">
            <w:pPr>
              <w:jc w:val="left"/>
              <w:rPr>
                <w:rFonts w:ascii="Century Gothic" w:hAnsi="Century Gothic"/>
              </w:rPr>
            </w:pPr>
            <w:r w:rsidRPr="00DF5E55">
              <w:rPr>
                <w:rFonts w:ascii="Century Gothic" w:hAnsi="Century Gothic"/>
              </w:rPr>
              <w:t>8-70-13/2023-</w:t>
            </w:r>
            <w:r w:rsidR="000D5B9A">
              <w:rPr>
                <w:rFonts w:ascii="Century Gothic" w:hAnsi="Century Gothic"/>
              </w:rPr>
              <w:t>ПЗИ</w:t>
            </w:r>
          </w:p>
        </w:tc>
      </w:tr>
      <w:tr w:rsidR="00F325A5" w:rsidRPr="00DF5E55" w14:paraId="644ADE70" w14:textId="77777777" w:rsidTr="00130B0C">
        <w:trPr>
          <w:trHeight w:val="340"/>
        </w:trPr>
        <w:tc>
          <w:tcPr>
            <w:tcW w:w="1858" w:type="pct"/>
            <w:shd w:val="clear" w:color="auto" w:fill="auto"/>
          </w:tcPr>
          <w:p w14:paraId="3910BECE" w14:textId="77777777" w:rsidR="00F325A5" w:rsidRPr="00DF5E55" w:rsidRDefault="00F325A5" w:rsidP="00F325A5">
            <w:pPr>
              <w:jc w:val="left"/>
              <w:rPr>
                <w:rFonts w:ascii="Century Gothic" w:hAnsi="Century Gothic"/>
              </w:rPr>
            </w:pPr>
            <w:r w:rsidRPr="00DF5E55">
              <w:rPr>
                <w:rFonts w:ascii="Century Gothic" w:hAnsi="Century Gothic"/>
              </w:rPr>
              <w:t>Место и датум</w:t>
            </w:r>
          </w:p>
        </w:tc>
        <w:tc>
          <w:tcPr>
            <w:tcW w:w="3142" w:type="pct"/>
            <w:shd w:val="clear" w:color="auto" w:fill="auto"/>
          </w:tcPr>
          <w:p w14:paraId="5274C232" w14:textId="4D9B764C" w:rsidR="00F325A5" w:rsidRPr="00DF5E55" w:rsidRDefault="00F325A5" w:rsidP="00F325A5">
            <w:pPr>
              <w:jc w:val="left"/>
              <w:rPr>
                <w:rFonts w:ascii="Century Gothic" w:hAnsi="Century Gothic"/>
              </w:rPr>
            </w:pPr>
            <w:r w:rsidRPr="00DF5E55">
              <w:rPr>
                <w:rFonts w:ascii="Century Gothic" w:hAnsi="Century Gothic"/>
              </w:rPr>
              <w:t>Нови Сад, 0</w:t>
            </w:r>
            <w:r w:rsidR="000D5B9A">
              <w:rPr>
                <w:rFonts w:ascii="Century Gothic" w:hAnsi="Century Gothic"/>
              </w:rPr>
              <w:t>5</w:t>
            </w:r>
            <w:r w:rsidRPr="00DF5E55">
              <w:rPr>
                <w:rFonts w:ascii="Century Gothic" w:hAnsi="Century Gothic"/>
              </w:rPr>
              <w:t>.2024.</w:t>
            </w:r>
          </w:p>
        </w:tc>
      </w:tr>
    </w:tbl>
    <w:p w14:paraId="0246522A" w14:textId="77777777" w:rsidR="002C441A" w:rsidRPr="00DF5E55" w:rsidRDefault="002C441A" w:rsidP="00BC6851">
      <w:pPr>
        <w:rPr>
          <w:rFonts w:ascii="Century Gothic" w:hAnsi="Century Gothic"/>
        </w:rPr>
      </w:pPr>
    </w:p>
    <w:p w14:paraId="118B13DC" w14:textId="77777777" w:rsidR="00791D8A" w:rsidRPr="00DF5E55" w:rsidRDefault="00791D8A" w:rsidP="00BC6851">
      <w:pPr>
        <w:rPr>
          <w:rFonts w:ascii="Century Gothic" w:hAnsi="Century Gothic"/>
        </w:rPr>
      </w:pPr>
    </w:p>
    <w:p w14:paraId="4751F32F" w14:textId="27446C92" w:rsidR="00F91FE5" w:rsidRPr="00DF5E55" w:rsidRDefault="00F91FE5">
      <w:pPr>
        <w:spacing w:after="160" w:line="259" w:lineRule="auto"/>
        <w:jc w:val="left"/>
        <w:rPr>
          <w:rFonts w:ascii="Century Gothic" w:hAnsi="Century Gothic"/>
        </w:rPr>
      </w:pPr>
      <w:r w:rsidRPr="00DF5E55">
        <w:rPr>
          <w:rFonts w:ascii="Century Gothic" w:hAnsi="Century Gothic"/>
        </w:rPr>
        <w:br w:type="page"/>
      </w:r>
    </w:p>
    <w:p w14:paraId="57F8EDBB" w14:textId="77777777" w:rsidR="00791D8A" w:rsidRPr="00DF5E55" w:rsidRDefault="00791D8A" w:rsidP="00BC6851">
      <w:pPr>
        <w:rPr>
          <w:rFonts w:ascii="Century Gothic" w:hAnsi="Century Gothic"/>
        </w:rPr>
      </w:pPr>
    </w:p>
    <w:p w14:paraId="7BE7336E" w14:textId="77777777" w:rsidR="002C441A" w:rsidRPr="00DF5E55" w:rsidRDefault="002C441A" w:rsidP="00474E9A">
      <w:pPr>
        <w:rPr>
          <w:rFonts w:ascii="Century Gothic" w:hAnsi="Century Gothic"/>
        </w:rPr>
      </w:pPr>
    </w:p>
    <w:p w14:paraId="6B7C1703" w14:textId="77777777" w:rsidR="00474E9A" w:rsidRPr="00DF5E55" w:rsidRDefault="00474E9A" w:rsidP="00474E9A">
      <w:pPr>
        <w:rPr>
          <w:rFonts w:ascii="Century Gothic" w:hAnsi="Century Gothic"/>
        </w:rPr>
      </w:pPr>
    </w:p>
    <w:p w14:paraId="13A4BC8D" w14:textId="77777777" w:rsidR="00474E9A" w:rsidRPr="00DF5E55" w:rsidRDefault="00474E9A" w:rsidP="00474E9A">
      <w:pPr>
        <w:rPr>
          <w:rFonts w:ascii="Century Gothic" w:hAnsi="Century Gothic"/>
        </w:rPr>
      </w:pPr>
    </w:p>
    <w:p w14:paraId="4D8E47DC" w14:textId="77777777" w:rsidR="00474E9A" w:rsidRPr="00DF5E55" w:rsidRDefault="00474E9A" w:rsidP="00474E9A">
      <w:pPr>
        <w:rPr>
          <w:rFonts w:ascii="Century Gothic" w:hAnsi="Century Gothic"/>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firstRow="1" w:lastRow="0" w:firstColumn="1" w:lastColumn="0" w:noHBand="0" w:noVBand="1"/>
      </w:tblPr>
      <w:tblGrid>
        <w:gridCol w:w="2126"/>
        <w:gridCol w:w="1702"/>
        <w:gridCol w:w="6083"/>
      </w:tblGrid>
      <w:tr w:rsidR="00474E9A" w:rsidRPr="00DF5E55" w14:paraId="25BEFF84" w14:textId="77777777" w:rsidTr="000B3A4B">
        <w:trPr>
          <w:trHeight w:val="6236"/>
        </w:trPr>
        <w:tc>
          <w:tcPr>
            <w:tcW w:w="2126" w:type="dxa"/>
            <w:shd w:val="clear" w:color="auto" w:fill="auto"/>
          </w:tcPr>
          <w:p w14:paraId="5F0976FF" w14:textId="77777777" w:rsidR="00474E9A" w:rsidRPr="00DF5E55" w:rsidRDefault="00474E9A" w:rsidP="00474E9A">
            <w:pPr>
              <w:jc w:val="left"/>
              <w:rPr>
                <w:rFonts w:ascii="Century Gothic" w:hAnsi="Century Gothic"/>
              </w:rPr>
            </w:pPr>
          </w:p>
        </w:tc>
        <w:tc>
          <w:tcPr>
            <w:tcW w:w="1702" w:type="dxa"/>
            <w:shd w:val="clear" w:color="auto" w:fill="auto"/>
          </w:tcPr>
          <w:p w14:paraId="0926FFB7" w14:textId="77777777" w:rsidR="00474E9A" w:rsidRPr="00DF5E55" w:rsidRDefault="00474E9A" w:rsidP="00474E9A">
            <w:pPr>
              <w:jc w:val="left"/>
              <w:rPr>
                <w:rFonts w:ascii="Century Gothic" w:hAnsi="Century Gothic"/>
              </w:rPr>
            </w:pPr>
          </w:p>
        </w:tc>
        <w:tc>
          <w:tcPr>
            <w:tcW w:w="6083" w:type="dxa"/>
            <w:shd w:val="clear" w:color="auto" w:fill="auto"/>
          </w:tcPr>
          <w:p w14:paraId="382CB23F" w14:textId="77777777" w:rsidR="00474E9A" w:rsidRPr="00DF5E55" w:rsidRDefault="00474E9A" w:rsidP="00474E9A">
            <w:pPr>
              <w:jc w:val="left"/>
              <w:rPr>
                <w:rFonts w:ascii="Century Gothic" w:hAnsi="Century Gothic"/>
              </w:rPr>
            </w:pPr>
          </w:p>
        </w:tc>
      </w:tr>
      <w:tr w:rsidR="00474E9A" w:rsidRPr="00DF5E55" w14:paraId="094942AB" w14:textId="77777777" w:rsidTr="00800CEE">
        <w:trPr>
          <w:trHeight w:val="594"/>
        </w:trPr>
        <w:tc>
          <w:tcPr>
            <w:tcW w:w="2126" w:type="dxa"/>
            <w:shd w:val="clear" w:color="auto" w:fill="C0D7F1" w:themeFill="text2" w:themeFillTint="33"/>
            <w:vAlign w:val="center"/>
          </w:tcPr>
          <w:p w14:paraId="0EC47466" w14:textId="55BEA49C" w:rsidR="00002794" w:rsidRPr="00DF5E55" w:rsidRDefault="00474E9A" w:rsidP="00474E9A">
            <w:pPr>
              <w:spacing w:before="40" w:after="40"/>
              <w:jc w:val="center"/>
              <w:rPr>
                <w:rFonts w:ascii="Century Gothic" w:hAnsi="Century Gothic"/>
                <w:b/>
                <w:bCs/>
                <w:sz w:val="52"/>
                <w:szCs w:val="52"/>
              </w:rPr>
            </w:pPr>
            <w:r w:rsidRPr="00DF5E55">
              <w:rPr>
                <w:rFonts w:ascii="Century Gothic" w:hAnsi="Century Gothic"/>
                <w:b/>
                <w:bCs/>
                <w:noProof/>
                <w:sz w:val="52"/>
                <w:szCs w:val="52"/>
              </w:rPr>
              <w:drawing>
                <wp:inline distT="0" distB="0" distL="0" distR="0" wp14:anchorId="0DBDD40F" wp14:editId="3C5A8B30">
                  <wp:extent cx="638175" cy="485413"/>
                  <wp:effectExtent l="0" t="0" r="0" b="0"/>
                  <wp:docPr id="226415470"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4" cstate="print">
                            <a:duotone>
                              <a:schemeClr val="accent1">
                                <a:shade val="45000"/>
                                <a:satMod val="135000"/>
                              </a:schemeClr>
                              <a:prstClr val="white"/>
                            </a:duotone>
                            <a:alphaModFix amt="35000"/>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4855" cy="490494"/>
                          </a:xfrm>
                          <a:prstGeom prst="rect">
                            <a:avLst/>
                          </a:prstGeom>
                        </pic:spPr>
                      </pic:pic>
                    </a:graphicData>
                  </a:graphic>
                </wp:inline>
              </w:drawing>
            </w:r>
          </w:p>
        </w:tc>
        <w:tc>
          <w:tcPr>
            <w:tcW w:w="1702" w:type="dxa"/>
            <w:shd w:val="clear" w:color="auto" w:fill="C0D7F1" w:themeFill="text2" w:themeFillTint="33"/>
            <w:vAlign w:val="center"/>
          </w:tcPr>
          <w:p w14:paraId="53894B11" w14:textId="66ABADF2" w:rsidR="00002794" w:rsidRPr="00DF5E55" w:rsidRDefault="002900B1" w:rsidP="000B3A4B">
            <w:pPr>
              <w:spacing w:before="40" w:after="40"/>
              <w:jc w:val="right"/>
              <w:rPr>
                <w:rFonts w:ascii="Century Gothic" w:hAnsi="Century Gothic"/>
                <w:b/>
                <w:bCs/>
                <w:sz w:val="36"/>
                <w:szCs w:val="36"/>
              </w:rPr>
            </w:pPr>
            <w:r w:rsidRPr="00DF5E55">
              <w:rPr>
                <w:rFonts w:ascii="Century Gothic" w:hAnsi="Century Gothic"/>
                <w:b/>
                <w:bCs/>
                <w:sz w:val="36"/>
                <w:szCs w:val="36"/>
              </w:rPr>
              <w:t>8</w:t>
            </w:r>
            <w:r w:rsidR="00002794" w:rsidRPr="00DF5E55">
              <w:rPr>
                <w:rFonts w:ascii="Century Gothic" w:hAnsi="Century Gothic"/>
                <w:b/>
                <w:bCs/>
                <w:sz w:val="36"/>
                <w:szCs w:val="36"/>
              </w:rPr>
              <w:t>.5.</w:t>
            </w:r>
          </w:p>
        </w:tc>
        <w:tc>
          <w:tcPr>
            <w:tcW w:w="6083" w:type="dxa"/>
            <w:shd w:val="clear" w:color="auto" w:fill="C0D7F1" w:themeFill="text2" w:themeFillTint="33"/>
            <w:vAlign w:val="center"/>
          </w:tcPr>
          <w:p w14:paraId="72A6EFC5" w14:textId="40841D7B" w:rsidR="00002794" w:rsidRPr="00DF5E55" w:rsidRDefault="00002794" w:rsidP="00800CEE">
            <w:pPr>
              <w:spacing w:before="40" w:after="40"/>
              <w:jc w:val="left"/>
              <w:rPr>
                <w:rFonts w:ascii="Century Gothic" w:hAnsi="Century Gothic"/>
                <w:b/>
                <w:bCs/>
                <w:sz w:val="36"/>
                <w:szCs w:val="36"/>
              </w:rPr>
            </w:pPr>
            <w:r w:rsidRPr="00DF5E55">
              <w:rPr>
                <w:rFonts w:ascii="Century Gothic" w:hAnsi="Century Gothic"/>
                <w:b/>
                <w:bCs/>
                <w:sz w:val="36"/>
                <w:szCs w:val="36"/>
              </w:rPr>
              <w:t>ТЕКСТУАЛНА ДОКУМЕНТАЦИЈА</w:t>
            </w:r>
          </w:p>
        </w:tc>
      </w:tr>
    </w:tbl>
    <w:p w14:paraId="5524E189" w14:textId="77777777" w:rsidR="002C441A" w:rsidRPr="00DF5E55" w:rsidRDefault="002C441A" w:rsidP="00BC6851">
      <w:pPr>
        <w:rPr>
          <w:rFonts w:ascii="Century Gothic" w:hAnsi="Century Gothic"/>
        </w:rPr>
      </w:pPr>
    </w:p>
    <w:p w14:paraId="118BD4BA" w14:textId="77777777" w:rsidR="00002794" w:rsidRPr="00DF5E55" w:rsidRDefault="00002794" w:rsidP="00BC6851">
      <w:pPr>
        <w:rPr>
          <w:rFonts w:ascii="Century Gothic" w:hAnsi="Century Gothic"/>
        </w:rPr>
      </w:pPr>
    </w:p>
    <w:p w14:paraId="2FA5F99B" w14:textId="77777777" w:rsidR="00002794" w:rsidRPr="00DF5E55" w:rsidRDefault="00002794" w:rsidP="00BC6851">
      <w:pPr>
        <w:rPr>
          <w:rFonts w:ascii="Century Gothic" w:hAnsi="Century Gothic"/>
        </w:rPr>
      </w:pPr>
    </w:p>
    <w:p w14:paraId="02ED3B03" w14:textId="77777777" w:rsidR="002C441A" w:rsidRPr="00DF5E55" w:rsidRDefault="002C441A" w:rsidP="00BC6851">
      <w:pPr>
        <w:rPr>
          <w:rFonts w:ascii="Century Gothic" w:hAnsi="Century Gothic"/>
        </w:rPr>
      </w:pPr>
    </w:p>
    <w:p w14:paraId="16C89A88" w14:textId="77777777" w:rsidR="007525D4" w:rsidRPr="00DF5E55" w:rsidRDefault="007525D4" w:rsidP="00BC6851">
      <w:pPr>
        <w:rPr>
          <w:rFonts w:ascii="Century Gothic" w:hAnsi="Century Gothic"/>
        </w:rPr>
      </w:pPr>
    </w:p>
    <w:p w14:paraId="52AD17DB" w14:textId="163FFBFE" w:rsidR="00D56869" w:rsidRPr="00DF5E55" w:rsidRDefault="00D56869" w:rsidP="00BC6851">
      <w:pPr>
        <w:rPr>
          <w:rFonts w:ascii="Century Gothic" w:hAnsi="Century Gothic"/>
        </w:rPr>
      </w:pPr>
      <w:bookmarkStart w:id="6" w:name="_Toc140065801"/>
      <w:r w:rsidRPr="00DF5E55">
        <w:rPr>
          <w:rFonts w:ascii="Century Gothic" w:hAnsi="Century Gothic"/>
        </w:rPr>
        <w:br w:type="page"/>
      </w:r>
    </w:p>
    <w:p w14:paraId="619BE257" w14:textId="77777777" w:rsidR="00474E9A" w:rsidRPr="00DF5E55" w:rsidRDefault="00474E9A" w:rsidP="00BC6851">
      <w:pPr>
        <w:rPr>
          <w:rFonts w:ascii="Century Gothic" w:hAnsi="Century Gothic"/>
        </w:rPr>
      </w:pPr>
    </w:p>
    <w:p w14:paraId="5DDA4772" w14:textId="505BC59A" w:rsidR="00797EB1" w:rsidRPr="00DF5E55" w:rsidRDefault="002900B1" w:rsidP="00474E9A">
      <w:pPr>
        <w:pStyle w:val="Heading2"/>
        <w:rPr>
          <w:rFonts w:ascii="Century Gothic" w:hAnsi="Century Gothic"/>
          <w:noProof w:val="0"/>
        </w:rPr>
      </w:pPr>
      <w:r w:rsidRPr="00DF5E55">
        <w:rPr>
          <w:rFonts w:ascii="Century Gothic" w:hAnsi="Century Gothic"/>
          <w:noProof w:val="0"/>
        </w:rPr>
        <w:t>8</w:t>
      </w:r>
      <w:r w:rsidR="00777020" w:rsidRPr="00DF5E55">
        <w:rPr>
          <w:rFonts w:ascii="Century Gothic" w:hAnsi="Century Gothic"/>
          <w:noProof w:val="0"/>
        </w:rPr>
        <w:t xml:space="preserve">.5.1. ТЕХНИЧКИ </w:t>
      </w:r>
      <w:bookmarkEnd w:id="6"/>
      <w:r w:rsidR="00A6506C">
        <w:rPr>
          <w:rFonts w:ascii="Century Gothic" w:hAnsi="Century Gothic"/>
          <w:noProof w:val="0"/>
        </w:rPr>
        <w:t>ОПИС</w:t>
      </w:r>
    </w:p>
    <w:p w14:paraId="5B688F3C" w14:textId="77777777" w:rsidR="00777020" w:rsidRPr="00DF5E55" w:rsidRDefault="00777020" w:rsidP="00777020">
      <w:pPr>
        <w:rPr>
          <w:rFonts w:ascii="Century Gothic" w:hAnsi="Century Gothic"/>
        </w:rPr>
      </w:pPr>
      <w:bookmarkStart w:id="7" w:name="_Toc140065802"/>
    </w:p>
    <w:p w14:paraId="19F3C14D" w14:textId="3A9E0668" w:rsidR="00797EB1" w:rsidRPr="00DF5E55" w:rsidRDefault="00797EB1" w:rsidP="00777020">
      <w:pPr>
        <w:pStyle w:val="Heading2"/>
        <w:rPr>
          <w:rFonts w:ascii="Century Gothic" w:hAnsi="Century Gothic"/>
          <w:noProof w:val="0"/>
        </w:rPr>
      </w:pPr>
      <w:r w:rsidRPr="00DF5E55">
        <w:rPr>
          <w:rFonts w:ascii="Century Gothic" w:hAnsi="Century Gothic"/>
          <w:noProof w:val="0"/>
        </w:rPr>
        <w:t>Општи подаци о пројекту</w:t>
      </w:r>
      <w:bookmarkEnd w:id="7"/>
    </w:p>
    <w:p w14:paraId="38CEF9BD" w14:textId="38B0271A" w:rsidR="00777020" w:rsidRPr="00DF5E55" w:rsidRDefault="00462C28" w:rsidP="00BC6851">
      <w:pPr>
        <w:rPr>
          <w:rFonts w:ascii="Century Gothic" w:hAnsi="Century Gothic"/>
        </w:rPr>
      </w:pPr>
      <w:r w:rsidRPr="00DF5E55">
        <w:rPr>
          <w:rFonts w:ascii="Century Gothic" w:hAnsi="Century Gothic"/>
        </w:rPr>
        <w:t xml:space="preserve">Паркинг који је предмет </w:t>
      </w:r>
      <w:r w:rsidR="00A37509" w:rsidRPr="00DF5E55">
        <w:rPr>
          <w:rFonts w:ascii="Century Gothic" w:hAnsi="Century Gothic"/>
        </w:rPr>
        <w:t>пројекта</w:t>
      </w:r>
      <w:r w:rsidR="0073237A" w:rsidRPr="00DF5E55">
        <w:rPr>
          <w:rFonts w:ascii="Century Gothic" w:hAnsi="Century Gothic"/>
        </w:rPr>
        <w:t xml:space="preserve"> налази се у Житишту, у улиц</w:t>
      </w:r>
      <w:r w:rsidR="00A37509" w:rsidRPr="00DF5E55">
        <w:rPr>
          <w:rFonts w:ascii="Century Gothic" w:hAnsi="Century Gothic"/>
        </w:rPr>
        <w:t>ама</w:t>
      </w:r>
      <w:r w:rsidR="0073237A" w:rsidRPr="00DF5E55">
        <w:rPr>
          <w:rFonts w:ascii="Century Gothic" w:hAnsi="Century Gothic"/>
        </w:rPr>
        <w:t xml:space="preserve"> Иве Лоле Рибара</w:t>
      </w:r>
      <w:r w:rsidR="00A37509" w:rsidRPr="00DF5E55">
        <w:rPr>
          <w:rFonts w:ascii="Century Gothic" w:hAnsi="Century Gothic"/>
        </w:rPr>
        <w:t xml:space="preserve"> и </w:t>
      </w:r>
      <w:r w:rsidR="004D3CC3" w:rsidRPr="00DF5E55">
        <w:rPr>
          <w:rFonts w:ascii="Century Gothic" w:hAnsi="Century Gothic"/>
        </w:rPr>
        <w:t xml:space="preserve">Вељка Влаховића. Улица Иве Лоле Рибара </w:t>
      </w:r>
      <w:r w:rsidR="00E03595" w:rsidRPr="00DF5E55">
        <w:rPr>
          <w:rFonts w:ascii="Century Gothic" w:hAnsi="Century Gothic"/>
        </w:rPr>
        <w:t>налази се н</w:t>
      </w:r>
      <w:r w:rsidR="0073237A" w:rsidRPr="00DF5E55">
        <w:rPr>
          <w:rFonts w:ascii="Century Gothic" w:hAnsi="Century Gothic"/>
        </w:rPr>
        <w:t xml:space="preserve">а </w:t>
      </w:r>
      <w:r w:rsidR="00E6505F" w:rsidRPr="00DF5E55">
        <w:rPr>
          <w:rFonts w:ascii="Century Gothic" w:hAnsi="Century Gothic"/>
        </w:rPr>
        <w:t>к.п. 180</w:t>
      </w:r>
      <w:r w:rsidR="00831E98" w:rsidRPr="00DF5E55">
        <w:rPr>
          <w:rFonts w:ascii="Century Gothic" w:hAnsi="Century Gothic"/>
        </w:rPr>
        <w:t>2/1</w:t>
      </w:r>
      <w:r w:rsidR="00E03595" w:rsidRPr="00DF5E55">
        <w:rPr>
          <w:rFonts w:ascii="Century Gothic" w:hAnsi="Century Gothic"/>
        </w:rPr>
        <w:t xml:space="preserve">, а део улице Вељка Влаховића који је предмет пројекта  налази се на </w:t>
      </w:r>
      <w:r w:rsidR="00725EA3" w:rsidRPr="00DF5E55">
        <w:rPr>
          <w:rFonts w:ascii="Century Gothic" w:hAnsi="Century Gothic"/>
        </w:rPr>
        <w:t xml:space="preserve">к.п. </w:t>
      </w:r>
      <w:r w:rsidR="00831E98" w:rsidRPr="00DF5E55">
        <w:rPr>
          <w:rFonts w:ascii="Century Gothic" w:hAnsi="Century Gothic"/>
        </w:rPr>
        <w:t xml:space="preserve">1826/1, обе у </w:t>
      </w:r>
      <w:r w:rsidR="00E6505F" w:rsidRPr="00DF5E55">
        <w:rPr>
          <w:rFonts w:ascii="Century Gothic" w:hAnsi="Century Gothic"/>
        </w:rPr>
        <w:t>К.О. Житиште</w:t>
      </w:r>
      <w:r w:rsidR="0073237A" w:rsidRPr="00DF5E55">
        <w:rPr>
          <w:rFonts w:ascii="Century Gothic" w:hAnsi="Century Gothic"/>
        </w:rPr>
        <w:t>. Предметн</w:t>
      </w:r>
      <w:r w:rsidR="00E6505F" w:rsidRPr="00DF5E55">
        <w:rPr>
          <w:rFonts w:ascii="Century Gothic" w:hAnsi="Century Gothic"/>
        </w:rPr>
        <w:t>е</w:t>
      </w:r>
      <w:r w:rsidR="0073237A" w:rsidRPr="00DF5E55">
        <w:rPr>
          <w:rFonts w:ascii="Century Gothic" w:hAnsi="Century Gothic"/>
        </w:rPr>
        <w:t xml:space="preserve"> парцел</w:t>
      </w:r>
      <w:r w:rsidR="00E6505F" w:rsidRPr="00DF5E55">
        <w:rPr>
          <w:rFonts w:ascii="Century Gothic" w:hAnsi="Century Gothic"/>
        </w:rPr>
        <w:t>е</w:t>
      </w:r>
      <w:r w:rsidR="0073237A" w:rsidRPr="00DF5E55">
        <w:rPr>
          <w:rFonts w:ascii="Century Gothic" w:hAnsi="Century Gothic"/>
        </w:rPr>
        <w:t xml:space="preserve"> има</w:t>
      </w:r>
      <w:r w:rsidR="00E6505F" w:rsidRPr="00DF5E55">
        <w:rPr>
          <w:rFonts w:ascii="Century Gothic" w:hAnsi="Century Gothic"/>
        </w:rPr>
        <w:t>ју</w:t>
      </w:r>
      <w:r w:rsidR="0073237A" w:rsidRPr="00DF5E55">
        <w:rPr>
          <w:rFonts w:ascii="Century Gothic" w:hAnsi="Century Gothic"/>
        </w:rPr>
        <w:t xml:space="preserve"> намену градског грађевинског земљишта</w:t>
      </w:r>
      <w:r w:rsidR="00741533" w:rsidRPr="00DF5E55">
        <w:rPr>
          <w:rFonts w:ascii="Century Gothic" w:hAnsi="Century Gothic"/>
        </w:rPr>
        <w:t>.</w:t>
      </w:r>
      <w:r w:rsidR="00831E98" w:rsidRPr="00DF5E55">
        <w:rPr>
          <w:rFonts w:ascii="Century Gothic" w:hAnsi="Century Gothic"/>
        </w:rPr>
        <w:t xml:space="preserve"> </w:t>
      </w:r>
      <w:r w:rsidR="006718CB" w:rsidRPr="00DF5E55">
        <w:rPr>
          <w:rFonts w:ascii="Century Gothic" w:hAnsi="Century Gothic"/>
        </w:rPr>
        <w:t xml:space="preserve">Предмет овог дела пројекта је </w:t>
      </w:r>
      <w:r w:rsidR="00BF2F2F" w:rsidRPr="00DF5E55">
        <w:rPr>
          <w:rFonts w:ascii="Century Gothic" w:hAnsi="Century Gothic"/>
        </w:rPr>
        <w:t xml:space="preserve">нова </w:t>
      </w:r>
      <w:r w:rsidR="006718CB" w:rsidRPr="00DF5E55">
        <w:rPr>
          <w:rFonts w:ascii="Century Gothic" w:hAnsi="Century Gothic"/>
        </w:rPr>
        <w:t xml:space="preserve">саобраћајна сигнализација </w:t>
      </w:r>
      <w:r w:rsidR="00BF2F2F" w:rsidRPr="00DF5E55">
        <w:rPr>
          <w:rFonts w:ascii="Century Gothic" w:hAnsi="Century Gothic"/>
        </w:rPr>
        <w:t>као и измена постојеће саобраћајне сигнализације у складу са новоизграђеним паркингом за путничке аутомобиле.</w:t>
      </w:r>
    </w:p>
    <w:p w14:paraId="41EE3FF6" w14:textId="77777777" w:rsidR="00777020" w:rsidRPr="00DF5E55" w:rsidRDefault="00777020" w:rsidP="00BC6851">
      <w:pPr>
        <w:rPr>
          <w:rFonts w:ascii="Century Gothic" w:hAnsi="Century Gothic"/>
        </w:rPr>
      </w:pPr>
    </w:p>
    <w:p w14:paraId="0F81B064" w14:textId="77777777" w:rsidR="00797EB1" w:rsidRPr="00DF5E55" w:rsidRDefault="00797EB1" w:rsidP="00777020">
      <w:pPr>
        <w:pStyle w:val="Heading2"/>
        <w:rPr>
          <w:rFonts w:ascii="Century Gothic" w:hAnsi="Century Gothic"/>
          <w:noProof w:val="0"/>
        </w:rPr>
      </w:pPr>
      <w:bookmarkStart w:id="8" w:name="_Toc140065803"/>
      <w:r w:rsidRPr="00DF5E55">
        <w:rPr>
          <w:rFonts w:ascii="Century Gothic" w:hAnsi="Century Gothic"/>
          <w:noProof w:val="0"/>
        </w:rPr>
        <w:t>Законска и техничка регулатива</w:t>
      </w:r>
      <w:bookmarkEnd w:id="8"/>
    </w:p>
    <w:p w14:paraId="0FFFF5CB" w14:textId="77777777" w:rsidR="00FD6913" w:rsidRPr="00DF5E55" w:rsidRDefault="00FD6913" w:rsidP="00FD6913">
      <w:r w:rsidRPr="00DF5E55">
        <w:t>Приликом израде предметног пројекта коришћени си следећи закони, правилници и СРПС стандарди:</w:t>
      </w:r>
    </w:p>
    <w:p w14:paraId="69852397" w14:textId="77777777" w:rsidR="00FD6913" w:rsidRPr="00DF5E55" w:rsidRDefault="00FD6913" w:rsidP="00FD6913"/>
    <w:p w14:paraId="33B3568F" w14:textId="77777777" w:rsidR="00FD6913" w:rsidRPr="00DF5E55" w:rsidRDefault="00FD6913" w:rsidP="00FD6913">
      <w:pPr>
        <w:pStyle w:val="Heading2"/>
        <w:rPr>
          <w:noProof w:val="0"/>
        </w:rPr>
      </w:pPr>
      <w:r w:rsidRPr="00DF5E55">
        <w:rPr>
          <w:noProof w:val="0"/>
        </w:rPr>
        <w:t>Закони републике Србије</w:t>
      </w:r>
    </w:p>
    <w:p w14:paraId="020C8BB6" w14:textId="77777777" w:rsidR="00FD6913" w:rsidRPr="00DF5E55" w:rsidRDefault="00FD6913" w:rsidP="00FD6913">
      <w:pPr>
        <w:pStyle w:val="ListParagraph"/>
        <w:numPr>
          <w:ilvl w:val="0"/>
          <w:numId w:val="2"/>
        </w:numPr>
        <w:spacing w:before="20" w:after="20"/>
      </w:pPr>
      <w:r w:rsidRPr="00DF5E55">
        <w:t>Закон о безбедности саобраћаја на путевима (“Службени гласник РС”, бр. 41/2009, 53/2010, 101/2011, 32/13-УС, 55/2014 и 96-2015-др.закон, 09/16-УС, 24/18, 41/2018, 41/2018 – др. закон, 87/18 и 23/19,128/20 – др. закон и 76/2023)</w:t>
      </w:r>
    </w:p>
    <w:p w14:paraId="36587DD7" w14:textId="77777777" w:rsidR="00FD6913" w:rsidRPr="00DF5E55" w:rsidRDefault="00FD6913" w:rsidP="00FD6913">
      <w:pPr>
        <w:pStyle w:val="ListParagraph"/>
        <w:numPr>
          <w:ilvl w:val="0"/>
          <w:numId w:val="2"/>
        </w:numPr>
        <w:spacing w:before="20" w:after="20"/>
      </w:pPr>
      <w:r w:rsidRPr="00DF5E55">
        <w:t>Закон о путевима ("Сл. гласник РС", бр. 41/2018, 95/2018 - др. закон и 92/2023 - др. закон)</w:t>
      </w:r>
    </w:p>
    <w:p w14:paraId="7BE067D6" w14:textId="77777777" w:rsidR="00FD6913" w:rsidRPr="00DF5E55" w:rsidRDefault="00FD6913" w:rsidP="00FD6913">
      <w:pPr>
        <w:pStyle w:val="ListParagraph"/>
        <w:numPr>
          <w:ilvl w:val="0"/>
          <w:numId w:val="2"/>
        </w:numPr>
        <w:spacing w:before="20" w:after="20"/>
      </w:pPr>
      <w:r w:rsidRPr="00DF5E55">
        <w:t>Закон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w:t>
      </w:r>
    </w:p>
    <w:p w14:paraId="6AFC7F91" w14:textId="77777777" w:rsidR="00FD6913" w:rsidRPr="00DF5E55" w:rsidRDefault="00FD6913" w:rsidP="00FD6913">
      <w:pPr>
        <w:pStyle w:val="ListParagraph"/>
        <w:numPr>
          <w:ilvl w:val="0"/>
          <w:numId w:val="2"/>
        </w:numPr>
        <w:spacing w:before="20" w:after="20"/>
      </w:pPr>
      <w:r w:rsidRPr="00DF5E55">
        <w:t>Закон о безбедности и здрављу на раду („Службени гласник РС“, бр. 35/2023)</w:t>
      </w:r>
    </w:p>
    <w:p w14:paraId="73B6BD35" w14:textId="77777777" w:rsidR="00FD6913" w:rsidRPr="00DF5E55" w:rsidRDefault="00FD6913" w:rsidP="00FD6913">
      <w:pPr>
        <w:pStyle w:val="ListParagraph"/>
        <w:numPr>
          <w:ilvl w:val="0"/>
          <w:numId w:val="2"/>
        </w:numPr>
        <w:spacing w:before="20" w:after="20"/>
      </w:pPr>
      <w:r w:rsidRPr="00DF5E55">
        <w:t>Закон о заштити животне средине („Службени гласник РС“, бр. 135/04, 36/09, 72/09, 43/11, 4/2016,76/2018 и 95/2018)</w:t>
      </w:r>
    </w:p>
    <w:p w14:paraId="44858ADF" w14:textId="77777777" w:rsidR="00FD6913" w:rsidRPr="00DF5E55" w:rsidRDefault="00FD6913" w:rsidP="00FD6913">
      <w:pPr>
        <w:pStyle w:val="ListParagraph"/>
        <w:numPr>
          <w:ilvl w:val="0"/>
          <w:numId w:val="2"/>
        </w:numPr>
        <w:spacing w:before="20" w:after="20"/>
      </w:pPr>
      <w:r w:rsidRPr="00DF5E55">
        <w:t>Закон о заштити од пожара („Службени гласник РС“, бр. 111/09 и 20/2015,87/2018)</w:t>
      </w:r>
    </w:p>
    <w:p w14:paraId="522D6726" w14:textId="77777777" w:rsidR="00FD6913" w:rsidRPr="00DF5E55" w:rsidRDefault="00FD6913" w:rsidP="00FD6913"/>
    <w:p w14:paraId="32DB0A5A" w14:textId="77777777" w:rsidR="00FD6913" w:rsidRPr="00DF5E55" w:rsidRDefault="00FD6913" w:rsidP="00FD6913">
      <w:pPr>
        <w:pStyle w:val="Heading2"/>
        <w:rPr>
          <w:noProof w:val="0"/>
        </w:rPr>
      </w:pPr>
      <w:r w:rsidRPr="00DF5E55">
        <w:rPr>
          <w:noProof w:val="0"/>
        </w:rPr>
        <w:t>Правилници републике Србије</w:t>
      </w:r>
    </w:p>
    <w:p w14:paraId="1828E79A" w14:textId="751AF2B6" w:rsidR="00FD6913" w:rsidRPr="00DF5E55" w:rsidRDefault="00FD6913" w:rsidP="00FD6913">
      <w:pPr>
        <w:pStyle w:val="ListParagraph"/>
        <w:numPr>
          <w:ilvl w:val="0"/>
          <w:numId w:val="3"/>
        </w:numPr>
        <w:spacing w:before="20" w:after="20"/>
      </w:pPr>
      <w:r w:rsidRPr="00DF5E55">
        <w:t>Правилник о саобраћајној сигнализацији ("Сл. гласник РС", бр. 85/2017</w:t>
      </w:r>
      <w:r w:rsidR="00924AEE">
        <w:t xml:space="preserve">, </w:t>
      </w:r>
      <w:r w:rsidRPr="00DF5E55">
        <w:t>14/2021</w:t>
      </w:r>
      <w:r w:rsidR="00924AEE">
        <w:t xml:space="preserve"> и 21/2024</w:t>
      </w:r>
      <w:r w:rsidRPr="00DF5E55">
        <w:t>)</w:t>
      </w:r>
    </w:p>
    <w:p w14:paraId="7449CEAB" w14:textId="77777777" w:rsidR="00FD6913" w:rsidRPr="00DF5E55" w:rsidRDefault="00FD6913" w:rsidP="00FD6913">
      <w:pPr>
        <w:pStyle w:val="ListParagraph"/>
        <w:numPr>
          <w:ilvl w:val="0"/>
          <w:numId w:val="3"/>
        </w:numPr>
        <w:spacing w:before="20" w:after="20"/>
      </w:pPr>
      <w:r w:rsidRPr="00DF5E55">
        <w:t>Правилник о начину регулисања саобраћаја на путевима у зони радова ("Сл. гласник РС", бр. 134/2014)</w:t>
      </w:r>
    </w:p>
    <w:p w14:paraId="4E8A5A26" w14:textId="77777777" w:rsidR="00FD6913" w:rsidRPr="00DF5E55" w:rsidRDefault="00FD6913" w:rsidP="00FD6913">
      <w:pPr>
        <w:pStyle w:val="ListParagraph"/>
        <w:numPr>
          <w:ilvl w:val="0"/>
          <w:numId w:val="3"/>
        </w:numPr>
        <w:spacing w:before="20" w:after="20"/>
      </w:pPr>
      <w:r w:rsidRPr="00DF5E55">
        <w:t>Правилник о условима које са аспекта безбедности саобраћаја морају да испуњавају путни објекти и други елементи јавног пута (“Службени гласник РС”, број 50/2011)</w:t>
      </w:r>
    </w:p>
    <w:p w14:paraId="2CB15087" w14:textId="77777777" w:rsidR="00FD6913" w:rsidRPr="00DF5E55" w:rsidRDefault="00FD6913" w:rsidP="00FD6913">
      <w:pPr>
        <w:pStyle w:val="ListParagraph"/>
        <w:numPr>
          <w:ilvl w:val="0"/>
          <w:numId w:val="3"/>
        </w:numPr>
        <w:spacing w:before="20" w:after="20"/>
      </w:pPr>
      <w:r w:rsidRPr="00DF5E55">
        <w:t>Правилник о садржини, начину и поступку израде и начину вршења контроле техничке документације према класи и намени објеката ("Сл. гласник РС", бр. 96/2023)</w:t>
      </w:r>
    </w:p>
    <w:p w14:paraId="296B1406" w14:textId="77777777" w:rsidR="00FD6913" w:rsidRPr="00DF5E55" w:rsidRDefault="00FD6913" w:rsidP="00FD6913"/>
    <w:p w14:paraId="0BEC00E0" w14:textId="77777777" w:rsidR="00FD6913" w:rsidRPr="00DF5E55" w:rsidRDefault="00FD6913" w:rsidP="00FD6913">
      <w:pPr>
        <w:pStyle w:val="Heading2"/>
        <w:rPr>
          <w:noProof w:val="0"/>
        </w:rPr>
      </w:pPr>
      <w:r w:rsidRPr="00DF5E55">
        <w:rPr>
          <w:noProof w:val="0"/>
        </w:rPr>
        <w:t>СРПС стандарди</w:t>
      </w:r>
    </w:p>
    <w:p w14:paraId="77EA4AEB" w14:textId="77777777" w:rsidR="00FD6913" w:rsidRPr="00DF5E55" w:rsidRDefault="00FD6913" w:rsidP="00FD6913">
      <w:pPr>
        <w:pStyle w:val="ListParagraph"/>
        <w:numPr>
          <w:ilvl w:val="0"/>
          <w:numId w:val="4"/>
        </w:numPr>
        <w:spacing w:before="20" w:after="20"/>
      </w:pPr>
      <w:r w:rsidRPr="00DF5E55">
        <w:lastRenderedPageBreak/>
        <w:t>СРПС ЕН 12899-1 Фиксни, вертикални саобраћајни знакови на путевима – Део 1: Фиксни знакови</w:t>
      </w:r>
    </w:p>
    <w:p w14:paraId="76870F41" w14:textId="77777777" w:rsidR="00FD6913" w:rsidRPr="00DF5E55" w:rsidRDefault="00FD6913" w:rsidP="00FD6913">
      <w:pPr>
        <w:pStyle w:val="ListParagraph"/>
        <w:numPr>
          <w:ilvl w:val="0"/>
          <w:numId w:val="4"/>
        </w:numPr>
        <w:spacing w:before="20" w:after="20"/>
      </w:pPr>
      <w:r w:rsidRPr="00DF5E55">
        <w:t>СРПС З.С2.300 Саобраћајни знакови на путевима – Технички услови</w:t>
      </w:r>
    </w:p>
    <w:p w14:paraId="47B7A966" w14:textId="77777777" w:rsidR="00FD6913" w:rsidRPr="00DF5E55" w:rsidRDefault="00FD6913" w:rsidP="00FD6913">
      <w:pPr>
        <w:pStyle w:val="ListParagraph"/>
        <w:numPr>
          <w:ilvl w:val="0"/>
          <w:numId w:val="4"/>
        </w:numPr>
        <w:spacing w:before="20" w:after="20"/>
      </w:pPr>
      <w:r w:rsidRPr="00DF5E55">
        <w:t>СРПС З.С2.304 Саобраћајни знакови на путевима – Знакови изричитих наредби – Графичко представљање</w:t>
      </w:r>
    </w:p>
    <w:p w14:paraId="6BEA9035" w14:textId="77777777" w:rsidR="00FD6913" w:rsidRPr="00DF5E55" w:rsidRDefault="00FD6913" w:rsidP="00FD6913">
      <w:pPr>
        <w:pStyle w:val="ListParagraph"/>
        <w:numPr>
          <w:ilvl w:val="0"/>
          <w:numId w:val="4"/>
        </w:numPr>
        <w:spacing w:before="20" w:after="20"/>
      </w:pPr>
      <w:r w:rsidRPr="00DF5E55">
        <w:t>СРПС З.С2.306 Саобраћајни знакови на путевима – Знакови обавештења – Графичко представљање</w:t>
      </w:r>
    </w:p>
    <w:p w14:paraId="20AB3F83" w14:textId="77777777" w:rsidR="00FD6913" w:rsidRPr="00DF5E55" w:rsidRDefault="00FD6913" w:rsidP="00FD6913">
      <w:pPr>
        <w:pStyle w:val="ListParagraph"/>
        <w:numPr>
          <w:ilvl w:val="0"/>
          <w:numId w:val="4"/>
        </w:numPr>
        <w:spacing w:before="20" w:after="20"/>
      </w:pPr>
      <w:r w:rsidRPr="00DF5E55">
        <w:t>СРПС З.С2.308 Саобраћајни знакови на путевима – Допунске табле – Технички услови</w:t>
      </w:r>
    </w:p>
    <w:p w14:paraId="64B03A9C" w14:textId="77777777" w:rsidR="00FD6913" w:rsidRPr="00DF5E55" w:rsidRDefault="00FD6913" w:rsidP="00FD6913">
      <w:pPr>
        <w:pStyle w:val="ListParagraph"/>
        <w:numPr>
          <w:ilvl w:val="0"/>
          <w:numId w:val="4"/>
        </w:numPr>
        <w:spacing w:before="20" w:after="20"/>
      </w:pPr>
      <w:r w:rsidRPr="00DF5E55">
        <w:t>СРПС З.С2.309 Саобраћајни знакови на путевима – Допунске табле – Графичко представљање</w:t>
      </w:r>
    </w:p>
    <w:p w14:paraId="4DC9C22A" w14:textId="77777777" w:rsidR="004D4D14" w:rsidRPr="00DF5E55" w:rsidRDefault="004D4D14" w:rsidP="004D4D14">
      <w:pPr>
        <w:pStyle w:val="ListParagraph"/>
        <w:numPr>
          <w:ilvl w:val="0"/>
          <w:numId w:val="4"/>
        </w:numPr>
        <w:spacing w:before="20" w:after="20"/>
      </w:pPr>
      <w:r w:rsidRPr="00DF5E55">
        <w:t>СРПС У.С4.221 Ознаке на коловозу – Уздужне ознаке – Дефиниције и подела</w:t>
      </w:r>
    </w:p>
    <w:p w14:paraId="502AB01B" w14:textId="77777777" w:rsidR="004D4D14" w:rsidRPr="00DF5E55" w:rsidRDefault="004D4D14" w:rsidP="004D4D14">
      <w:pPr>
        <w:pStyle w:val="ListParagraph"/>
        <w:numPr>
          <w:ilvl w:val="0"/>
          <w:numId w:val="4"/>
        </w:numPr>
        <w:spacing w:before="20" w:after="20"/>
      </w:pPr>
      <w:r w:rsidRPr="00DF5E55">
        <w:t>СРПС У.С4.222 Ознаке на коловозу — Уздужне ознаке — Неиспрекидане линије</w:t>
      </w:r>
    </w:p>
    <w:p w14:paraId="10B2D666" w14:textId="77777777" w:rsidR="004D4D14" w:rsidRPr="00DF5E55" w:rsidRDefault="004D4D14" w:rsidP="004D4D14">
      <w:pPr>
        <w:pStyle w:val="ListParagraph"/>
        <w:numPr>
          <w:ilvl w:val="0"/>
          <w:numId w:val="4"/>
        </w:numPr>
        <w:spacing w:before="20" w:after="20"/>
      </w:pPr>
      <w:r w:rsidRPr="00DF5E55">
        <w:t>СРПС У.С4.223 Ознаке на коловозу – Уздужне ознаке – Испрекидане линије</w:t>
      </w:r>
    </w:p>
    <w:p w14:paraId="37D7D1AF" w14:textId="77777777" w:rsidR="004D4D14" w:rsidRPr="00DF5E55" w:rsidRDefault="004D4D14" w:rsidP="004D4D14">
      <w:pPr>
        <w:pStyle w:val="ListParagraph"/>
        <w:numPr>
          <w:ilvl w:val="0"/>
          <w:numId w:val="4"/>
        </w:numPr>
        <w:spacing w:before="20" w:after="20"/>
      </w:pPr>
      <w:r w:rsidRPr="00DF5E55">
        <w:t>СРПС У.С4.225 Ознаке на коловозу — Попречне ознаке —Линије заустављања</w:t>
      </w:r>
    </w:p>
    <w:p w14:paraId="6D93FD1D" w14:textId="77777777" w:rsidR="004D4D14" w:rsidRPr="00DF5E55" w:rsidRDefault="004D4D14" w:rsidP="004D4D14">
      <w:pPr>
        <w:pStyle w:val="ListParagraph"/>
        <w:numPr>
          <w:ilvl w:val="0"/>
          <w:numId w:val="4"/>
        </w:numPr>
        <w:spacing w:before="20" w:after="20"/>
      </w:pPr>
      <w:r w:rsidRPr="00DF5E55">
        <w:t>СРПС У.С4.227 Ознаке на коловозу — Попречне ознаке — Пешачки прелази</w:t>
      </w:r>
    </w:p>
    <w:p w14:paraId="0D7B1AC9" w14:textId="77777777" w:rsidR="004D4D14" w:rsidRPr="00DF5E55" w:rsidRDefault="004D4D14" w:rsidP="004D4D14">
      <w:pPr>
        <w:pStyle w:val="ListParagraph"/>
        <w:numPr>
          <w:ilvl w:val="0"/>
          <w:numId w:val="4"/>
        </w:numPr>
        <w:spacing w:before="20" w:after="20"/>
      </w:pPr>
      <w:r w:rsidRPr="00DF5E55">
        <w:t>СРПС У.С4.233 Ознаке на коловозу - Остале ознаке - Означавање саобраћајних површина за посебне намене</w:t>
      </w:r>
    </w:p>
    <w:p w14:paraId="2BFE590A" w14:textId="77777777" w:rsidR="004D4D14" w:rsidRPr="00DF5E55" w:rsidRDefault="004D4D14" w:rsidP="00BC6851">
      <w:pPr>
        <w:rPr>
          <w:rFonts w:ascii="Century Gothic" w:hAnsi="Century Gothic"/>
        </w:rPr>
      </w:pPr>
    </w:p>
    <w:p w14:paraId="0B77389A" w14:textId="2E312737" w:rsidR="00797EB1" w:rsidRPr="00DF5E55" w:rsidRDefault="00797EB1" w:rsidP="00777020">
      <w:pPr>
        <w:pStyle w:val="Heading2"/>
        <w:rPr>
          <w:rFonts w:ascii="Century Gothic" w:hAnsi="Century Gothic"/>
          <w:noProof w:val="0"/>
        </w:rPr>
      </w:pPr>
      <w:bookmarkStart w:id="9" w:name="_Toc140065804"/>
      <w:r w:rsidRPr="00DF5E55">
        <w:rPr>
          <w:rFonts w:ascii="Century Gothic" w:hAnsi="Century Gothic"/>
          <w:noProof w:val="0"/>
        </w:rPr>
        <w:t>Анализа</w:t>
      </w:r>
      <w:r w:rsidR="00777020" w:rsidRPr="00DF5E55">
        <w:rPr>
          <w:rFonts w:ascii="Century Gothic" w:hAnsi="Century Gothic"/>
          <w:noProof w:val="0"/>
        </w:rPr>
        <w:t xml:space="preserve"> и опис</w:t>
      </w:r>
      <w:r w:rsidRPr="00DF5E55">
        <w:rPr>
          <w:rFonts w:ascii="Century Gothic" w:hAnsi="Century Gothic"/>
          <w:noProof w:val="0"/>
        </w:rPr>
        <w:t xml:space="preserve"> постојећег стања</w:t>
      </w:r>
      <w:bookmarkEnd w:id="9"/>
    </w:p>
    <w:p w14:paraId="7F43370B" w14:textId="77777777" w:rsidR="00330E36" w:rsidRDefault="00C3718B" w:rsidP="00BC6851">
      <w:pPr>
        <w:rPr>
          <w:rFonts w:ascii="Century Gothic" w:hAnsi="Century Gothic"/>
        </w:rPr>
      </w:pPr>
      <w:r>
        <w:rPr>
          <w:rFonts w:ascii="Century Gothic" w:hAnsi="Century Gothic"/>
        </w:rPr>
        <w:t xml:space="preserve">У постојећем стању, у улици Иво Лоле Рибара, у зони раскрснице са улицом </w:t>
      </w:r>
      <w:r w:rsidR="00720934">
        <w:rPr>
          <w:rFonts w:ascii="Century Gothic" w:hAnsi="Century Gothic"/>
        </w:rPr>
        <w:t>Цара Душана постоји о</w:t>
      </w:r>
      <w:r w:rsidR="004109F5">
        <w:rPr>
          <w:rFonts w:ascii="Century Gothic" w:hAnsi="Century Gothic"/>
        </w:rPr>
        <w:t xml:space="preserve">значен паркинг, капацитета око 12 места за путничке аутомобиле. </w:t>
      </w:r>
      <w:r w:rsidR="00617F2C">
        <w:rPr>
          <w:rFonts w:ascii="Century Gothic" w:hAnsi="Century Gothic"/>
        </w:rPr>
        <w:t xml:space="preserve">Обалском терена прикупљањем информација од инвеститора </w:t>
      </w:r>
      <w:r w:rsidR="004931A0">
        <w:rPr>
          <w:rFonts w:ascii="Century Gothic" w:hAnsi="Century Gothic"/>
        </w:rPr>
        <w:t xml:space="preserve">утврђено је да у улици Иво Лоле Рибара и Вељка Влаховића постоји потреба за већим бројем паркинг места. </w:t>
      </w:r>
      <w:r w:rsidR="00CC0C15">
        <w:rPr>
          <w:rFonts w:ascii="Century Gothic" w:hAnsi="Century Gothic"/>
        </w:rPr>
        <w:t xml:space="preserve">У постојећем стању, захтевани капацитети остварени су паркирањем </w:t>
      </w:r>
      <w:r w:rsidR="00330E36">
        <w:rPr>
          <w:rFonts w:ascii="Century Gothic" w:hAnsi="Century Gothic"/>
        </w:rPr>
        <w:t>возила на слободним (зеленим) површинама дуж ових улица.</w:t>
      </w:r>
    </w:p>
    <w:p w14:paraId="2C9BF7AA" w14:textId="5A06CB26" w:rsidR="00797EB1" w:rsidRPr="000B0B6A" w:rsidRDefault="00330E36" w:rsidP="00BC6851">
      <w:pPr>
        <w:rPr>
          <w:rFonts w:ascii="Century Gothic" w:hAnsi="Century Gothic"/>
        </w:rPr>
      </w:pPr>
      <w:r>
        <w:rPr>
          <w:rFonts w:ascii="Century Gothic" w:hAnsi="Century Gothic"/>
        </w:rPr>
        <w:t xml:space="preserve">У постојећем стању, </w:t>
      </w:r>
      <w:r w:rsidR="00005E41">
        <w:rPr>
          <w:rFonts w:ascii="Century Gothic" w:hAnsi="Century Gothic"/>
        </w:rPr>
        <w:t xml:space="preserve">у овим улицама </w:t>
      </w:r>
      <w:r w:rsidR="000B0B6A">
        <w:rPr>
          <w:rFonts w:ascii="Century Gothic" w:hAnsi="Century Gothic"/>
        </w:rPr>
        <w:t xml:space="preserve">у већем делу </w:t>
      </w:r>
      <w:r w:rsidR="00005E41">
        <w:rPr>
          <w:rFonts w:ascii="Century Gothic" w:hAnsi="Century Gothic"/>
        </w:rPr>
        <w:t xml:space="preserve">брзина је ограничена општим ограничењем за насељена места, односно 50 </w:t>
      </w:r>
      <w:r w:rsidR="00005E41">
        <w:rPr>
          <w:rFonts w:ascii="Century Gothic" w:hAnsi="Century Gothic"/>
          <w:lang w:val="sr-Latn-RS"/>
        </w:rPr>
        <w:t>km/h</w:t>
      </w:r>
      <w:r w:rsidR="000B0B6A">
        <w:rPr>
          <w:rFonts w:ascii="Century Gothic" w:hAnsi="Century Gothic"/>
        </w:rPr>
        <w:t xml:space="preserve">, док је у делу улице Иве Лоле Рибара ближе раскрсници </w:t>
      </w:r>
      <w:r w:rsidR="004D3165">
        <w:rPr>
          <w:rFonts w:ascii="Century Gothic" w:hAnsi="Century Gothic"/>
        </w:rPr>
        <w:t xml:space="preserve">са улицом Цара Душана </w:t>
      </w:r>
      <w:r w:rsidR="000B0B6A">
        <w:rPr>
          <w:rFonts w:ascii="Century Gothic" w:hAnsi="Century Gothic"/>
        </w:rPr>
        <w:t xml:space="preserve">брзина ограничена на 30 </w:t>
      </w:r>
      <w:r w:rsidR="000B0B6A">
        <w:rPr>
          <w:rFonts w:ascii="Century Gothic" w:hAnsi="Century Gothic"/>
          <w:lang w:val="sr-Latn-RS"/>
        </w:rPr>
        <w:t>km/h</w:t>
      </w:r>
      <w:r w:rsidR="000B0B6A">
        <w:rPr>
          <w:rFonts w:ascii="Century Gothic" w:hAnsi="Century Gothic"/>
        </w:rPr>
        <w:t>.</w:t>
      </w:r>
    </w:p>
    <w:p w14:paraId="4D2EBC71" w14:textId="77777777" w:rsidR="000B0B6A" w:rsidRDefault="000B0B6A" w:rsidP="008631BB">
      <w:bookmarkStart w:id="10" w:name="_Toc140065805"/>
    </w:p>
    <w:p w14:paraId="2124E0E0" w14:textId="7B2B74DA" w:rsidR="00797EB1" w:rsidRPr="00DF5E55" w:rsidRDefault="00797EB1" w:rsidP="00777020">
      <w:pPr>
        <w:pStyle w:val="Heading2"/>
        <w:rPr>
          <w:rFonts w:ascii="Century Gothic" w:hAnsi="Century Gothic"/>
          <w:noProof w:val="0"/>
        </w:rPr>
      </w:pPr>
      <w:r w:rsidRPr="00DF5E55">
        <w:rPr>
          <w:rFonts w:ascii="Century Gothic" w:hAnsi="Century Gothic"/>
          <w:noProof w:val="0"/>
        </w:rPr>
        <w:t>Опис пројектованог решења</w:t>
      </w:r>
      <w:bookmarkEnd w:id="10"/>
    </w:p>
    <w:p w14:paraId="49FA97A7" w14:textId="77777777" w:rsidR="00F961BB" w:rsidRDefault="004738DC" w:rsidP="00BC6851">
      <w:pPr>
        <w:rPr>
          <w:rFonts w:ascii="Century Gothic" w:hAnsi="Century Gothic"/>
        </w:rPr>
      </w:pPr>
      <w:r>
        <w:rPr>
          <w:rFonts w:ascii="Century Gothic" w:hAnsi="Century Gothic"/>
        </w:rPr>
        <w:t xml:space="preserve">Пројектовано решење подразумева изградњу додатних паркиралишних капацитета, односно паркинг места дуж улице </w:t>
      </w:r>
      <w:r w:rsidR="00FC2FD2">
        <w:rPr>
          <w:rFonts w:ascii="Century Gothic" w:hAnsi="Century Gothic"/>
        </w:rPr>
        <w:t xml:space="preserve">Иво Лоле Рибара и Вељка Влаховића. Пројектовани капацитет паркиралишта у зони обухвата пројекта износи </w:t>
      </w:r>
      <w:r w:rsidR="00C26F27">
        <w:rPr>
          <w:rFonts w:ascii="Century Gothic" w:hAnsi="Century Gothic"/>
        </w:rPr>
        <w:t>93 паркинг места, од чега 4 паркинг места за особе са инвалидитетом.</w:t>
      </w:r>
    </w:p>
    <w:p w14:paraId="4AC5B900" w14:textId="57E52B60" w:rsidR="00C510BA" w:rsidRDefault="00F961BB" w:rsidP="00BC6851">
      <w:pPr>
        <w:rPr>
          <w:rFonts w:ascii="Century Gothic" w:hAnsi="Century Gothic"/>
        </w:rPr>
      </w:pPr>
      <w:r>
        <w:rPr>
          <w:rFonts w:ascii="Century Gothic" w:hAnsi="Century Gothic"/>
        </w:rPr>
        <w:t xml:space="preserve">Пројектом је предвиђено постављање нових саобраћајних знакова и означавање ознака на путу у функцији </w:t>
      </w:r>
      <w:r w:rsidR="004D3165">
        <w:rPr>
          <w:rFonts w:ascii="Century Gothic" w:hAnsi="Century Gothic"/>
        </w:rPr>
        <w:t>ново изграђеног паркинга. Поред тога, пројектом је предвиђено уклањање сувишних саобраћајних знакова и померање постојећих знакова</w:t>
      </w:r>
      <w:r w:rsidR="005775F6">
        <w:rPr>
          <w:rFonts w:ascii="Century Gothic" w:hAnsi="Century Gothic"/>
        </w:rPr>
        <w:t xml:space="preserve"> услед потреба за грађевинским уређењем паркинга.</w:t>
      </w:r>
    </w:p>
    <w:p w14:paraId="5C23DAEA" w14:textId="22D3066B" w:rsidR="00777020" w:rsidRDefault="00777020" w:rsidP="00BC6851">
      <w:pPr>
        <w:rPr>
          <w:rFonts w:ascii="Century Gothic" w:hAnsi="Century Gothic"/>
        </w:rPr>
      </w:pPr>
    </w:p>
    <w:p w14:paraId="6F44FE1F" w14:textId="77777777" w:rsidR="00E71457" w:rsidRPr="003C6383" w:rsidRDefault="00E71457" w:rsidP="00E71457">
      <w:pPr>
        <w:rPr>
          <w:u w:val="single"/>
        </w:rPr>
      </w:pPr>
      <w:r w:rsidRPr="003C6383">
        <w:rPr>
          <w:u w:val="single"/>
        </w:rPr>
        <w:t>Стандардни саобраћајни знакови</w:t>
      </w:r>
    </w:p>
    <w:p w14:paraId="44D5CB8B" w14:textId="679FEBED" w:rsidR="00E71457" w:rsidRPr="00C80AE8" w:rsidRDefault="00E71457" w:rsidP="00E71457">
      <w:r w:rsidRPr="00C80AE8">
        <w:t>Знакови у ситуационом плану носе ознаке у складу са Правилником о саобраћајној сигнализацији ("Сл. гласник РС", бр. 85/2017</w:t>
      </w:r>
      <w:r>
        <w:t xml:space="preserve">, </w:t>
      </w:r>
      <w:r w:rsidRPr="00C80AE8">
        <w:t>14/2021</w:t>
      </w:r>
      <w:r>
        <w:t xml:space="preserve"> и 21/2024</w:t>
      </w:r>
      <w:r w:rsidRPr="00C80AE8">
        <w:t xml:space="preserve">) и </w:t>
      </w:r>
      <w:r w:rsidRPr="00C80AE8">
        <w:lastRenderedPageBreak/>
        <w:t>пројектовани су у складу са Српским стандардима о саобраћајним знаковима на путевима.</w:t>
      </w:r>
    </w:p>
    <w:p w14:paraId="58EE7D12" w14:textId="77777777" w:rsidR="00E71457" w:rsidRPr="00C80AE8" w:rsidRDefault="00E71457" w:rsidP="00E71457">
      <w:r w:rsidRPr="00C80AE8">
        <w:t>Пројектом су предвиђене следеће величине саобраћајних знакова:</w:t>
      </w:r>
    </w:p>
    <w:p w14:paraId="32BC58DD" w14:textId="0A185DDA" w:rsidR="00E71457" w:rsidRPr="00C80AE8" w:rsidRDefault="00F4327B" w:rsidP="00E71457">
      <w:pPr>
        <w:pStyle w:val="ListParagraph"/>
        <w:numPr>
          <w:ilvl w:val="0"/>
          <w:numId w:val="32"/>
        </w:numPr>
        <w:spacing w:before="20" w:after="20"/>
      </w:pPr>
      <w:r w:rsidRPr="00C80AE8">
        <w:t>Знакови</w:t>
      </w:r>
      <w:r w:rsidR="00E71457" w:rsidRPr="00C80AE8">
        <w:t xml:space="preserve"> изричитих наредби</w:t>
      </w:r>
    </w:p>
    <w:p w14:paraId="6342AF46" w14:textId="77777777" w:rsidR="00F306F4" w:rsidRPr="00C80AE8" w:rsidRDefault="00F306F4" w:rsidP="00F306F4">
      <w:pPr>
        <w:pStyle w:val="ListParagraph"/>
        <w:numPr>
          <w:ilvl w:val="1"/>
          <w:numId w:val="32"/>
        </w:numPr>
        <w:spacing w:before="20" w:after="20"/>
      </w:pPr>
      <w:r w:rsidRPr="00C80AE8">
        <w:t>Једнакостранични троугао, страница а=900 mm</w:t>
      </w:r>
    </w:p>
    <w:p w14:paraId="7EA9D765" w14:textId="2FD9EBCA" w:rsidR="00E71457" w:rsidRPr="00C80AE8" w:rsidRDefault="00F306F4" w:rsidP="00E71457">
      <w:pPr>
        <w:pStyle w:val="ListParagraph"/>
        <w:numPr>
          <w:ilvl w:val="1"/>
          <w:numId w:val="32"/>
        </w:numPr>
        <w:spacing w:before="20" w:after="20"/>
      </w:pPr>
      <w:r>
        <w:t>Осмоугао</w:t>
      </w:r>
      <w:r w:rsidR="00F4327B">
        <w:t>, уписани к</w:t>
      </w:r>
      <w:r w:rsidR="00E71457" w:rsidRPr="00C80AE8">
        <w:t>руг пречника Ø600 mm</w:t>
      </w:r>
    </w:p>
    <w:p w14:paraId="54B937F9" w14:textId="77777777" w:rsidR="00E71457" w:rsidRPr="00C80AE8" w:rsidRDefault="00E71457" w:rsidP="00E71457">
      <w:pPr>
        <w:pStyle w:val="ListParagraph"/>
        <w:numPr>
          <w:ilvl w:val="0"/>
          <w:numId w:val="32"/>
        </w:numPr>
        <w:spacing w:before="20" w:after="20"/>
      </w:pPr>
      <w:r w:rsidRPr="00C80AE8">
        <w:t>Знакови обавештења</w:t>
      </w:r>
    </w:p>
    <w:p w14:paraId="3D188950" w14:textId="6DB88681" w:rsidR="00E71457" w:rsidRDefault="00E71457" w:rsidP="00E71457">
      <w:pPr>
        <w:pStyle w:val="ListParagraph"/>
        <w:numPr>
          <w:ilvl w:val="1"/>
          <w:numId w:val="32"/>
        </w:numPr>
        <w:spacing w:before="20" w:after="20"/>
      </w:pPr>
      <w:r w:rsidRPr="00C80AE8">
        <w:t>Квадрат, страница а=</w:t>
      </w:r>
      <w:r w:rsidR="00B419E5">
        <w:t>4</w:t>
      </w:r>
      <w:r w:rsidRPr="00C80AE8">
        <w:t>00 mm</w:t>
      </w:r>
    </w:p>
    <w:p w14:paraId="71979FB4" w14:textId="19F9DA6E" w:rsidR="00B419E5" w:rsidRDefault="00B419E5" w:rsidP="00B419E5">
      <w:pPr>
        <w:pStyle w:val="ListParagraph"/>
        <w:numPr>
          <w:ilvl w:val="1"/>
          <w:numId w:val="32"/>
        </w:numPr>
        <w:spacing w:before="20" w:after="20"/>
      </w:pPr>
      <w:r w:rsidRPr="00C80AE8">
        <w:t>Квадрат, страница а=</w:t>
      </w:r>
      <w:r>
        <w:t>6</w:t>
      </w:r>
      <w:r w:rsidRPr="00C80AE8">
        <w:t>00 mm</w:t>
      </w:r>
    </w:p>
    <w:p w14:paraId="1DE9E75F" w14:textId="1AE9B905" w:rsidR="00B419E5" w:rsidRPr="00C80AE8" w:rsidRDefault="00B419E5" w:rsidP="00B419E5">
      <w:pPr>
        <w:pStyle w:val="ListParagraph"/>
        <w:numPr>
          <w:ilvl w:val="0"/>
          <w:numId w:val="32"/>
        </w:numPr>
        <w:spacing w:before="20" w:after="20"/>
      </w:pPr>
      <w:r>
        <w:t>Допунске табле</w:t>
      </w:r>
    </w:p>
    <w:p w14:paraId="315DF2AB" w14:textId="097A733B" w:rsidR="00B419E5" w:rsidRDefault="00B419E5" w:rsidP="00B419E5">
      <w:pPr>
        <w:pStyle w:val="ListParagraph"/>
        <w:numPr>
          <w:ilvl w:val="1"/>
          <w:numId w:val="32"/>
        </w:numPr>
        <w:spacing w:before="20" w:after="20"/>
      </w:pPr>
      <w:r>
        <w:t>Правоугаоник</w:t>
      </w:r>
      <w:r w:rsidRPr="00C80AE8">
        <w:t>, страница а=</w:t>
      </w:r>
      <w:r>
        <w:t>4</w:t>
      </w:r>
      <w:r w:rsidRPr="00C80AE8">
        <w:t>00 mm</w:t>
      </w:r>
      <w:r w:rsidR="00A700B2">
        <w:t xml:space="preserve"> и </w:t>
      </w:r>
      <w:r w:rsidR="00A700B2">
        <w:rPr>
          <w:lang w:val="sr-Latn-RS"/>
        </w:rPr>
        <w:t>b=</w:t>
      </w:r>
      <w:r w:rsidR="00A700B2">
        <w:t xml:space="preserve">120 </w:t>
      </w:r>
      <w:r w:rsidR="00A700B2">
        <w:rPr>
          <w:lang w:val="sr-Latn-RS"/>
        </w:rPr>
        <w:t>mm</w:t>
      </w:r>
    </w:p>
    <w:p w14:paraId="1BB0AEB4" w14:textId="77777777" w:rsidR="00A700B2" w:rsidRDefault="00A700B2" w:rsidP="00A700B2">
      <w:pPr>
        <w:pStyle w:val="ListParagraph"/>
        <w:numPr>
          <w:ilvl w:val="1"/>
          <w:numId w:val="32"/>
        </w:numPr>
        <w:spacing w:before="20" w:after="20"/>
      </w:pPr>
      <w:r>
        <w:t>Правоугаоник</w:t>
      </w:r>
      <w:r w:rsidRPr="00C80AE8">
        <w:t>, страница а=</w:t>
      </w:r>
      <w:r>
        <w:t>4</w:t>
      </w:r>
      <w:r w:rsidRPr="00C80AE8">
        <w:t>00 mm</w:t>
      </w:r>
      <w:r>
        <w:t xml:space="preserve"> и </w:t>
      </w:r>
      <w:r>
        <w:rPr>
          <w:lang w:val="sr-Latn-RS"/>
        </w:rPr>
        <w:t>b=</w:t>
      </w:r>
      <w:r>
        <w:t xml:space="preserve">200 </w:t>
      </w:r>
      <w:r>
        <w:rPr>
          <w:lang w:val="sr-Latn-RS"/>
        </w:rPr>
        <w:t>mm</w:t>
      </w:r>
    </w:p>
    <w:p w14:paraId="7158990D" w14:textId="77777777" w:rsidR="00E71457" w:rsidRPr="00C80AE8" w:rsidRDefault="00E71457" w:rsidP="00E71457">
      <w:r w:rsidRPr="00C80AE8">
        <w:t>Начин постављања саобраћајних знакова са ознакама према Правилником о саобраћајној сигнализацији приказан је на ситуационим плановима који су дати у графичком делу пројекта.</w:t>
      </w:r>
    </w:p>
    <w:p w14:paraId="6EF48380" w14:textId="77777777" w:rsidR="00E71457" w:rsidRPr="00C80AE8" w:rsidRDefault="00E71457" w:rsidP="00E71457"/>
    <w:p w14:paraId="3565C867" w14:textId="77777777" w:rsidR="00E71457" w:rsidRPr="003C6383" w:rsidRDefault="00E71457" w:rsidP="00E71457">
      <w:pPr>
        <w:rPr>
          <w:u w:val="single"/>
        </w:rPr>
      </w:pPr>
      <w:r w:rsidRPr="003C6383">
        <w:rPr>
          <w:u w:val="single"/>
        </w:rPr>
        <w:t>Носачи саобраћајних знакова</w:t>
      </w:r>
    </w:p>
    <w:p w14:paraId="1CC5D77C" w14:textId="77777777" w:rsidR="00E71457" w:rsidRPr="00C80AE8" w:rsidRDefault="00E71457" w:rsidP="00E71457">
      <w:r w:rsidRPr="00C80AE8">
        <w:t>У оквиру пројектног решења предвиђени су:</w:t>
      </w:r>
    </w:p>
    <w:p w14:paraId="6CE86F22" w14:textId="0078511F" w:rsidR="00E71457" w:rsidRPr="00C80AE8" w:rsidRDefault="00E71457" w:rsidP="00E71457">
      <w:r w:rsidRPr="00C80AE8">
        <w:t>-</w:t>
      </w:r>
      <w:r w:rsidRPr="00C80AE8">
        <w:tab/>
        <w:t>једностубни цевни носачи за стандардне саобраћајне знакове</w:t>
      </w:r>
    </w:p>
    <w:p w14:paraId="0D60BC37" w14:textId="77777777" w:rsidR="00E71457" w:rsidRPr="00C80AE8" w:rsidRDefault="00E71457" w:rsidP="00E71457">
      <w:r w:rsidRPr="00C80AE8">
        <w:t xml:space="preserve">Дужина носача зависи од величине и броја знакова на њима. Дужина (висина) носача одређује се из детаљног положаја знакова, а према величини и броју знакова на њима. Продужење, односно скраћење због косине терена, установљава произвођач на терену или из пројекта. На ситуационим плановима саобраћајне сигнализације и опреме на сваком знаку уписана је дужина носача (Ln) било да је један или више знакова на истом носачу или више носача. </w:t>
      </w:r>
    </w:p>
    <w:p w14:paraId="53214C84" w14:textId="22CCC3CB" w:rsidR="00E71457" w:rsidRDefault="00E71457" w:rsidP="00E71457">
      <w:r w:rsidRPr="00C80AE8">
        <w:t xml:space="preserve">Стубови и саобраћајни знакови постављају се у складу са дефинисаном стационажом у подужом смислу, а у сагласности са одредбама важећих Правилника које се односе на растојање ивице знака од коловоза (уважавајући ширине слободног и саобраћајног профила) и у попречном смислу. Начин постављања саобраћајних закова приказан је и у детаљима пројекта. </w:t>
      </w:r>
    </w:p>
    <w:p w14:paraId="5C74A19C" w14:textId="77777777" w:rsidR="0090413A" w:rsidRDefault="0090413A" w:rsidP="00E71457"/>
    <w:p w14:paraId="2E136796" w14:textId="4F9F7384" w:rsidR="0090413A" w:rsidRDefault="001C2CEF" w:rsidP="00E71457">
      <w:pPr>
        <w:rPr>
          <w:u w:val="single"/>
        </w:rPr>
      </w:pPr>
      <w:r w:rsidRPr="001C2CEF">
        <w:rPr>
          <w:u w:val="single"/>
        </w:rPr>
        <w:t>Ознаке на путу</w:t>
      </w:r>
    </w:p>
    <w:p w14:paraId="1DB642E4" w14:textId="026B443A" w:rsidR="00A764C0" w:rsidRPr="00176F1A" w:rsidRDefault="00A764C0" w:rsidP="00A764C0">
      <w:r w:rsidRPr="00176F1A">
        <w:t>У оквиру пројект</w:t>
      </w:r>
      <w:r>
        <w:t xml:space="preserve">ног решења </w:t>
      </w:r>
      <w:r w:rsidRPr="00176F1A">
        <w:t>примењене су следеће ознаке на путу:</w:t>
      </w:r>
    </w:p>
    <w:p w14:paraId="7430D6E1" w14:textId="77777777" w:rsidR="00A764C0" w:rsidRPr="00176F1A" w:rsidRDefault="00A764C0" w:rsidP="00A764C0">
      <w:pPr>
        <w:pStyle w:val="ListParagraph"/>
        <w:numPr>
          <w:ilvl w:val="0"/>
          <w:numId w:val="5"/>
        </w:numPr>
        <w:spacing w:before="20" w:after="20"/>
      </w:pPr>
      <w:r w:rsidRPr="00176F1A">
        <w:t>Уздужне ознаке на путу</w:t>
      </w:r>
    </w:p>
    <w:p w14:paraId="58D81C44" w14:textId="016491F0" w:rsidR="00A764C0" w:rsidRPr="00176F1A" w:rsidRDefault="00A764C0" w:rsidP="00A764C0">
      <w:pPr>
        <w:pStyle w:val="ListParagraph"/>
        <w:numPr>
          <w:ilvl w:val="1"/>
          <w:numId w:val="5"/>
        </w:numPr>
        <w:spacing w:before="20" w:after="20"/>
      </w:pPr>
      <w:r w:rsidRPr="00176F1A">
        <w:t>Разделна линија, неиспрекидана, ширине а=0,12</w:t>
      </w:r>
      <w:r>
        <w:rPr>
          <w:lang w:val="sr-Latn-RS"/>
        </w:rPr>
        <w:t xml:space="preserve"> m</w:t>
      </w:r>
      <w:r w:rsidRPr="00176F1A">
        <w:t>, беле боје</w:t>
      </w:r>
    </w:p>
    <w:p w14:paraId="75C15124" w14:textId="1C018CA2" w:rsidR="00A764C0" w:rsidRPr="00176F1A" w:rsidRDefault="00A764C0" w:rsidP="00A764C0">
      <w:pPr>
        <w:pStyle w:val="ListParagraph"/>
        <w:numPr>
          <w:ilvl w:val="1"/>
          <w:numId w:val="5"/>
        </w:numPr>
        <w:spacing w:before="20" w:after="20"/>
      </w:pPr>
      <w:r w:rsidRPr="00176F1A">
        <w:t>Разделна линија, кратка испрекидана, растера 1+1</w:t>
      </w:r>
      <w:r>
        <w:rPr>
          <w:lang w:val="sr-Latn-RS"/>
        </w:rPr>
        <w:t xml:space="preserve"> </w:t>
      </w:r>
      <w:r w:rsidRPr="00176F1A">
        <w:t>, ширине а=0,12</w:t>
      </w:r>
      <w:r>
        <w:rPr>
          <w:lang w:val="sr-Latn-RS"/>
        </w:rPr>
        <w:t xml:space="preserve"> </w:t>
      </w:r>
      <w:r w:rsidRPr="00176F1A">
        <w:t>, беле боје,</w:t>
      </w:r>
    </w:p>
    <w:p w14:paraId="4426D645" w14:textId="553806D4" w:rsidR="00A764C0" w:rsidRPr="00176F1A" w:rsidRDefault="00A764C0" w:rsidP="00A764C0">
      <w:pPr>
        <w:pStyle w:val="ListParagraph"/>
        <w:numPr>
          <w:ilvl w:val="1"/>
          <w:numId w:val="5"/>
        </w:numPr>
        <w:spacing w:before="20" w:after="20"/>
      </w:pPr>
      <w:r w:rsidRPr="00176F1A">
        <w:t>Разделна линија, обична испрекидана линија, растера 3+</w:t>
      </w:r>
      <w:r>
        <w:rPr>
          <w:lang w:val="sr-Latn-RS"/>
        </w:rPr>
        <w:t>3 m,</w:t>
      </w:r>
      <w:r w:rsidRPr="00176F1A">
        <w:t xml:space="preserve"> ширине а=0,12</w:t>
      </w:r>
      <w:r>
        <w:rPr>
          <w:lang w:val="sr-Latn-RS"/>
        </w:rPr>
        <w:t xml:space="preserve"> m</w:t>
      </w:r>
      <w:r w:rsidRPr="00176F1A">
        <w:t>, беле боје</w:t>
      </w:r>
    </w:p>
    <w:p w14:paraId="76A09A05" w14:textId="77777777" w:rsidR="00A764C0" w:rsidRPr="00176F1A" w:rsidRDefault="00A764C0" w:rsidP="00A764C0">
      <w:pPr>
        <w:pStyle w:val="ListParagraph"/>
        <w:numPr>
          <w:ilvl w:val="0"/>
          <w:numId w:val="5"/>
        </w:numPr>
        <w:spacing w:before="20" w:after="20"/>
      </w:pPr>
      <w:r w:rsidRPr="00176F1A">
        <w:t>Попречне ознаке на путу</w:t>
      </w:r>
    </w:p>
    <w:p w14:paraId="0A419A6B" w14:textId="712C70A3" w:rsidR="00A764C0" w:rsidRPr="00176F1A" w:rsidRDefault="00A764C0" w:rsidP="00A764C0">
      <w:pPr>
        <w:pStyle w:val="ListParagraph"/>
        <w:numPr>
          <w:ilvl w:val="1"/>
          <w:numId w:val="5"/>
        </w:numPr>
        <w:spacing w:before="20" w:after="20"/>
      </w:pPr>
      <w:r w:rsidRPr="00176F1A">
        <w:t>Неиспрекидана линија заустављања (</w:t>
      </w:r>
      <w:r w:rsidRPr="00176F1A">
        <w:rPr>
          <w:lang w:val="sr-Latn-RS"/>
        </w:rPr>
        <w:t>V-1</w:t>
      </w:r>
      <w:r w:rsidRPr="00176F1A">
        <w:t>), ширине 0,5</w:t>
      </w:r>
      <w:r>
        <w:rPr>
          <w:lang w:val="sr-Latn-RS"/>
        </w:rPr>
        <w:t xml:space="preserve"> m</w:t>
      </w:r>
    </w:p>
    <w:p w14:paraId="11CDC43B" w14:textId="7CF3E052" w:rsidR="00A764C0" w:rsidRPr="00176F1A" w:rsidRDefault="00A764C0" w:rsidP="00A764C0">
      <w:pPr>
        <w:pStyle w:val="ListParagraph"/>
        <w:numPr>
          <w:ilvl w:val="1"/>
          <w:numId w:val="5"/>
        </w:numPr>
        <w:spacing w:before="20" w:after="20"/>
      </w:pPr>
      <w:r w:rsidRPr="00176F1A">
        <w:t>Пешачки прелаз (</w:t>
      </w:r>
      <w:r w:rsidRPr="00176F1A">
        <w:rPr>
          <w:lang w:val="sr-Latn-RS"/>
        </w:rPr>
        <w:t>V-</w:t>
      </w:r>
      <w:r w:rsidRPr="00176F1A">
        <w:t>4), ширина пуних/празних поља 0,5</w:t>
      </w:r>
      <w:r>
        <w:rPr>
          <w:lang w:val="sr-Latn-RS"/>
        </w:rPr>
        <w:t xml:space="preserve"> m</w:t>
      </w:r>
    </w:p>
    <w:p w14:paraId="7EAEF986" w14:textId="77777777" w:rsidR="00E41DF1" w:rsidRPr="00E41DF1" w:rsidRDefault="00A764C0" w:rsidP="0019445F">
      <w:pPr>
        <w:pStyle w:val="ListParagraph"/>
        <w:numPr>
          <w:ilvl w:val="0"/>
          <w:numId w:val="5"/>
        </w:numPr>
        <w:spacing w:before="20" w:after="20"/>
      </w:pPr>
      <w:r w:rsidRPr="00176F1A">
        <w:t>Остале ознаке на путу</w:t>
      </w:r>
    </w:p>
    <w:p w14:paraId="265E533C" w14:textId="77777777" w:rsidR="00BE3EEC" w:rsidRPr="00BE3EEC" w:rsidRDefault="00E41DF1" w:rsidP="0019445F">
      <w:pPr>
        <w:pStyle w:val="ListParagraph"/>
        <w:numPr>
          <w:ilvl w:val="1"/>
          <w:numId w:val="5"/>
        </w:numPr>
        <w:spacing w:before="20" w:after="20"/>
      </w:pPr>
      <w:r>
        <w:t xml:space="preserve">Поље за усмеравање саобраћаја </w:t>
      </w:r>
      <w:r>
        <w:rPr>
          <w:lang w:val="sr-Latn-RS"/>
        </w:rPr>
        <w:t>(</w:t>
      </w:r>
      <w:r w:rsidR="0019445F">
        <w:t>V-13</w:t>
      </w:r>
      <w:r>
        <w:rPr>
          <w:lang w:val="sr-Latn-RS"/>
        </w:rPr>
        <w:t xml:space="preserve">), </w:t>
      </w:r>
      <w:r w:rsidR="0019445F">
        <w:t>беле боје</w:t>
      </w:r>
    </w:p>
    <w:p w14:paraId="37D18BA9" w14:textId="05FB23B9" w:rsidR="00BE3EEC" w:rsidRPr="00BE3EEC" w:rsidRDefault="00BE3EEC" w:rsidP="0019445F">
      <w:pPr>
        <w:pStyle w:val="ListParagraph"/>
        <w:numPr>
          <w:ilvl w:val="1"/>
          <w:numId w:val="5"/>
        </w:numPr>
        <w:spacing w:before="20" w:after="20"/>
      </w:pPr>
      <w:r>
        <w:t xml:space="preserve">Ознаке за обележавање места за паркирање за особе са </w:t>
      </w:r>
      <w:r w:rsidR="004A73F1">
        <w:t>инвалидитетом</w:t>
      </w:r>
      <w:r>
        <w:t xml:space="preserve"> </w:t>
      </w:r>
      <w:r>
        <w:rPr>
          <w:lang w:val="sr-Latn-RS"/>
        </w:rPr>
        <w:t>(</w:t>
      </w:r>
      <w:r w:rsidR="0019445F">
        <w:t>V-17.3.1</w:t>
      </w:r>
      <w:r>
        <w:rPr>
          <w:lang w:val="sr-Latn-RS"/>
        </w:rPr>
        <w:t xml:space="preserve">), </w:t>
      </w:r>
      <w:r w:rsidR="0019445F">
        <w:t>жуте боје;</w:t>
      </w:r>
    </w:p>
    <w:p w14:paraId="6A79A30A" w14:textId="724688A2" w:rsidR="00A764C0" w:rsidRDefault="00A764C0" w:rsidP="00BE3EEC">
      <w:pPr>
        <w:spacing w:before="20" w:after="20"/>
      </w:pPr>
      <w:r w:rsidRPr="00176F1A">
        <w:t xml:space="preserve">Материјал, технологија извођења и остала својства боје прописани су СРПС ЕН 1423, СРПС ЕН 1436  и Правилником о саобраћајној сигнализацији. Пројектом је </w:t>
      </w:r>
      <w:r w:rsidRPr="00176F1A">
        <w:lastRenderedPageBreak/>
        <w:t>предвиђено обележавање танкослојних ознака технологијом бојења</w:t>
      </w:r>
      <w:r w:rsidR="00BE3EEC">
        <w:rPr>
          <w:lang w:val="sr-Latn-RS"/>
        </w:rPr>
        <w:t xml:space="preserve"> </w:t>
      </w:r>
      <w:r w:rsidR="00C71BFB">
        <w:t xml:space="preserve">и означавање </w:t>
      </w:r>
      <w:r w:rsidR="004A73F1">
        <w:t>применом хладне пластике</w:t>
      </w:r>
      <w:r w:rsidRPr="00176F1A">
        <w:t>. Сходно томе, предрачуном су обухваћене количине и радови за сваку од позиција. Количине радова за уздужне ознаке на путу обрачунате су по дужном метру (</w:t>
      </w:r>
      <w:r w:rsidR="004A73F1">
        <w:rPr>
          <w:lang w:val="en-US"/>
        </w:rPr>
        <w:t>m</w:t>
      </w:r>
      <w:r w:rsidRPr="00176F1A">
        <w:t>1), попречне ознаке</w:t>
      </w:r>
      <w:r w:rsidR="004A73F1">
        <w:t xml:space="preserve"> и остале ознаке</w:t>
      </w:r>
      <w:r w:rsidRPr="00176F1A">
        <w:t xml:space="preserve"> по квадратном метру (</w:t>
      </w:r>
      <w:r w:rsidR="004A73F1">
        <w:rPr>
          <w:lang w:val="en-US"/>
        </w:rPr>
        <w:t>m</w:t>
      </w:r>
      <w:r w:rsidRPr="00176F1A">
        <w:t>2).</w:t>
      </w:r>
    </w:p>
    <w:p w14:paraId="5770A78C" w14:textId="4AFD0AF5" w:rsidR="00A764C0" w:rsidRPr="00176F1A" w:rsidRDefault="00A764C0" w:rsidP="00A764C0">
      <w:r>
        <w:t xml:space="preserve">За потребе означавања ознака на путу </w:t>
      </w:r>
      <w:r w:rsidR="004A73F1">
        <w:t>претходно је</w:t>
      </w:r>
      <w:r>
        <w:t xml:space="preserve"> потребно извршити демаркацију </w:t>
      </w:r>
      <w:r w:rsidR="004A73F1">
        <w:t>постојећих</w:t>
      </w:r>
      <w:r>
        <w:t xml:space="preserve"> ознака на путу</w:t>
      </w:r>
      <w:r w:rsidR="004A73F1">
        <w:t>.</w:t>
      </w:r>
    </w:p>
    <w:p w14:paraId="55598C76" w14:textId="77777777" w:rsidR="00E71457" w:rsidRPr="00DF5E55" w:rsidRDefault="00E71457" w:rsidP="00BC6851">
      <w:pPr>
        <w:rPr>
          <w:rFonts w:ascii="Century Gothic" w:hAnsi="Century Gothic"/>
        </w:rPr>
      </w:pPr>
    </w:p>
    <w:p w14:paraId="1154E0E2" w14:textId="77777777" w:rsidR="00777020" w:rsidRPr="00DF5E55" w:rsidRDefault="00777020" w:rsidP="00BC6851">
      <w:pPr>
        <w:rPr>
          <w:rFonts w:ascii="Century Gothic" w:hAnsi="Century Gothic"/>
        </w:rPr>
      </w:pPr>
    </w:p>
    <w:p w14:paraId="6F0156B6" w14:textId="2EE6175F" w:rsidR="00797EB1" w:rsidRPr="00DF5E55" w:rsidRDefault="002900B1" w:rsidP="00777020">
      <w:pPr>
        <w:pStyle w:val="Heading2"/>
        <w:rPr>
          <w:rFonts w:ascii="Century Gothic" w:hAnsi="Century Gothic"/>
          <w:noProof w:val="0"/>
        </w:rPr>
      </w:pPr>
      <w:bookmarkStart w:id="11" w:name="_Toc140065807"/>
      <w:r w:rsidRPr="00594DEA">
        <w:rPr>
          <w:rFonts w:ascii="Century Gothic" w:hAnsi="Century Gothic"/>
          <w:noProof w:val="0"/>
        </w:rPr>
        <w:t>8</w:t>
      </w:r>
      <w:r w:rsidR="00777020" w:rsidRPr="00594DEA">
        <w:rPr>
          <w:rFonts w:ascii="Century Gothic" w:hAnsi="Century Gothic"/>
          <w:noProof w:val="0"/>
        </w:rPr>
        <w:t>.5.2. ТЕХНИЧКИ УСЛОВИ</w:t>
      </w:r>
      <w:bookmarkEnd w:id="11"/>
    </w:p>
    <w:p w14:paraId="1FA9F3DE" w14:textId="77777777" w:rsidR="00777020" w:rsidRDefault="00777020" w:rsidP="00BC6851">
      <w:pPr>
        <w:rPr>
          <w:rFonts w:ascii="Century Gothic" w:hAnsi="Century Gothic"/>
        </w:rPr>
      </w:pPr>
      <w:bookmarkStart w:id="12" w:name="_Ref140032507"/>
      <w:bookmarkStart w:id="13" w:name="_Toc140065808"/>
    </w:p>
    <w:p w14:paraId="65584D5C" w14:textId="77777777" w:rsidR="00AE40E4" w:rsidRPr="00176F1A" w:rsidRDefault="00AE40E4" w:rsidP="00AE40E4">
      <w:pPr>
        <w:pStyle w:val="Heading5"/>
      </w:pPr>
      <w:r w:rsidRPr="00176F1A">
        <w:t>Стандардни саобраћајни знакови</w:t>
      </w:r>
    </w:p>
    <w:p w14:paraId="079CBA16" w14:textId="77777777" w:rsidR="00AE40E4" w:rsidRPr="00133F46" w:rsidRDefault="00AE40E4" w:rsidP="00AE40E4">
      <w:pPr>
        <w:pStyle w:val="Heading6"/>
      </w:pPr>
      <w:r w:rsidRPr="00133F46">
        <w:t>Опис позиције</w:t>
      </w:r>
    </w:p>
    <w:p w14:paraId="229B948B" w14:textId="77777777" w:rsidR="00AE40E4" w:rsidRPr="00176F1A" w:rsidRDefault="00AE40E4" w:rsidP="008631BB">
      <w:r w:rsidRPr="00176F1A">
        <w:t>Позиција обухвата набавку и монтажу знакова за постављање привремене саобраћајне сигнализације и то:</w:t>
      </w:r>
    </w:p>
    <w:p w14:paraId="43DD05D4" w14:textId="3689434A" w:rsidR="008631BB" w:rsidRPr="008631BB" w:rsidRDefault="008631BB" w:rsidP="008631BB">
      <w:pPr>
        <w:pStyle w:val="ListParagraph"/>
        <w:numPr>
          <w:ilvl w:val="0"/>
          <w:numId w:val="5"/>
        </w:numPr>
      </w:pPr>
      <w:r>
        <w:t>Саобраћајни знакови облика ј</w:t>
      </w:r>
      <w:r w:rsidRPr="008631BB">
        <w:t>еднакостраничн</w:t>
      </w:r>
      <w:r>
        <w:t>ог</w:t>
      </w:r>
      <w:r w:rsidRPr="008631BB">
        <w:t xml:space="preserve"> троуг</w:t>
      </w:r>
      <w:r>
        <w:t>ла</w:t>
      </w:r>
      <w:r w:rsidRPr="008631BB">
        <w:t>, страница а=900 mm</w:t>
      </w:r>
    </w:p>
    <w:p w14:paraId="6A6F014F" w14:textId="77777777" w:rsidR="008631BB" w:rsidRDefault="008631BB" w:rsidP="008631BB">
      <w:pPr>
        <w:pStyle w:val="ListParagraph"/>
        <w:numPr>
          <w:ilvl w:val="0"/>
          <w:numId w:val="5"/>
        </w:numPr>
      </w:pPr>
      <w:r>
        <w:t>Саобраћајни знакови облика осмоугла</w:t>
      </w:r>
      <w:r w:rsidRPr="008631BB">
        <w:t>, уписани круг пречника Ø600 mm</w:t>
      </w:r>
    </w:p>
    <w:p w14:paraId="40529658" w14:textId="77777777" w:rsidR="008631BB" w:rsidRDefault="008631BB" w:rsidP="008631BB">
      <w:pPr>
        <w:pStyle w:val="ListParagraph"/>
        <w:numPr>
          <w:ilvl w:val="0"/>
          <w:numId w:val="5"/>
        </w:numPr>
      </w:pPr>
      <w:r>
        <w:t>Саобраћајни знакови облика квадрата</w:t>
      </w:r>
      <w:r w:rsidRPr="008631BB">
        <w:t>, страница а=400 mm</w:t>
      </w:r>
    </w:p>
    <w:p w14:paraId="0ADB4C3C" w14:textId="77777777" w:rsidR="008631BB" w:rsidRDefault="008631BB" w:rsidP="008631BB">
      <w:pPr>
        <w:pStyle w:val="ListParagraph"/>
        <w:numPr>
          <w:ilvl w:val="0"/>
          <w:numId w:val="5"/>
        </w:numPr>
      </w:pPr>
      <w:r>
        <w:t>Саобраћајни знакови облика квадрата</w:t>
      </w:r>
      <w:r w:rsidRPr="008631BB">
        <w:t xml:space="preserve"> страница а=</w:t>
      </w:r>
      <w:r>
        <w:t>6</w:t>
      </w:r>
      <w:r w:rsidRPr="008631BB">
        <w:t xml:space="preserve">00 mm </w:t>
      </w:r>
    </w:p>
    <w:p w14:paraId="02184DBD" w14:textId="77777777" w:rsidR="008631BB" w:rsidRDefault="008631BB" w:rsidP="008631BB">
      <w:pPr>
        <w:pStyle w:val="ListParagraph"/>
        <w:numPr>
          <w:ilvl w:val="0"/>
          <w:numId w:val="5"/>
        </w:numPr>
      </w:pPr>
      <w:r w:rsidRPr="008631BB">
        <w:t>Допунске табле</w:t>
      </w:r>
      <w:r>
        <w:t xml:space="preserve"> облика правоугаоника</w:t>
      </w:r>
      <w:r w:rsidRPr="008631BB">
        <w:t>, страница а=400 mm и b=120 mm</w:t>
      </w:r>
    </w:p>
    <w:p w14:paraId="1C222EFC" w14:textId="572002CD" w:rsidR="008631BB" w:rsidRPr="008631BB" w:rsidRDefault="008631BB" w:rsidP="008631BB">
      <w:pPr>
        <w:pStyle w:val="ListParagraph"/>
        <w:numPr>
          <w:ilvl w:val="0"/>
          <w:numId w:val="5"/>
        </w:numPr>
      </w:pPr>
      <w:r w:rsidRPr="008631BB">
        <w:t>Допунске табле</w:t>
      </w:r>
      <w:r>
        <w:t xml:space="preserve"> облика правоугаоника</w:t>
      </w:r>
      <w:r w:rsidRPr="008631BB">
        <w:t>, страница а=400 mm и b=200 mm</w:t>
      </w:r>
    </w:p>
    <w:p w14:paraId="339FD7CC" w14:textId="186EF08F" w:rsidR="00AE40E4" w:rsidRPr="00133F46" w:rsidRDefault="00AE40E4" w:rsidP="00AE40E4">
      <w:pPr>
        <w:pStyle w:val="Heading6"/>
      </w:pPr>
      <w:r w:rsidRPr="00133F46">
        <w:t>Материјал</w:t>
      </w:r>
      <w:r w:rsidR="0055011E">
        <w:t>и</w:t>
      </w:r>
    </w:p>
    <w:p w14:paraId="16267844" w14:textId="77777777" w:rsidR="00AE40E4" w:rsidRPr="00176F1A" w:rsidRDefault="00AE40E4" w:rsidP="00AE40E4">
      <w:r w:rsidRPr="00176F1A">
        <w:t>Саобраћајни знакови који се употребљавају за постављање привремене саобраћајне сигнализације израђују се од материјала и на начин прописаним у СРПС З.С2.300 (технички услови - општи захтеви за израду и испитивање). Стандардни саобраћајни знакови израђују се од следећих материјала:</w:t>
      </w:r>
    </w:p>
    <w:p w14:paraId="5CE0834C" w14:textId="77777777" w:rsidR="00AE40E4" w:rsidRPr="00176F1A" w:rsidRDefault="00AE40E4" w:rsidP="00AE40E4">
      <w:pPr>
        <w:pStyle w:val="ListParagraph"/>
        <w:numPr>
          <w:ilvl w:val="0"/>
          <w:numId w:val="8"/>
        </w:numPr>
        <w:spacing w:before="20" w:after="20"/>
      </w:pPr>
      <w:r w:rsidRPr="00176F1A">
        <w:t>поцинковани челични лим са повијеном ивицом (скраћено ПЦЛПИ);</w:t>
      </w:r>
    </w:p>
    <w:p w14:paraId="2C19D619" w14:textId="77777777" w:rsidR="00AE40E4" w:rsidRPr="00176F1A" w:rsidRDefault="00AE40E4" w:rsidP="00AE40E4">
      <w:pPr>
        <w:pStyle w:val="ListParagraph"/>
        <w:numPr>
          <w:ilvl w:val="0"/>
          <w:numId w:val="8"/>
        </w:numPr>
        <w:spacing w:before="20" w:after="20"/>
      </w:pPr>
      <w:r w:rsidRPr="00176F1A">
        <w:t>алуминијумски лим (скраћено АЛ);</w:t>
      </w:r>
    </w:p>
    <w:p w14:paraId="76374E9A" w14:textId="77777777" w:rsidR="00AE40E4" w:rsidRPr="00176F1A" w:rsidRDefault="00AE40E4" w:rsidP="00AE40E4">
      <w:pPr>
        <w:pStyle w:val="ListParagraph"/>
        <w:numPr>
          <w:ilvl w:val="0"/>
          <w:numId w:val="8"/>
        </w:numPr>
        <w:spacing w:before="20" w:after="20"/>
      </w:pPr>
      <w:r w:rsidRPr="00176F1A">
        <w:t>алуминијумски лим ојачан обујмицом (скраћено АЛО);</w:t>
      </w:r>
    </w:p>
    <w:p w14:paraId="42CF5BC3" w14:textId="77777777" w:rsidR="00AE40E4" w:rsidRPr="00176F1A" w:rsidRDefault="00AE40E4" w:rsidP="00AE40E4">
      <w:pPr>
        <w:pStyle w:val="ListParagraph"/>
        <w:numPr>
          <w:ilvl w:val="0"/>
          <w:numId w:val="8"/>
        </w:numPr>
        <w:spacing w:before="20" w:after="20"/>
      </w:pPr>
      <w:r w:rsidRPr="00176F1A">
        <w:t>алуминијумски лим са повијеном ивицом (скраћено АЛПИ).</w:t>
      </w:r>
    </w:p>
    <w:p w14:paraId="28001E62" w14:textId="77777777" w:rsidR="00AE40E4" w:rsidRPr="00176F1A" w:rsidRDefault="00AE40E4" w:rsidP="00AE40E4">
      <w:r w:rsidRPr="00176F1A">
        <w:t>За производњу саобраћајних знакова је дозвољена употреба алуминијумских материјала са затезном чврстоћом од минимум 155 N/мм</w:t>
      </w:r>
      <w:r w:rsidRPr="00176F1A">
        <w:rPr>
          <w:vertAlign w:val="superscript"/>
        </w:rPr>
        <w:t>2</w:t>
      </w:r>
      <w:r w:rsidRPr="00176F1A">
        <w:t xml:space="preserve">  за саобраћајне знакове са повијеним ивицама и у екструдираном алуминијмском профилу (обујмици), односно минимум 200 N/мм</w:t>
      </w:r>
      <w:r w:rsidRPr="00176F1A">
        <w:rPr>
          <w:vertAlign w:val="superscript"/>
        </w:rPr>
        <w:t>2</w:t>
      </w:r>
      <w:r w:rsidRPr="00176F1A">
        <w:t xml:space="preserve">  за равне знакове.</w:t>
      </w:r>
    </w:p>
    <w:p w14:paraId="279A6793" w14:textId="77777777" w:rsidR="00AE40E4" w:rsidRPr="00176F1A" w:rsidRDefault="00AE40E4" w:rsidP="00AE40E4">
      <w:r w:rsidRPr="00176F1A">
        <w:t xml:space="preserve">Могу се употребљавати материјали који су у складу са DIN EN 573-1 и 573-2, односно материјали са следећим ознакама: </w:t>
      </w:r>
    </w:p>
    <w:p w14:paraId="6984414D" w14:textId="77777777" w:rsidR="00AE40E4" w:rsidRPr="00176F1A" w:rsidRDefault="00AE40E4" w:rsidP="00AE40E4">
      <w:pPr>
        <w:pStyle w:val="ListParagraph"/>
        <w:numPr>
          <w:ilvl w:val="0"/>
          <w:numId w:val="9"/>
        </w:numPr>
        <w:spacing w:before="20" w:after="20"/>
      </w:pPr>
      <w:r w:rsidRPr="00176F1A">
        <w:t>EN AW 52 51 H 24/H 34,</w:t>
      </w:r>
    </w:p>
    <w:p w14:paraId="11CA0B14" w14:textId="77777777" w:rsidR="00AE40E4" w:rsidRPr="00176F1A" w:rsidRDefault="00AE40E4" w:rsidP="00AE40E4">
      <w:pPr>
        <w:pStyle w:val="ListParagraph"/>
        <w:numPr>
          <w:ilvl w:val="0"/>
          <w:numId w:val="9"/>
        </w:numPr>
        <w:spacing w:before="20" w:after="20"/>
      </w:pPr>
      <w:r w:rsidRPr="00176F1A">
        <w:t>EN AW 30 05 H 22/ H 49,</w:t>
      </w:r>
    </w:p>
    <w:p w14:paraId="0F17CB85" w14:textId="77777777" w:rsidR="00AE40E4" w:rsidRPr="00176F1A" w:rsidRDefault="00AE40E4" w:rsidP="00AE40E4">
      <w:pPr>
        <w:pStyle w:val="ListParagraph"/>
        <w:numPr>
          <w:ilvl w:val="0"/>
          <w:numId w:val="9"/>
        </w:numPr>
        <w:spacing w:before="20" w:after="20"/>
      </w:pPr>
      <w:r w:rsidRPr="00176F1A">
        <w:t>EN AW 57 54 H 22/H 34/H 42.</w:t>
      </w:r>
    </w:p>
    <w:p w14:paraId="1EE76B36" w14:textId="77777777" w:rsidR="00AE40E4" w:rsidRPr="00176F1A" w:rsidRDefault="00AE40E4" w:rsidP="00AE40E4">
      <w:r w:rsidRPr="00176F1A">
        <w:t xml:space="preserve">Могу се употребљавати алуминијумски материјали за израду делова склопова знака и екструдираних елемената који су у складу са DIN EN 573-3, односно материјали са ознакама: </w:t>
      </w:r>
    </w:p>
    <w:p w14:paraId="2F08AB71" w14:textId="77777777" w:rsidR="00AE40E4" w:rsidRPr="00176F1A" w:rsidRDefault="00AE40E4" w:rsidP="00AE40E4">
      <w:pPr>
        <w:pStyle w:val="ListParagraph"/>
        <w:numPr>
          <w:ilvl w:val="0"/>
          <w:numId w:val="10"/>
        </w:numPr>
        <w:spacing w:before="20" w:after="20"/>
      </w:pPr>
      <w:r w:rsidRPr="00176F1A">
        <w:t>EN AW 60 60 T 4/T 66,</w:t>
      </w:r>
    </w:p>
    <w:p w14:paraId="7AA5EA0F" w14:textId="77777777" w:rsidR="00AE40E4" w:rsidRPr="00176F1A" w:rsidRDefault="00AE40E4" w:rsidP="00AE40E4">
      <w:pPr>
        <w:pStyle w:val="ListParagraph"/>
        <w:numPr>
          <w:ilvl w:val="0"/>
          <w:numId w:val="10"/>
        </w:numPr>
        <w:spacing w:before="20" w:after="20"/>
      </w:pPr>
      <w:r w:rsidRPr="00176F1A">
        <w:t>EN AW 60 05 A/T 6.</w:t>
      </w:r>
    </w:p>
    <w:p w14:paraId="4A1143C0" w14:textId="77777777" w:rsidR="00AE40E4" w:rsidRPr="00176F1A" w:rsidRDefault="00AE40E4" w:rsidP="00AE40E4">
      <w:r w:rsidRPr="00176F1A">
        <w:lastRenderedPageBreak/>
        <w:t>Ретрорефлектујући материјал је намењен да рефлектује велики део упадне светлости натраг према извору, тако да када се то види на отвореном простору дању у комбинацији дифузне рефлексије и ретрорефлектујуће светлости која је пала из смерова сасвим близу посматрача. Када се хроматичност и фактор сјаја испитује у складу са релевантном процедуром дефинисаном у CIE 15, уз употребу стандардног CIE извора светлости D65 и стандардних услова посматрања CIE 45/0, хроматичност и фактор сјајности β морају бити у складу са табелом 1 и 2.</w:t>
      </w:r>
    </w:p>
    <w:p w14:paraId="268E3F11" w14:textId="77777777" w:rsidR="00836192" w:rsidRDefault="00836192" w:rsidP="00AE40E4">
      <w:pPr>
        <w:pStyle w:val="Caption"/>
        <w:rPr>
          <w:color w:val="auto"/>
        </w:rPr>
      </w:pPr>
    </w:p>
    <w:p w14:paraId="0928D8CF" w14:textId="445B9C04" w:rsidR="00AE40E4" w:rsidRPr="00176F1A" w:rsidRDefault="00AE40E4" w:rsidP="00AE40E4">
      <w:pPr>
        <w:pStyle w:val="Caption"/>
        <w:rPr>
          <w:color w:val="auto"/>
        </w:rPr>
      </w:pPr>
      <w:r w:rsidRPr="00176F1A">
        <w:rPr>
          <w:color w:val="auto"/>
        </w:rPr>
        <w:t xml:space="preserve">Табела </w:t>
      </w:r>
      <w:r w:rsidRPr="00176F1A">
        <w:rPr>
          <w:color w:val="auto"/>
        </w:rPr>
        <w:fldChar w:fldCharType="begin"/>
      </w:r>
      <w:r w:rsidRPr="00176F1A">
        <w:rPr>
          <w:color w:val="auto"/>
        </w:rPr>
        <w:instrText xml:space="preserve"> SEQ Табела \* ARABIC </w:instrText>
      </w:r>
      <w:r w:rsidRPr="00176F1A">
        <w:rPr>
          <w:color w:val="auto"/>
        </w:rPr>
        <w:fldChar w:fldCharType="separate"/>
      </w:r>
      <w:r w:rsidR="001A3A2F">
        <w:rPr>
          <w:noProof/>
          <w:color w:val="auto"/>
        </w:rPr>
        <w:t>1</w:t>
      </w:r>
      <w:r w:rsidRPr="00176F1A">
        <w:rPr>
          <w:color w:val="auto"/>
        </w:rPr>
        <w:fldChar w:fldCharType="end"/>
      </w:r>
      <w:r w:rsidRPr="00176F1A">
        <w:rPr>
          <w:color w:val="auto"/>
        </w:rPr>
        <w:t>. Хроматичност и фактор сјајности при дневној светлости – Класа CR1</w:t>
      </w:r>
    </w:p>
    <w:tbl>
      <w:tblPr>
        <w:tblStyle w:val="GridTable1Light"/>
        <w:tblW w:w="5000" w:type="pct"/>
        <w:tblLook w:val="0000" w:firstRow="0" w:lastRow="0" w:firstColumn="0" w:lastColumn="0" w:noHBand="0" w:noVBand="0"/>
      </w:tblPr>
      <w:tblGrid>
        <w:gridCol w:w="1797"/>
        <w:gridCol w:w="715"/>
        <w:gridCol w:w="715"/>
        <w:gridCol w:w="715"/>
        <w:gridCol w:w="715"/>
        <w:gridCol w:w="715"/>
        <w:gridCol w:w="715"/>
        <w:gridCol w:w="715"/>
        <w:gridCol w:w="715"/>
        <w:gridCol w:w="1262"/>
        <w:gridCol w:w="1132"/>
      </w:tblGrid>
      <w:tr w:rsidR="00AE40E4" w:rsidRPr="00176F1A" w14:paraId="5DA71E88" w14:textId="77777777" w:rsidTr="00836192">
        <w:trPr>
          <w:trHeight w:val="20"/>
        </w:trPr>
        <w:tc>
          <w:tcPr>
            <w:tcW w:w="920" w:type="pct"/>
          </w:tcPr>
          <w:p w14:paraId="7F122B6D" w14:textId="77777777" w:rsidR="00AE40E4" w:rsidRPr="00176F1A" w:rsidRDefault="00AE40E4" w:rsidP="00CF7E83">
            <w:pPr>
              <w:autoSpaceDE w:val="0"/>
              <w:autoSpaceDN w:val="0"/>
              <w:adjustRightInd w:val="0"/>
              <w:jc w:val="left"/>
              <w:rPr>
                <w:rFonts w:eastAsia="SimSun"/>
                <w:b/>
                <w:bCs/>
                <w:sz w:val="20"/>
                <w:lang w:eastAsia="sr-Cyrl-CS"/>
              </w:rPr>
            </w:pPr>
            <w:r w:rsidRPr="00176F1A">
              <w:rPr>
                <w:rFonts w:eastAsia="SimSun"/>
                <w:b/>
                <w:bCs/>
                <w:sz w:val="20"/>
                <w:lang w:eastAsia="sr-Cyrl-CS"/>
              </w:rPr>
              <w:t>Боја</w:t>
            </w:r>
          </w:p>
        </w:tc>
        <w:tc>
          <w:tcPr>
            <w:tcW w:w="745" w:type="pct"/>
            <w:gridSpan w:val="2"/>
          </w:tcPr>
          <w:p w14:paraId="7718F792" w14:textId="77777777" w:rsidR="00AE40E4" w:rsidRPr="00176F1A" w:rsidRDefault="00AE40E4" w:rsidP="00CF7E83">
            <w:pPr>
              <w:autoSpaceDE w:val="0"/>
              <w:autoSpaceDN w:val="0"/>
              <w:adjustRightInd w:val="0"/>
              <w:spacing w:before="40" w:after="40"/>
              <w:jc w:val="center"/>
              <w:rPr>
                <w:rFonts w:eastAsia="SimSun"/>
                <w:b/>
                <w:bCs/>
                <w:sz w:val="20"/>
                <w:lang w:eastAsia="hr-HR"/>
              </w:rPr>
            </w:pPr>
            <w:r w:rsidRPr="00176F1A">
              <w:rPr>
                <w:rFonts w:eastAsia="SimSun"/>
                <w:b/>
                <w:bCs/>
                <w:sz w:val="20"/>
                <w:lang w:eastAsia="hr-HR"/>
              </w:rPr>
              <w:t>1</w:t>
            </w:r>
          </w:p>
        </w:tc>
        <w:tc>
          <w:tcPr>
            <w:tcW w:w="745" w:type="pct"/>
            <w:gridSpan w:val="2"/>
          </w:tcPr>
          <w:p w14:paraId="13DE895D" w14:textId="77777777" w:rsidR="00AE40E4" w:rsidRPr="00176F1A" w:rsidRDefault="00AE40E4" w:rsidP="00CF7E83">
            <w:pPr>
              <w:autoSpaceDE w:val="0"/>
              <w:autoSpaceDN w:val="0"/>
              <w:adjustRightInd w:val="0"/>
              <w:spacing w:before="40" w:after="40"/>
              <w:jc w:val="center"/>
              <w:rPr>
                <w:rFonts w:eastAsia="SimSun"/>
                <w:b/>
                <w:bCs/>
                <w:sz w:val="20"/>
                <w:lang w:eastAsia="hr-HR"/>
              </w:rPr>
            </w:pPr>
            <w:r w:rsidRPr="00176F1A">
              <w:rPr>
                <w:rFonts w:eastAsia="SimSun"/>
                <w:b/>
                <w:bCs/>
                <w:sz w:val="20"/>
                <w:lang w:eastAsia="hr-HR"/>
              </w:rPr>
              <w:t>2</w:t>
            </w:r>
          </w:p>
        </w:tc>
        <w:tc>
          <w:tcPr>
            <w:tcW w:w="745" w:type="pct"/>
            <w:gridSpan w:val="2"/>
          </w:tcPr>
          <w:p w14:paraId="5B4868DC" w14:textId="77777777" w:rsidR="00AE40E4" w:rsidRPr="00176F1A" w:rsidRDefault="00AE40E4" w:rsidP="00CF7E83">
            <w:pPr>
              <w:autoSpaceDE w:val="0"/>
              <w:autoSpaceDN w:val="0"/>
              <w:adjustRightInd w:val="0"/>
              <w:spacing w:before="40" w:after="40"/>
              <w:jc w:val="center"/>
              <w:rPr>
                <w:rFonts w:eastAsia="SimSun"/>
                <w:b/>
                <w:sz w:val="20"/>
                <w:lang w:eastAsia="hr-HR"/>
              </w:rPr>
            </w:pPr>
            <w:r w:rsidRPr="00176F1A">
              <w:rPr>
                <w:rFonts w:eastAsia="SimSun"/>
                <w:b/>
                <w:sz w:val="20"/>
                <w:lang w:eastAsia="hr-HR"/>
              </w:rPr>
              <w:t>3</w:t>
            </w:r>
          </w:p>
        </w:tc>
        <w:tc>
          <w:tcPr>
            <w:tcW w:w="597" w:type="pct"/>
            <w:gridSpan w:val="2"/>
          </w:tcPr>
          <w:p w14:paraId="03EBA2FB" w14:textId="77777777" w:rsidR="00AE40E4" w:rsidRPr="00176F1A" w:rsidRDefault="00AE40E4" w:rsidP="00CF7E83">
            <w:pPr>
              <w:autoSpaceDE w:val="0"/>
              <w:autoSpaceDN w:val="0"/>
              <w:adjustRightInd w:val="0"/>
              <w:spacing w:before="40" w:after="40"/>
              <w:jc w:val="center"/>
              <w:rPr>
                <w:rFonts w:eastAsia="SimSun"/>
                <w:b/>
                <w:bCs/>
                <w:sz w:val="20"/>
                <w:lang w:eastAsia="hr-HR"/>
              </w:rPr>
            </w:pPr>
            <w:r w:rsidRPr="00176F1A">
              <w:rPr>
                <w:rFonts w:eastAsia="SimSun"/>
                <w:b/>
                <w:bCs/>
                <w:sz w:val="20"/>
                <w:lang w:eastAsia="hr-HR"/>
              </w:rPr>
              <w:t>4</w:t>
            </w:r>
          </w:p>
        </w:tc>
        <w:tc>
          <w:tcPr>
            <w:tcW w:w="1248" w:type="pct"/>
            <w:gridSpan w:val="2"/>
          </w:tcPr>
          <w:p w14:paraId="01D82F9C" w14:textId="77777777" w:rsidR="00AE40E4" w:rsidRPr="00176F1A" w:rsidRDefault="00AE40E4" w:rsidP="00CF7E83">
            <w:pPr>
              <w:autoSpaceDE w:val="0"/>
              <w:autoSpaceDN w:val="0"/>
              <w:adjustRightInd w:val="0"/>
              <w:spacing w:before="40" w:after="40"/>
              <w:jc w:val="center"/>
              <w:rPr>
                <w:rFonts w:eastAsia="SimSun"/>
                <w:b/>
                <w:bCs/>
                <w:sz w:val="18"/>
                <w:szCs w:val="20"/>
                <w:lang w:eastAsia="sr-Cyrl-CS"/>
              </w:rPr>
            </w:pPr>
            <w:r w:rsidRPr="00176F1A">
              <w:rPr>
                <w:rFonts w:eastAsia="SimSun"/>
                <w:b/>
                <w:bCs/>
                <w:sz w:val="18"/>
                <w:szCs w:val="20"/>
                <w:lang w:eastAsia="sr-Cyrl-CS"/>
              </w:rPr>
              <w:t>Фактор сјајности β</w:t>
            </w:r>
          </w:p>
        </w:tc>
      </w:tr>
      <w:tr w:rsidR="00AE40E4" w:rsidRPr="00176F1A" w14:paraId="00DCD1DC" w14:textId="77777777" w:rsidTr="00836192">
        <w:trPr>
          <w:trHeight w:val="20"/>
        </w:trPr>
        <w:tc>
          <w:tcPr>
            <w:tcW w:w="920" w:type="pct"/>
          </w:tcPr>
          <w:p w14:paraId="6F4B1D59" w14:textId="77777777" w:rsidR="00AE40E4" w:rsidRPr="00176F1A" w:rsidRDefault="00AE40E4" w:rsidP="00CF7E83">
            <w:pPr>
              <w:autoSpaceDE w:val="0"/>
              <w:autoSpaceDN w:val="0"/>
              <w:adjustRightInd w:val="0"/>
              <w:jc w:val="left"/>
              <w:rPr>
                <w:rFonts w:eastAsia="SimSun"/>
                <w:b/>
                <w:bCs/>
                <w:i/>
                <w:iCs/>
                <w:sz w:val="20"/>
                <w:lang w:eastAsia="hr-HR"/>
              </w:rPr>
            </w:pPr>
          </w:p>
          <w:p w14:paraId="2FB1DD4A" w14:textId="77777777" w:rsidR="00AE40E4" w:rsidRPr="00176F1A" w:rsidRDefault="00AE40E4" w:rsidP="00CF7E83">
            <w:pPr>
              <w:autoSpaceDE w:val="0"/>
              <w:autoSpaceDN w:val="0"/>
              <w:adjustRightInd w:val="0"/>
              <w:jc w:val="left"/>
              <w:rPr>
                <w:rFonts w:eastAsia="SimSun"/>
                <w:b/>
                <w:bCs/>
                <w:i/>
                <w:iCs/>
                <w:sz w:val="20"/>
                <w:lang w:eastAsia="hr-HR"/>
              </w:rPr>
            </w:pPr>
          </w:p>
        </w:tc>
        <w:tc>
          <w:tcPr>
            <w:tcW w:w="372" w:type="pct"/>
          </w:tcPr>
          <w:p w14:paraId="55832065"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372" w:type="pct"/>
          </w:tcPr>
          <w:p w14:paraId="227EAB98"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372" w:type="pct"/>
          </w:tcPr>
          <w:p w14:paraId="7089A515"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373" w:type="pct"/>
          </w:tcPr>
          <w:p w14:paraId="6B8EFFAD"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372" w:type="pct"/>
          </w:tcPr>
          <w:p w14:paraId="67F38329"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373" w:type="pct"/>
          </w:tcPr>
          <w:p w14:paraId="03FBAAB8"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372" w:type="pct"/>
          </w:tcPr>
          <w:p w14:paraId="68D0FAC1"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224" w:type="pct"/>
          </w:tcPr>
          <w:p w14:paraId="3430BADF"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664" w:type="pct"/>
          </w:tcPr>
          <w:p w14:paraId="4C7DC10C" w14:textId="77777777" w:rsidR="00AE40E4" w:rsidRPr="00176F1A" w:rsidRDefault="00AE40E4" w:rsidP="00CF7E83">
            <w:pPr>
              <w:autoSpaceDE w:val="0"/>
              <w:autoSpaceDN w:val="0"/>
              <w:adjustRightInd w:val="0"/>
              <w:spacing w:before="40" w:after="40"/>
              <w:jc w:val="center"/>
              <w:rPr>
                <w:rFonts w:eastAsia="SimSun"/>
                <w:sz w:val="18"/>
                <w:szCs w:val="20"/>
                <w:lang w:eastAsia="sr-Cyrl-CS"/>
              </w:rPr>
            </w:pPr>
            <w:r w:rsidRPr="00176F1A">
              <w:rPr>
                <w:rFonts w:eastAsia="SimSun"/>
                <w:b/>
                <w:bCs/>
                <w:sz w:val="18"/>
                <w:szCs w:val="20"/>
                <w:lang w:eastAsia="sr-Cyrl-CS"/>
              </w:rPr>
              <w:t>Табела 3</w:t>
            </w:r>
          </w:p>
        </w:tc>
        <w:tc>
          <w:tcPr>
            <w:tcW w:w="584" w:type="pct"/>
          </w:tcPr>
          <w:p w14:paraId="0F63C081" w14:textId="77777777" w:rsidR="00AE40E4" w:rsidRPr="00176F1A" w:rsidRDefault="00AE40E4" w:rsidP="00CF7E83">
            <w:pPr>
              <w:autoSpaceDE w:val="0"/>
              <w:autoSpaceDN w:val="0"/>
              <w:adjustRightInd w:val="0"/>
              <w:spacing w:before="40" w:after="40"/>
              <w:jc w:val="center"/>
              <w:rPr>
                <w:rFonts w:eastAsia="SimSun"/>
                <w:b/>
                <w:bCs/>
                <w:sz w:val="18"/>
                <w:szCs w:val="20"/>
                <w:lang w:eastAsia="sr-Cyrl-CS"/>
              </w:rPr>
            </w:pPr>
            <w:r w:rsidRPr="00176F1A">
              <w:rPr>
                <w:rFonts w:eastAsia="SimSun"/>
                <w:b/>
                <w:bCs/>
                <w:sz w:val="18"/>
                <w:szCs w:val="20"/>
                <w:lang w:eastAsia="sr-Cyrl-CS"/>
              </w:rPr>
              <w:t>Табела 4</w:t>
            </w:r>
          </w:p>
        </w:tc>
      </w:tr>
      <w:tr w:rsidR="00AE40E4" w:rsidRPr="00176F1A" w14:paraId="09710262" w14:textId="77777777" w:rsidTr="00836192">
        <w:trPr>
          <w:trHeight w:val="20"/>
        </w:trPr>
        <w:tc>
          <w:tcPr>
            <w:tcW w:w="920" w:type="pct"/>
          </w:tcPr>
          <w:p w14:paraId="326B92DB"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Бела</w:t>
            </w:r>
          </w:p>
        </w:tc>
        <w:tc>
          <w:tcPr>
            <w:tcW w:w="372" w:type="pct"/>
          </w:tcPr>
          <w:p w14:paraId="63ED9C4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0,355</w:t>
            </w:r>
          </w:p>
        </w:tc>
        <w:tc>
          <w:tcPr>
            <w:tcW w:w="372" w:type="pct"/>
          </w:tcPr>
          <w:p w14:paraId="2D91F28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0,355</w:t>
            </w:r>
          </w:p>
        </w:tc>
        <w:tc>
          <w:tcPr>
            <w:tcW w:w="372" w:type="pct"/>
          </w:tcPr>
          <w:p w14:paraId="5312F2C6"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0,305</w:t>
            </w:r>
          </w:p>
        </w:tc>
        <w:tc>
          <w:tcPr>
            <w:tcW w:w="373" w:type="pct"/>
          </w:tcPr>
          <w:p w14:paraId="18F870D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0,305</w:t>
            </w:r>
          </w:p>
        </w:tc>
        <w:tc>
          <w:tcPr>
            <w:tcW w:w="372" w:type="pct"/>
          </w:tcPr>
          <w:p w14:paraId="0E0CE86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0,285</w:t>
            </w:r>
          </w:p>
        </w:tc>
        <w:tc>
          <w:tcPr>
            <w:tcW w:w="373" w:type="pct"/>
          </w:tcPr>
          <w:p w14:paraId="203D8A0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0,325</w:t>
            </w:r>
          </w:p>
        </w:tc>
        <w:tc>
          <w:tcPr>
            <w:tcW w:w="372" w:type="pct"/>
          </w:tcPr>
          <w:p w14:paraId="73E4B549"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0,335</w:t>
            </w:r>
          </w:p>
        </w:tc>
        <w:tc>
          <w:tcPr>
            <w:tcW w:w="224" w:type="pct"/>
          </w:tcPr>
          <w:p w14:paraId="280B98B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0,375</w:t>
            </w:r>
          </w:p>
        </w:tc>
        <w:tc>
          <w:tcPr>
            <w:tcW w:w="664" w:type="pct"/>
          </w:tcPr>
          <w:p w14:paraId="5FEDC326"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0,35</w:t>
            </w:r>
          </w:p>
        </w:tc>
        <w:tc>
          <w:tcPr>
            <w:tcW w:w="584" w:type="pct"/>
          </w:tcPr>
          <w:p w14:paraId="3F646484"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0,27</w:t>
            </w:r>
          </w:p>
        </w:tc>
      </w:tr>
      <w:tr w:rsidR="00AE40E4" w:rsidRPr="00176F1A" w14:paraId="44D11F4A" w14:textId="77777777" w:rsidTr="00836192">
        <w:trPr>
          <w:trHeight w:val="20"/>
        </w:trPr>
        <w:tc>
          <w:tcPr>
            <w:tcW w:w="920" w:type="pct"/>
          </w:tcPr>
          <w:p w14:paraId="4F7528B1"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Жута, табелa 3</w:t>
            </w:r>
          </w:p>
        </w:tc>
        <w:tc>
          <w:tcPr>
            <w:tcW w:w="372" w:type="pct"/>
          </w:tcPr>
          <w:p w14:paraId="5CA6E5E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0,522</w:t>
            </w:r>
          </w:p>
        </w:tc>
        <w:tc>
          <w:tcPr>
            <w:tcW w:w="372" w:type="pct"/>
          </w:tcPr>
          <w:p w14:paraId="09CE42A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0,477</w:t>
            </w:r>
          </w:p>
        </w:tc>
        <w:tc>
          <w:tcPr>
            <w:tcW w:w="372" w:type="pct"/>
          </w:tcPr>
          <w:p w14:paraId="48DEFC6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0,470</w:t>
            </w:r>
          </w:p>
        </w:tc>
        <w:tc>
          <w:tcPr>
            <w:tcW w:w="373" w:type="pct"/>
          </w:tcPr>
          <w:p w14:paraId="2D867E39"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0,440</w:t>
            </w:r>
          </w:p>
        </w:tc>
        <w:tc>
          <w:tcPr>
            <w:tcW w:w="372" w:type="pct"/>
          </w:tcPr>
          <w:p w14:paraId="1BA5130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0,427</w:t>
            </w:r>
          </w:p>
        </w:tc>
        <w:tc>
          <w:tcPr>
            <w:tcW w:w="373" w:type="pct"/>
          </w:tcPr>
          <w:p w14:paraId="26D7772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0,483</w:t>
            </w:r>
          </w:p>
        </w:tc>
        <w:tc>
          <w:tcPr>
            <w:tcW w:w="372" w:type="pct"/>
          </w:tcPr>
          <w:p w14:paraId="33026F2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0,465</w:t>
            </w:r>
          </w:p>
        </w:tc>
        <w:tc>
          <w:tcPr>
            <w:tcW w:w="224" w:type="pct"/>
          </w:tcPr>
          <w:p w14:paraId="7F6E10AA"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0,534</w:t>
            </w:r>
          </w:p>
        </w:tc>
        <w:tc>
          <w:tcPr>
            <w:tcW w:w="664" w:type="pct"/>
          </w:tcPr>
          <w:p w14:paraId="3C823521"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0,27</w:t>
            </w:r>
          </w:p>
        </w:tc>
        <w:tc>
          <w:tcPr>
            <w:tcW w:w="584" w:type="pct"/>
          </w:tcPr>
          <w:p w14:paraId="6A3D1810" w14:textId="77777777" w:rsidR="00AE40E4" w:rsidRPr="00176F1A" w:rsidRDefault="00AE40E4" w:rsidP="00CF7E83">
            <w:pPr>
              <w:autoSpaceDE w:val="0"/>
              <w:autoSpaceDN w:val="0"/>
              <w:adjustRightInd w:val="0"/>
              <w:jc w:val="center"/>
              <w:rPr>
                <w:rFonts w:eastAsia="SimSun"/>
                <w:sz w:val="20"/>
              </w:rPr>
            </w:pPr>
          </w:p>
        </w:tc>
      </w:tr>
      <w:tr w:rsidR="00AE40E4" w:rsidRPr="00176F1A" w14:paraId="64ED23C8" w14:textId="77777777" w:rsidTr="00836192">
        <w:trPr>
          <w:trHeight w:val="20"/>
        </w:trPr>
        <w:tc>
          <w:tcPr>
            <w:tcW w:w="920" w:type="pct"/>
          </w:tcPr>
          <w:p w14:paraId="25AA2EEE"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Жута, табелa 4</w:t>
            </w:r>
          </w:p>
        </w:tc>
        <w:tc>
          <w:tcPr>
            <w:tcW w:w="372" w:type="pct"/>
          </w:tcPr>
          <w:p w14:paraId="0CD71A29"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0,545</w:t>
            </w:r>
          </w:p>
        </w:tc>
        <w:tc>
          <w:tcPr>
            <w:tcW w:w="372" w:type="pct"/>
          </w:tcPr>
          <w:p w14:paraId="3313452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0,454</w:t>
            </w:r>
          </w:p>
        </w:tc>
        <w:tc>
          <w:tcPr>
            <w:tcW w:w="372" w:type="pct"/>
          </w:tcPr>
          <w:p w14:paraId="054FB93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0,487</w:t>
            </w:r>
          </w:p>
        </w:tc>
        <w:tc>
          <w:tcPr>
            <w:tcW w:w="373" w:type="pct"/>
          </w:tcPr>
          <w:p w14:paraId="5E82201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0,423</w:t>
            </w:r>
          </w:p>
        </w:tc>
        <w:tc>
          <w:tcPr>
            <w:tcW w:w="372" w:type="pct"/>
          </w:tcPr>
          <w:p w14:paraId="4116F94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0,427</w:t>
            </w:r>
          </w:p>
        </w:tc>
        <w:tc>
          <w:tcPr>
            <w:tcW w:w="373" w:type="pct"/>
          </w:tcPr>
          <w:p w14:paraId="29655B6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0,483</w:t>
            </w:r>
          </w:p>
        </w:tc>
        <w:tc>
          <w:tcPr>
            <w:tcW w:w="372" w:type="pct"/>
          </w:tcPr>
          <w:p w14:paraId="3071478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0,465</w:t>
            </w:r>
          </w:p>
        </w:tc>
        <w:tc>
          <w:tcPr>
            <w:tcW w:w="224" w:type="pct"/>
          </w:tcPr>
          <w:p w14:paraId="04D0F0B7"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0,534</w:t>
            </w:r>
          </w:p>
        </w:tc>
        <w:tc>
          <w:tcPr>
            <w:tcW w:w="664" w:type="pct"/>
          </w:tcPr>
          <w:p w14:paraId="5EAF4F94" w14:textId="77777777" w:rsidR="00AE40E4" w:rsidRPr="00176F1A" w:rsidRDefault="00AE40E4" w:rsidP="00CF7E83">
            <w:pPr>
              <w:autoSpaceDE w:val="0"/>
              <w:autoSpaceDN w:val="0"/>
              <w:adjustRightInd w:val="0"/>
              <w:jc w:val="center"/>
              <w:rPr>
                <w:rFonts w:eastAsia="SimSun"/>
                <w:sz w:val="20"/>
              </w:rPr>
            </w:pPr>
          </w:p>
        </w:tc>
        <w:tc>
          <w:tcPr>
            <w:tcW w:w="584" w:type="pct"/>
          </w:tcPr>
          <w:p w14:paraId="068CDC54"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0,16</w:t>
            </w:r>
          </w:p>
        </w:tc>
      </w:tr>
      <w:tr w:rsidR="00AE40E4" w:rsidRPr="00176F1A" w14:paraId="5D533E10" w14:textId="77777777" w:rsidTr="00836192">
        <w:trPr>
          <w:trHeight w:val="20"/>
        </w:trPr>
        <w:tc>
          <w:tcPr>
            <w:tcW w:w="920" w:type="pct"/>
          </w:tcPr>
          <w:p w14:paraId="7882A25E"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Наранџаста</w:t>
            </w:r>
          </w:p>
        </w:tc>
        <w:tc>
          <w:tcPr>
            <w:tcW w:w="372" w:type="pct"/>
          </w:tcPr>
          <w:p w14:paraId="469BF3D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0,610</w:t>
            </w:r>
          </w:p>
        </w:tc>
        <w:tc>
          <w:tcPr>
            <w:tcW w:w="372" w:type="pct"/>
          </w:tcPr>
          <w:p w14:paraId="67E7987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0,390</w:t>
            </w:r>
          </w:p>
        </w:tc>
        <w:tc>
          <w:tcPr>
            <w:tcW w:w="372" w:type="pct"/>
          </w:tcPr>
          <w:p w14:paraId="3ACFE62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0,535</w:t>
            </w:r>
          </w:p>
        </w:tc>
        <w:tc>
          <w:tcPr>
            <w:tcW w:w="373" w:type="pct"/>
          </w:tcPr>
          <w:p w14:paraId="54BCCAA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0,375</w:t>
            </w:r>
          </w:p>
        </w:tc>
        <w:tc>
          <w:tcPr>
            <w:tcW w:w="372" w:type="pct"/>
          </w:tcPr>
          <w:p w14:paraId="69B7E8E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0,506</w:t>
            </w:r>
          </w:p>
        </w:tc>
        <w:tc>
          <w:tcPr>
            <w:tcW w:w="373" w:type="pct"/>
          </w:tcPr>
          <w:p w14:paraId="4F6F87AA"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0,404</w:t>
            </w:r>
          </w:p>
        </w:tc>
        <w:tc>
          <w:tcPr>
            <w:tcW w:w="372" w:type="pct"/>
          </w:tcPr>
          <w:p w14:paraId="04B46E1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0,570</w:t>
            </w:r>
          </w:p>
        </w:tc>
        <w:tc>
          <w:tcPr>
            <w:tcW w:w="224" w:type="pct"/>
          </w:tcPr>
          <w:p w14:paraId="18F0EA7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0,429</w:t>
            </w:r>
          </w:p>
        </w:tc>
        <w:tc>
          <w:tcPr>
            <w:tcW w:w="664" w:type="pct"/>
          </w:tcPr>
          <w:p w14:paraId="6D60675E"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0,17</w:t>
            </w:r>
          </w:p>
        </w:tc>
        <w:tc>
          <w:tcPr>
            <w:tcW w:w="584" w:type="pct"/>
          </w:tcPr>
          <w:p w14:paraId="266A7690"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0,14</w:t>
            </w:r>
          </w:p>
        </w:tc>
      </w:tr>
      <w:tr w:rsidR="00AE40E4" w:rsidRPr="00176F1A" w14:paraId="64F13B24" w14:textId="77777777" w:rsidTr="00836192">
        <w:trPr>
          <w:trHeight w:val="20"/>
        </w:trPr>
        <w:tc>
          <w:tcPr>
            <w:tcW w:w="920" w:type="pct"/>
          </w:tcPr>
          <w:p w14:paraId="5D80DE27"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Црвена</w:t>
            </w:r>
          </w:p>
        </w:tc>
        <w:tc>
          <w:tcPr>
            <w:tcW w:w="372" w:type="pct"/>
          </w:tcPr>
          <w:p w14:paraId="33D75F0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0,735</w:t>
            </w:r>
          </w:p>
        </w:tc>
        <w:tc>
          <w:tcPr>
            <w:tcW w:w="372" w:type="pct"/>
          </w:tcPr>
          <w:p w14:paraId="68664A3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0,265</w:t>
            </w:r>
          </w:p>
        </w:tc>
        <w:tc>
          <w:tcPr>
            <w:tcW w:w="372" w:type="pct"/>
          </w:tcPr>
          <w:p w14:paraId="373B022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0,674</w:t>
            </w:r>
          </w:p>
        </w:tc>
        <w:tc>
          <w:tcPr>
            <w:tcW w:w="373" w:type="pct"/>
          </w:tcPr>
          <w:p w14:paraId="6DCEF6B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0,236</w:t>
            </w:r>
          </w:p>
        </w:tc>
        <w:tc>
          <w:tcPr>
            <w:tcW w:w="372" w:type="pct"/>
          </w:tcPr>
          <w:p w14:paraId="37DB0B0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0,569</w:t>
            </w:r>
          </w:p>
        </w:tc>
        <w:tc>
          <w:tcPr>
            <w:tcW w:w="373" w:type="pct"/>
          </w:tcPr>
          <w:p w14:paraId="6942782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0,341</w:t>
            </w:r>
          </w:p>
        </w:tc>
        <w:tc>
          <w:tcPr>
            <w:tcW w:w="372" w:type="pct"/>
          </w:tcPr>
          <w:p w14:paraId="3607AED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0,655</w:t>
            </w:r>
          </w:p>
        </w:tc>
        <w:tc>
          <w:tcPr>
            <w:tcW w:w="224" w:type="pct"/>
          </w:tcPr>
          <w:p w14:paraId="5FCAEC3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0,345</w:t>
            </w:r>
          </w:p>
        </w:tc>
        <w:tc>
          <w:tcPr>
            <w:tcW w:w="664" w:type="pct"/>
          </w:tcPr>
          <w:p w14:paraId="06D57EE2"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0,05</w:t>
            </w:r>
          </w:p>
        </w:tc>
        <w:tc>
          <w:tcPr>
            <w:tcW w:w="584" w:type="pct"/>
          </w:tcPr>
          <w:p w14:paraId="477169B6"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0,03</w:t>
            </w:r>
          </w:p>
        </w:tc>
      </w:tr>
      <w:tr w:rsidR="00AE40E4" w:rsidRPr="00176F1A" w14:paraId="199B720D" w14:textId="77777777" w:rsidTr="00836192">
        <w:trPr>
          <w:trHeight w:val="20"/>
        </w:trPr>
        <w:tc>
          <w:tcPr>
            <w:tcW w:w="920" w:type="pct"/>
          </w:tcPr>
          <w:p w14:paraId="1576AD9F"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Плава</w:t>
            </w:r>
          </w:p>
        </w:tc>
        <w:tc>
          <w:tcPr>
            <w:tcW w:w="372" w:type="pct"/>
          </w:tcPr>
          <w:p w14:paraId="04EF629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0,078</w:t>
            </w:r>
          </w:p>
        </w:tc>
        <w:tc>
          <w:tcPr>
            <w:tcW w:w="372" w:type="pct"/>
          </w:tcPr>
          <w:p w14:paraId="6EA4F1D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0,171</w:t>
            </w:r>
          </w:p>
        </w:tc>
        <w:tc>
          <w:tcPr>
            <w:tcW w:w="372" w:type="pct"/>
          </w:tcPr>
          <w:p w14:paraId="48DDF86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0,150</w:t>
            </w:r>
          </w:p>
        </w:tc>
        <w:tc>
          <w:tcPr>
            <w:tcW w:w="373" w:type="pct"/>
          </w:tcPr>
          <w:p w14:paraId="068E7B1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0,220</w:t>
            </w:r>
          </w:p>
        </w:tc>
        <w:tc>
          <w:tcPr>
            <w:tcW w:w="372" w:type="pct"/>
          </w:tcPr>
          <w:p w14:paraId="23147FF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0,210</w:t>
            </w:r>
          </w:p>
        </w:tc>
        <w:tc>
          <w:tcPr>
            <w:tcW w:w="373" w:type="pct"/>
          </w:tcPr>
          <w:p w14:paraId="647CF39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0,160</w:t>
            </w:r>
          </w:p>
        </w:tc>
        <w:tc>
          <w:tcPr>
            <w:tcW w:w="372" w:type="pct"/>
          </w:tcPr>
          <w:p w14:paraId="289942F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0,137</w:t>
            </w:r>
          </w:p>
        </w:tc>
        <w:tc>
          <w:tcPr>
            <w:tcW w:w="224" w:type="pct"/>
          </w:tcPr>
          <w:p w14:paraId="1AABD607"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0,038</w:t>
            </w:r>
          </w:p>
        </w:tc>
        <w:tc>
          <w:tcPr>
            <w:tcW w:w="664" w:type="pct"/>
          </w:tcPr>
          <w:p w14:paraId="4D3E9685"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0,01</w:t>
            </w:r>
          </w:p>
        </w:tc>
        <w:tc>
          <w:tcPr>
            <w:tcW w:w="584" w:type="pct"/>
          </w:tcPr>
          <w:p w14:paraId="75214D32"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0,01</w:t>
            </w:r>
          </w:p>
        </w:tc>
      </w:tr>
      <w:tr w:rsidR="00AE40E4" w:rsidRPr="00176F1A" w14:paraId="3D0292E8" w14:textId="77777777" w:rsidTr="00836192">
        <w:trPr>
          <w:trHeight w:val="20"/>
        </w:trPr>
        <w:tc>
          <w:tcPr>
            <w:tcW w:w="920" w:type="pct"/>
          </w:tcPr>
          <w:p w14:paraId="7B730C00"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Зелена</w:t>
            </w:r>
          </w:p>
        </w:tc>
        <w:tc>
          <w:tcPr>
            <w:tcW w:w="372" w:type="pct"/>
          </w:tcPr>
          <w:p w14:paraId="07A04D7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0,007</w:t>
            </w:r>
          </w:p>
        </w:tc>
        <w:tc>
          <w:tcPr>
            <w:tcW w:w="372" w:type="pct"/>
          </w:tcPr>
          <w:p w14:paraId="2BC7C23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0,703</w:t>
            </w:r>
          </w:p>
        </w:tc>
        <w:tc>
          <w:tcPr>
            <w:tcW w:w="372" w:type="pct"/>
          </w:tcPr>
          <w:p w14:paraId="297198F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0,248</w:t>
            </w:r>
          </w:p>
        </w:tc>
        <w:tc>
          <w:tcPr>
            <w:tcW w:w="373" w:type="pct"/>
          </w:tcPr>
          <w:p w14:paraId="0606C47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0,409</w:t>
            </w:r>
          </w:p>
        </w:tc>
        <w:tc>
          <w:tcPr>
            <w:tcW w:w="372" w:type="pct"/>
          </w:tcPr>
          <w:p w14:paraId="4CAB65D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0,177</w:t>
            </w:r>
          </w:p>
        </w:tc>
        <w:tc>
          <w:tcPr>
            <w:tcW w:w="373" w:type="pct"/>
          </w:tcPr>
          <w:p w14:paraId="666FB35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0,362</w:t>
            </w:r>
          </w:p>
        </w:tc>
        <w:tc>
          <w:tcPr>
            <w:tcW w:w="372" w:type="pct"/>
          </w:tcPr>
          <w:p w14:paraId="663EF0B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0,026</w:t>
            </w:r>
          </w:p>
        </w:tc>
        <w:tc>
          <w:tcPr>
            <w:tcW w:w="224" w:type="pct"/>
          </w:tcPr>
          <w:p w14:paraId="17A5382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0,399</w:t>
            </w:r>
          </w:p>
        </w:tc>
        <w:tc>
          <w:tcPr>
            <w:tcW w:w="664" w:type="pct"/>
          </w:tcPr>
          <w:p w14:paraId="386724CD"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0,4</w:t>
            </w:r>
          </w:p>
        </w:tc>
        <w:tc>
          <w:tcPr>
            <w:tcW w:w="584" w:type="pct"/>
          </w:tcPr>
          <w:p w14:paraId="67FBAC01"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0,03</w:t>
            </w:r>
          </w:p>
        </w:tc>
      </w:tr>
      <w:tr w:rsidR="00AE40E4" w:rsidRPr="00176F1A" w14:paraId="56B261FF" w14:textId="77777777" w:rsidTr="00836192">
        <w:trPr>
          <w:trHeight w:val="20"/>
        </w:trPr>
        <w:tc>
          <w:tcPr>
            <w:tcW w:w="920" w:type="pct"/>
          </w:tcPr>
          <w:p w14:paraId="26CAA161"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Тамно зелена</w:t>
            </w:r>
          </w:p>
        </w:tc>
        <w:tc>
          <w:tcPr>
            <w:tcW w:w="372" w:type="pct"/>
          </w:tcPr>
          <w:p w14:paraId="469DCA9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0,313</w:t>
            </w:r>
          </w:p>
        </w:tc>
        <w:tc>
          <w:tcPr>
            <w:tcW w:w="372" w:type="pct"/>
          </w:tcPr>
          <w:p w14:paraId="2E71360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0,682</w:t>
            </w:r>
          </w:p>
        </w:tc>
        <w:tc>
          <w:tcPr>
            <w:tcW w:w="372" w:type="pct"/>
          </w:tcPr>
          <w:p w14:paraId="483389F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0,313</w:t>
            </w:r>
          </w:p>
        </w:tc>
        <w:tc>
          <w:tcPr>
            <w:tcW w:w="373" w:type="pct"/>
          </w:tcPr>
          <w:p w14:paraId="7C4051C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0,453</w:t>
            </w:r>
          </w:p>
        </w:tc>
        <w:tc>
          <w:tcPr>
            <w:tcW w:w="372" w:type="pct"/>
          </w:tcPr>
          <w:p w14:paraId="4A8ED82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0,248</w:t>
            </w:r>
          </w:p>
        </w:tc>
        <w:tc>
          <w:tcPr>
            <w:tcW w:w="373" w:type="pct"/>
          </w:tcPr>
          <w:p w14:paraId="6506155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0,409</w:t>
            </w:r>
          </w:p>
        </w:tc>
        <w:tc>
          <w:tcPr>
            <w:tcW w:w="372" w:type="pct"/>
          </w:tcPr>
          <w:p w14:paraId="356EBDD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0,127</w:t>
            </w:r>
          </w:p>
        </w:tc>
        <w:tc>
          <w:tcPr>
            <w:tcW w:w="224" w:type="pct"/>
          </w:tcPr>
          <w:p w14:paraId="7476DE1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0,557</w:t>
            </w:r>
          </w:p>
        </w:tc>
        <w:tc>
          <w:tcPr>
            <w:tcW w:w="1248" w:type="pct"/>
            <w:gridSpan w:val="2"/>
          </w:tcPr>
          <w:p w14:paraId="0F33F107"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0,01 ≤ β ≤ 0,07</w:t>
            </w:r>
          </w:p>
        </w:tc>
      </w:tr>
      <w:tr w:rsidR="00AE40E4" w:rsidRPr="00176F1A" w14:paraId="4CC47AB9" w14:textId="77777777" w:rsidTr="00836192">
        <w:trPr>
          <w:trHeight w:val="20"/>
        </w:trPr>
        <w:tc>
          <w:tcPr>
            <w:tcW w:w="920" w:type="pct"/>
          </w:tcPr>
          <w:p w14:paraId="14666648"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Браон</w:t>
            </w:r>
          </w:p>
        </w:tc>
        <w:tc>
          <w:tcPr>
            <w:tcW w:w="372" w:type="pct"/>
          </w:tcPr>
          <w:p w14:paraId="376E883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0,455</w:t>
            </w:r>
          </w:p>
        </w:tc>
        <w:tc>
          <w:tcPr>
            <w:tcW w:w="372" w:type="pct"/>
          </w:tcPr>
          <w:p w14:paraId="266B5D79"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0,397</w:t>
            </w:r>
          </w:p>
        </w:tc>
        <w:tc>
          <w:tcPr>
            <w:tcW w:w="372" w:type="pct"/>
          </w:tcPr>
          <w:p w14:paraId="7FEDC21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0,523</w:t>
            </w:r>
          </w:p>
        </w:tc>
        <w:tc>
          <w:tcPr>
            <w:tcW w:w="373" w:type="pct"/>
          </w:tcPr>
          <w:p w14:paraId="5F3C1C6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0,429</w:t>
            </w:r>
          </w:p>
        </w:tc>
        <w:tc>
          <w:tcPr>
            <w:tcW w:w="372" w:type="pct"/>
          </w:tcPr>
          <w:p w14:paraId="201BC92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0,479</w:t>
            </w:r>
          </w:p>
        </w:tc>
        <w:tc>
          <w:tcPr>
            <w:tcW w:w="373" w:type="pct"/>
          </w:tcPr>
          <w:p w14:paraId="64FFEC06"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0,373</w:t>
            </w:r>
          </w:p>
        </w:tc>
        <w:tc>
          <w:tcPr>
            <w:tcW w:w="372" w:type="pct"/>
          </w:tcPr>
          <w:p w14:paraId="490E97B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0,558</w:t>
            </w:r>
          </w:p>
        </w:tc>
        <w:tc>
          <w:tcPr>
            <w:tcW w:w="224" w:type="pct"/>
          </w:tcPr>
          <w:p w14:paraId="4FE02DA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0,394</w:t>
            </w:r>
          </w:p>
        </w:tc>
        <w:tc>
          <w:tcPr>
            <w:tcW w:w="1248" w:type="pct"/>
            <w:gridSpan w:val="2"/>
          </w:tcPr>
          <w:p w14:paraId="6643A95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0,03 ≤ β ≤ 0,09</w:t>
            </w:r>
          </w:p>
        </w:tc>
      </w:tr>
      <w:tr w:rsidR="00AE40E4" w:rsidRPr="00176F1A" w14:paraId="7543597E" w14:textId="77777777" w:rsidTr="00836192">
        <w:trPr>
          <w:trHeight w:val="20"/>
        </w:trPr>
        <w:tc>
          <w:tcPr>
            <w:tcW w:w="920" w:type="pct"/>
          </w:tcPr>
          <w:p w14:paraId="28A4D84F"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Сива</w:t>
            </w:r>
          </w:p>
        </w:tc>
        <w:tc>
          <w:tcPr>
            <w:tcW w:w="372" w:type="pct"/>
          </w:tcPr>
          <w:p w14:paraId="570B250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0,350</w:t>
            </w:r>
          </w:p>
        </w:tc>
        <w:tc>
          <w:tcPr>
            <w:tcW w:w="372" w:type="pct"/>
          </w:tcPr>
          <w:p w14:paraId="6197EDE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0360</w:t>
            </w:r>
          </w:p>
        </w:tc>
        <w:tc>
          <w:tcPr>
            <w:tcW w:w="372" w:type="pct"/>
          </w:tcPr>
          <w:p w14:paraId="1C8DD25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0,300</w:t>
            </w:r>
          </w:p>
        </w:tc>
        <w:tc>
          <w:tcPr>
            <w:tcW w:w="373" w:type="pct"/>
          </w:tcPr>
          <w:p w14:paraId="07CC1CC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0,310</w:t>
            </w:r>
          </w:p>
        </w:tc>
        <w:tc>
          <w:tcPr>
            <w:tcW w:w="372" w:type="pct"/>
          </w:tcPr>
          <w:p w14:paraId="3C78630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0,285</w:t>
            </w:r>
          </w:p>
        </w:tc>
        <w:tc>
          <w:tcPr>
            <w:tcW w:w="373" w:type="pct"/>
          </w:tcPr>
          <w:p w14:paraId="717B8C2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0325</w:t>
            </w:r>
          </w:p>
        </w:tc>
        <w:tc>
          <w:tcPr>
            <w:tcW w:w="372" w:type="pct"/>
          </w:tcPr>
          <w:p w14:paraId="2BBCD677"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0,335</w:t>
            </w:r>
          </w:p>
        </w:tc>
        <w:tc>
          <w:tcPr>
            <w:tcW w:w="224" w:type="pct"/>
          </w:tcPr>
          <w:p w14:paraId="067C577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0,375</w:t>
            </w:r>
          </w:p>
        </w:tc>
        <w:tc>
          <w:tcPr>
            <w:tcW w:w="1248" w:type="pct"/>
            <w:gridSpan w:val="2"/>
          </w:tcPr>
          <w:p w14:paraId="6B35427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lang w:eastAsia="hr-HR"/>
              </w:rPr>
              <w:t>0,12 ≤ β ≤ 0,18</w:t>
            </w:r>
          </w:p>
        </w:tc>
      </w:tr>
    </w:tbl>
    <w:p w14:paraId="33CD32A2" w14:textId="62F4BDC7" w:rsidR="00AE40E4" w:rsidRPr="00176F1A" w:rsidRDefault="00AE40E4" w:rsidP="00AE40E4">
      <w:pPr>
        <w:pStyle w:val="Caption"/>
        <w:spacing w:before="240"/>
        <w:rPr>
          <w:color w:val="auto"/>
        </w:rPr>
      </w:pPr>
      <w:r w:rsidRPr="00176F1A">
        <w:rPr>
          <w:color w:val="auto"/>
        </w:rPr>
        <w:t xml:space="preserve">Табела </w:t>
      </w:r>
      <w:r w:rsidRPr="00176F1A">
        <w:rPr>
          <w:color w:val="auto"/>
        </w:rPr>
        <w:fldChar w:fldCharType="begin"/>
      </w:r>
      <w:r w:rsidRPr="00176F1A">
        <w:rPr>
          <w:color w:val="auto"/>
        </w:rPr>
        <w:instrText xml:space="preserve"> SEQ Табела \* ARABIC </w:instrText>
      </w:r>
      <w:r w:rsidRPr="00176F1A">
        <w:rPr>
          <w:color w:val="auto"/>
        </w:rPr>
        <w:fldChar w:fldCharType="separate"/>
      </w:r>
      <w:r w:rsidR="001A3A2F">
        <w:rPr>
          <w:noProof/>
          <w:color w:val="auto"/>
        </w:rPr>
        <w:t>2</w:t>
      </w:r>
      <w:r w:rsidRPr="00176F1A">
        <w:rPr>
          <w:color w:val="auto"/>
        </w:rPr>
        <w:fldChar w:fldCharType="end"/>
      </w:r>
      <w:r w:rsidRPr="00176F1A">
        <w:rPr>
          <w:color w:val="auto"/>
        </w:rPr>
        <w:t>. Хроматичност и фактор сјајности при дневној светлости – Класа CR2</w:t>
      </w:r>
    </w:p>
    <w:tbl>
      <w:tblPr>
        <w:tblStyle w:val="GridTable1Light"/>
        <w:tblW w:w="5000" w:type="pct"/>
        <w:tblCellMar>
          <w:left w:w="57" w:type="dxa"/>
          <w:right w:w="57" w:type="dxa"/>
        </w:tblCellMar>
        <w:tblLook w:val="0000" w:firstRow="0" w:lastRow="0" w:firstColumn="0" w:lastColumn="0" w:noHBand="0" w:noVBand="0"/>
      </w:tblPr>
      <w:tblGrid>
        <w:gridCol w:w="1807"/>
        <w:gridCol w:w="720"/>
        <w:gridCol w:w="724"/>
        <w:gridCol w:w="720"/>
        <w:gridCol w:w="722"/>
        <w:gridCol w:w="721"/>
        <w:gridCol w:w="723"/>
        <w:gridCol w:w="721"/>
        <w:gridCol w:w="613"/>
        <w:gridCol w:w="1300"/>
        <w:gridCol w:w="1140"/>
      </w:tblGrid>
      <w:tr w:rsidR="00AE40E4" w:rsidRPr="00176F1A" w14:paraId="7190B8CE" w14:textId="77777777" w:rsidTr="00836192">
        <w:trPr>
          <w:trHeight w:val="20"/>
        </w:trPr>
        <w:tc>
          <w:tcPr>
            <w:tcW w:w="920" w:type="pct"/>
          </w:tcPr>
          <w:p w14:paraId="621C2E11" w14:textId="77777777" w:rsidR="00AE40E4" w:rsidRPr="00176F1A" w:rsidRDefault="00AE40E4" w:rsidP="00CF7E83">
            <w:pPr>
              <w:autoSpaceDE w:val="0"/>
              <w:autoSpaceDN w:val="0"/>
              <w:adjustRightInd w:val="0"/>
              <w:jc w:val="left"/>
              <w:rPr>
                <w:rFonts w:eastAsia="SimSun"/>
                <w:b/>
                <w:bCs/>
                <w:sz w:val="20"/>
                <w:lang w:eastAsia="sr-Cyrl-CS"/>
              </w:rPr>
            </w:pPr>
            <w:r w:rsidRPr="00176F1A">
              <w:rPr>
                <w:rFonts w:eastAsia="SimSun"/>
                <w:b/>
                <w:bCs/>
                <w:sz w:val="20"/>
                <w:lang w:eastAsia="sr-Cyrl-CS"/>
              </w:rPr>
              <w:t>Боја</w:t>
            </w:r>
          </w:p>
        </w:tc>
        <w:tc>
          <w:tcPr>
            <w:tcW w:w="746" w:type="pct"/>
            <w:gridSpan w:val="2"/>
          </w:tcPr>
          <w:p w14:paraId="6E202B5F" w14:textId="77777777" w:rsidR="00AE40E4" w:rsidRPr="00176F1A" w:rsidRDefault="00AE40E4" w:rsidP="00CF7E83">
            <w:pPr>
              <w:autoSpaceDE w:val="0"/>
              <w:autoSpaceDN w:val="0"/>
              <w:adjustRightInd w:val="0"/>
              <w:spacing w:before="40" w:after="40"/>
              <w:jc w:val="center"/>
              <w:rPr>
                <w:rFonts w:eastAsia="SimSun"/>
                <w:b/>
                <w:bCs/>
                <w:sz w:val="20"/>
                <w:lang w:eastAsia="hr-HR"/>
              </w:rPr>
            </w:pPr>
            <w:r w:rsidRPr="00176F1A">
              <w:rPr>
                <w:rFonts w:eastAsia="SimSun"/>
                <w:b/>
                <w:bCs/>
                <w:sz w:val="20"/>
                <w:lang w:eastAsia="hr-HR"/>
              </w:rPr>
              <w:t>1</w:t>
            </w:r>
          </w:p>
        </w:tc>
        <w:tc>
          <w:tcPr>
            <w:tcW w:w="745" w:type="pct"/>
            <w:gridSpan w:val="2"/>
          </w:tcPr>
          <w:p w14:paraId="632CDC9D" w14:textId="77777777" w:rsidR="00AE40E4" w:rsidRPr="00176F1A" w:rsidRDefault="00AE40E4" w:rsidP="00CF7E83">
            <w:pPr>
              <w:autoSpaceDE w:val="0"/>
              <w:autoSpaceDN w:val="0"/>
              <w:adjustRightInd w:val="0"/>
              <w:spacing w:before="40" w:after="40"/>
              <w:jc w:val="center"/>
              <w:rPr>
                <w:rFonts w:eastAsia="SimSun"/>
                <w:b/>
                <w:bCs/>
                <w:sz w:val="20"/>
                <w:lang w:eastAsia="hr-HR"/>
              </w:rPr>
            </w:pPr>
            <w:r w:rsidRPr="00176F1A">
              <w:rPr>
                <w:rFonts w:eastAsia="SimSun"/>
                <w:b/>
                <w:bCs/>
                <w:sz w:val="20"/>
                <w:lang w:eastAsia="hr-HR"/>
              </w:rPr>
              <w:t>2</w:t>
            </w:r>
          </w:p>
        </w:tc>
        <w:tc>
          <w:tcPr>
            <w:tcW w:w="745" w:type="pct"/>
            <w:gridSpan w:val="2"/>
          </w:tcPr>
          <w:p w14:paraId="4B184BAD" w14:textId="77777777" w:rsidR="00AE40E4" w:rsidRPr="00176F1A" w:rsidRDefault="00AE40E4" w:rsidP="00CF7E83">
            <w:pPr>
              <w:autoSpaceDE w:val="0"/>
              <w:autoSpaceDN w:val="0"/>
              <w:adjustRightInd w:val="0"/>
              <w:spacing w:before="40" w:after="40"/>
              <w:jc w:val="center"/>
              <w:rPr>
                <w:rFonts w:eastAsia="SimSun"/>
                <w:b/>
                <w:sz w:val="20"/>
                <w:lang w:eastAsia="hr-HR"/>
              </w:rPr>
            </w:pPr>
            <w:r w:rsidRPr="00176F1A">
              <w:rPr>
                <w:rFonts w:eastAsia="SimSun"/>
                <w:b/>
                <w:sz w:val="20"/>
                <w:lang w:eastAsia="hr-HR"/>
              </w:rPr>
              <w:t>3</w:t>
            </w:r>
          </w:p>
        </w:tc>
        <w:tc>
          <w:tcPr>
            <w:tcW w:w="597" w:type="pct"/>
            <w:gridSpan w:val="2"/>
          </w:tcPr>
          <w:p w14:paraId="7E1C011D" w14:textId="77777777" w:rsidR="00AE40E4" w:rsidRPr="00176F1A" w:rsidRDefault="00AE40E4" w:rsidP="00CF7E83">
            <w:pPr>
              <w:autoSpaceDE w:val="0"/>
              <w:autoSpaceDN w:val="0"/>
              <w:adjustRightInd w:val="0"/>
              <w:spacing w:before="40" w:after="40"/>
              <w:jc w:val="center"/>
              <w:rPr>
                <w:rFonts w:eastAsia="SimSun"/>
                <w:b/>
                <w:bCs/>
                <w:sz w:val="20"/>
                <w:lang w:eastAsia="hr-HR"/>
              </w:rPr>
            </w:pPr>
            <w:r w:rsidRPr="00176F1A">
              <w:rPr>
                <w:rFonts w:eastAsia="SimSun"/>
                <w:b/>
                <w:bCs/>
                <w:sz w:val="20"/>
                <w:lang w:eastAsia="hr-HR"/>
              </w:rPr>
              <w:t>4</w:t>
            </w:r>
          </w:p>
        </w:tc>
        <w:tc>
          <w:tcPr>
            <w:tcW w:w="1247" w:type="pct"/>
            <w:gridSpan w:val="2"/>
          </w:tcPr>
          <w:p w14:paraId="1363AA80" w14:textId="77777777" w:rsidR="00AE40E4" w:rsidRPr="00176F1A" w:rsidRDefault="00AE40E4" w:rsidP="00CF7E83">
            <w:pPr>
              <w:autoSpaceDE w:val="0"/>
              <w:autoSpaceDN w:val="0"/>
              <w:adjustRightInd w:val="0"/>
              <w:spacing w:before="40" w:after="40"/>
              <w:jc w:val="center"/>
              <w:rPr>
                <w:rFonts w:eastAsia="SimSun"/>
                <w:b/>
                <w:bCs/>
                <w:sz w:val="18"/>
                <w:szCs w:val="20"/>
                <w:lang w:eastAsia="sr-Cyrl-CS"/>
              </w:rPr>
            </w:pPr>
            <w:r w:rsidRPr="00176F1A">
              <w:rPr>
                <w:rFonts w:eastAsia="SimSun"/>
                <w:b/>
                <w:bCs/>
                <w:sz w:val="18"/>
                <w:szCs w:val="20"/>
                <w:lang w:eastAsia="sr-Cyrl-CS"/>
              </w:rPr>
              <w:t>Фактор сјајности β</w:t>
            </w:r>
          </w:p>
        </w:tc>
      </w:tr>
      <w:tr w:rsidR="00AE40E4" w:rsidRPr="00176F1A" w14:paraId="7EC68409" w14:textId="77777777" w:rsidTr="00836192">
        <w:trPr>
          <w:trHeight w:val="20"/>
        </w:trPr>
        <w:tc>
          <w:tcPr>
            <w:tcW w:w="920" w:type="pct"/>
          </w:tcPr>
          <w:p w14:paraId="580E9B8A" w14:textId="77777777" w:rsidR="00AE40E4" w:rsidRPr="00176F1A" w:rsidRDefault="00AE40E4" w:rsidP="00CF7E83">
            <w:pPr>
              <w:autoSpaceDE w:val="0"/>
              <w:autoSpaceDN w:val="0"/>
              <w:adjustRightInd w:val="0"/>
              <w:jc w:val="left"/>
              <w:rPr>
                <w:rFonts w:eastAsia="SimSun"/>
                <w:b/>
                <w:bCs/>
                <w:i/>
                <w:iCs/>
                <w:sz w:val="20"/>
                <w:lang w:eastAsia="hr-HR"/>
              </w:rPr>
            </w:pPr>
          </w:p>
          <w:p w14:paraId="4371DBC4" w14:textId="77777777" w:rsidR="00AE40E4" w:rsidRPr="00176F1A" w:rsidRDefault="00AE40E4" w:rsidP="00CF7E83">
            <w:pPr>
              <w:autoSpaceDE w:val="0"/>
              <w:autoSpaceDN w:val="0"/>
              <w:adjustRightInd w:val="0"/>
              <w:jc w:val="left"/>
              <w:rPr>
                <w:rFonts w:eastAsia="SimSun"/>
                <w:b/>
                <w:bCs/>
                <w:i/>
                <w:iCs/>
                <w:sz w:val="20"/>
                <w:lang w:eastAsia="hr-HR"/>
              </w:rPr>
            </w:pPr>
          </w:p>
        </w:tc>
        <w:tc>
          <w:tcPr>
            <w:tcW w:w="372" w:type="pct"/>
          </w:tcPr>
          <w:p w14:paraId="0208D7DB"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374" w:type="pct"/>
          </w:tcPr>
          <w:p w14:paraId="284DA462"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372" w:type="pct"/>
          </w:tcPr>
          <w:p w14:paraId="45A80371"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373" w:type="pct"/>
          </w:tcPr>
          <w:p w14:paraId="5998ED9A"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372" w:type="pct"/>
          </w:tcPr>
          <w:p w14:paraId="5AE007D5"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373" w:type="pct"/>
          </w:tcPr>
          <w:p w14:paraId="5F995CE1"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372" w:type="pct"/>
          </w:tcPr>
          <w:p w14:paraId="198D102A" w14:textId="77777777" w:rsidR="00AE40E4" w:rsidRPr="00176F1A" w:rsidRDefault="00AE40E4" w:rsidP="00CF7E83">
            <w:pPr>
              <w:autoSpaceDE w:val="0"/>
              <w:autoSpaceDN w:val="0"/>
              <w:adjustRightInd w:val="0"/>
              <w:spacing w:before="40" w:after="40"/>
              <w:jc w:val="center"/>
              <w:rPr>
                <w:rFonts w:eastAsia="SimSun"/>
                <w:b/>
                <w:bCs/>
                <w:sz w:val="20"/>
                <w:lang w:eastAsia="sr-Cyrl-CS"/>
              </w:rPr>
            </w:pPr>
            <w:r w:rsidRPr="00176F1A">
              <w:rPr>
                <w:rFonts w:eastAsia="SimSun"/>
                <w:b/>
                <w:bCs/>
                <w:sz w:val="20"/>
                <w:lang w:eastAsia="sr-Cyrl-CS"/>
              </w:rPr>
              <w:t>x</w:t>
            </w:r>
          </w:p>
        </w:tc>
        <w:tc>
          <w:tcPr>
            <w:tcW w:w="225" w:type="pct"/>
          </w:tcPr>
          <w:p w14:paraId="53B1C85D" w14:textId="77777777" w:rsidR="00AE40E4" w:rsidRPr="00176F1A" w:rsidRDefault="00AE40E4" w:rsidP="00CF7E83">
            <w:pPr>
              <w:autoSpaceDE w:val="0"/>
              <w:autoSpaceDN w:val="0"/>
              <w:adjustRightInd w:val="0"/>
              <w:spacing w:before="40" w:after="40"/>
              <w:jc w:val="center"/>
              <w:rPr>
                <w:rFonts w:eastAsia="SimSun"/>
                <w:b/>
                <w:sz w:val="20"/>
                <w:lang w:eastAsia="sr-Cyrl-CS"/>
              </w:rPr>
            </w:pPr>
            <w:r w:rsidRPr="00176F1A">
              <w:rPr>
                <w:rFonts w:eastAsia="SimSun"/>
                <w:b/>
                <w:sz w:val="20"/>
                <w:lang w:eastAsia="sr-Cyrl-CS"/>
              </w:rPr>
              <w:t>y</w:t>
            </w:r>
          </w:p>
        </w:tc>
        <w:tc>
          <w:tcPr>
            <w:tcW w:w="664" w:type="pct"/>
          </w:tcPr>
          <w:p w14:paraId="66607EF6" w14:textId="77777777" w:rsidR="00AE40E4" w:rsidRPr="00176F1A" w:rsidRDefault="00AE40E4" w:rsidP="00CF7E83">
            <w:pPr>
              <w:autoSpaceDE w:val="0"/>
              <w:autoSpaceDN w:val="0"/>
              <w:adjustRightInd w:val="0"/>
              <w:spacing w:before="40" w:after="40"/>
              <w:jc w:val="center"/>
              <w:rPr>
                <w:rFonts w:eastAsia="SimSun"/>
                <w:sz w:val="18"/>
                <w:szCs w:val="20"/>
                <w:lang w:eastAsia="sr-Cyrl-CS"/>
              </w:rPr>
            </w:pPr>
            <w:r w:rsidRPr="00176F1A">
              <w:rPr>
                <w:rFonts w:eastAsia="SimSun"/>
                <w:b/>
                <w:bCs/>
                <w:sz w:val="18"/>
                <w:szCs w:val="20"/>
                <w:lang w:eastAsia="sr-Cyrl-CS"/>
              </w:rPr>
              <w:t>Табела 3</w:t>
            </w:r>
          </w:p>
        </w:tc>
        <w:tc>
          <w:tcPr>
            <w:tcW w:w="583" w:type="pct"/>
          </w:tcPr>
          <w:p w14:paraId="1EF381C7" w14:textId="77777777" w:rsidR="00AE40E4" w:rsidRPr="00176F1A" w:rsidRDefault="00AE40E4" w:rsidP="00CF7E83">
            <w:pPr>
              <w:autoSpaceDE w:val="0"/>
              <w:autoSpaceDN w:val="0"/>
              <w:adjustRightInd w:val="0"/>
              <w:spacing w:before="40" w:after="40"/>
              <w:jc w:val="center"/>
              <w:rPr>
                <w:rFonts w:eastAsia="SimSun"/>
                <w:b/>
                <w:bCs/>
                <w:sz w:val="18"/>
                <w:szCs w:val="20"/>
                <w:lang w:eastAsia="sr-Cyrl-CS"/>
              </w:rPr>
            </w:pPr>
            <w:r w:rsidRPr="00176F1A">
              <w:rPr>
                <w:rFonts w:eastAsia="SimSun"/>
                <w:b/>
                <w:bCs/>
                <w:sz w:val="18"/>
                <w:szCs w:val="20"/>
                <w:lang w:eastAsia="sr-Cyrl-CS"/>
              </w:rPr>
              <w:t>Табела 4</w:t>
            </w:r>
          </w:p>
        </w:tc>
      </w:tr>
      <w:tr w:rsidR="00AE40E4" w:rsidRPr="00176F1A" w14:paraId="35A1491E" w14:textId="77777777" w:rsidTr="00836192">
        <w:trPr>
          <w:trHeight w:val="20"/>
        </w:trPr>
        <w:tc>
          <w:tcPr>
            <w:tcW w:w="920" w:type="pct"/>
          </w:tcPr>
          <w:p w14:paraId="20C437D2"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Бела</w:t>
            </w:r>
          </w:p>
        </w:tc>
        <w:tc>
          <w:tcPr>
            <w:tcW w:w="372" w:type="pct"/>
          </w:tcPr>
          <w:p w14:paraId="229E322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0,305</w:t>
            </w:r>
          </w:p>
        </w:tc>
        <w:tc>
          <w:tcPr>
            <w:tcW w:w="374" w:type="pct"/>
          </w:tcPr>
          <w:p w14:paraId="29F6EB3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0,315</w:t>
            </w:r>
          </w:p>
        </w:tc>
        <w:tc>
          <w:tcPr>
            <w:tcW w:w="372" w:type="pct"/>
          </w:tcPr>
          <w:p w14:paraId="00AA9026"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0,335</w:t>
            </w:r>
          </w:p>
        </w:tc>
        <w:tc>
          <w:tcPr>
            <w:tcW w:w="373" w:type="pct"/>
          </w:tcPr>
          <w:p w14:paraId="2A68BC4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0,345</w:t>
            </w:r>
          </w:p>
        </w:tc>
        <w:tc>
          <w:tcPr>
            <w:tcW w:w="372" w:type="pct"/>
          </w:tcPr>
          <w:p w14:paraId="0F0AB0C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0,325</w:t>
            </w:r>
          </w:p>
        </w:tc>
        <w:tc>
          <w:tcPr>
            <w:tcW w:w="373" w:type="pct"/>
          </w:tcPr>
          <w:p w14:paraId="282D8DB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0,355</w:t>
            </w:r>
          </w:p>
        </w:tc>
        <w:tc>
          <w:tcPr>
            <w:tcW w:w="372" w:type="pct"/>
          </w:tcPr>
          <w:p w14:paraId="76A3650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0,295</w:t>
            </w:r>
          </w:p>
        </w:tc>
        <w:tc>
          <w:tcPr>
            <w:tcW w:w="225" w:type="pct"/>
          </w:tcPr>
          <w:p w14:paraId="7567020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0,325</w:t>
            </w:r>
          </w:p>
        </w:tc>
        <w:tc>
          <w:tcPr>
            <w:tcW w:w="664" w:type="pct"/>
          </w:tcPr>
          <w:p w14:paraId="0BC50E20"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0,35</w:t>
            </w:r>
          </w:p>
        </w:tc>
        <w:tc>
          <w:tcPr>
            <w:tcW w:w="583" w:type="pct"/>
          </w:tcPr>
          <w:p w14:paraId="21BB9DCB"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0,27</w:t>
            </w:r>
          </w:p>
        </w:tc>
      </w:tr>
      <w:tr w:rsidR="00AE40E4" w:rsidRPr="00176F1A" w14:paraId="49F9584B" w14:textId="77777777" w:rsidTr="00836192">
        <w:trPr>
          <w:trHeight w:val="20"/>
        </w:trPr>
        <w:tc>
          <w:tcPr>
            <w:tcW w:w="920" w:type="pct"/>
          </w:tcPr>
          <w:p w14:paraId="077ECB9C"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Жута, табелa 3</w:t>
            </w:r>
          </w:p>
        </w:tc>
        <w:tc>
          <w:tcPr>
            <w:tcW w:w="372" w:type="pct"/>
          </w:tcPr>
          <w:p w14:paraId="2655CCA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0,494</w:t>
            </w:r>
          </w:p>
        </w:tc>
        <w:tc>
          <w:tcPr>
            <w:tcW w:w="374" w:type="pct"/>
          </w:tcPr>
          <w:p w14:paraId="449815BA"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0,505</w:t>
            </w:r>
          </w:p>
        </w:tc>
        <w:tc>
          <w:tcPr>
            <w:tcW w:w="372" w:type="pct"/>
          </w:tcPr>
          <w:p w14:paraId="1986673A"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0,470</w:t>
            </w:r>
          </w:p>
        </w:tc>
        <w:tc>
          <w:tcPr>
            <w:tcW w:w="373" w:type="pct"/>
          </w:tcPr>
          <w:p w14:paraId="5432C9B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0,480</w:t>
            </w:r>
          </w:p>
        </w:tc>
        <w:tc>
          <w:tcPr>
            <w:tcW w:w="372" w:type="pct"/>
          </w:tcPr>
          <w:p w14:paraId="3B70C99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0,493</w:t>
            </w:r>
          </w:p>
        </w:tc>
        <w:tc>
          <w:tcPr>
            <w:tcW w:w="373" w:type="pct"/>
          </w:tcPr>
          <w:p w14:paraId="70F39A5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0,457</w:t>
            </w:r>
          </w:p>
        </w:tc>
        <w:tc>
          <w:tcPr>
            <w:tcW w:w="372" w:type="pct"/>
          </w:tcPr>
          <w:p w14:paraId="4C74398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0,522</w:t>
            </w:r>
          </w:p>
        </w:tc>
        <w:tc>
          <w:tcPr>
            <w:tcW w:w="225" w:type="pct"/>
          </w:tcPr>
          <w:p w14:paraId="21CF755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0,477</w:t>
            </w:r>
          </w:p>
        </w:tc>
        <w:tc>
          <w:tcPr>
            <w:tcW w:w="664" w:type="pct"/>
          </w:tcPr>
          <w:p w14:paraId="2ED646A8"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0,27</w:t>
            </w:r>
          </w:p>
        </w:tc>
        <w:tc>
          <w:tcPr>
            <w:tcW w:w="583" w:type="pct"/>
          </w:tcPr>
          <w:p w14:paraId="6D6154A6" w14:textId="77777777" w:rsidR="00AE40E4" w:rsidRPr="00176F1A" w:rsidRDefault="00AE40E4" w:rsidP="00CF7E83">
            <w:pPr>
              <w:autoSpaceDE w:val="0"/>
              <w:autoSpaceDN w:val="0"/>
              <w:adjustRightInd w:val="0"/>
              <w:jc w:val="center"/>
              <w:rPr>
                <w:rFonts w:eastAsia="SimSun"/>
                <w:sz w:val="20"/>
              </w:rPr>
            </w:pPr>
          </w:p>
        </w:tc>
      </w:tr>
      <w:tr w:rsidR="00AE40E4" w:rsidRPr="00176F1A" w14:paraId="685F46E2" w14:textId="77777777" w:rsidTr="00836192">
        <w:trPr>
          <w:trHeight w:val="20"/>
        </w:trPr>
        <w:tc>
          <w:tcPr>
            <w:tcW w:w="920" w:type="pct"/>
          </w:tcPr>
          <w:p w14:paraId="7DBD15FA"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Жута, табелa 4</w:t>
            </w:r>
          </w:p>
        </w:tc>
        <w:tc>
          <w:tcPr>
            <w:tcW w:w="372" w:type="pct"/>
          </w:tcPr>
          <w:p w14:paraId="5A0104C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0,494</w:t>
            </w:r>
          </w:p>
        </w:tc>
        <w:tc>
          <w:tcPr>
            <w:tcW w:w="374" w:type="pct"/>
          </w:tcPr>
          <w:p w14:paraId="7420B13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0,505</w:t>
            </w:r>
          </w:p>
        </w:tc>
        <w:tc>
          <w:tcPr>
            <w:tcW w:w="372" w:type="pct"/>
          </w:tcPr>
          <w:p w14:paraId="253C496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0,470</w:t>
            </w:r>
          </w:p>
        </w:tc>
        <w:tc>
          <w:tcPr>
            <w:tcW w:w="373" w:type="pct"/>
          </w:tcPr>
          <w:p w14:paraId="14D9B38A"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0,480</w:t>
            </w:r>
          </w:p>
        </w:tc>
        <w:tc>
          <w:tcPr>
            <w:tcW w:w="372" w:type="pct"/>
          </w:tcPr>
          <w:p w14:paraId="7EC97FE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0,513</w:t>
            </w:r>
          </w:p>
        </w:tc>
        <w:tc>
          <w:tcPr>
            <w:tcW w:w="373" w:type="pct"/>
          </w:tcPr>
          <w:p w14:paraId="133CF22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0,437</w:t>
            </w:r>
          </w:p>
        </w:tc>
        <w:tc>
          <w:tcPr>
            <w:tcW w:w="372" w:type="pct"/>
          </w:tcPr>
          <w:p w14:paraId="24217F6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0,545</w:t>
            </w:r>
          </w:p>
        </w:tc>
        <w:tc>
          <w:tcPr>
            <w:tcW w:w="225" w:type="pct"/>
          </w:tcPr>
          <w:p w14:paraId="3422759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0,454</w:t>
            </w:r>
          </w:p>
        </w:tc>
        <w:tc>
          <w:tcPr>
            <w:tcW w:w="664" w:type="pct"/>
          </w:tcPr>
          <w:p w14:paraId="290587B5" w14:textId="77777777" w:rsidR="00AE40E4" w:rsidRPr="00176F1A" w:rsidRDefault="00AE40E4" w:rsidP="00CF7E83">
            <w:pPr>
              <w:autoSpaceDE w:val="0"/>
              <w:autoSpaceDN w:val="0"/>
              <w:adjustRightInd w:val="0"/>
              <w:jc w:val="center"/>
              <w:rPr>
                <w:rFonts w:eastAsia="SimSun"/>
                <w:sz w:val="20"/>
              </w:rPr>
            </w:pPr>
          </w:p>
        </w:tc>
        <w:tc>
          <w:tcPr>
            <w:tcW w:w="583" w:type="pct"/>
          </w:tcPr>
          <w:p w14:paraId="5433F588"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0,16</w:t>
            </w:r>
          </w:p>
        </w:tc>
      </w:tr>
      <w:tr w:rsidR="00AE40E4" w:rsidRPr="00176F1A" w14:paraId="7B1964E0" w14:textId="77777777" w:rsidTr="00836192">
        <w:trPr>
          <w:trHeight w:val="20"/>
        </w:trPr>
        <w:tc>
          <w:tcPr>
            <w:tcW w:w="920" w:type="pct"/>
          </w:tcPr>
          <w:p w14:paraId="2A2F3C32"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szCs w:val="20"/>
                <w:lang w:eastAsia="sr-Cyrl-CS"/>
              </w:rPr>
              <w:t>Црвена</w:t>
            </w:r>
          </w:p>
        </w:tc>
        <w:tc>
          <w:tcPr>
            <w:tcW w:w="372" w:type="pct"/>
          </w:tcPr>
          <w:p w14:paraId="712519C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0,735</w:t>
            </w:r>
          </w:p>
        </w:tc>
        <w:tc>
          <w:tcPr>
            <w:tcW w:w="374" w:type="pct"/>
          </w:tcPr>
          <w:p w14:paraId="375C1DA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0,265</w:t>
            </w:r>
          </w:p>
        </w:tc>
        <w:tc>
          <w:tcPr>
            <w:tcW w:w="372" w:type="pct"/>
          </w:tcPr>
          <w:p w14:paraId="63E94DA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0,700</w:t>
            </w:r>
          </w:p>
        </w:tc>
        <w:tc>
          <w:tcPr>
            <w:tcW w:w="373" w:type="pct"/>
          </w:tcPr>
          <w:p w14:paraId="0855DBCA"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0,250</w:t>
            </w:r>
          </w:p>
        </w:tc>
        <w:tc>
          <w:tcPr>
            <w:tcW w:w="372" w:type="pct"/>
          </w:tcPr>
          <w:p w14:paraId="60DD841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0,610</w:t>
            </w:r>
          </w:p>
        </w:tc>
        <w:tc>
          <w:tcPr>
            <w:tcW w:w="373" w:type="pct"/>
          </w:tcPr>
          <w:p w14:paraId="2D221B1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0,340</w:t>
            </w:r>
          </w:p>
        </w:tc>
        <w:tc>
          <w:tcPr>
            <w:tcW w:w="372" w:type="pct"/>
          </w:tcPr>
          <w:p w14:paraId="1074F61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0,660</w:t>
            </w:r>
          </w:p>
        </w:tc>
        <w:tc>
          <w:tcPr>
            <w:tcW w:w="225" w:type="pct"/>
          </w:tcPr>
          <w:p w14:paraId="721118C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0,340</w:t>
            </w:r>
          </w:p>
        </w:tc>
        <w:tc>
          <w:tcPr>
            <w:tcW w:w="664" w:type="pct"/>
          </w:tcPr>
          <w:p w14:paraId="14EFACDC"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0,05</w:t>
            </w:r>
          </w:p>
        </w:tc>
        <w:tc>
          <w:tcPr>
            <w:tcW w:w="583" w:type="pct"/>
          </w:tcPr>
          <w:p w14:paraId="49C73A6E"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0,03</w:t>
            </w:r>
          </w:p>
        </w:tc>
      </w:tr>
      <w:tr w:rsidR="00AE40E4" w:rsidRPr="00176F1A" w14:paraId="5CF4CE85" w14:textId="77777777" w:rsidTr="00836192">
        <w:trPr>
          <w:trHeight w:val="20"/>
        </w:trPr>
        <w:tc>
          <w:tcPr>
            <w:tcW w:w="920" w:type="pct"/>
          </w:tcPr>
          <w:p w14:paraId="183FDA31"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szCs w:val="20"/>
                <w:lang w:eastAsia="sr-Cyrl-CS"/>
              </w:rPr>
              <w:t>Плава, табела 3</w:t>
            </w:r>
          </w:p>
        </w:tc>
        <w:tc>
          <w:tcPr>
            <w:tcW w:w="372" w:type="pct"/>
          </w:tcPr>
          <w:p w14:paraId="64A2442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0,130</w:t>
            </w:r>
          </w:p>
        </w:tc>
        <w:tc>
          <w:tcPr>
            <w:tcW w:w="374" w:type="pct"/>
          </w:tcPr>
          <w:p w14:paraId="401E129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0,086</w:t>
            </w:r>
          </w:p>
        </w:tc>
        <w:tc>
          <w:tcPr>
            <w:tcW w:w="372" w:type="pct"/>
          </w:tcPr>
          <w:p w14:paraId="5CBB228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0,160</w:t>
            </w:r>
          </w:p>
        </w:tc>
        <w:tc>
          <w:tcPr>
            <w:tcW w:w="373" w:type="pct"/>
          </w:tcPr>
          <w:p w14:paraId="1229B8A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0,086</w:t>
            </w:r>
          </w:p>
        </w:tc>
        <w:tc>
          <w:tcPr>
            <w:tcW w:w="372" w:type="pct"/>
          </w:tcPr>
          <w:p w14:paraId="659D4C9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0,160</w:t>
            </w:r>
          </w:p>
        </w:tc>
        <w:tc>
          <w:tcPr>
            <w:tcW w:w="373" w:type="pct"/>
          </w:tcPr>
          <w:p w14:paraId="5E90DF2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0,120</w:t>
            </w:r>
          </w:p>
        </w:tc>
        <w:tc>
          <w:tcPr>
            <w:tcW w:w="372" w:type="pct"/>
          </w:tcPr>
          <w:p w14:paraId="76CCC26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0,130</w:t>
            </w:r>
          </w:p>
        </w:tc>
        <w:tc>
          <w:tcPr>
            <w:tcW w:w="225" w:type="pct"/>
          </w:tcPr>
          <w:p w14:paraId="284A422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0,120</w:t>
            </w:r>
          </w:p>
        </w:tc>
        <w:tc>
          <w:tcPr>
            <w:tcW w:w="664" w:type="pct"/>
          </w:tcPr>
          <w:p w14:paraId="43D8CB7A"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0,01</w:t>
            </w:r>
          </w:p>
        </w:tc>
        <w:tc>
          <w:tcPr>
            <w:tcW w:w="583" w:type="pct"/>
          </w:tcPr>
          <w:p w14:paraId="6F02E414" w14:textId="77777777" w:rsidR="00AE40E4" w:rsidRPr="00176F1A" w:rsidRDefault="00AE40E4" w:rsidP="00CF7E83">
            <w:pPr>
              <w:autoSpaceDE w:val="0"/>
              <w:autoSpaceDN w:val="0"/>
              <w:adjustRightInd w:val="0"/>
              <w:jc w:val="center"/>
              <w:rPr>
                <w:rFonts w:eastAsia="SimSun"/>
                <w:sz w:val="20"/>
                <w:lang w:eastAsia="sr-Cyrl-CS"/>
              </w:rPr>
            </w:pPr>
          </w:p>
        </w:tc>
      </w:tr>
      <w:tr w:rsidR="00AE40E4" w:rsidRPr="00176F1A" w14:paraId="08C53D10" w14:textId="77777777" w:rsidTr="00836192">
        <w:trPr>
          <w:trHeight w:val="20"/>
        </w:trPr>
        <w:tc>
          <w:tcPr>
            <w:tcW w:w="920" w:type="pct"/>
          </w:tcPr>
          <w:p w14:paraId="36A3BCE0"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szCs w:val="20"/>
                <w:lang w:eastAsia="sr-Cyrl-CS"/>
              </w:rPr>
              <w:t>Плава, табела 4</w:t>
            </w:r>
          </w:p>
        </w:tc>
        <w:tc>
          <w:tcPr>
            <w:tcW w:w="372" w:type="pct"/>
          </w:tcPr>
          <w:p w14:paraId="4291C12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0,130</w:t>
            </w:r>
          </w:p>
        </w:tc>
        <w:tc>
          <w:tcPr>
            <w:tcW w:w="374" w:type="pct"/>
          </w:tcPr>
          <w:p w14:paraId="6CACD97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0,090</w:t>
            </w:r>
          </w:p>
        </w:tc>
        <w:tc>
          <w:tcPr>
            <w:tcW w:w="372" w:type="pct"/>
          </w:tcPr>
          <w:p w14:paraId="3E1F058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0,160</w:t>
            </w:r>
          </w:p>
        </w:tc>
        <w:tc>
          <w:tcPr>
            <w:tcW w:w="373" w:type="pct"/>
          </w:tcPr>
          <w:p w14:paraId="472372C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0,090</w:t>
            </w:r>
          </w:p>
        </w:tc>
        <w:tc>
          <w:tcPr>
            <w:tcW w:w="372" w:type="pct"/>
          </w:tcPr>
          <w:p w14:paraId="35F7A76B"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0,160</w:t>
            </w:r>
          </w:p>
        </w:tc>
        <w:tc>
          <w:tcPr>
            <w:tcW w:w="373" w:type="pct"/>
          </w:tcPr>
          <w:p w14:paraId="78DE8D4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0,140</w:t>
            </w:r>
          </w:p>
        </w:tc>
        <w:tc>
          <w:tcPr>
            <w:tcW w:w="372" w:type="pct"/>
          </w:tcPr>
          <w:p w14:paraId="0CDE119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0,130</w:t>
            </w:r>
          </w:p>
        </w:tc>
        <w:tc>
          <w:tcPr>
            <w:tcW w:w="225" w:type="pct"/>
          </w:tcPr>
          <w:p w14:paraId="3E54B36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0,140</w:t>
            </w:r>
          </w:p>
        </w:tc>
        <w:tc>
          <w:tcPr>
            <w:tcW w:w="664" w:type="pct"/>
          </w:tcPr>
          <w:p w14:paraId="52744EF0" w14:textId="77777777" w:rsidR="00AE40E4" w:rsidRPr="00176F1A" w:rsidRDefault="00AE40E4" w:rsidP="00CF7E83">
            <w:pPr>
              <w:autoSpaceDE w:val="0"/>
              <w:autoSpaceDN w:val="0"/>
              <w:adjustRightInd w:val="0"/>
              <w:jc w:val="center"/>
              <w:rPr>
                <w:rFonts w:eastAsia="SimSun"/>
                <w:sz w:val="20"/>
                <w:lang w:eastAsia="sr-Cyrl-CS"/>
              </w:rPr>
            </w:pPr>
          </w:p>
        </w:tc>
        <w:tc>
          <w:tcPr>
            <w:tcW w:w="583" w:type="pct"/>
          </w:tcPr>
          <w:p w14:paraId="53052E12"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hr-HR"/>
              </w:rPr>
              <w:t>0,01</w:t>
            </w:r>
          </w:p>
        </w:tc>
      </w:tr>
      <w:tr w:rsidR="00AE40E4" w:rsidRPr="00176F1A" w14:paraId="700A9657" w14:textId="77777777" w:rsidTr="00836192">
        <w:trPr>
          <w:trHeight w:val="20"/>
        </w:trPr>
        <w:tc>
          <w:tcPr>
            <w:tcW w:w="920" w:type="pct"/>
          </w:tcPr>
          <w:p w14:paraId="11C43E18"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szCs w:val="20"/>
                <w:lang w:eastAsia="sr-Cyrl-CS"/>
              </w:rPr>
              <w:t>Зелена, табела 3</w:t>
            </w:r>
          </w:p>
        </w:tc>
        <w:tc>
          <w:tcPr>
            <w:tcW w:w="372" w:type="pct"/>
          </w:tcPr>
          <w:p w14:paraId="308EE9C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0,110</w:t>
            </w:r>
          </w:p>
        </w:tc>
        <w:tc>
          <w:tcPr>
            <w:tcW w:w="374" w:type="pct"/>
          </w:tcPr>
          <w:p w14:paraId="75AC111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0,4153</w:t>
            </w:r>
          </w:p>
        </w:tc>
        <w:tc>
          <w:tcPr>
            <w:tcW w:w="372" w:type="pct"/>
          </w:tcPr>
          <w:p w14:paraId="6518CBB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0,150</w:t>
            </w:r>
          </w:p>
        </w:tc>
        <w:tc>
          <w:tcPr>
            <w:tcW w:w="373" w:type="pct"/>
          </w:tcPr>
          <w:p w14:paraId="034B167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0,415</w:t>
            </w:r>
          </w:p>
        </w:tc>
        <w:tc>
          <w:tcPr>
            <w:tcW w:w="372" w:type="pct"/>
          </w:tcPr>
          <w:p w14:paraId="72A908C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0,150</w:t>
            </w:r>
          </w:p>
        </w:tc>
        <w:tc>
          <w:tcPr>
            <w:tcW w:w="373" w:type="pct"/>
          </w:tcPr>
          <w:p w14:paraId="59C198D3"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0,455</w:t>
            </w:r>
          </w:p>
        </w:tc>
        <w:tc>
          <w:tcPr>
            <w:tcW w:w="372" w:type="pct"/>
          </w:tcPr>
          <w:p w14:paraId="7310B6C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0,110</w:t>
            </w:r>
          </w:p>
        </w:tc>
        <w:tc>
          <w:tcPr>
            <w:tcW w:w="225" w:type="pct"/>
          </w:tcPr>
          <w:p w14:paraId="6341189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0,455</w:t>
            </w:r>
          </w:p>
        </w:tc>
        <w:tc>
          <w:tcPr>
            <w:tcW w:w="664" w:type="pct"/>
          </w:tcPr>
          <w:p w14:paraId="5358E4C5"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0,4</w:t>
            </w:r>
          </w:p>
        </w:tc>
        <w:tc>
          <w:tcPr>
            <w:tcW w:w="583" w:type="pct"/>
          </w:tcPr>
          <w:p w14:paraId="144D2ED6" w14:textId="77777777" w:rsidR="00AE40E4" w:rsidRPr="00176F1A" w:rsidRDefault="00AE40E4" w:rsidP="00CF7E83">
            <w:pPr>
              <w:autoSpaceDE w:val="0"/>
              <w:autoSpaceDN w:val="0"/>
              <w:adjustRightInd w:val="0"/>
              <w:jc w:val="center"/>
              <w:rPr>
                <w:rFonts w:eastAsia="SimSun"/>
                <w:sz w:val="20"/>
                <w:lang w:eastAsia="sr-Cyrl-CS"/>
              </w:rPr>
            </w:pPr>
          </w:p>
        </w:tc>
      </w:tr>
      <w:tr w:rsidR="00AE40E4" w:rsidRPr="00176F1A" w14:paraId="57EE0B7C" w14:textId="77777777" w:rsidTr="00836192">
        <w:trPr>
          <w:trHeight w:val="20"/>
        </w:trPr>
        <w:tc>
          <w:tcPr>
            <w:tcW w:w="920" w:type="pct"/>
          </w:tcPr>
          <w:p w14:paraId="61367633"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szCs w:val="20"/>
                <w:lang w:eastAsia="sr-Cyrl-CS"/>
              </w:rPr>
              <w:t>Зелена, табела 4</w:t>
            </w:r>
          </w:p>
        </w:tc>
        <w:tc>
          <w:tcPr>
            <w:tcW w:w="372" w:type="pct"/>
          </w:tcPr>
          <w:p w14:paraId="0161604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0,110</w:t>
            </w:r>
          </w:p>
        </w:tc>
        <w:tc>
          <w:tcPr>
            <w:tcW w:w="374" w:type="pct"/>
          </w:tcPr>
          <w:p w14:paraId="0FB6CD19"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0,415</w:t>
            </w:r>
          </w:p>
        </w:tc>
        <w:tc>
          <w:tcPr>
            <w:tcW w:w="372" w:type="pct"/>
          </w:tcPr>
          <w:p w14:paraId="72E6FAF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0,170</w:t>
            </w:r>
          </w:p>
        </w:tc>
        <w:tc>
          <w:tcPr>
            <w:tcW w:w="373" w:type="pct"/>
          </w:tcPr>
          <w:p w14:paraId="2237CF7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0,415</w:t>
            </w:r>
          </w:p>
        </w:tc>
        <w:tc>
          <w:tcPr>
            <w:tcW w:w="372" w:type="pct"/>
          </w:tcPr>
          <w:p w14:paraId="521F84D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0,170</w:t>
            </w:r>
          </w:p>
        </w:tc>
        <w:tc>
          <w:tcPr>
            <w:tcW w:w="373" w:type="pct"/>
          </w:tcPr>
          <w:p w14:paraId="1E37055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0,500</w:t>
            </w:r>
          </w:p>
        </w:tc>
        <w:tc>
          <w:tcPr>
            <w:tcW w:w="372" w:type="pct"/>
          </w:tcPr>
          <w:p w14:paraId="3FD3C187"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0,110</w:t>
            </w:r>
          </w:p>
        </w:tc>
        <w:tc>
          <w:tcPr>
            <w:tcW w:w="225" w:type="pct"/>
          </w:tcPr>
          <w:p w14:paraId="39B42E5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0,500</w:t>
            </w:r>
          </w:p>
        </w:tc>
        <w:tc>
          <w:tcPr>
            <w:tcW w:w="664" w:type="pct"/>
          </w:tcPr>
          <w:p w14:paraId="506362DA" w14:textId="77777777" w:rsidR="00AE40E4" w:rsidRPr="00176F1A" w:rsidRDefault="00AE40E4" w:rsidP="00CF7E83">
            <w:pPr>
              <w:autoSpaceDE w:val="0"/>
              <w:autoSpaceDN w:val="0"/>
              <w:adjustRightInd w:val="0"/>
              <w:jc w:val="center"/>
              <w:rPr>
                <w:rFonts w:eastAsia="SimSun"/>
                <w:sz w:val="20"/>
                <w:lang w:eastAsia="sr-Cyrl-CS"/>
              </w:rPr>
            </w:pPr>
          </w:p>
        </w:tc>
        <w:tc>
          <w:tcPr>
            <w:tcW w:w="583" w:type="pct"/>
          </w:tcPr>
          <w:p w14:paraId="0FD42076" w14:textId="77777777" w:rsidR="00AE40E4" w:rsidRPr="00176F1A" w:rsidRDefault="00AE40E4" w:rsidP="00CF7E83">
            <w:pPr>
              <w:autoSpaceDE w:val="0"/>
              <w:autoSpaceDN w:val="0"/>
              <w:adjustRightInd w:val="0"/>
              <w:jc w:val="center"/>
              <w:rPr>
                <w:rFonts w:eastAsia="SimSun"/>
                <w:sz w:val="20"/>
                <w:lang w:eastAsia="sr-Cyrl-CS"/>
              </w:rPr>
            </w:pPr>
            <w:r w:rsidRPr="00176F1A">
              <w:rPr>
                <w:rFonts w:eastAsia="SimSun"/>
                <w:sz w:val="20"/>
                <w:lang w:eastAsia="sr-Cyrl-CS"/>
              </w:rPr>
              <w:t xml:space="preserve">≥ </w:t>
            </w:r>
            <w:r w:rsidRPr="00176F1A">
              <w:rPr>
                <w:rFonts w:eastAsia="SimSun"/>
                <w:sz w:val="20"/>
                <w:szCs w:val="20"/>
                <w:lang w:eastAsia="sr-Cyrl-CS"/>
              </w:rPr>
              <w:t>0,03</w:t>
            </w:r>
          </w:p>
        </w:tc>
      </w:tr>
      <w:tr w:rsidR="00AE40E4" w:rsidRPr="00176F1A" w14:paraId="78504A24" w14:textId="77777777" w:rsidTr="00836192">
        <w:trPr>
          <w:trHeight w:val="20"/>
        </w:trPr>
        <w:tc>
          <w:tcPr>
            <w:tcW w:w="920" w:type="pct"/>
          </w:tcPr>
          <w:p w14:paraId="623B6BDC"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Тамно зелена</w:t>
            </w:r>
          </w:p>
        </w:tc>
        <w:tc>
          <w:tcPr>
            <w:tcW w:w="372" w:type="pct"/>
          </w:tcPr>
          <w:p w14:paraId="1CA5D2A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0,190</w:t>
            </w:r>
          </w:p>
        </w:tc>
        <w:tc>
          <w:tcPr>
            <w:tcW w:w="374" w:type="pct"/>
          </w:tcPr>
          <w:p w14:paraId="208E400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0,580</w:t>
            </w:r>
          </w:p>
        </w:tc>
        <w:tc>
          <w:tcPr>
            <w:tcW w:w="372" w:type="pct"/>
          </w:tcPr>
          <w:p w14:paraId="0C3C4390"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0,190</w:t>
            </w:r>
          </w:p>
        </w:tc>
        <w:tc>
          <w:tcPr>
            <w:tcW w:w="373" w:type="pct"/>
          </w:tcPr>
          <w:p w14:paraId="7EF8A30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0,520</w:t>
            </w:r>
          </w:p>
        </w:tc>
        <w:tc>
          <w:tcPr>
            <w:tcW w:w="372" w:type="pct"/>
          </w:tcPr>
          <w:p w14:paraId="239455A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0,230</w:t>
            </w:r>
          </w:p>
        </w:tc>
        <w:tc>
          <w:tcPr>
            <w:tcW w:w="373" w:type="pct"/>
          </w:tcPr>
          <w:p w14:paraId="0CA7EF5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0,580</w:t>
            </w:r>
          </w:p>
        </w:tc>
        <w:tc>
          <w:tcPr>
            <w:tcW w:w="372" w:type="pct"/>
          </w:tcPr>
          <w:p w14:paraId="2194E0FA"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0,230</w:t>
            </w:r>
          </w:p>
        </w:tc>
        <w:tc>
          <w:tcPr>
            <w:tcW w:w="225" w:type="pct"/>
          </w:tcPr>
          <w:p w14:paraId="67879589"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0,520</w:t>
            </w:r>
          </w:p>
        </w:tc>
        <w:tc>
          <w:tcPr>
            <w:tcW w:w="1247" w:type="pct"/>
            <w:gridSpan w:val="2"/>
          </w:tcPr>
          <w:p w14:paraId="578083E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0,01</w:t>
            </w:r>
            <w:r w:rsidRPr="00176F1A">
              <w:rPr>
                <w:rFonts w:eastAsia="SimSun"/>
                <w:sz w:val="20"/>
                <w:lang w:eastAsia="hr-HR"/>
              </w:rPr>
              <w:t xml:space="preserve"> ≤ β ≤ </w:t>
            </w:r>
            <w:r w:rsidRPr="00176F1A">
              <w:rPr>
                <w:rFonts w:eastAsia="SimSun"/>
                <w:sz w:val="20"/>
                <w:szCs w:val="20"/>
                <w:lang w:eastAsia="hr-HR"/>
              </w:rPr>
              <w:t>0,07</w:t>
            </w:r>
          </w:p>
        </w:tc>
      </w:tr>
      <w:tr w:rsidR="00AE40E4" w:rsidRPr="00176F1A" w14:paraId="076E106C" w14:textId="77777777" w:rsidTr="00836192">
        <w:trPr>
          <w:trHeight w:val="20"/>
        </w:trPr>
        <w:tc>
          <w:tcPr>
            <w:tcW w:w="920" w:type="pct"/>
          </w:tcPr>
          <w:p w14:paraId="3B394D80"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Браон</w:t>
            </w:r>
          </w:p>
        </w:tc>
        <w:tc>
          <w:tcPr>
            <w:tcW w:w="372" w:type="pct"/>
          </w:tcPr>
          <w:p w14:paraId="205EFC3F"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0,455</w:t>
            </w:r>
          </w:p>
        </w:tc>
        <w:tc>
          <w:tcPr>
            <w:tcW w:w="374" w:type="pct"/>
          </w:tcPr>
          <w:p w14:paraId="76FFC11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0,397</w:t>
            </w:r>
          </w:p>
        </w:tc>
        <w:tc>
          <w:tcPr>
            <w:tcW w:w="372" w:type="pct"/>
          </w:tcPr>
          <w:p w14:paraId="4C9EB49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0,523</w:t>
            </w:r>
          </w:p>
        </w:tc>
        <w:tc>
          <w:tcPr>
            <w:tcW w:w="373" w:type="pct"/>
          </w:tcPr>
          <w:p w14:paraId="7F83EC9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0,429</w:t>
            </w:r>
          </w:p>
        </w:tc>
        <w:tc>
          <w:tcPr>
            <w:tcW w:w="372" w:type="pct"/>
          </w:tcPr>
          <w:p w14:paraId="03181282"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0,479</w:t>
            </w:r>
          </w:p>
        </w:tc>
        <w:tc>
          <w:tcPr>
            <w:tcW w:w="373" w:type="pct"/>
          </w:tcPr>
          <w:p w14:paraId="4D8ABAC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0,373</w:t>
            </w:r>
          </w:p>
        </w:tc>
        <w:tc>
          <w:tcPr>
            <w:tcW w:w="372" w:type="pct"/>
          </w:tcPr>
          <w:p w14:paraId="5E2D1F71"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0,558</w:t>
            </w:r>
          </w:p>
        </w:tc>
        <w:tc>
          <w:tcPr>
            <w:tcW w:w="225" w:type="pct"/>
          </w:tcPr>
          <w:p w14:paraId="041C2226"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0,394</w:t>
            </w:r>
          </w:p>
        </w:tc>
        <w:tc>
          <w:tcPr>
            <w:tcW w:w="1247" w:type="pct"/>
            <w:gridSpan w:val="2"/>
          </w:tcPr>
          <w:p w14:paraId="4656B517"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0,03</w:t>
            </w:r>
            <w:r w:rsidRPr="00176F1A">
              <w:rPr>
                <w:rFonts w:eastAsia="SimSun"/>
                <w:sz w:val="20"/>
                <w:lang w:eastAsia="hr-HR"/>
              </w:rPr>
              <w:t xml:space="preserve"> ≤ β ≤ </w:t>
            </w:r>
            <w:r w:rsidRPr="00176F1A">
              <w:rPr>
                <w:rFonts w:eastAsia="SimSun"/>
                <w:sz w:val="20"/>
                <w:szCs w:val="20"/>
                <w:lang w:eastAsia="hr-HR"/>
              </w:rPr>
              <w:t>0,09</w:t>
            </w:r>
          </w:p>
        </w:tc>
      </w:tr>
      <w:tr w:rsidR="00AE40E4" w:rsidRPr="00176F1A" w14:paraId="0E85BA39" w14:textId="77777777" w:rsidTr="00836192">
        <w:trPr>
          <w:trHeight w:val="20"/>
        </w:trPr>
        <w:tc>
          <w:tcPr>
            <w:tcW w:w="920" w:type="pct"/>
          </w:tcPr>
          <w:p w14:paraId="2478A347" w14:textId="77777777" w:rsidR="00AE40E4" w:rsidRPr="00176F1A" w:rsidRDefault="00AE40E4" w:rsidP="00CF7E83">
            <w:pPr>
              <w:autoSpaceDE w:val="0"/>
              <w:autoSpaceDN w:val="0"/>
              <w:adjustRightInd w:val="0"/>
              <w:jc w:val="left"/>
              <w:rPr>
                <w:rFonts w:eastAsia="SimSun"/>
                <w:sz w:val="20"/>
                <w:lang w:eastAsia="sr-Cyrl-CS"/>
              </w:rPr>
            </w:pPr>
            <w:r w:rsidRPr="00176F1A">
              <w:rPr>
                <w:rFonts w:eastAsia="SimSun"/>
                <w:sz w:val="20"/>
                <w:lang w:eastAsia="sr-Cyrl-CS"/>
              </w:rPr>
              <w:t>Сива</w:t>
            </w:r>
          </w:p>
        </w:tc>
        <w:tc>
          <w:tcPr>
            <w:tcW w:w="372" w:type="pct"/>
          </w:tcPr>
          <w:p w14:paraId="431C9C6E"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0,305</w:t>
            </w:r>
          </w:p>
        </w:tc>
        <w:tc>
          <w:tcPr>
            <w:tcW w:w="374" w:type="pct"/>
          </w:tcPr>
          <w:p w14:paraId="3BAA064C"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0,315</w:t>
            </w:r>
          </w:p>
        </w:tc>
        <w:tc>
          <w:tcPr>
            <w:tcW w:w="372" w:type="pct"/>
          </w:tcPr>
          <w:p w14:paraId="04C05F6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0,335</w:t>
            </w:r>
          </w:p>
        </w:tc>
        <w:tc>
          <w:tcPr>
            <w:tcW w:w="373" w:type="pct"/>
          </w:tcPr>
          <w:p w14:paraId="6318214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0,345</w:t>
            </w:r>
          </w:p>
        </w:tc>
        <w:tc>
          <w:tcPr>
            <w:tcW w:w="372" w:type="pct"/>
          </w:tcPr>
          <w:p w14:paraId="2FC138C5"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0,325</w:t>
            </w:r>
          </w:p>
        </w:tc>
        <w:tc>
          <w:tcPr>
            <w:tcW w:w="373" w:type="pct"/>
          </w:tcPr>
          <w:p w14:paraId="22ABBC34"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0,355</w:t>
            </w:r>
          </w:p>
        </w:tc>
        <w:tc>
          <w:tcPr>
            <w:tcW w:w="372" w:type="pct"/>
          </w:tcPr>
          <w:p w14:paraId="315FDA2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0,295</w:t>
            </w:r>
          </w:p>
        </w:tc>
        <w:tc>
          <w:tcPr>
            <w:tcW w:w="225" w:type="pct"/>
          </w:tcPr>
          <w:p w14:paraId="4541CE88"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0,325</w:t>
            </w:r>
          </w:p>
        </w:tc>
        <w:tc>
          <w:tcPr>
            <w:tcW w:w="1247" w:type="pct"/>
            <w:gridSpan w:val="2"/>
          </w:tcPr>
          <w:p w14:paraId="089D1D9D" w14:textId="77777777" w:rsidR="00AE40E4" w:rsidRPr="00176F1A" w:rsidRDefault="00AE40E4" w:rsidP="00CF7E83">
            <w:pPr>
              <w:autoSpaceDE w:val="0"/>
              <w:autoSpaceDN w:val="0"/>
              <w:adjustRightInd w:val="0"/>
              <w:jc w:val="center"/>
              <w:rPr>
                <w:rFonts w:eastAsia="SimSun"/>
                <w:sz w:val="20"/>
                <w:lang w:eastAsia="hr-HR"/>
              </w:rPr>
            </w:pPr>
            <w:r w:rsidRPr="00176F1A">
              <w:rPr>
                <w:rFonts w:eastAsia="SimSun"/>
                <w:sz w:val="20"/>
                <w:szCs w:val="20"/>
                <w:lang w:eastAsia="hr-HR"/>
              </w:rPr>
              <w:t>0,12</w:t>
            </w:r>
            <w:r w:rsidRPr="00176F1A">
              <w:rPr>
                <w:rFonts w:eastAsia="SimSun"/>
                <w:sz w:val="20"/>
                <w:lang w:eastAsia="hr-HR"/>
              </w:rPr>
              <w:t xml:space="preserve"> ≤ β ≤ </w:t>
            </w:r>
            <w:r w:rsidRPr="00176F1A">
              <w:rPr>
                <w:rFonts w:eastAsia="SimSun"/>
                <w:sz w:val="20"/>
                <w:szCs w:val="20"/>
                <w:lang w:eastAsia="hr-HR"/>
              </w:rPr>
              <w:t>0,18</w:t>
            </w:r>
          </w:p>
        </w:tc>
      </w:tr>
    </w:tbl>
    <w:p w14:paraId="3B45DA4C" w14:textId="77777777" w:rsidR="00AE40E4" w:rsidRPr="00176F1A" w:rsidRDefault="00AE40E4" w:rsidP="00AE40E4"/>
    <w:p w14:paraId="01D47B4B" w14:textId="77777777" w:rsidR="00AE40E4" w:rsidRPr="00176F1A" w:rsidRDefault="00AE40E4" w:rsidP="00AE40E4">
      <w:pPr>
        <w:spacing w:after="120"/>
        <w:rPr>
          <w:rStyle w:val="Absatz-Standardschriftart"/>
          <w:rFonts w:eastAsia="SimSun"/>
          <w:lang w:eastAsia="sr-Cyrl-CS"/>
        </w:rPr>
      </w:pPr>
      <w:r w:rsidRPr="00176F1A">
        <w:rPr>
          <w:rStyle w:val="Absatz-Standardschriftart"/>
          <w:rFonts w:eastAsia="SimSun"/>
          <w:lang w:eastAsia="sr-Cyrl-CS"/>
        </w:rPr>
        <w:t>Када се коефицијент ретрорефлексије R</w:t>
      </w:r>
      <w:r w:rsidRPr="00176F1A">
        <w:rPr>
          <w:rStyle w:val="Absatz-Standardschriftart"/>
          <w:rFonts w:eastAsia="SimSun"/>
          <w:vertAlign w:val="subscript"/>
          <w:lang w:eastAsia="sr-Cyrl-CS"/>
        </w:rPr>
        <w:t>А</w:t>
      </w:r>
      <w:r w:rsidRPr="00176F1A">
        <w:rPr>
          <w:rStyle w:val="Absatz-Standardschriftart"/>
          <w:rFonts w:eastAsia="SimSun"/>
          <w:lang w:eastAsia="sr-Cyrl-CS"/>
        </w:rPr>
        <w:t xml:space="preserve"> мери према поступку утврђеном у CIE 54.2, уз примену стандардног CIE извора светлости А, најмањи почетни коефицијент ретрорефлексије R</w:t>
      </w:r>
      <w:r w:rsidRPr="00176F1A">
        <w:rPr>
          <w:rStyle w:val="Absatz-Standardschriftart"/>
          <w:rFonts w:eastAsia="SimSun"/>
          <w:vertAlign w:val="subscript"/>
          <w:lang w:eastAsia="sr-Cyrl-CS"/>
        </w:rPr>
        <w:t>А</w:t>
      </w:r>
      <w:r w:rsidRPr="00176F1A">
        <w:rPr>
          <w:rStyle w:val="Absatz-Standardschriftart"/>
          <w:rFonts w:eastAsia="SimSun"/>
          <w:lang w:eastAsia="sr-Cyrl-CS"/>
        </w:rPr>
        <w:t xml:space="preserve"> (cd·lx</w:t>
      </w:r>
      <w:r w:rsidRPr="00176F1A">
        <w:rPr>
          <w:rStyle w:val="Absatz-Standardschriftart"/>
          <w:rFonts w:eastAsia="SimSun"/>
          <w:vertAlign w:val="superscript"/>
          <w:lang w:eastAsia="sr-Cyrl-CS"/>
        </w:rPr>
        <w:t xml:space="preserve">-1 </w:t>
      </w:r>
      <w:r w:rsidRPr="00176F1A">
        <w:rPr>
          <w:rStyle w:val="Absatz-Standardschriftart"/>
          <w:rFonts w:eastAsia="SimSun"/>
          <w:lang w:eastAsia="sr-Cyrl-CS"/>
        </w:rPr>
        <w:t>m</w:t>
      </w:r>
      <w:r w:rsidRPr="00176F1A">
        <w:rPr>
          <w:rStyle w:val="Absatz-Standardschriftart"/>
          <w:rFonts w:eastAsia="SimSun"/>
          <w:vertAlign w:val="superscript"/>
          <w:lang w:eastAsia="sr-Cyrl-CS"/>
        </w:rPr>
        <w:t>-2</w:t>
      </w:r>
      <w:r w:rsidRPr="00176F1A">
        <w:rPr>
          <w:rStyle w:val="Absatz-Standardschriftart"/>
          <w:rFonts w:eastAsia="SimSun"/>
          <w:lang w:eastAsia="sr-Cyrl-CS"/>
        </w:rPr>
        <w:t>) ретрорефлектујућег материјала, користећи технологију стаклених перли, не сме да буде мањи од вредности датих у табелама 3 или 4. Коефицијент ретрорефлексије (R</w:t>
      </w:r>
      <w:r w:rsidRPr="00176F1A">
        <w:rPr>
          <w:rStyle w:val="Absatz-Standardschriftart"/>
          <w:rFonts w:eastAsia="SimSun"/>
          <w:vertAlign w:val="subscript"/>
          <w:lang w:eastAsia="sr-Cyrl-CS"/>
        </w:rPr>
        <w:t>А</w:t>
      </w:r>
      <w:r w:rsidRPr="00176F1A">
        <w:rPr>
          <w:rStyle w:val="Absatz-Standardschriftart"/>
          <w:rFonts w:eastAsia="SimSun"/>
          <w:lang w:eastAsia="sr-Cyrl-CS"/>
        </w:rPr>
        <w:t>) свих боја које се штампају, осим беле, не сме да буде мањи од 70 % вредности из табела 3 или 4 за класу RA1 и класу RА2 знакова, респективно.</w:t>
      </w:r>
    </w:p>
    <w:p w14:paraId="00025DE9" w14:textId="77777777" w:rsidR="00836192" w:rsidRDefault="00836192" w:rsidP="00AE40E4">
      <w:pPr>
        <w:pStyle w:val="Caption"/>
        <w:spacing w:before="240"/>
        <w:rPr>
          <w:color w:val="auto"/>
        </w:rPr>
      </w:pPr>
    </w:p>
    <w:p w14:paraId="4F8A8C04" w14:textId="2F2C5EA1" w:rsidR="00AE40E4" w:rsidRPr="00176F1A" w:rsidRDefault="00AE40E4" w:rsidP="00AE40E4">
      <w:pPr>
        <w:pStyle w:val="Caption"/>
        <w:spacing w:before="240"/>
        <w:rPr>
          <w:rFonts w:eastAsia="SimSun"/>
          <w:color w:val="auto"/>
          <w:lang w:eastAsia="sr-Cyrl-CS"/>
        </w:rPr>
      </w:pPr>
      <w:r w:rsidRPr="00176F1A">
        <w:rPr>
          <w:color w:val="auto"/>
        </w:rPr>
        <w:lastRenderedPageBreak/>
        <w:t xml:space="preserve">Табела </w:t>
      </w:r>
      <w:r w:rsidRPr="00176F1A">
        <w:rPr>
          <w:color w:val="auto"/>
        </w:rPr>
        <w:fldChar w:fldCharType="begin"/>
      </w:r>
      <w:r w:rsidRPr="00176F1A">
        <w:rPr>
          <w:color w:val="auto"/>
        </w:rPr>
        <w:instrText xml:space="preserve"> SEQ Табела \* ARABIC </w:instrText>
      </w:r>
      <w:r w:rsidRPr="00176F1A">
        <w:rPr>
          <w:color w:val="auto"/>
        </w:rPr>
        <w:fldChar w:fldCharType="separate"/>
      </w:r>
      <w:r w:rsidR="001A3A2F">
        <w:rPr>
          <w:noProof/>
          <w:color w:val="auto"/>
        </w:rPr>
        <w:t>3</w:t>
      </w:r>
      <w:r w:rsidRPr="00176F1A">
        <w:rPr>
          <w:color w:val="auto"/>
        </w:rPr>
        <w:fldChar w:fldCharType="end"/>
      </w:r>
      <w:r w:rsidRPr="00176F1A">
        <w:rPr>
          <w:color w:val="auto"/>
        </w:rPr>
        <w:t xml:space="preserve">. </w:t>
      </w:r>
      <w:r w:rsidRPr="00176F1A">
        <w:rPr>
          <w:rFonts w:eastAsia="SimSun"/>
          <w:color w:val="auto"/>
          <w:lang w:eastAsia="sr-Cyrl-CS"/>
        </w:rPr>
        <w:t>Коефицијент ретрорефлексије R</w:t>
      </w:r>
      <w:r w:rsidRPr="00176F1A">
        <w:rPr>
          <w:rFonts w:eastAsia="SimSun"/>
          <w:color w:val="auto"/>
          <w:vertAlign w:val="subscript"/>
          <w:lang w:eastAsia="sr-Cyrl-CS"/>
        </w:rPr>
        <w:t>А</w:t>
      </w:r>
      <w:r w:rsidRPr="00176F1A">
        <w:rPr>
          <w:rFonts w:eastAsia="SimSun"/>
          <w:color w:val="auto"/>
          <w:lang w:eastAsia="sr-Cyrl-CS"/>
        </w:rPr>
        <w:t xml:space="preserve"> — Класа RA1 јединица: cd.lx</w:t>
      </w:r>
      <w:r w:rsidRPr="00176F1A">
        <w:rPr>
          <w:rFonts w:eastAsia="SimSun"/>
          <w:color w:val="auto"/>
          <w:vertAlign w:val="superscript"/>
          <w:lang w:eastAsia="sr-Cyrl-CS"/>
        </w:rPr>
        <w:t>-1</w:t>
      </w:r>
      <w:r w:rsidRPr="00176F1A">
        <w:rPr>
          <w:rFonts w:eastAsia="SimSun"/>
          <w:color w:val="auto"/>
          <w:lang w:eastAsia="sr-Cyrl-CS"/>
        </w:rPr>
        <w:t>.m</w:t>
      </w:r>
      <w:r w:rsidRPr="00176F1A">
        <w:rPr>
          <w:rFonts w:eastAsia="SimSun"/>
          <w:color w:val="auto"/>
          <w:vertAlign w:val="superscript"/>
          <w:lang w:eastAsia="sr-Cyrl-CS"/>
        </w:rPr>
        <w:t>-2</w:t>
      </w:r>
    </w:p>
    <w:tbl>
      <w:tblPr>
        <w:tblStyle w:val="GridTable1Light"/>
        <w:tblW w:w="5000" w:type="pct"/>
        <w:tblCellMar>
          <w:left w:w="57" w:type="dxa"/>
          <w:right w:w="57" w:type="dxa"/>
        </w:tblCellMar>
        <w:tblLook w:val="0000" w:firstRow="0" w:lastRow="0" w:firstColumn="0" w:lastColumn="0" w:noHBand="0" w:noVBand="0"/>
      </w:tblPr>
      <w:tblGrid>
        <w:gridCol w:w="983"/>
        <w:gridCol w:w="936"/>
        <w:gridCol w:w="997"/>
        <w:gridCol w:w="997"/>
        <w:gridCol w:w="997"/>
        <w:gridCol w:w="997"/>
        <w:gridCol w:w="997"/>
        <w:gridCol w:w="997"/>
        <w:gridCol w:w="997"/>
        <w:gridCol w:w="1013"/>
      </w:tblGrid>
      <w:tr w:rsidR="00AE40E4" w:rsidRPr="00176F1A" w14:paraId="2231F52F" w14:textId="77777777" w:rsidTr="00836192">
        <w:trPr>
          <w:trHeight w:val="20"/>
        </w:trPr>
        <w:tc>
          <w:tcPr>
            <w:tcW w:w="968" w:type="pct"/>
            <w:gridSpan w:val="2"/>
          </w:tcPr>
          <w:p w14:paraId="112A4FE6"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Геометр. мерења</w:t>
            </w:r>
          </w:p>
        </w:tc>
        <w:tc>
          <w:tcPr>
            <w:tcW w:w="4032" w:type="pct"/>
            <w:gridSpan w:val="8"/>
          </w:tcPr>
          <w:p w14:paraId="1F47D7E3"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Боја</w:t>
            </w:r>
          </w:p>
        </w:tc>
      </w:tr>
      <w:tr w:rsidR="00AE40E4" w:rsidRPr="00176F1A" w14:paraId="2D19B268" w14:textId="77777777" w:rsidTr="00836192">
        <w:trPr>
          <w:trHeight w:val="20"/>
        </w:trPr>
        <w:tc>
          <w:tcPr>
            <w:tcW w:w="496" w:type="pct"/>
          </w:tcPr>
          <w:p w14:paraId="7197DE1E" w14:textId="77777777" w:rsidR="00AE40E4" w:rsidRPr="00176F1A" w:rsidRDefault="00AE40E4" w:rsidP="00CF7E83">
            <w:pPr>
              <w:autoSpaceDE w:val="0"/>
              <w:autoSpaceDN w:val="0"/>
              <w:adjustRightInd w:val="0"/>
              <w:spacing w:before="60"/>
              <w:jc w:val="center"/>
              <w:rPr>
                <w:rFonts w:eastAsia="SimSun"/>
                <w:bCs/>
                <w:i/>
                <w:iCs/>
                <w:sz w:val="20"/>
                <w:szCs w:val="20"/>
                <w:lang w:eastAsia="hr-HR"/>
              </w:rPr>
            </w:pPr>
            <w:r w:rsidRPr="00176F1A">
              <w:rPr>
                <w:rFonts w:eastAsia="SimSun"/>
                <w:bCs/>
                <w:i/>
                <w:iCs/>
                <w:sz w:val="20"/>
                <w:szCs w:val="20"/>
                <w:lang w:eastAsia="hr-HR"/>
              </w:rPr>
              <w:t>α</w:t>
            </w:r>
          </w:p>
        </w:tc>
        <w:tc>
          <w:tcPr>
            <w:tcW w:w="472" w:type="pct"/>
          </w:tcPr>
          <w:p w14:paraId="6A312121" w14:textId="77777777" w:rsidR="00AE40E4" w:rsidRPr="00176F1A" w:rsidRDefault="00AE40E4" w:rsidP="00CF7E83">
            <w:pPr>
              <w:autoSpaceDE w:val="0"/>
              <w:autoSpaceDN w:val="0"/>
              <w:adjustRightInd w:val="0"/>
              <w:spacing w:before="60"/>
              <w:jc w:val="center"/>
              <w:rPr>
                <w:rFonts w:eastAsia="SimSun"/>
                <w:sz w:val="20"/>
                <w:szCs w:val="20"/>
                <w:vertAlign w:val="subscript"/>
                <w:lang w:eastAsia="sr-Cyrl-CS"/>
              </w:rPr>
            </w:pPr>
            <w:r w:rsidRPr="00176F1A">
              <w:rPr>
                <w:rFonts w:eastAsia="SimSun"/>
                <w:sz w:val="20"/>
                <w:szCs w:val="20"/>
                <w:lang w:eastAsia="sr-Cyrl-CS"/>
              </w:rPr>
              <w:t>β</w:t>
            </w:r>
            <w:r w:rsidRPr="00176F1A">
              <w:rPr>
                <w:rFonts w:eastAsia="SimSun"/>
                <w:sz w:val="20"/>
                <w:szCs w:val="20"/>
                <w:vertAlign w:val="subscript"/>
                <w:lang w:eastAsia="sr-Cyrl-CS"/>
              </w:rPr>
              <w:t>1</w:t>
            </w:r>
          </w:p>
          <w:p w14:paraId="79D0CF1E" w14:textId="77777777" w:rsidR="00AE40E4" w:rsidRPr="00176F1A" w:rsidRDefault="00AE40E4" w:rsidP="00CF7E83">
            <w:pPr>
              <w:autoSpaceDE w:val="0"/>
              <w:autoSpaceDN w:val="0"/>
              <w:adjustRightInd w:val="0"/>
              <w:jc w:val="center"/>
              <w:rPr>
                <w:rFonts w:eastAsia="SimSun"/>
                <w:sz w:val="20"/>
                <w:szCs w:val="20"/>
                <w:lang w:eastAsia="sr-Cyrl-CS"/>
              </w:rPr>
            </w:pPr>
            <w:r w:rsidRPr="00176F1A">
              <w:rPr>
                <w:rFonts w:eastAsia="SimSun"/>
                <w:sz w:val="20"/>
                <w:szCs w:val="20"/>
                <w:lang w:eastAsia="sr-Cyrl-CS"/>
              </w:rPr>
              <w:t>( β</w:t>
            </w:r>
            <w:r w:rsidRPr="00176F1A">
              <w:rPr>
                <w:rFonts w:eastAsia="SimSun"/>
                <w:sz w:val="20"/>
                <w:szCs w:val="20"/>
                <w:vertAlign w:val="subscript"/>
                <w:lang w:eastAsia="sr-Cyrl-CS"/>
              </w:rPr>
              <w:t xml:space="preserve">2 </w:t>
            </w:r>
            <w:r w:rsidRPr="00176F1A">
              <w:rPr>
                <w:rFonts w:eastAsia="SimSun"/>
                <w:sz w:val="20"/>
                <w:szCs w:val="20"/>
                <w:lang w:eastAsia="sr-Cyrl-CS"/>
              </w:rPr>
              <w:t>= 0 )</w:t>
            </w:r>
          </w:p>
        </w:tc>
        <w:tc>
          <w:tcPr>
            <w:tcW w:w="503" w:type="pct"/>
          </w:tcPr>
          <w:p w14:paraId="5AA6B3D3"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Бела</w:t>
            </w:r>
          </w:p>
        </w:tc>
        <w:tc>
          <w:tcPr>
            <w:tcW w:w="503" w:type="pct"/>
          </w:tcPr>
          <w:p w14:paraId="484D7E4B"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Жута</w:t>
            </w:r>
          </w:p>
        </w:tc>
        <w:tc>
          <w:tcPr>
            <w:tcW w:w="503" w:type="pct"/>
          </w:tcPr>
          <w:p w14:paraId="5FF2D883"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Црвена</w:t>
            </w:r>
          </w:p>
        </w:tc>
        <w:tc>
          <w:tcPr>
            <w:tcW w:w="503" w:type="pct"/>
          </w:tcPr>
          <w:p w14:paraId="02690E8F"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Зелена</w:t>
            </w:r>
          </w:p>
        </w:tc>
        <w:tc>
          <w:tcPr>
            <w:tcW w:w="503" w:type="pct"/>
          </w:tcPr>
          <w:p w14:paraId="136025D2"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Плава</w:t>
            </w:r>
          </w:p>
        </w:tc>
        <w:tc>
          <w:tcPr>
            <w:tcW w:w="503" w:type="pct"/>
          </w:tcPr>
          <w:p w14:paraId="6A97A0A9"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Браон</w:t>
            </w:r>
          </w:p>
        </w:tc>
        <w:tc>
          <w:tcPr>
            <w:tcW w:w="503" w:type="pct"/>
          </w:tcPr>
          <w:p w14:paraId="55FB6D27"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Наран-џаста</w:t>
            </w:r>
          </w:p>
        </w:tc>
        <w:tc>
          <w:tcPr>
            <w:tcW w:w="515" w:type="pct"/>
          </w:tcPr>
          <w:p w14:paraId="29975161"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Сива</w:t>
            </w:r>
          </w:p>
        </w:tc>
      </w:tr>
      <w:tr w:rsidR="00AE40E4" w:rsidRPr="00176F1A" w14:paraId="4A427BBE" w14:textId="77777777" w:rsidTr="00836192">
        <w:trPr>
          <w:trHeight w:val="20"/>
        </w:trPr>
        <w:tc>
          <w:tcPr>
            <w:tcW w:w="496" w:type="pct"/>
          </w:tcPr>
          <w:p w14:paraId="4DDE142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w:t>
            </w:r>
          </w:p>
        </w:tc>
        <w:tc>
          <w:tcPr>
            <w:tcW w:w="472" w:type="pct"/>
          </w:tcPr>
          <w:p w14:paraId="5BB7E3D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38ADDBB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70</w:t>
            </w:r>
          </w:p>
        </w:tc>
        <w:tc>
          <w:tcPr>
            <w:tcW w:w="503" w:type="pct"/>
          </w:tcPr>
          <w:p w14:paraId="00D214E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50</w:t>
            </w:r>
          </w:p>
        </w:tc>
        <w:tc>
          <w:tcPr>
            <w:tcW w:w="503" w:type="pct"/>
          </w:tcPr>
          <w:p w14:paraId="1678C89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14,5</w:t>
            </w:r>
          </w:p>
        </w:tc>
        <w:tc>
          <w:tcPr>
            <w:tcW w:w="503" w:type="pct"/>
          </w:tcPr>
          <w:p w14:paraId="32B35D09"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9</w:t>
            </w:r>
          </w:p>
        </w:tc>
        <w:tc>
          <w:tcPr>
            <w:tcW w:w="503" w:type="pct"/>
          </w:tcPr>
          <w:p w14:paraId="2604F90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w:t>
            </w:r>
          </w:p>
        </w:tc>
        <w:tc>
          <w:tcPr>
            <w:tcW w:w="503" w:type="pct"/>
          </w:tcPr>
          <w:p w14:paraId="27D1453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w:t>
            </w:r>
          </w:p>
        </w:tc>
        <w:tc>
          <w:tcPr>
            <w:tcW w:w="503" w:type="pct"/>
          </w:tcPr>
          <w:p w14:paraId="2259006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25</w:t>
            </w:r>
          </w:p>
        </w:tc>
        <w:tc>
          <w:tcPr>
            <w:tcW w:w="515" w:type="pct"/>
          </w:tcPr>
          <w:p w14:paraId="4B7107B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42</w:t>
            </w:r>
          </w:p>
        </w:tc>
      </w:tr>
      <w:tr w:rsidR="00AE40E4" w:rsidRPr="00176F1A" w14:paraId="12CCDFA1" w14:textId="77777777" w:rsidTr="00836192">
        <w:trPr>
          <w:trHeight w:val="20"/>
        </w:trPr>
        <w:tc>
          <w:tcPr>
            <w:tcW w:w="496" w:type="pct"/>
          </w:tcPr>
          <w:p w14:paraId="73921245"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45D3D0A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c>
          <w:tcPr>
            <w:tcW w:w="503" w:type="pct"/>
          </w:tcPr>
          <w:p w14:paraId="69F7C28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c>
          <w:tcPr>
            <w:tcW w:w="503" w:type="pct"/>
          </w:tcPr>
          <w:p w14:paraId="60EE693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22</w:t>
            </w:r>
          </w:p>
        </w:tc>
        <w:tc>
          <w:tcPr>
            <w:tcW w:w="503" w:type="pct"/>
          </w:tcPr>
          <w:p w14:paraId="354666D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6</w:t>
            </w:r>
          </w:p>
        </w:tc>
        <w:tc>
          <w:tcPr>
            <w:tcW w:w="503" w:type="pct"/>
          </w:tcPr>
          <w:p w14:paraId="68E3875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3,5</w:t>
            </w:r>
          </w:p>
        </w:tc>
        <w:tc>
          <w:tcPr>
            <w:tcW w:w="503" w:type="pct"/>
          </w:tcPr>
          <w:p w14:paraId="7BCB000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1,7</w:t>
            </w:r>
          </w:p>
        </w:tc>
        <w:tc>
          <w:tcPr>
            <w:tcW w:w="503" w:type="pct"/>
          </w:tcPr>
          <w:p w14:paraId="35CCB89A"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0,3</w:t>
            </w:r>
          </w:p>
        </w:tc>
        <w:tc>
          <w:tcPr>
            <w:tcW w:w="503" w:type="pct"/>
          </w:tcPr>
          <w:p w14:paraId="09D2BE4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w:t>
            </w:r>
          </w:p>
        </w:tc>
        <w:tc>
          <w:tcPr>
            <w:tcW w:w="515" w:type="pct"/>
          </w:tcPr>
          <w:p w14:paraId="74DB0E9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18</w:t>
            </w:r>
          </w:p>
        </w:tc>
      </w:tr>
      <w:tr w:rsidR="00AE40E4" w:rsidRPr="00176F1A" w14:paraId="4D578C46" w14:textId="77777777" w:rsidTr="00836192">
        <w:trPr>
          <w:trHeight w:val="20"/>
        </w:trPr>
        <w:tc>
          <w:tcPr>
            <w:tcW w:w="496" w:type="pct"/>
          </w:tcPr>
          <w:p w14:paraId="58ABCC53"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51CA65C4"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+40°</w:t>
            </w:r>
          </w:p>
        </w:tc>
        <w:tc>
          <w:tcPr>
            <w:tcW w:w="503" w:type="pct"/>
          </w:tcPr>
          <w:p w14:paraId="5CAEF35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w:t>
            </w:r>
          </w:p>
        </w:tc>
        <w:tc>
          <w:tcPr>
            <w:tcW w:w="503" w:type="pct"/>
          </w:tcPr>
          <w:p w14:paraId="3EB9E9A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7</w:t>
            </w:r>
          </w:p>
        </w:tc>
        <w:tc>
          <w:tcPr>
            <w:tcW w:w="503" w:type="pct"/>
          </w:tcPr>
          <w:p w14:paraId="7D44B8F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w:t>
            </w:r>
          </w:p>
        </w:tc>
        <w:tc>
          <w:tcPr>
            <w:tcW w:w="503" w:type="pct"/>
          </w:tcPr>
          <w:p w14:paraId="50783EF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c>
          <w:tcPr>
            <w:tcW w:w="503" w:type="pct"/>
          </w:tcPr>
          <w:p w14:paraId="3014206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0,5</w:t>
            </w:r>
          </w:p>
        </w:tc>
        <w:tc>
          <w:tcPr>
            <w:tcW w:w="503" w:type="pct"/>
          </w:tcPr>
          <w:p w14:paraId="0F2D1D9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50D4E679"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2,2</w:t>
            </w:r>
          </w:p>
        </w:tc>
        <w:tc>
          <w:tcPr>
            <w:tcW w:w="515" w:type="pct"/>
          </w:tcPr>
          <w:p w14:paraId="129A87C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6</w:t>
            </w:r>
          </w:p>
        </w:tc>
      </w:tr>
      <w:tr w:rsidR="00AE40E4" w:rsidRPr="00176F1A" w14:paraId="16E6BF88" w14:textId="77777777" w:rsidTr="00836192">
        <w:trPr>
          <w:trHeight w:val="20"/>
        </w:trPr>
        <w:tc>
          <w:tcPr>
            <w:tcW w:w="496" w:type="pct"/>
          </w:tcPr>
          <w:p w14:paraId="32AD2F0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20'</w:t>
            </w:r>
          </w:p>
        </w:tc>
        <w:tc>
          <w:tcPr>
            <w:tcW w:w="472" w:type="pct"/>
          </w:tcPr>
          <w:p w14:paraId="38F0D71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0A792B49"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50</w:t>
            </w:r>
          </w:p>
        </w:tc>
        <w:tc>
          <w:tcPr>
            <w:tcW w:w="503" w:type="pct"/>
          </w:tcPr>
          <w:p w14:paraId="657E486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35</w:t>
            </w:r>
          </w:p>
        </w:tc>
        <w:tc>
          <w:tcPr>
            <w:tcW w:w="503" w:type="pct"/>
          </w:tcPr>
          <w:p w14:paraId="38ABF8F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w:t>
            </w:r>
          </w:p>
        </w:tc>
        <w:tc>
          <w:tcPr>
            <w:tcW w:w="503" w:type="pct"/>
          </w:tcPr>
          <w:p w14:paraId="387C323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7</w:t>
            </w:r>
          </w:p>
        </w:tc>
        <w:tc>
          <w:tcPr>
            <w:tcW w:w="503" w:type="pct"/>
          </w:tcPr>
          <w:p w14:paraId="0F9F512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w:t>
            </w:r>
          </w:p>
        </w:tc>
        <w:tc>
          <w:tcPr>
            <w:tcW w:w="503" w:type="pct"/>
          </w:tcPr>
          <w:p w14:paraId="6DFA2C7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0,6</w:t>
            </w:r>
          </w:p>
        </w:tc>
        <w:tc>
          <w:tcPr>
            <w:tcW w:w="503" w:type="pct"/>
          </w:tcPr>
          <w:p w14:paraId="3188105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20</w:t>
            </w:r>
          </w:p>
        </w:tc>
        <w:tc>
          <w:tcPr>
            <w:tcW w:w="515" w:type="pct"/>
          </w:tcPr>
          <w:p w14:paraId="4BE7CE6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r>
      <w:tr w:rsidR="00AE40E4" w:rsidRPr="00176F1A" w14:paraId="5847323A" w14:textId="77777777" w:rsidTr="00836192">
        <w:trPr>
          <w:trHeight w:val="20"/>
        </w:trPr>
        <w:tc>
          <w:tcPr>
            <w:tcW w:w="496" w:type="pct"/>
          </w:tcPr>
          <w:p w14:paraId="2D4E8406"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382B95D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c>
          <w:tcPr>
            <w:tcW w:w="503" w:type="pct"/>
          </w:tcPr>
          <w:p w14:paraId="7B1F899A"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24</w:t>
            </w:r>
          </w:p>
        </w:tc>
        <w:tc>
          <w:tcPr>
            <w:tcW w:w="503" w:type="pct"/>
          </w:tcPr>
          <w:p w14:paraId="03EEE3D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16</w:t>
            </w:r>
          </w:p>
        </w:tc>
        <w:tc>
          <w:tcPr>
            <w:tcW w:w="503" w:type="pct"/>
          </w:tcPr>
          <w:p w14:paraId="7EA8662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w:t>
            </w:r>
          </w:p>
        </w:tc>
        <w:tc>
          <w:tcPr>
            <w:tcW w:w="503" w:type="pct"/>
          </w:tcPr>
          <w:p w14:paraId="1D62FFD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w:t>
            </w:r>
          </w:p>
        </w:tc>
        <w:tc>
          <w:tcPr>
            <w:tcW w:w="503" w:type="pct"/>
          </w:tcPr>
          <w:p w14:paraId="79FCCA44"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w:t>
            </w:r>
          </w:p>
        </w:tc>
        <w:tc>
          <w:tcPr>
            <w:tcW w:w="503" w:type="pct"/>
          </w:tcPr>
          <w:p w14:paraId="71E88EA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0,2</w:t>
            </w:r>
          </w:p>
        </w:tc>
        <w:tc>
          <w:tcPr>
            <w:tcW w:w="503" w:type="pct"/>
          </w:tcPr>
          <w:p w14:paraId="01B4C77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8</w:t>
            </w:r>
          </w:p>
        </w:tc>
        <w:tc>
          <w:tcPr>
            <w:tcW w:w="515" w:type="pct"/>
          </w:tcPr>
          <w:p w14:paraId="0F55591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14,4</w:t>
            </w:r>
          </w:p>
        </w:tc>
      </w:tr>
      <w:tr w:rsidR="00AE40E4" w:rsidRPr="00176F1A" w14:paraId="5E42C396" w14:textId="77777777" w:rsidTr="00836192">
        <w:trPr>
          <w:trHeight w:val="20"/>
        </w:trPr>
        <w:tc>
          <w:tcPr>
            <w:tcW w:w="496" w:type="pct"/>
          </w:tcPr>
          <w:p w14:paraId="3E5EC35F"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5479E75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+40°</w:t>
            </w:r>
          </w:p>
        </w:tc>
        <w:tc>
          <w:tcPr>
            <w:tcW w:w="503" w:type="pct"/>
          </w:tcPr>
          <w:p w14:paraId="63AD71B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9</w:t>
            </w:r>
          </w:p>
        </w:tc>
        <w:tc>
          <w:tcPr>
            <w:tcW w:w="503" w:type="pct"/>
          </w:tcPr>
          <w:p w14:paraId="0FF0434A"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6</w:t>
            </w:r>
          </w:p>
        </w:tc>
        <w:tc>
          <w:tcPr>
            <w:tcW w:w="503" w:type="pct"/>
          </w:tcPr>
          <w:p w14:paraId="0F521E24"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1,8</w:t>
            </w:r>
          </w:p>
        </w:tc>
        <w:tc>
          <w:tcPr>
            <w:tcW w:w="503" w:type="pct"/>
          </w:tcPr>
          <w:p w14:paraId="5C5AFDA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w:t>
            </w:r>
          </w:p>
        </w:tc>
        <w:tc>
          <w:tcPr>
            <w:tcW w:w="503" w:type="pct"/>
          </w:tcPr>
          <w:p w14:paraId="29C1E0D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0DDA49A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0A4961F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2,2</w:t>
            </w:r>
          </w:p>
        </w:tc>
        <w:tc>
          <w:tcPr>
            <w:tcW w:w="515" w:type="pct"/>
          </w:tcPr>
          <w:p w14:paraId="3C3F2A3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5,4</w:t>
            </w:r>
          </w:p>
        </w:tc>
      </w:tr>
      <w:tr w:rsidR="00AE40E4" w:rsidRPr="00176F1A" w14:paraId="56786A5E" w14:textId="77777777" w:rsidTr="00836192">
        <w:trPr>
          <w:trHeight w:val="20"/>
        </w:trPr>
        <w:tc>
          <w:tcPr>
            <w:tcW w:w="496" w:type="pct"/>
          </w:tcPr>
          <w:p w14:paraId="4256424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w:t>
            </w:r>
          </w:p>
        </w:tc>
        <w:tc>
          <w:tcPr>
            <w:tcW w:w="472" w:type="pct"/>
          </w:tcPr>
          <w:p w14:paraId="0238C5F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570FE62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17FD5A5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w:t>
            </w:r>
          </w:p>
        </w:tc>
        <w:tc>
          <w:tcPr>
            <w:tcW w:w="503" w:type="pct"/>
          </w:tcPr>
          <w:p w14:paraId="6D7E680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w:t>
            </w:r>
          </w:p>
        </w:tc>
        <w:tc>
          <w:tcPr>
            <w:tcW w:w="503" w:type="pct"/>
          </w:tcPr>
          <w:p w14:paraId="2568F05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0,5</w:t>
            </w:r>
          </w:p>
        </w:tc>
        <w:tc>
          <w:tcPr>
            <w:tcW w:w="503" w:type="pct"/>
          </w:tcPr>
          <w:p w14:paraId="45D9FF5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5724B6F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368C1B3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w:t>
            </w:r>
          </w:p>
        </w:tc>
        <w:tc>
          <w:tcPr>
            <w:tcW w:w="515" w:type="pct"/>
          </w:tcPr>
          <w:p w14:paraId="37FBEB2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w:t>
            </w:r>
          </w:p>
        </w:tc>
      </w:tr>
      <w:tr w:rsidR="00AE40E4" w:rsidRPr="00176F1A" w14:paraId="4B569446" w14:textId="77777777" w:rsidTr="00836192">
        <w:trPr>
          <w:trHeight w:val="20"/>
        </w:trPr>
        <w:tc>
          <w:tcPr>
            <w:tcW w:w="496" w:type="pct"/>
          </w:tcPr>
          <w:p w14:paraId="64956B04"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5337749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c>
          <w:tcPr>
            <w:tcW w:w="503" w:type="pct"/>
          </w:tcPr>
          <w:p w14:paraId="11815DB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2,5</w:t>
            </w:r>
          </w:p>
        </w:tc>
        <w:tc>
          <w:tcPr>
            <w:tcW w:w="503" w:type="pct"/>
          </w:tcPr>
          <w:p w14:paraId="2AF3FAB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c>
          <w:tcPr>
            <w:tcW w:w="503" w:type="pct"/>
          </w:tcPr>
          <w:p w14:paraId="6CE4EBE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0,5</w:t>
            </w:r>
          </w:p>
        </w:tc>
        <w:tc>
          <w:tcPr>
            <w:tcW w:w="503" w:type="pct"/>
          </w:tcPr>
          <w:p w14:paraId="253BF9E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0,3</w:t>
            </w:r>
          </w:p>
        </w:tc>
        <w:tc>
          <w:tcPr>
            <w:tcW w:w="503" w:type="pct"/>
          </w:tcPr>
          <w:p w14:paraId="08EFEBA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7730A82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20B0DB3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0,5</w:t>
            </w:r>
          </w:p>
        </w:tc>
        <w:tc>
          <w:tcPr>
            <w:tcW w:w="515" w:type="pct"/>
          </w:tcPr>
          <w:p w14:paraId="3BD73D4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r>
      <w:tr w:rsidR="00AE40E4" w:rsidRPr="00176F1A" w14:paraId="37F2FEF1" w14:textId="77777777" w:rsidTr="00836192">
        <w:trPr>
          <w:trHeight w:val="20"/>
        </w:trPr>
        <w:tc>
          <w:tcPr>
            <w:tcW w:w="496" w:type="pct"/>
          </w:tcPr>
          <w:p w14:paraId="53832635"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695DA4D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+40°</w:t>
            </w:r>
          </w:p>
        </w:tc>
        <w:tc>
          <w:tcPr>
            <w:tcW w:w="503" w:type="pct"/>
          </w:tcPr>
          <w:p w14:paraId="488A4B1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c>
          <w:tcPr>
            <w:tcW w:w="503" w:type="pct"/>
          </w:tcPr>
          <w:p w14:paraId="7C6F698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w:t>
            </w:r>
          </w:p>
        </w:tc>
        <w:tc>
          <w:tcPr>
            <w:tcW w:w="503" w:type="pct"/>
          </w:tcPr>
          <w:p w14:paraId="593128E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0,5</w:t>
            </w:r>
          </w:p>
        </w:tc>
        <w:tc>
          <w:tcPr>
            <w:tcW w:w="503" w:type="pct"/>
          </w:tcPr>
          <w:p w14:paraId="4DFB084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0,2</w:t>
            </w:r>
          </w:p>
        </w:tc>
        <w:tc>
          <w:tcPr>
            <w:tcW w:w="503" w:type="pct"/>
          </w:tcPr>
          <w:p w14:paraId="327A386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15D2BDB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03" w:type="pct"/>
          </w:tcPr>
          <w:p w14:paraId="50C5818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w:t>
            </w:r>
          </w:p>
        </w:tc>
        <w:tc>
          <w:tcPr>
            <w:tcW w:w="515" w:type="pct"/>
          </w:tcPr>
          <w:p w14:paraId="4406122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0,9</w:t>
            </w:r>
          </w:p>
        </w:tc>
      </w:tr>
      <w:tr w:rsidR="00AE40E4" w:rsidRPr="00176F1A" w14:paraId="146F078F" w14:textId="77777777" w:rsidTr="00836192">
        <w:trPr>
          <w:trHeight w:val="20"/>
        </w:trPr>
        <w:tc>
          <w:tcPr>
            <w:tcW w:w="5000" w:type="pct"/>
            <w:gridSpan w:val="10"/>
          </w:tcPr>
          <w:p w14:paraId="002B33CE" w14:textId="77777777" w:rsidR="00AE40E4" w:rsidRPr="00176F1A" w:rsidRDefault="00AE40E4" w:rsidP="00CF7E83">
            <w:pPr>
              <w:autoSpaceDE w:val="0"/>
              <w:autoSpaceDN w:val="0"/>
              <w:adjustRightInd w:val="0"/>
              <w:rPr>
                <w:rFonts w:eastAsia="SimSun"/>
                <w:i/>
                <w:iCs/>
                <w:sz w:val="18"/>
                <w:szCs w:val="18"/>
                <w:lang w:eastAsia="hr-HR"/>
              </w:rPr>
            </w:pPr>
            <w:r w:rsidRPr="00176F1A">
              <w:rPr>
                <w:rFonts w:eastAsia="SimSun"/>
                <w:i/>
                <w:iCs/>
                <w:sz w:val="18"/>
                <w:szCs w:val="18"/>
                <w:lang w:eastAsia="hr-HR"/>
              </w:rPr>
              <w:t># Означава "вредност већу од нуле, али која није значајна или је неприменљива".</w:t>
            </w:r>
          </w:p>
        </w:tc>
      </w:tr>
    </w:tbl>
    <w:p w14:paraId="0281A264" w14:textId="036F7383" w:rsidR="00AE40E4" w:rsidRPr="00176F1A" w:rsidRDefault="00AE40E4" w:rsidP="00AE40E4">
      <w:pPr>
        <w:pStyle w:val="Caption"/>
        <w:keepNext/>
        <w:spacing w:before="240"/>
        <w:rPr>
          <w:color w:val="auto"/>
        </w:rPr>
      </w:pPr>
      <w:r w:rsidRPr="00176F1A">
        <w:rPr>
          <w:color w:val="auto"/>
        </w:rPr>
        <w:t xml:space="preserve">Табела </w:t>
      </w:r>
      <w:r w:rsidRPr="00176F1A">
        <w:rPr>
          <w:color w:val="auto"/>
        </w:rPr>
        <w:fldChar w:fldCharType="begin"/>
      </w:r>
      <w:r w:rsidRPr="00176F1A">
        <w:rPr>
          <w:color w:val="auto"/>
        </w:rPr>
        <w:instrText xml:space="preserve"> SEQ Табела \* ARABIC </w:instrText>
      </w:r>
      <w:r w:rsidRPr="00176F1A">
        <w:rPr>
          <w:color w:val="auto"/>
        </w:rPr>
        <w:fldChar w:fldCharType="separate"/>
      </w:r>
      <w:r w:rsidR="001A3A2F">
        <w:rPr>
          <w:noProof/>
          <w:color w:val="auto"/>
        </w:rPr>
        <w:t>4</w:t>
      </w:r>
      <w:r w:rsidRPr="00176F1A">
        <w:rPr>
          <w:color w:val="auto"/>
        </w:rPr>
        <w:fldChar w:fldCharType="end"/>
      </w:r>
      <w:r w:rsidRPr="00176F1A">
        <w:rPr>
          <w:color w:val="auto"/>
        </w:rPr>
        <w:t xml:space="preserve">. </w:t>
      </w:r>
      <w:r w:rsidRPr="00176F1A">
        <w:rPr>
          <w:rFonts w:eastAsia="SimSun"/>
          <w:color w:val="auto"/>
          <w:lang w:eastAsia="sr-Cyrl-CS"/>
        </w:rPr>
        <w:t>Коефицијент ретрорефлексије R</w:t>
      </w:r>
      <w:r w:rsidRPr="00176F1A">
        <w:rPr>
          <w:rFonts w:eastAsia="SimSun"/>
          <w:color w:val="auto"/>
          <w:vertAlign w:val="subscript"/>
          <w:lang w:eastAsia="sr-Cyrl-CS"/>
        </w:rPr>
        <w:t>А</w:t>
      </w:r>
      <w:r w:rsidRPr="00176F1A">
        <w:rPr>
          <w:rFonts w:eastAsia="SimSun"/>
          <w:color w:val="auto"/>
          <w:lang w:eastAsia="sr-Cyrl-CS"/>
        </w:rPr>
        <w:t xml:space="preserve"> — Класа RА2 јединица: cd.lx</w:t>
      </w:r>
      <w:r w:rsidRPr="00176F1A">
        <w:rPr>
          <w:rFonts w:eastAsia="SimSun"/>
          <w:color w:val="auto"/>
          <w:vertAlign w:val="superscript"/>
          <w:lang w:eastAsia="sr-Cyrl-CS"/>
        </w:rPr>
        <w:t>-1</w:t>
      </w:r>
      <w:r w:rsidRPr="00176F1A">
        <w:rPr>
          <w:rFonts w:eastAsia="SimSun"/>
          <w:color w:val="auto"/>
          <w:lang w:eastAsia="sr-Cyrl-CS"/>
        </w:rPr>
        <w:t>.m</w:t>
      </w:r>
      <w:r w:rsidRPr="00176F1A">
        <w:rPr>
          <w:rFonts w:eastAsia="SimSun"/>
          <w:color w:val="auto"/>
          <w:vertAlign w:val="superscript"/>
          <w:lang w:eastAsia="sr-Cyrl-CS"/>
        </w:rPr>
        <w:t>-2</w:t>
      </w:r>
    </w:p>
    <w:tbl>
      <w:tblPr>
        <w:tblStyle w:val="GridTable1Light"/>
        <w:tblW w:w="5000" w:type="pct"/>
        <w:tblCellMar>
          <w:left w:w="57" w:type="dxa"/>
          <w:right w:w="57" w:type="dxa"/>
        </w:tblCellMar>
        <w:tblLook w:val="0000" w:firstRow="0" w:lastRow="0" w:firstColumn="0" w:lastColumn="0" w:noHBand="0" w:noVBand="0"/>
      </w:tblPr>
      <w:tblGrid>
        <w:gridCol w:w="981"/>
        <w:gridCol w:w="936"/>
        <w:gridCol w:w="997"/>
        <w:gridCol w:w="997"/>
        <w:gridCol w:w="997"/>
        <w:gridCol w:w="997"/>
        <w:gridCol w:w="997"/>
        <w:gridCol w:w="997"/>
        <w:gridCol w:w="997"/>
        <w:gridCol w:w="1015"/>
      </w:tblGrid>
      <w:tr w:rsidR="00AE40E4" w:rsidRPr="00176F1A" w14:paraId="4A8DAE1D" w14:textId="77777777" w:rsidTr="00836192">
        <w:trPr>
          <w:trHeight w:val="20"/>
        </w:trPr>
        <w:tc>
          <w:tcPr>
            <w:tcW w:w="967" w:type="pct"/>
            <w:gridSpan w:val="2"/>
          </w:tcPr>
          <w:p w14:paraId="423F82F8"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Геометр. мерења</w:t>
            </w:r>
          </w:p>
        </w:tc>
        <w:tc>
          <w:tcPr>
            <w:tcW w:w="4033" w:type="pct"/>
            <w:gridSpan w:val="8"/>
          </w:tcPr>
          <w:p w14:paraId="19902950"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Боја</w:t>
            </w:r>
          </w:p>
        </w:tc>
      </w:tr>
      <w:tr w:rsidR="00AE40E4" w:rsidRPr="00176F1A" w14:paraId="65CD2F8E" w14:textId="77777777" w:rsidTr="00836192">
        <w:trPr>
          <w:trHeight w:val="20"/>
        </w:trPr>
        <w:tc>
          <w:tcPr>
            <w:tcW w:w="495" w:type="pct"/>
          </w:tcPr>
          <w:p w14:paraId="385D7663" w14:textId="77777777" w:rsidR="00AE40E4" w:rsidRPr="00176F1A" w:rsidRDefault="00AE40E4" w:rsidP="00CF7E83">
            <w:pPr>
              <w:autoSpaceDE w:val="0"/>
              <w:autoSpaceDN w:val="0"/>
              <w:adjustRightInd w:val="0"/>
              <w:spacing w:before="60"/>
              <w:jc w:val="center"/>
              <w:rPr>
                <w:rFonts w:eastAsia="SimSun"/>
                <w:bCs/>
                <w:i/>
                <w:iCs/>
                <w:sz w:val="20"/>
                <w:szCs w:val="20"/>
                <w:lang w:eastAsia="hr-HR"/>
              </w:rPr>
            </w:pPr>
            <w:r w:rsidRPr="00176F1A">
              <w:rPr>
                <w:rFonts w:eastAsia="SimSun"/>
                <w:bCs/>
                <w:i/>
                <w:iCs/>
                <w:sz w:val="20"/>
                <w:szCs w:val="20"/>
                <w:lang w:eastAsia="hr-HR"/>
              </w:rPr>
              <w:t>α</w:t>
            </w:r>
          </w:p>
        </w:tc>
        <w:tc>
          <w:tcPr>
            <w:tcW w:w="472" w:type="pct"/>
          </w:tcPr>
          <w:p w14:paraId="7493845C" w14:textId="77777777" w:rsidR="00AE40E4" w:rsidRPr="00176F1A" w:rsidRDefault="00AE40E4" w:rsidP="00CF7E83">
            <w:pPr>
              <w:autoSpaceDE w:val="0"/>
              <w:autoSpaceDN w:val="0"/>
              <w:adjustRightInd w:val="0"/>
              <w:spacing w:before="60"/>
              <w:jc w:val="center"/>
              <w:rPr>
                <w:rFonts w:eastAsia="SimSun"/>
                <w:sz w:val="20"/>
                <w:szCs w:val="20"/>
                <w:vertAlign w:val="subscript"/>
                <w:lang w:eastAsia="sr-Cyrl-CS"/>
              </w:rPr>
            </w:pPr>
            <w:r w:rsidRPr="00176F1A">
              <w:rPr>
                <w:rFonts w:eastAsia="SimSun"/>
                <w:sz w:val="20"/>
                <w:szCs w:val="20"/>
                <w:lang w:eastAsia="sr-Cyrl-CS"/>
              </w:rPr>
              <w:t>β</w:t>
            </w:r>
            <w:r w:rsidRPr="00176F1A">
              <w:rPr>
                <w:rFonts w:eastAsia="SimSun"/>
                <w:sz w:val="20"/>
                <w:szCs w:val="20"/>
                <w:vertAlign w:val="subscript"/>
                <w:lang w:eastAsia="sr-Cyrl-CS"/>
              </w:rPr>
              <w:t>1</w:t>
            </w:r>
          </w:p>
          <w:p w14:paraId="5A49B9CD" w14:textId="77777777" w:rsidR="00AE40E4" w:rsidRPr="00176F1A" w:rsidRDefault="00AE40E4" w:rsidP="00CF7E83">
            <w:pPr>
              <w:autoSpaceDE w:val="0"/>
              <w:autoSpaceDN w:val="0"/>
              <w:adjustRightInd w:val="0"/>
              <w:jc w:val="center"/>
              <w:rPr>
                <w:rFonts w:eastAsia="SimSun"/>
                <w:sz w:val="20"/>
                <w:szCs w:val="20"/>
                <w:lang w:eastAsia="sr-Cyrl-CS"/>
              </w:rPr>
            </w:pPr>
            <w:r w:rsidRPr="00176F1A">
              <w:rPr>
                <w:rFonts w:eastAsia="SimSun"/>
                <w:sz w:val="20"/>
                <w:szCs w:val="20"/>
                <w:lang w:eastAsia="sr-Cyrl-CS"/>
              </w:rPr>
              <w:t>( β</w:t>
            </w:r>
            <w:r w:rsidRPr="00176F1A">
              <w:rPr>
                <w:rFonts w:eastAsia="SimSun"/>
                <w:sz w:val="20"/>
                <w:szCs w:val="20"/>
                <w:vertAlign w:val="subscript"/>
                <w:lang w:eastAsia="sr-Cyrl-CS"/>
              </w:rPr>
              <w:t xml:space="preserve">2 </w:t>
            </w:r>
            <w:r w:rsidRPr="00176F1A">
              <w:rPr>
                <w:rFonts w:eastAsia="SimSun"/>
                <w:sz w:val="20"/>
                <w:szCs w:val="20"/>
                <w:lang w:eastAsia="sr-Cyrl-CS"/>
              </w:rPr>
              <w:t>= 0 )</w:t>
            </w:r>
          </w:p>
        </w:tc>
        <w:tc>
          <w:tcPr>
            <w:tcW w:w="503" w:type="pct"/>
          </w:tcPr>
          <w:p w14:paraId="5969DB64"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Бела</w:t>
            </w:r>
          </w:p>
        </w:tc>
        <w:tc>
          <w:tcPr>
            <w:tcW w:w="503" w:type="pct"/>
          </w:tcPr>
          <w:p w14:paraId="4D127713"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Жута</w:t>
            </w:r>
          </w:p>
        </w:tc>
        <w:tc>
          <w:tcPr>
            <w:tcW w:w="503" w:type="pct"/>
          </w:tcPr>
          <w:p w14:paraId="586EF562"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Црвена</w:t>
            </w:r>
          </w:p>
        </w:tc>
        <w:tc>
          <w:tcPr>
            <w:tcW w:w="503" w:type="pct"/>
          </w:tcPr>
          <w:p w14:paraId="33C89681"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Зелена</w:t>
            </w:r>
          </w:p>
        </w:tc>
        <w:tc>
          <w:tcPr>
            <w:tcW w:w="503" w:type="pct"/>
          </w:tcPr>
          <w:p w14:paraId="3142ADE7"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Плава</w:t>
            </w:r>
          </w:p>
        </w:tc>
        <w:tc>
          <w:tcPr>
            <w:tcW w:w="503" w:type="pct"/>
          </w:tcPr>
          <w:p w14:paraId="661644FE"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Браон</w:t>
            </w:r>
          </w:p>
        </w:tc>
        <w:tc>
          <w:tcPr>
            <w:tcW w:w="503" w:type="pct"/>
          </w:tcPr>
          <w:p w14:paraId="7F61A873"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Наран-џаста</w:t>
            </w:r>
          </w:p>
        </w:tc>
        <w:tc>
          <w:tcPr>
            <w:tcW w:w="511" w:type="pct"/>
          </w:tcPr>
          <w:p w14:paraId="60883E5C" w14:textId="77777777" w:rsidR="00AE40E4" w:rsidRPr="00176F1A" w:rsidRDefault="00AE40E4" w:rsidP="00CF7E83">
            <w:pPr>
              <w:autoSpaceDE w:val="0"/>
              <w:autoSpaceDN w:val="0"/>
              <w:adjustRightInd w:val="0"/>
              <w:jc w:val="center"/>
              <w:rPr>
                <w:rFonts w:eastAsia="SimSun"/>
                <w:b/>
                <w:bCs/>
                <w:sz w:val="20"/>
                <w:szCs w:val="20"/>
                <w:lang w:eastAsia="sr-Cyrl-CS"/>
              </w:rPr>
            </w:pPr>
            <w:r w:rsidRPr="00176F1A">
              <w:rPr>
                <w:rFonts w:eastAsia="SimSun"/>
                <w:b/>
                <w:bCs/>
                <w:sz w:val="20"/>
                <w:szCs w:val="20"/>
                <w:lang w:eastAsia="sr-Cyrl-CS"/>
              </w:rPr>
              <w:t>Сива</w:t>
            </w:r>
          </w:p>
        </w:tc>
      </w:tr>
      <w:tr w:rsidR="00AE40E4" w:rsidRPr="00176F1A" w14:paraId="12CC90FA" w14:textId="77777777" w:rsidTr="00836192">
        <w:trPr>
          <w:trHeight w:val="20"/>
        </w:trPr>
        <w:tc>
          <w:tcPr>
            <w:tcW w:w="495" w:type="pct"/>
          </w:tcPr>
          <w:p w14:paraId="0BA6362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w:t>
            </w:r>
          </w:p>
        </w:tc>
        <w:tc>
          <w:tcPr>
            <w:tcW w:w="472" w:type="pct"/>
          </w:tcPr>
          <w:p w14:paraId="0278284D"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56AEB2F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250</w:t>
            </w:r>
          </w:p>
        </w:tc>
        <w:tc>
          <w:tcPr>
            <w:tcW w:w="503" w:type="pct"/>
          </w:tcPr>
          <w:p w14:paraId="07139E6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170</w:t>
            </w:r>
          </w:p>
        </w:tc>
        <w:tc>
          <w:tcPr>
            <w:tcW w:w="503" w:type="pct"/>
          </w:tcPr>
          <w:p w14:paraId="16B0672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45</w:t>
            </w:r>
          </w:p>
        </w:tc>
        <w:tc>
          <w:tcPr>
            <w:tcW w:w="503" w:type="pct"/>
          </w:tcPr>
          <w:p w14:paraId="0873051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45</w:t>
            </w:r>
          </w:p>
        </w:tc>
        <w:tc>
          <w:tcPr>
            <w:tcW w:w="503" w:type="pct"/>
          </w:tcPr>
          <w:p w14:paraId="3F95F6E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20</w:t>
            </w:r>
          </w:p>
        </w:tc>
        <w:tc>
          <w:tcPr>
            <w:tcW w:w="503" w:type="pct"/>
          </w:tcPr>
          <w:p w14:paraId="772CD4D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20</w:t>
            </w:r>
          </w:p>
        </w:tc>
        <w:tc>
          <w:tcPr>
            <w:tcW w:w="503" w:type="pct"/>
          </w:tcPr>
          <w:p w14:paraId="0DEDA09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w:t>
            </w:r>
          </w:p>
        </w:tc>
        <w:tc>
          <w:tcPr>
            <w:tcW w:w="511" w:type="pct"/>
          </w:tcPr>
          <w:p w14:paraId="7037412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100</w:t>
            </w:r>
          </w:p>
        </w:tc>
      </w:tr>
      <w:tr w:rsidR="00AE40E4" w:rsidRPr="00176F1A" w14:paraId="173D50D1" w14:textId="77777777" w:rsidTr="00836192">
        <w:trPr>
          <w:trHeight w:val="20"/>
        </w:trPr>
        <w:tc>
          <w:tcPr>
            <w:tcW w:w="495" w:type="pct"/>
          </w:tcPr>
          <w:p w14:paraId="4CE285AF"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292F73A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c>
          <w:tcPr>
            <w:tcW w:w="503" w:type="pct"/>
          </w:tcPr>
          <w:p w14:paraId="1C738DEE"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150</w:t>
            </w:r>
          </w:p>
        </w:tc>
        <w:tc>
          <w:tcPr>
            <w:tcW w:w="503" w:type="pct"/>
          </w:tcPr>
          <w:p w14:paraId="18189DE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100</w:t>
            </w:r>
          </w:p>
        </w:tc>
        <w:tc>
          <w:tcPr>
            <w:tcW w:w="503" w:type="pct"/>
          </w:tcPr>
          <w:p w14:paraId="036E9AD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25</w:t>
            </w:r>
          </w:p>
        </w:tc>
        <w:tc>
          <w:tcPr>
            <w:tcW w:w="503" w:type="pct"/>
          </w:tcPr>
          <w:p w14:paraId="4536B72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25</w:t>
            </w:r>
          </w:p>
        </w:tc>
        <w:tc>
          <w:tcPr>
            <w:tcW w:w="503" w:type="pct"/>
          </w:tcPr>
          <w:p w14:paraId="5F1CD12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c>
          <w:tcPr>
            <w:tcW w:w="503" w:type="pct"/>
          </w:tcPr>
          <w:p w14:paraId="6F9055F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11</w:t>
            </w:r>
          </w:p>
        </w:tc>
        <w:tc>
          <w:tcPr>
            <w:tcW w:w="503" w:type="pct"/>
          </w:tcPr>
          <w:p w14:paraId="0F3E3F7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8,5</w:t>
            </w:r>
          </w:p>
        </w:tc>
        <w:tc>
          <w:tcPr>
            <w:tcW w:w="511" w:type="pct"/>
          </w:tcPr>
          <w:p w14:paraId="6216941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60</w:t>
            </w:r>
          </w:p>
        </w:tc>
      </w:tr>
      <w:tr w:rsidR="00AE40E4" w:rsidRPr="00176F1A" w14:paraId="7995B52A" w14:textId="77777777" w:rsidTr="00836192">
        <w:trPr>
          <w:trHeight w:val="20"/>
        </w:trPr>
        <w:tc>
          <w:tcPr>
            <w:tcW w:w="495" w:type="pct"/>
          </w:tcPr>
          <w:p w14:paraId="26521674"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3634204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+40°</w:t>
            </w:r>
          </w:p>
        </w:tc>
        <w:tc>
          <w:tcPr>
            <w:tcW w:w="503" w:type="pct"/>
          </w:tcPr>
          <w:p w14:paraId="08C7303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110</w:t>
            </w:r>
          </w:p>
        </w:tc>
        <w:tc>
          <w:tcPr>
            <w:tcW w:w="503" w:type="pct"/>
          </w:tcPr>
          <w:p w14:paraId="5C91817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70</w:t>
            </w:r>
          </w:p>
        </w:tc>
        <w:tc>
          <w:tcPr>
            <w:tcW w:w="503" w:type="pct"/>
          </w:tcPr>
          <w:p w14:paraId="551FFFF4"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c>
          <w:tcPr>
            <w:tcW w:w="503" w:type="pct"/>
          </w:tcPr>
          <w:p w14:paraId="47AB120D"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w:t>
            </w:r>
          </w:p>
        </w:tc>
        <w:tc>
          <w:tcPr>
            <w:tcW w:w="503" w:type="pct"/>
          </w:tcPr>
          <w:p w14:paraId="08E0517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6</w:t>
            </w:r>
          </w:p>
        </w:tc>
        <w:tc>
          <w:tcPr>
            <w:tcW w:w="503" w:type="pct"/>
          </w:tcPr>
          <w:p w14:paraId="20A22CC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8</w:t>
            </w:r>
          </w:p>
        </w:tc>
        <w:tc>
          <w:tcPr>
            <w:tcW w:w="503" w:type="pct"/>
          </w:tcPr>
          <w:p w14:paraId="089CB36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5,0</w:t>
            </w:r>
          </w:p>
        </w:tc>
        <w:tc>
          <w:tcPr>
            <w:tcW w:w="511" w:type="pct"/>
          </w:tcPr>
          <w:p w14:paraId="7E9A1E9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29</w:t>
            </w:r>
          </w:p>
        </w:tc>
      </w:tr>
      <w:tr w:rsidR="00AE40E4" w:rsidRPr="00176F1A" w14:paraId="37125006" w14:textId="77777777" w:rsidTr="00836192">
        <w:trPr>
          <w:trHeight w:val="20"/>
        </w:trPr>
        <w:tc>
          <w:tcPr>
            <w:tcW w:w="495" w:type="pct"/>
          </w:tcPr>
          <w:p w14:paraId="7F5412C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20'</w:t>
            </w:r>
          </w:p>
        </w:tc>
        <w:tc>
          <w:tcPr>
            <w:tcW w:w="472" w:type="pct"/>
          </w:tcPr>
          <w:p w14:paraId="576051C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252D1249"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180</w:t>
            </w:r>
          </w:p>
        </w:tc>
        <w:tc>
          <w:tcPr>
            <w:tcW w:w="503" w:type="pct"/>
          </w:tcPr>
          <w:p w14:paraId="4D2344B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120</w:t>
            </w:r>
          </w:p>
        </w:tc>
        <w:tc>
          <w:tcPr>
            <w:tcW w:w="503" w:type="pct"/>
          </w:tcPr>
          <w:p w14:paraId="5D0F5A1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25</w:t>
            </w:r>
          </w:p>
        </w:tc>
        <w:tc>
          <w:tcPr>
            <w:tcW w:w="503" w:type="pct"/>
          </w:tcPr>
          <w:p w14:paraId="310141F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21</w:t>
            </w:r>
          </w:p>
        </w:tc>
        <w:tc>
          <w:tcPr>
            <w:tcW w:w="503" w:type="pct"/>
          </w:tcPr>
          <w:p w14:paraId="184C470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14</w:t>
            </w:r>
          </w:p>
        </w:tc>
        <w:tc>
          <w:tcPr>
            <w:tcW w:w="503" w:type="pct"/>
          </w:tcPr>
          <w:p w14:paraId="414D5DB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14</w:t>
            </w:r>
          </w:p>
        </w:tc>
        <w:tc>
          <w:tcPr>
            <w:tcW w:w="503" w:type="pct"/>
          </w:tcPr>
          <w:p w14:paraId="500FFEB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8</w:t>
            </w:r>
          </w:p>
        </w:tc>
        <w:tc>
          <w:tcPr>
            <w:tcW w:w="511" w:type="pct"/>
          </w:tcPr>
          <w:p w14:paraId="10AC24F4"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65</w:t>
            </w:r>
          </w:p>
        </w:tc>
      </w:tr>
      <w:tr w:rsidR="00AE40E4" w:rsidRPr="00176F1A" w14:paraId="378C9B6C" w14:textId="77777777" w:rsidTr="00836192">
        <w:trPr>
          <w:trHeight w:val="20"/>
        </w:trPr>
        <w:tc>
          <w:tcPr>
            <w:tcW w:w="495" w:type="pct"/>
          </w:tcPr>
          <w:p w14:paraId="5494D689"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6CF7363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c>
          <w:tcPr>
            <w:tcW w:w="503" w:type="pct"/>
          </w:tcPr>
          <w:p w14:paraId="62E88E49"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100</w:t>
            </w:r>
          </w:p>
        </w:tc>
        <w:tc>
          <w:tcPr>
            <w:tcW w:w="503" w:type="pct"/>
          </w:tcPr>
          <w:p w14:paraId="0EA7755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70</w:t>
            </w:r>
          </w:p>
        </w:tc>
        <w:tc>
          <w:tcPr>
            <w:tcW w:w="503" w:type="pct"/>
          </w:tcPr>
          <w:p w14:paraId="494D56E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14</w:t>
            </w:r>
          </w:p>
        </w:tc>
        <w:tc>
          <w:tcPr>
            <w:tcW w:w="503" w:type="pct"/>
          </w:tcPr>
          <w:p w14:paraId="370AF27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12</w:t>
            </w:r>
          </w:p>
        </w:tc>
        <w:tc>
          <w:tcPr>
            <w:tcW w:w="503" w:type="pct"/>
          </w:tcPr>
          <w:p w14:paraId="3A05B62C"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11</w:t>
            </w:r>
          </w:p>
        </w:tc>
        <w:tc>
          <w:tcPr>
            <w:tcW w:w="503" w:type="pct"/>
          </w:tcPr>
          <w:p w14:paraId="082A8D2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8</w:t>
            </w:r>
          </w:p>
        </w:tc>
        <w:tc>
          <w:tcPr>
            <w:tcW w:w="503" w:type="pct"/>
          </w:tcPr>
          <w:p w14:paraId="6374E7FA"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11" w:type="pct"/>
          </w:tcPr>
          <w:p w14:paraId="16F45C7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40</w:t>
            </w:r>
          </w:p>
        </w:tc>
      </w:tr>
      <w:tr w:rsidR="00AE40E4" w:rsidRPr="00176F1A" w14:paraId="1375A3A4" w14:textId="77777777" w:rsidTr="00836192">
        <w:trPr>
          <w:trHeight w:val="20"/>
        </w:trPr>
        <w:tc>
          <w:tcPr>
            <w:tcW w:w="495" w:type="pct"/>
          </w:tcPr>
          <w:p w14:paraId="283355AD"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546AA6B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+40°</w:t>
            </w:r>
          </w:p>
        </w:tc>
        <w:tc>
          <w:tcPr>
            <w:tcW w:w="503" w:type="pct"/>
          </w:tcPr>
          <w:p w14:paraId="1A8A7E4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95</w:t>
            </w:r>
          </w:p>
        </w:tc>
        <w:tc>
          <w:tcPr>
            <w:tcW w:w="503" w:type="pct"/>
          </w:tcPr>
          <w:p w14:paraId="4E1BC57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60</w:t>
            </w:r>
          </w:p>
        </w:tc>
        <w:tc>
          <w:tcPr>
            <w:tcW w:w="503" w:type="pct"/>
          </w:tcPr>
          <w:p w14:paraId="1A73EF6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13</w:t>
            </w:r>
          </w:p>
        </w:tc>
        <w:tc>
          <w:tcPr>
            <w:tcW w:w="503" w:type="pct"/>
          </w:tcPr>
          <w:p w14:paraId="6CB4159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11</w:t>
            </w:r>
          </w:p>
        </w:tc>
        <w:tc>
          <w:tcPr>
            <w:tcW w:w="503" w:type="pct"/>
          </w:tcPr>
          <w:p w14:paraId="53AD0D2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30DEA68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7</w:t>
            </w:r>
          </w:p>
        </w:tc>
        <w:tc>
          <w:tcPr>
            <w:tcW w:w="503" w:type="pct"/>
          </w:tcPr>
          <w:p w14:paraId="68A656B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w:t>
            </w:r>
          </w:p>
        </w:tc>
        <w:tc>
          <w:tcPr>
            <w:tcW w:w="511" w:type="pct"/>
          </w:tcPr>
          <w:p w14:paraId="505978A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20</w:t>
            </w:r>
          </w:p>
        </w:tc>
      </w:tr>
      <w:tr w:rsidR="00AE40E4" w:rsidRPr="00176F1A" w14:paraId="328615C8" w14:textId="77777777" w:rsidTr="00836192">
        <w:trPr>
          <w:trHeight w:val="20"/>
        </w:trPr>
        <w:tc>
          <w:tcPr>
            <w:tcW w:w="495" w:type="pct"/>
          </w:tcPr>
          <w:p w14:paraId="2313745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w:t>
            </w:r>
          </w:p>
        </w:tc>
        <w:tc>
          <w:tcPr>
            <w:tcW w:w="472" w:type="pct"/>
          </w:tcPr>
          <w:p w14:paraId="3C62019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16E3161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5</w:t>
            </w:r>
          </w:p>
        </w:tc>
        <w:tc>
          <w:tcPr>
            <w:tcW w:w="503" w:type="pct"/>
          </w:tcPr>
          <w:p w14:paraId="20D2E784"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w:t>
            </w:r>
          </w:p>
        </w:tc>
        <w:tc>
          <w:tcPr>
            <w:tcW w:w="503" w:type="pct"/>
          </w:tcPr>
          <w:p w14:paraId="56087C28"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w:t>
            </w:r>
          </w:p>
        </w:tc>
        <w:tc>
          <w:tcPr>
            <w:tcW w:w="503" w:type="pct"/>
          </w:tcPr>
          <w:p w14:paraId="1E8FF62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0,5</w:t>
            </w:r>
          </w:p>
        </w:tc>
        <w:tc>
          <w:tcPr>
            <w:tcW w:w="503" w:type="pct"/>
          </w:tcPr>
          <w:p w14:paraId="13E22389"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0,5</w:t>
            </w:r>
          </w:p>
        </w:tc>
        <w:tc>
          <w:tcPr>
            <w:tcW w:w="503" w:type="pct"/>
          </w:tcPr>
          <w:p w14:paraId="657A068D"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0,2</w:t>
            </w:r>
          </w:p>
        </w:tc>
        <w:tc>
          <w:tcPr>
            <w:tcW w:w="503" w:type="pct"/>
          </w:tcPr>
          <w:p w14:paraId="155A2984"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0,2</w:t>
            </w:r>
          </w:p>
        </w:tc>
        <w:tc>
          <w:tcPr>
            <w:tcW w:w="511" w:type="pct"/>
          </w:tcPr>
          <w:p w14:paraId="3EF75BB5"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r>
      <w:tr w:rsidR="00AE40E4" w:rsidRPr="00176F1A" w14:paraId="5C004057" w14:textId="77777777" w:rsidTr="00836192">
        <w:trPr>
          <w:trHeight w:val="20"/>
        </w:trPr>
        <w:tc>
          <w:tcPr>
            <w:tcW w:w="495" w:type="pct"/>
          </w:tcPr>
          <w:p w14:paraId="5CFE6A21"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273A50FA"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+30°</w:t>
            </w:r>
          </w:p>
        </w:tc>
        <w:tc>
          <w:tcPr>
            <w:tcW w:w="503" w:type="pct"/>
          </w:tcPr>
          <w:p w14:paraId="03414A4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2,5</w:t>
            </w:r>
          </w:p>
        </w:tc>
        <w:tc>
          <w:tcPr>
            <w:tcW w:w="503" w:type="pct"/>
          </w:tcPr>
          <w:p w14:paraId="7ACA8BB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c>
          <w:tcPr>
            <w:tcW w:w="503" w:type="pct"/>
          </w:tcPr>
          <w:p w14:paraId="475F8942"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0,4</w:t>
            </w:r>
          </w:p>
        </w:tc>
        <w:tc>
          <w:tcPr>
            <w:tcW w:w="503" w:type="pct"/>
          </w:tcPr>
          <w:p w14:paraId="3721915A"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0,3</w:t>
            </w:r>
          </w:p>
        </w:tc>
        <w:tc>
          <w:tcPr>
            <w:tcW w:w="503" w:type="pct"/>
          </w:tcPr>
          <w:p w14:paraId="1DD20483"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0,3</w:t>
            </w:r>
          </w:p>
        </w:tc>
        <w:tc>
          <w:tcPr>
            <w:tcW w:w="503" w:type="pct"/>
          </w:tcPr>
          <w:p w14:paraId="1D03CEC3" w14:textId="77777777" w:rsidR="00AE40E4" w:rsidRPr="00176F1A" w:rsidRDefault="00AE40E4" w:rsidP="00CF7E83">
            <w:pPr>
              <w:autoSpaceDE w:val="0"/>
              <w:autoSpaceDN w:val="0"/>
              <w:adjustRightInd w:val="0"/>
              <w:jc w:val="center"/>
              <w:rPr>
                <w:rFonts w:eastAsia="SimSun"/>
                <w:b/>
                <w:bCs/>
                <w:sz w:val="20"/>
                <w:szCs w:val="20"/>
                <w:lang w:eastAsia="hr-HR"/>
              </w:rPr>
            </w:pPr>
            <w:r w:rsidRPr="00176F1A">
              <w:rPr>
                <w:rFonts w:eastAsia="SimSun"/>
                <w:b/>
                <w:bCs/>
                <w:sz w:val="20"/>
                <w:szCs w:val="20"/>
                <w:lang w:eastAsia="hr-HR"/>
              </w:rPr>
              <w:t>#</w:t>
            </w:r>
          </w:p>
        </w:tc>
        <w:tc>
          <w:tcPr>
            <w:tcW w:w="503" w:type="pct"/>
          </w:tcPr>
          <w:p w14:paraId="361FD905" w14:textId="77777777" w:rsidR="00AE40E4" w:rsidRPr="00176F1A" w:rsidRDefault="00AE40E4" w:rsidP="00CF7E83">
            <w:pPr>
              <w:autoSpaceDE w:val="0"/>
              <w:autoSpaceDN w:val="0"/>
              <w:adjustRightInd w:val="0"/>
              <w:jc w:val="center"/>
              <w:rPr>
                <w:rFonts w:eastAsia="SimSun"/>
                <w:b/>
                <w:bCs/>
                <w:sz w:val="20"/>
                <w:szCs w:val="20"/>
                <w:lang w:eastAsia="hr-HR"/>
              </w:rPr>
            </w:pPr>
            <w:r w:rsidRPr="00176F1A">
              <w:rPr>
                <w:rFonts w:eastAsia="SimSun"/>
                <w:b/>
                <w:bCs/>
                <w:sz w:val="20"/>
                <w:szCs w:val="20"/>
                <w:lang w:eastAsia="hr-HR"/>
              </w:rPr>
              <w:t>#</w:t>
            </w:r>
          </w:p>
        </w:tc>
        <w:tc>
          <w:tcPr>
            <w:tcW w:w="511" w:type="pct"/>
          </w:tcPr>
          <w:p w14:paraId="7ED567E9"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w:t>
            </w:r>
          </w:p>
        </w:tc>
      </w:tr>
      <w:tr w:rsidR="00AE40E4" w:rsidRPr="00176F1A" w14:paraId="22148995" w14:textId="77777777" w:rsidTr="00836192">
        <w:trPr>
          <w:trHeight w:val="20"/>
        </w:trPr>
        <w:tc>
          <w:tcPr>
            <w:tcW w:w="495" w:type="pct"/>
          </w:tcPr>
          <w:p w14:paraId="10B13CA0" w14:textId="77777777" w:rsidR="00AE40E4" w:rsidRPr="00176F1A" w:rsidRDefault="00AE40E4" w:rsidP="00CF7E83">
            <w:pPr>
              <w:autoSpaceDE w:val="0"/>
              <w:autoSpaceDN w:val="0"/>
              <w:adjustRightInd w:val="0"/>
              <w:jc w:val="center"/>
              <w:rPr>
                <w:rFonts w:eastAsia="SimSun"/>
                <w:sz w:val="20"/>
                <w:szCs w:val="20"/>
              </w:rPr>
            </w:pPr>
          </w:p>
        </w:tc>
        <w:tc>
          <w:tcPr>
            <w:tcW w:w="472" w:type="pct"/>
          </w:tcPr>
          <w:p w14:paraId="7A6F72A1"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+40°</w:t>
            </w:r>
          </w:p>
        </w:tc>
        <w:tc>
          <w:tcPr>
            <w:tcW w:w="503" w:type="pct"/>
          </w:tcPr>
          <w:p w14:paraId="208D86A6"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1,5</w:t>
            </w:r>
          </w:p>
        </w:tc>
        <w:tc>
          <w:tcPr>
            <w:tcW w:w="503" w:type="pct"/>
          </w:tcPr>
          <w:p w14:paraId="70734107"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1,0</w:t>
            </w:r>
          </w:p>
        </w:tc>
        <w:tc>
          <w:tcPr>
            <w:tcW w:w="503" w:type="pct"/>
          </w:tcPr>
          <w:p w14:paraId="1092A8A0"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0,3</w:t>
            </w:r>
          </w:p>
        </w:tc>
        <w:tc>
          <w:tcPr>
            <w:tcW w:w="503" w:type="pct"/>
          </w:tcPr>
          <w:p w14:paraId="655BB7FF"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0,2</w:t>
            </w:r>
          </w:p>
        </w:tc>
        <w:tc>
          <w:tcPr>
            <w:tcW w:w="503" w:type="pct"/>
          </w:tcPr>
          <w:p w14:paraId="0AAEA27B" w14:textId="77777777" w:rsidR="00AE40E4" w:rsidRPr="00176F1A" w:rsidRDefault="00AE40E4" w:rsidP="00CF7E83">
            <w:pPr>
              <w:autoSpaceDE w:val="0"/>
              <w:autoSpaceDN w:val="0"/>
              <w:adjustRightInd w:val="0"/>
              <w:jc w:val="center"/>
              <w:rPr>
                <w:rFonts w:eastAsia="SimSun"/>
                <w:sz w:val="20"/>
                <w:szCs w:val="20"/>
                <w:lang w:eastAsia="hr-HR"/>
              </w:rPr>
            </w:pPr>
            <w:r w:rsidRPr="00176F1A">
              <w:rPr>
                <w:rFonts w:eastAsia="SimSun"/>
                <w:sz w:val="20"/>
                <w:szCs w:val="20"/>
                <w:lang w:eastAsia="hr-HR"/>
              </w:rPr>
              <w:t>0,2</w:t>
            </w:r>
          </w:p>
        </w:tc>
        <w:tc>
          <w:tcPr>
            <w:tcW w:w="503" w:type="pct"/>
          </w:tcPr>
          <w:p w14:paraId="689C1149" w14:textId="77777777" w:rsidR="00AE40E4" w:rsidRPr="00176F1A" w:rsidRDefault="00AE40E4" w:rsidP="00CF7E83">
            <w:pPr>
              <w:autoSpaceDE w:val="0"/>
              <w:autoSpaceDN w:val="0"/>
              <w:adjustRightInd w:val="0"/>
              <w:jc w:val="center"/>
              <w:rPr>
                <w:rFonts w:eastAsia="SimSun"/>
                <w:b/>
                <w:bCs/>
                <w:sz w:val="20"/>
                <w:szCs w:val="20"/>
                <w:lang w:eastAsia="hr-HR"/>
              </w:rPr>
            </w:pPr>
            <w:r w:rsidRPr="00176F1A">
              <w:rPr>
                <w:rFonts w:eastAsia="SimSun"/>
                <w:b/>
                <w:bCs/>
                <w:sz w:val="20"/>
                <w:szCs w:val="20"/>
                <w:lang w:eastAsia="hr-HR"/>
              </w:rPr>
              <w:t>#</w:t>
            </w:r>
          </w:p>
        </w:tc>
        <w:tc>
          <w:tcPr>
            <w:tcW w:w="503" w:type="pct"/>
          </w:tcPr>
          <w:p w14:paraId="46501E19" w14:textId="77777777" w:rsidR="00AE40E4" w:rsidRPr="00176F1A" w:rsidRDefault="00AE40E4" w:rsidP="00CF7E83">
            <w:pPr>
              <w:autoSpaceDE w:val="0"/>
              <w:autoSpaceDN w:val="0"/>
              <w:adjustRightInd w:val="0"/>
              <w:jc w:val="center"/>
              <w:rPr>
                <w:rFonts w:eastAsia="SimSun"/>
                <w:b/>
                <w:bCs/>
                <w:sz w:val="20"/>
                <w:szCs w:val="20"/>
                <w:lang w:eastAsia="hr-HR"/>
              </w:rPr>
            </w:pPr>
            <w:r w:rsidRPr="00176F1A">
              <w:rPr>
                <w:rFonts w:eastAsia="SimSun"/>
                <w:b/>
                <w:bCs/>
                <w:sz w:val="20"/>
                <w:szCs w:val="20"/>
                <w:lang w:eastAsia="hr-HR"/>
              </w:rPr>
              <w:t>#</w:t>
            </w:r>
          </w:p>
        </w:tc>
        <w:tc>
          <w:tcPr>
            <w:tcW w:w="511" w:type="pct"/>
          </w:tcPr>
          <w:p w14:paraId="0A9F733C" w14:textId="77777777" w:rsidR="00AE40E4" w:rsidRPr="00176F1A" w:rsidRDefault="00AE40E4" w:rsidP="00CF7E83">
            <w:pPr>
              <w:autoSpaceDE w:val="0"/>
              <w:autoSpaceDN w:val="0"/>
              <w:adjustRightInd w:val="0"/>
              <w:jc w:val="center"/>
              <w:rPr>
                <w:rFonts w:eastAsia="SimSun"/>
                <w:b/>
                <w:bCs/>
                <w:sz w:val="20"/>
                <w:szCs w:val="20"/>
                <w:lang w:eastAsia="hr-HR"/>
              </w:rPr>
            </w:pPr>
            <w:r w:rsidRPr="00176F1A">
              <w:rPr>
                <w:rFonts w:eastAsia="SimSun"/>
                <w:b/>
                <w:bCs/>
                <w:sz w:val="20"/>
                <w:szCs w:val="20"/>
                <w:lang w:eastAsia="hr-HR"/>
              </w:rPr>
              <w:t>#</w:t>
            </w:r>
          </w:p>
        </w:tc>
      </w:tr>
      <w:tr w:rsidR="00AE40E4" w:rsidRPr="00176F1A" w14:paraId="50763694" w14:textId="77777777" w:rsidTr="00836192">
        <w:trPr>
          <w:trHeight w:val="20"/>
        </w:trPr>
        <w:tc>
          <w:tcPr>
            <w:tcW w:w="5000" w:type="pct"/>
            <w:gridSpan w:val="10"/>
          </w:tcPr>
          <w:p w14:paraId="08EEE93B" w14:textId="77777777" w:rsidR="00AE40E4" w:rsidRPr="00176F1A" w:rsidRDefault="00AE40E4" w:rsidP="00CF7E83">
            <w:pPr>
              <w:autoSpaceDE w:val="0"/>
              <w:autoSpaceDN w:val="0"/>
              <w:adjustRightInd w:val="0"/>
              <w:rPr>
                <w:rFonts w:eastAsia="SimSun"/>
                <w:i/>
                <w:iCs/>
                <w:sz w:val="18"/>
                <w:szCs w:val="18"/>
                <w:lang w:eastAsia="hr-HR"/>
              </w:rPr>
            </w:pPr>
            <w:r w:rsidRPr="00176F1A">
              <w:rPr>
                <w:rFonts w:eastAsia="SimSun"/>
                <w:i/>
                <w:iCs/>
                <w:sz w:val="18"/>
                <w:szCs w:val="18"/>
                <w:lang w:eastAsia="hr-HR"/>
              </w:rPr>
              <w:t># Означава "вредност већу од нуле, али која није значајна или је неприменљива".</w:t>
            </w:r>
          </w:p>
        </w:tc>
      </w:tr>
    </w:tbl>
    <w:p w14:paraId="6218A3CE" w14:textId="77777777" w:rsidR="00AE40E4" w:rsidRPr="00176F1A" w:rsidRDefault="00AE40E4" w:rsidP="00AE40E4"/>
    <w:p w14:paraId="66510015" w14:textId="7FD60C67" w:rsidR="00AE40E4" w:rsidRPr="00176F1A" w:rsidRDefault="00AE40E4" w:rsidP="00AE40E4">
      <w:r w:rsidRPr="00176F1A">
        <w:t>Лице саобраћајног знака са свим симболима, словима и бројкама израђује се од ретрорефлектујуће фолије класе 2, осим саобраћајних знакова за које је Правлником</w:t>
      </w:r>
      <w:r w:rsidR="00836192">
        <w:t xml:space="preserve"> </w:t>
      </w:r>
      <w:r w:rsidRPr="00176F1A">
        <w:t>о саобраћајној сигнализацији прописана употреба ретрорефлектујуће фолије класе 3.</w:t>
      </w:r>
    </w:p>
    <w:p w14:paraId="4C7D1532" w14:textId="77777777" w:rsidR="00AE40E4" w:rsidRPr="00176F1A" w:rsidRDefault="00AE40E4" w:rsidP="00AE40E4">
      <w:r w:rsidRPr="00176F1A">
        <w:t>За обележавање препрека на путу и места на којима се изводе радови на путу (у даљем тексту: зона радова) могу се користити са основом знака жуте боје, знакови опасности и знакови изричитих наредби. Изузетно од овог одступају следећи знакови изричитих наредби: II-2, II-4, II-34, II-35, II-36, II-37, II-43, II-44, II-45 и II-46. У зони радова се могу користити следећи знакови обавештења: III-1, III-5, III-10 и III-30. У зони радова се могу користити са основом жуте боје и симболима црне боје следећи знакови обавештења: III-17, III-74, III-79, III-79.1, III-80, III-80.1, III-81 и III-81.1.</w:t>
      </w:r>
    </w:p>
    <w:p w14:paraId="75A30AC2" w14:textId="77777777" w:rsidR="00AE40E4" w:rsidRPr="00133F46" w:rsidRDefault="00AE40E4" w:rsidP="00AE40E4">
      <w:pPr>
        <w:pStyle w:val="Heading6"/>
      </w:pPr>
      <w:r w:rsidRPr="00133F46">
        <w:t>Израда и монтажа</w:t>
      </w:r>
    </w:p>
    <w:p w14:paraId="0AE0AE63" w14:textId="77777777" w:rsidR="00AE40E4" w:rsidRPr="00176F1A" w:rsidRDefault="00AE40E4" w:rsidP="00AE40E4">
      <w:r w:rsidRPr="00176F1A">
        <w:t>На лицу знака не сме бити никакво учвршћење (завртњи, закивци, и др.) као ни евентуално спојеви појединих лимених плоча, који би ометали читљивост и рефлексију знака, како на дневном светлу, тако и при осветљењу фаровима аутомобила.</w:t>
      </w:r>
    </w:p>
    <w:p w14:paraId="688ED3D2" w14:textId="77777777" w:rsidR="00AE40E4" w:rsidRPr="00176F1A" w:rsidRDefault="00AE40E4" w:rsidP="00AE40E4">
      <w:r w:rsidRPr="00176F1A">
        <w:lastRenderedPageBreak/>
        <w:t>Полеђина знака, укључујући евентуална ојачања као и све елементе за причвршћивање, мора бити заштићена бојом из вештачких смола, у тамно - сивом тону или прелепљена не рефлектујућом фолијом у тамно сивом тону, по избору инвеститора.</w:t>
      </w:r>
    </w:p>
    <w:p w14:paraId="4A61008C" w14:textId="77777777" w:rsidR="00AE40E4" w:rsidRPr="00176F1A" w:rsidRDefault="00AE40E4" w:rsidP="00AE40E4">
      <w:r w:rsidRPr="00176F1A">
        <w:t xml:space="preserve">Стандардни саобраћајни знакови се постављају на носаче који се састоје од једног носача од хладно обликоване цеви. </w:t>
      </w:r>
    </w:p>
    <w:p w14:paraId="065ECBDC" w14:textId="77777777" w:rsidR="00AE40E4" w:rsidRPr="00176F1A" w:rsidRDefault="00AE40E4" w:rsidP="00AE40E4">
      <w:r w:rsidRPr="00176F1A">
        <w:t>Начин постављања дефинисан је у ситуационом плану и детаљним цртежима у пројекту. Постављени знакови морају бити обезбеђени од окретања и смицања. Знакови се постављају тако да њихова раван одступа за 3 до 5</w:t>
      </w:r>
      <w:r w:rsidRPr="00176F1A">
        <w:sym w:font="Symbol" w:char="F0B0"/>
      </w:r>
      <w:r w:rsidRPr="00176F1A">
        <w:t xml:space="preserve"> у поље од нормалне на осу пута. </w:t>
      </w:r>
    </w:p>
    <w:p w14:paraId="7DBF77F5" w14:textId="77777777" w:rsidR="00AE40E4" w:rsidRPr="00176F1A" w:rsidRDefault="00AE40E4" w:rsidP="00AE40E4">
      <w:r w:rsidRPr="00176F1A">
        <w:t>Произвођач је дужан да на полеђини знака испише шифру знака из пројекта, а у случају постављања омота, шифра знака се мора налазити и на њему.</w:t>
      </w:r>
    </w:p>
    <w:p w14:paraId="3569E552" w14:textId="77777777" w:rsidR="00AE40E4" w:rsidRPr="00133F46" w:rsidRDefault="00AE40E4" w:rsidP="00AE40E4">
      <w:pPr>
        <w:pStyle w:val="Heading6"/>
      </w:pPr>
      <w:r w:rsidRPr="00133F46">
        <w:t>Контрола квалитета</w:t>
      </w:r>
    </w:p>
    <w:p w14:paraId="3A8F433F" w14:textId="77777777" w:rsidR="00AE40E4" w:rsidRPr="00176F1A" w:rsidRDefault="00AE40E4" w:rsidP="00AE40E4">
      <w:r w:rsidRPr="00176F1A">
        <w:t>Произвођач мора поседовати атест за све материјале који се користе приликом израде стандардних саобраћајних знакова. Контрола квалитета се обавља у складу са СРПС З.С2.300.</w:t>
      </w:r>
    </w:p>
    <w:p w14:paraId="2513942A" w14:textId="77777777" w:rsidR="00AE40E4" w:rsidRPr="00133F46" w:rsidRDefault="00AE40E4" w:rsidP="00AE40E4">
      <w:pPr>
        <w:pStyle w:val="Heading6"/>
      </w:pPr>
      <w:r w:rsidRPr="00133F46">
        <w:t>Обрачун радова</w:t>
      </w:r>
    </w:p>
    <w:p w14:paraId="7B27E5A6" w14:textId="77777777" w:rsidR="00AE40E4" w:rsidRPr="00176F1A" w:rsidRDefault="00AE40E4" w:rsidP="00AE40E4">
      <w:r w:rsidRPr="00176F1A">
        <w:t xml:space="preserve">У цени стандардног знака или специјалног знака укључена је набавка знака са елементима за причвришћивање на носач, испорука знака и допрема до места уградње, уклањање након завршетка радова, као и контрола квалитета према СРПС З.С2.300. </w:t>
      </w:r>
    </w:p>
    <w:p w14:paraId="05EA0F94" w14:textId="77777777" w:rsidR="00836192" w:rsidRDefault="00836192" w:rsidP="00836192">
      <w:bookmarkStart w:id="14" w:name="_Toc140065809"/>
    </w:p>
    <w:p w14:paraId="44A1FBB4" w14:textId="51A6C540" w:rsidR="00AE40E4" w:rsidRPr="00176F1A" w:rsidRDefault="00AE40E4" w:rsidP="00AE40E4">
      <w:pPr>
        <w:pStyle w:val="Heading5"/>
      </w:pPr>
      <w:r w:rsidRPr="00176F1A">
        <w:t>Носачи саобраћајних знакова</w:t>
      </w:r>
      <w:bookmarkEnd w:id="14"/>
    </w:p>
    <w:p w14:paraId="1541FF89" w14:textId="77777777" w:rsidR="00AE40E4" w:rsidRPr="00133F46" w:rsidRDefault="00AE40E4" w:rsidP="00AE40E4">
      <w:pPr>
        <w:pStyle w:val="Heading6"/>
      </w:pPr>
      <w:r w:rsidRPr="00133F46">
        <w:t>Опис позиције</w:t>
      </w:r>
    </w:p>
    <w:p w14:paraId="1FF4E7C3" w14:textId="77777777" w:rsidR="00AE40E4" w:rsidRPr="00176F1A" w:rsidRDefault="00AE40E4" w:rsidP="00AE40E4">
      <w:r w:rsidRPr="00176F1A">
        <w:t>Позиција обухвата набавку и уградњу:</w:t>
      </w:r>
    </w:p>
    <w:p w14:paraId="116BF823" w14:textId="545585CB" w:rsidR="00AE40E4" w:rsidRDefault="00AE40E4" w:rsidP="00AE40E4">
      <w:pPr>
        <w:pStyle w:val="ListParagraph"/>
        <w:numPr>
          <w:ilvl w:val="0"/>
          <w:numId w:val="7"/>
        </w:numPr>
        <w:spacing w:before="20" w:after="20"/>
      </w:pPr>
      <w:r w:rsidRPr="00176F1A">
        <w:t>једностубних цевних носача</w:t>
      </w:r>
      <w:r w:rsidR="00836192">
        <w:rPr>
          <w:lang w:val="sr-Latn-RS"/>
        </w:rPr>
        <w:t xml:space="preserve"> </w:t>
      </w:r>
      <w:r w:rsidR="00836192">
        <w:t xml:space="preserve">дужине </w:t>
      </w:r>
      <w:r w:rsidR="00781E2B">
        <w:t xml:space="preserve">3200 </w:t>
      </w:r>
      <w:r w:rsidR="00781E2B">
        <w:rPr>
          <w:lang w:val="sr-Latn-RS"/>
        </w:rPr>
        <w:t>mm</w:t>
      </w:r>
    </w:p>
    <w:p w14:paraId="5BFE6979" w14:textId="15A0C549" w:rsidR="00781E2B" w:rsidRPr="00176F1A" w:rsidRDefault="00781E2B" w:rsidP="00781E2B">
      <w:pPr>
        <w:pStyle w:val="ListParagraph"/>
        <w:numPr>
          <w:ilvl w:val="0"/>
          <w:numId w:val="7"/>
        </w:numPr>
        <w:spacing w:before="20" w:after="20"/>
      </w:pPr>
      <w:r w:rsidRPr="00176F1A">
        <w:t>једностубних цевних носача</w:t>
      </w:r>
      <w:r>
        <w:rPr>
          <w:lang w:val="sr-Latn-RS"/>
        </w:rPr>
        <w:t xml:space="preserve"> </w:t>
      </w:r>
      <w:r>
        <w:t xml:space="preserve">дужине 3400 </w:t>
      </w:r>
      <w:r>
        <w:rPr>
          <w:lang w:val="sr-Latn-RS"/>
        </w:rPr>
        <w:t>mm</w:t>
      </w:r>
    </w:p>
    <w:p w14:paraId="353920E7" w14:textId="1FF6E629" w:rsidR="00781E2B" w:rsidRPr="00176F1A" w:rsidRDefault="00781E2B" w:rsidP="00781E2B">
      <w:pPr>
        <w:pStyle w:val="ListParagraph"/>
        <w:numPr>
          <w:ilvl w:val="0"/>
          <w:numId w:val="7"/>
        </w:numPr>
        <w:spacing w:before="20" w:after="20"/>
      </w:pPr>
      <w:r w:rsidRPr="00176F1A">
        <w:t>једностубних цевних носача</w:t>
      </w:r>
      <w:r>
        <w:rPr>
          <w:lang w:val="sr-Latn-RS"/>
        </w:rPr>
        <w:t xml:space="preserve"> </w:t>
      </w:r>
      <w:r>
        <w:t xml:space="preserve">дужине 3600 </w:t>
      </w:r>
      <w:r>
        <w:rPr>
          <w:lang w:val="sr-Latn-RS"/>
        </w:rPr>
        <w:t>mm</w:t>
      </w:r>
    </w:p>
    <w:p w14:paraId="5A64837D" w14:textId="3963E866" w:rsidR="00781E2B" w:rsidRPr="00176F1A" w:rsidRDefault="00781E2B" w:rsidP="00781E2B">
      <w:pPr>
        <w:pStyle w:val="ListParagraph"/>
        <w:numPr>
          <w:ilvl w:val="0"/>
          <w:numId w:val="7"/>
        </w:numPr>
        <w:spacing w:before="20" w:after="20"/>
      </w:pPr>
      <w:r w:rsidRPr="00176F1A">
        <w:t>једностубних цевних носача</w:t>
      </w:r>
      <w:r>
        <w:rPr>
          <w:lang w:val="sr-Latn-RS"/>
        </w:rPr>
        <w:t xml:space="preserve"> </w:t>
      </w:r>
      <w:r>
        <w:t xml:space="preserve">дужине 3800 </w:t>
      </w:r>
      <w:r>
        <w:rPr>
          <w:lang w:val="sr-Latn-RS"/>
        </w:rPr>
        <w:t>mm</w:t>
      </w:r>
    </w:p>
    <w:p w14:paraId="761B1773" w14:textId="77777777" w:rsidR="00AE40E4" w:rsidRPr="00133F46" w:rsidRDefault="00AE40E4" w:rsidP="00AE40E4">
      <w:pPr>
        <w:pStyle w:val="Heading6"/>
      </w:pPr>
      <w:r w:rsidRPr="00133F46">
        <w:t>Материјали</w:t>
      </w:r>
    </w:p>
    <w:p w14:paraId="085F9496" w14:textId="77777777" w:rsidR="00AE40E4" w:rsidRPr="00176F1A" w:rsidRDefault="00AE40E4" w:rsidP="00AE40E4">
      <w:r w:rsidRPr="00176F1A">
        <w:t xml:space="preserve">Једностубни цевни носачи израђују се од челичне вучене цеви једноличног пресека и дебљине, зависно од броја и врсте знакова који се постављају на носач. </w:t>
      </w:r>
    </w:p>
    <w:p w14:paraId="55D3F111" w14:textId="77777777" w:rsidR="00AE40E4" w:rsidRPr="00133F46" w:rsidRDefault="00AE40E4" w:rsidP="00AE40E4">
      <w:pPr>
        <w:pStyle w:val="Heading6"/>
      </w:pPr>
      <w:r w:rsidRPr="00133F46">
        <w:t>Израда и монтажа</w:t>
      </w:r>
    </w:p>
    <w:p w14:paraId="3ED40A51" w14:textId="1D740F28" w:rsidR="00AE40E4" w:rsidRPr="00176F1A" w:rsidRDefault="00AE40E4" w:rsidP="00AE40E4">
      <w:r w:rsidRPr="00176F1A">
        <w:t xml:space="preserve">Код једностубних цевних носача са појединачно постављеним саобраћајним знаковима спољашњи пречник цеви не сме бити мањи од 50 </w:t>
      </w:r>
      <w:r w:rsidR="00781E2B">
        <w:rPr>
          <w:lang w:val="sr-Latn-RS"/>
        </w:rPr>
        <w:t>mm</w:t>
      </w:r>
      <w:r w:rsidRPr="00176F1A">
        <w:t xml:space="preserve">, док носачи предвиђени за постављање више знакова морају имати спољашњи пречник од најмање 60 </w:t>
      </w:r>
      <w:r w:rsidR="00836192">
        <w:rPr>
          <w:lang w:val="sr-Latn-RS"/>
        </w:rPr>
        <w:t>mm</w:t>
      </w:r>
      <w:r w:rsidRPr="00176F1A">
        <w:t xml:space="preserve">. Сви метални делови носача треба да се заштите цинкањем по топлом поступку са дебљином цинка од 60µм. Евентуално носачи могу бити заштићени од корозије заштитном бојом од вештачких смола или пластифицирањем без бојења, у тамносивом тону. Једностубни цевни носач мора бити обезбеђен од окретања. Стубови се постављају на одговарајуће постоље. Са горње стране стуба носач мора бити заштићен од кише, тј. затворен пластичним чепом или заварен. </w:t>
      </w:r>
    </w:p>
    <w:p w14:paraId="679CA9E7" w14:textId="77777777" w:rsidR="00AE40E4" w:rsidRPr="00176F1A" w:rsidRDefault="00AE40E4" w:rsidP="00AE40E4">
      <w:r w:rsidRPr="00176F1A">
        <w:lastRenderedPageBreak/>
        <w:t>Једностубни цевни носач мора бити обезбеђен од окретања пречкама у темељу. Стубови се постављају у бетонске темеље квалитета МБ 20. За потребе постављања знакова потребно је извршити ископ темељне јаме, а потом бетонирање темеља стуба, набијеним бетоном МБ 20, заједно са челичним стубом.</w:t>
      </w:r>
    </w:p>
    <w:p w14:paraId="002EF304" w14:textId="77777777" w:rsidR="00AE40E4" w:rsidRPr="00133F46" w:rsidRDefault="00AE40E4" w:rsidP="00AE40E4">
      <w:pPr>
        <w:pStyle w:val="Heading6"/>
      </w:pPr>
      <w:r w:rsidRPr="00133F46">
        <w:t>Контрола квалитета</w:t>
      </w:r>
    </w:p>
    <w:p w14:paraId="242D89BE" w14:textId="77777777" w:rsidR="00AE40E4" w:rsidRPr="00176F1A" w:rsidRDefault="00AE40E4" w:rsidP="00AE40E4">
      <w:r w:rsidRPr="00176F1A">
        <w:t xml:space="preserve">Произвођач мора поседовати атест за све материјале који се користе приликом израде носача саобраћајних знакова. </w:t>
      </w:r>
    </w:p>
    <w:p w14:paraId="0209F4BA" w14:textId="77777777" w:rsidR="00AE40E4" w:rsidRPr="00133F46" w:rsidRDefault="00AE40E4" w:rsidP="00AE40E4">
      <w:pPr>
        <w:pStyle w:val="Heading6"/>
      </w:pPr>
      <w:r w:rsidRPr="00133F46">
        <w:t>Обрачун радова</w:t>
      </w:r>
    </w:p>
    <w:p w14:paraId="52FE35FF" w14:textId="77777777" w:rsidR="00AE40E4" w:rsidRPr="00176F1A" w:rsidRDefault="00AE40E4" w:rsidP="00AE40E4">
      <w:r w:rsidRPr="00176F1A">
        <w:t>У цену једностубних носача укључена је испорука и довоз на место уградње, припрема терена, постављање и нивелирање, цена прибора за везе између елемената носача, као и цена заптивача против кише, израда бетонског темеља као и контрола квалитета употребљених материјала.</w:t>
      </w:r>
    </w:p>
    <w:p w14:paraId="7D6A5AD7" w14:textId="77777777" w:rsidR="00AE40E4" w:rsidRPr="00176F1A" w:rsidRDefault="00AE40E4" w:rsidP="00AE40E4">
      <w:r w:rsidRPr="00176F1A">
        <w:t>Обрачун за сваку врсту радова се врши по комаду (ком.) носача саобраћајног знака и бетонског темеља.</w:t>
      </w:r>
    </w:p>
    <w:p w14:paraId="742BEDD4" w14:textId="77777777" w:rsidR="00AE40E4" w:rsidRPr="00176F1A" w:rsidRDefault="00AE40E4" w:rsidP="00AE40E4"/>
    <w:p w14:paraId="544FC471" w14:textId="77777777" w:rsidR="00AE40E4" w:rsidRPr="00176F1A" w:rsidRDefault="00AE40E4" w:rsidP="00AE40E4">
      <w:pPr>
        <w:pStyle w:val="Heading5"/>
      </w:pPr>
      <w:r w:rsidRPr="00176F1A">
        <w:t>Ознаке на путу</w:t>
      </w:r>
    </w:p>
    <w:p w14:paraId="13300895" w14:textId="77777777" w:rsidR="00AE40E4" w:rsidRPr="00133F46" w:rsidRDefault="00AE40E4" w:rsidP="00AE40E4">
      <w:pPr>
        <w:pStyle w:val="Heading6"/>
      </w:pPr>
      <w:r w:rsidRPr="00133F46">
        <w:t>Опис позиције</w:t>
      </w:r>
    </w:p>
    <w:p w14:paraId="34C5F453" w14:textId="77777777" w:rsidR="00AE40E4" w:rsidRPr="00176F1A" w:rsidRDefault="00AE40E4" w:rsidP="00AE40E4">
      <w:r w:rsidRPr="00176F1A">
        <w:t>Позиција обухвата израду, набавку и уградњу материјала који се користе за израду елемената ознака на путу - хоризонталне саобраћајне сигнализације, односно ознака на коловозу и бициклистичкој стази</w:t>
      </w:r>
    </w:p>
    <w:p w14:paraId="293AF6D6" w14:textId="77777777" w:rsidR="00AE40E4" w:rsidRPr="00133F46" w:rsidRDefault="00AE40E4" w:rsidP="00AE40E4">
      <w:pPr>
        <w:pStyle w:val="Heading6"/>
      </w:pPr>
      <w:r w:rsidRPr="00133F46">
        <w:t>Материјали</w:t>
      </w:r>
    </w:p>
    <w:p w14:paraId="561C2BAF" w14:textId="77777777" w:rsidR="00AE40E4" w:rsidRPr="00176F1A" w:rsidRDefault="00AE40E4" w:rsidP="00AE40E4">
      <w:r w:rsidRPr="00176F1A">
        <w:t>Материјал, технологија извођења и остала својства боје прописани су СРПС ЕН 1423 и СРПС ЕН 1436. Боје за извођење елемената хоризонталне сигнализације треба да су израђене на бази природних и вештачких смола са додацима. Боје морају да имају рефлексне особине које се постижу додавањем рефлектујућих зрнаца (перли) од најмање 100 грама на 1 килограм боје.</w:t>
      </w:r>
    </w:p>
    <w:p w14:paraId="11C4BE68" w14:textId="77777777" w:rsidR="00AE40E4" w:rsidRPr="00133F46" w:rsidRDefault="00AE40E4" w:rsidP="00AE40E4">
      <w:pPr>
        <w:pStyle w:val="Heading6"/>
      </w:pPr>
      <w:r w:rsidRPr="00133F46">
        <w:t>Израда и монтажа</w:t>
      </w:r>
    </w:p>
    <w:p w14:paraId="43C9497D" w14:textId="77777777" w:rsidR="00AE40E4" w:rsidRPr="00176F1A" w:rsidRDefault="00AE40E4" w:rsidP="00AE40E4">
      <w:r w:rsidRPr="00176F1A">
        <w:t xml:space="preserve">Поступак и опрема за наношење премаза за ознаке на путу морају да буду такви да радови не утичу на безбедно одвијање саобраћаја и безбедност извођача радова. Ширине, боје и ритам прекида дати су на ситуацији у графичком делу пројекта. Материјал, технологија извођења и остала својства боје прописани су СРПС ЕН 1423 и СРПС ЕН 1436. Извођење радова врши се белом бојом, машинским и/или ручним путем, према детаљним цртежима и ситуационим плановима из пројекта. </w:t>
      </w:r>
    </w:p>
    <w:p w14:paraId="1C15129C" w14:textId="77777777" w:rsidR="00AE40E4" w:rsidRPr="00176F1A" w:rsidRDefault="00AE40E4" w:rsidP="00AE40E4">
      <w:r w:rsidRPr="00176F1A">
        <w:t>Дебљина свих елемената мора износити најмање 600 микрона, што одговара утрошку боје од 1 kg/m2 и рефлектујућих зрнаца од 400 g/m2 бојене површине.</w:t>
      </w:r>
    </w:p>
    <w:p w14:paraId="6F77A81C" w14:textId="77777777" w:rsidR="00AE40E4" w:rsidRPr="00176F1A" w:rsidRDefault="00AE40E4" w:rsidP="00AE40E4">
      <w:r w:rsidRPr="00176F1A">
        <w:t>Све обојене површине морају имати прописани коефицијент трења приањања, који не сме бити мањи од коефицијента трења приањања коловоза.</w:t>
      </w:r>
    </w:p>
    <w:p w14:paraId="5C793846" w14:textId="77777777" w:rsidR="00AE40E4" w:rsidRPr="00176F1A" w:rsidRDefault="00AE40E4" w:rsidP="00AE40E4">
      <w:r w:rsidRPr="00176F1A">
        <w:t>Ивице линија и фигура морају бити оштре и равне, са одступањем од пројектоване линије највише 5mm. Допуштена одступања од мера датих у пројекту износе највише 5%.</w:t>
      </w:r>
    </w:p>
    <w:p w14:paraId="3170CA3E" w14:textId="77777777" w:rsidR="00AE40E4" w:rsidRPr="00176F1A" w:rsidRDefault="00AE40E4" w:rsidP="00AE40E4">
      <w:r w:rsidRPr="00176F1A">
        <w:lastRenderedPageBreak/>
        <w:t>Радови се изводе у сувом временском периоду при температури ваздуха +10 ºC до +30 ºC, релативној влажности ваздуха највише 85 % и температури коловоза +5 ºC до +45 ºC.</w:t>
      </w:r>
    </w:p>
    <w:p w14:paraId="4F0B8D2E" w14:textId="77777777" w:rsidR="00AE40E4" w:rsidRPr="00176F1A" w:rsidRDefault="00AE40E4" w:rsidP="00AE40E4">
      <w:r w:rsidRPr="00176F1A">
        <w:t>Пре наношења боје површина коловоза мора бити потпуно сува, чиста, без прашине и остатка соли. Уљне и друге масне мрље морају се уклонити. Извођење радова врши се машинским и ручним путем.</w:t>
      </w:r>
    </w:p>
    <w:p w14:paraId="093403B1" w14:textId="77777777" w:rsidR="00AE40E4" w:rsidRPr="00133F46" w:rsidRDefault="00AE40E4" w:rsidP="00AE40E4">
      <w:pPr>
        <w:pStyle w:val="Heading6"/>
      </w:pPr>
      <w:r w:rsidRPr="00133F46">
        <w:t>Контрола квалитета</w:t>
      </w:r>
    </w:p>
    <w:p w14:paraId="2B7E58F2" w14:textId="77777777" w:rsidR="00AE40E4" w:rsidRPr="00176F1A" w:rsidRDefault="00AE40E4" w:rsidP="00AE40E4">
      <w:r w:rsidRPr="00176F1A">
        <w:t>Сви материјали морају задовољавати услове за одређену трајност и квалитет, а за сваки материјал извођач мора обезбедити атест. Контрола квалитета употребљених материјала и изведених радова се спроводи према СРПС ЕН 1423 и СРПС ЕН 1436.</w:t>
      </w:r>
    </w:p>
    <w:p w14:paraId="292705DF" w14:textId="77777777" w:rsidR="00AE40E4" w:rsidRPr="00176F1A" w:rsidRDefault="00AE40E4" w:rsidP="00AE40E4">
      <w:r w:rsidRPr="00176F1A">
        <w:t>За све радове гарантни рок мора износити најмање 12 месеци.</w:t>
      </w:r>
    </w:p>
    <w:p w14:paraId="5918FA33" w14:textId="77777777" w:rsidR="00AE40E4" w:rsidRPr="00133F46" w:rsidRDefault="00AE40E4" w:rsidP="00AE40E4">
      <w:pPr>
        <w:pStyle w:val="Heading6"/>
      </w:pPr>
      <w:r w:rsidRPr="00133F46">
        <w:t xml:space="preserve">Обрачун радова </w:t>
      </w:r>
    </w:p>
    <w:p w14:paraId="2E436D97" w14:textId="77777777" w:rsidR="00AE40E4" w:rsidRPr="00176F1A" w:rsidRDefault="00AE40E4" w:rsidP="00AE40E4">
      <w:r w:rsidRPr="00176F1A">
        <w:t>Цене радова на извођењу хоризонталне сигнализације обрачунавају се по m2 (квадратном метру) обојене површине. Цена обухвата размеравање на терену, чишћење и одмашћивање коловоза, означавање и контролу квалитета употребљених материјала и изведених радова према СРПС ЕН 1423 и СРПС ЕН 1436.</w:t>
      </w:r>
    </w:p>
    <w:p w14:paraId="07E48894" w14:textId="77777777" w:rsidR="00AE40E4" w:rsidRPr="00DF5E55" w:rsidRDefault="00AE40E4" w:rsidP="00BC6851">
      <w:pPr>
        <w:rPr>
          <w:rFonts w:ascii="Century Gothic" w:hAnsi="Century Gothic"/>
        </w:rPr>
      </w:pPr>
    </w:p>
    <w:p w14:paraId="6FE71ABC" w14:textId="77777777" w:rsidR="00777020" w:rsidRPr="00DF5E55" w:rsidRDefault="00777020" w:rsidP="00BC6851">
      <w:pPr>
        <w:rPr>
          <w:rFonts w:ascii="Century Gothic" w:hAnsi="Century Gothic"/>
        </w:rPr>
      </w:pPr>
    </w:p>
    <w:p w14:paraId="4E947AD7" w14:textId="050B0D86" w:rsidR="007D5705" w:rsidRPr="00C80AE8" w:rsidRDefault="007D5705" w:rsidP="007D5705">
      <w:pPr>
        <w:pStyle w:val="Heading2"/>
      </w:pPr>
      <w:bookmarkStart w:id="15" w:name="_Toc140065812"/>
      <w:bookmarkEnd w:id="12"/>
      <w:bookmarkEnd w:id="13"/>
      <w:r>
        <w:t xml:space="preserve">8.5.3. </w:t>
      </w:r>
      <w:r w:rsidRPr="00C723EB">
        <w:t>ПРЕДЛОГ МЕРА БЕЗБЕДНОСТИ И ЗДРАВЉУ НА РАДУ И ЗАШТИТЕ ЖИВОТЕ СРЕДИНЕ</w:t>
      </w:r>
    </w:p>
    <w:p w14:paraId="313967FE" w14:textId="77777777" w:rsidR="007D5705" w:rsidRDefault="007D5705" w:rsidP="007D5705"/>
    <w:p w14:paraId="0257459B" w14:textId="77777777" w:rsidR="007D5705" w:rsidRPr="00CF0080" w:rsidRDefault="007D5705" w:rsidP="007D5705">
      <w:pPr>
        <w:pStyle w:val="Heading2"/>
      </w:pPr>
      <w:r w:rsidRPr="00CF0080">
        <w:t xml:space="preserve">Мере </w:t>
      </w:r>
      <w:r>
        <w:t>безбедности и здравља</w:t>
      </w:r>
      <w:r w:rsidRPr="00CF0080">
        <w:t xml:space="preserve"> на раду</w:t>
      </w:r>
    </w:p>
    <w:p w14:paraId="691605FA" w14:textId="77777777" w:rsidR="007D5705" w:rsidRPr="00CF0080" w:rsidRDefault="007D5705" w:rsidP="007D5705">
      <w:r w:rsidRPr="00CF0080">
        <w:t xml:space="preserve">У  смислу  </w:t>
      </w:r>
      <w:r w:rsidRPr="0049725D">
        <w:t>Закон</w:t>
      </w:r>
      <w:r>
        <w:t>а</w:t>
      </w:r>
      <w:r w:rsidRPr="0049725D">
        <w:t xml:space="preserve"> о безбедности и здрављу на раду („Службени гласник РС“, бр. 35/2023)</w:t>
      </w:r>
      <w:r w:rsidRPr="00CF0080">
        <w:t xml:space="preserve"> и Правилник о заштити на раду при извођењу грађевинских радова (“Службени гласник РС”, бр.53/97 и 14/09-др. уредба), опасности које се могу појавити у току изградње и експлоатације саобраћајница и саобраћајне сигнализације, као и мере заштите које треба предузети могу се сврстати у две групе и то:</w:t>
      </w:r>
    </w:p>
    <w:p w14:paraId="0CF02A48" w14:textId="77777777" w:rsidR="007D5705" w:rsidRPr="00CF0080" w:rsidRDefault="007D5705" w:rsidP="007D5705">
      <w:pPr>
        <w:pStyle w:val="ListParagraph"/>
        <w:numPr>
          <w:ilvl w:val="0"/>
          <w:numId w:val="11"/>
        </w:numPr>
        <w:spacing w:before="20" w:after="20"/>
      </w:pPr>
      <w:r w:rsidRPr="00CF0080">
        <w:t xml:space="preserve">Опасности у току извођења радова и </w:t>
      </w:r>
    </w:p>
    <w:p w14:paraId="7492CA32" w14:textId="77777777" w:rsidR="007D5705" w:rsidRPr="00CF0080" w:rsidRDefault="007D5705" w:rsidP="007D5705">
      <w:pPr>
        <w:pStyle w:val="ListParagraph"/>
        <w:numPr>
          <w:ilvl w:val="0"/>
          <w:numId w:val="11"/>
        </w:numPr>
        <w:spacing w:before="20" w:after="20"/>
      </w:pPr>
      <w:r w:rsidRPr="00CF0080">
        <w:t>Опасности у току експлоатације објеката</w:t>
      </w:r>
    </w:p>
    <w:p w14:paraId="3E63C94A" w14:textId="77777777" w:rsidR="007D5705" w:rsidRPr="00CF0080" w:rsidRDefault="007D5705" w:rsidP="007D5705"/>
    <w:p w14:paraId="152DEFBB" w14:textId="77777777" w:rsidR="007D5705" w:rsidRPr="0049725D" w:rsidRDefault="007D5705" w:rsidP="007D5705">
      <w:pPr>
        <w:rPr>
          <w:u w:val="single"/>
        </w:rPr>
      </w:pPr>
      <w:r w:rsidRPr="0049725D">
        <w:rPr>
          <w:u w:val="single"/>
        </w:rPr>
        <w:t>A-1) Опасности у току извођења радова могу настати:</w:t>
      </w:r>
    </w:p>
    <w:p w14:paraId="1E52963A" w14:textId="77777777" w:rsidR="007D5705" w:rsidRPr="00CF0080" w:rsidRDefault="007D5705" w:rsidP="007D5705">
      <w:pPr>
        <w:pStyle w:val="ListParagraph"/>
        <w:numPr>
          <w:ilvl w:val="0"/>
          <w:numId w:val="12"/>
        </w:numPr>
        <w:spacing w:before="20" w:after="20"/>
      </w:pPr>
      <w:r w:rsidRPr="00CF0080">
        <w:t>Услед  оштећења и  повреда  од електричних и других водова и инсталација,</w:t>
      </w:r>
    </w:p>
    <w:p w14:paraId="6159F8DF" w14:textId="77777777" w:rsidR="007D5705" w:rsidRPr="00CF0080" w:rsidRDefault="007D5705" w:rsidP="007D5705">
      <w:pPr>
        <w:pStyle w:val="ListParagraph"/>
        <w:numPr>
          <w:ilvl w:val="0"/>
          <w:numId w:val="12"/>
        </w:numPr>
        <w:spacing w:before="20" w:after="20"/>
      </w:pPr>
      <w:r w:rsidRPr="00CF0080">
        <w:t>Опасности од саобраћаја,</w:t>
      </w:r>
    </w:p>
    <w:p w14:paraId="53AD7FFE" w14:textId="77777777" w:rsidR="007D5705" w:rsidRPr="00CF0080" w:rsidRDefault="007D5705" w:rsidP="007D5705">
      <w:pPr>
        <w:pStyle w:val="ListParagraph"/>
        <w:numPr>
          <w:ilvl w:val="0"/>
          <w:numId w:val="12"/>
        </w:numPr>
        <w:spacing w:before="20" w:after="20"/>
      </w:pPr>
      <w:r w:rsidRPr="00CF0080">
        <w:t>Опасности од механичких машина и алатки</w:t>
      </w:r>
    </w:p>
    <w:p w14:paraId="42140C37" w14:textId="77777777" w:rsidR="007D5705" w:rsidRPr="00CF0080" w:rsidRDefault="007D5705" w:rsidP="007D5705">
      <w:pPr>
        <w:pStyle w:val="ListParagraph"/>
        <w:numPr>
          <w:ilvl w:val="0"/>
          <w:numId w:val="12"/>
        </w:numPr>
        <w:spacing w:before="20" w:after="20"/>
      </w:pPr>
      <w:r w:rsidRPr="00CF0080">
        <w:t>Остале опасности од повреда лица при раду са грађевинским материјалом и његовом транспорту.</w:t>
      </w:r>
    </w:p>
    <w:p w14:paraId="162564C3" w14:textId="77777777" w:rsidR="007D5705" w:rsidRPr="00CF0080" w:rsidRDefault="007D5705" w:rsidP="007D5705"/>
    <w:p w14:paraId="33974AF5" w14:textId="77777777" w:rsidR="007D5705" w:rsidRPr="0049725D" w:rsidRDefault="007D5705" w:rsidP="007D5705">
      <w:pPr>
        <w:rPr>
          <w:u w:val="single"/>
        </w:rPr>
      </w:pPr>
      <w:r w:rsidRPr="0049725D">
        <w:rPr>
          <w:u w:val="single"/>
        </w:rPr>
        <w:t>А-2)  У циљу отклањања опасности у току извођења радова треба предузети следеће мере:</w:t>
      </w:r>
    </w:p>
    <w:p w14:paraId="4E2362BC" w14:textId="77777777" w:rsidR="007D5705" w:rsidRPr="0049725D" w:rsidRDefault="007D5705" w:rsidP="007D5705">
      <w:pPr>
        <w:pStyle w:val="ListParagraph"/>
        <w:numPr>
          <w:ilvl w:val="0"/>
          <w:numId w:val="12"/>
        </w:numPr>
        <w:spacing w:before="20" w:after="20"/>
      </w:pPr>
      <w:r w:rsidRPr="0049725D">
        <w:t>Дефинисање места, простора и начина депоновања грађевинског материјала</w:t>
      </w:r>
    </w:p>
    <w:p w14:paraId="3E8F95F2" w14:textId="77777777" w:rsidR="007D5705" w:rsidRPr="00CF0080" w:rsidRDefault="007D5705" w:rsidP="007D5705">
      <w:r w:rsidRPr="00CF0080">
        <w:t xml:space="preserve">Приликом организације градилишта потребно је водити рачуна о месту и начину депоновања грађевинског материјала. Материјали отпорни на вањске утицаје </w:t>
      </w:r>
      <w:r w:rsidRPr="00CF0080">
        <w:lastRenderedPageBreak/>
        <w:t>као дрвена грађа, готова оплата, арматура, бетонски ивичњаци, цеви, песак, ускладиштити на отвореном простору у близини места за уградњу или у близини места за обраду. У случају великих киша, ветрова или мраза предвиђа се њихова заштита прекривањем најлонским, папирним или покривачима од тканине. За радове који се врше у слободном простору под неповољним климатским, атмосферским или другим утицајима предвиђа се коришћење одговарајућих личних заштитних средстава односно опреме при вршењу тих радова. На градилишту се обавезно мора поставити ормарић прве помоћи.</w:t>
      </w:r>
    </w:p>
    <w:p w14:paraId="257841FA" w14:textId="77777777" w:rsidR="007D5705" w:rsidRPr="00CF0080" w:rsidRDefault="007D5705" w:rsidP="007D5705">
      <w:pPr>
        <w:rPr>
          <w:rFonts w:cs="Arial"/>
        </w:rPr>
      </w:pPr>
    </w:p>
    <w:p w14:paraId="1187DE3A" w14:textId="77777777" w:rsidR="007D5705" w:rsidRPr="0049725D" w:rsidRDefault="007D5705" w:rsidP="007D5705">
      <w:pPr>
        <w:pStyle w:val="ListParagraph"/>
        <w:numPr>
          <w:ilvl w:val="0"/>
          <w:numId w:val="12"/>
        </w:numPr>
        <w:spacing w:before="20" w:after="20"/>
      </w:pPr>
      <w:r w:rsidRPr="0049725D">
        <w:t>Обезбеђивање граница градилишта према околини</w:t>
      </w:r>
    </w:p>
    <w:p w14:paraId="246518B6" w14:textId="77777777" w:rsidR="007D5705" w:rsidRPr="00CF0080" w:rsidRDefault="007D5705" w:rsidP="007D5705">
      <w:pPr>
        <w:rPr>
          <w:rFonts w:cs="Arial"/>
        </w:rPr>
      </w:pPr>
      <w:r w:rsidRPr="00CF0080">
        <w:rPr>
          <w:rFonts w:cs="Arial"/>
        </w:rPr>
        <w:t>При овом типу радова нема потребе да се градилиште ограђује градилишном оградом. Магацински простор за вертикалну саобраћајну сигнализацију и материјал за хоризонталну саобраћајну сигнализацију обезбедити у оквиру радног простора предузећа које изводи радове. Материјала који се уграђује доносити на градилиште у количинама које су предвиђене за уградњу у току дневног радног времена.</w:t>
      </w:r>
    </w:p>
    <w:p w14:paraId="5571B616" w14:textId="77777777" w:rsidR="007D5705" w:rsidRPr="00CF0080" w:rsidRDefault="007D5705" w:rsidP="007D5705">
      <w:pPr>
        <w:rPr>
          <w:rFonts w:cs="Arial"/>
        </w:rPr>
      </w:pPr>
    </w:p>
    <w:p w14:paraId="06635E23" w14:textId="77777777" w:rsidR="007D5705" w:rsidRPr="0049725D" w:rsidRDefault="007D5705" w:rsidP="007D5705">
      <w:pPr>
        <w:pStyle w:val="ListParagraph"/>
        <w:numPr>
          <w:ilvl w:val="0"/>
          <w:numId w:val="12"/>
        </w:numPr>
        <w:spacing w:before="20" w:after="20"/>
      </w:pPr>
      <w:r w:rsidRPr="0049725D">
        <w:t>Мере заштите при транспорту, утовару, истовару и депоновању разних врста материјала и тешких предмета</w:t>
      </w:r>
    </w:p>
    <w:p w14:paraId="2D1F06A9" w14:textId="77777777" w:rsidR="007D5705" w:rsidRPr="00CF0080" w:rsidRDefault="007D5705" w:rsidP="007D5705">
      <w:pPr>
        <w:rPr>
          <w:rFonts w:cs="Arial"/>
        </w:rPr>
      </w:pPr>
      <w:r w:rsidRPr="00CF0080">
        <w:rPr>
          <w:rFonts w:cs="Arial"/>
        </w:rPr>
        <w:t>За превожење грађевинског материјала теретним моторним возилима на градилишту примењује се одредба правилника о заштити на раду при одржавању моторних возила и превозу моторним возилима (Службени лист СФРЈ бр. 55/65) и правилника о заштити на раду при утовару терета у теретна моторна возила (Службени лист СФРЈ бр. 17/66).</w:t>
      </w:r>
    </w:p>
    <w:p w14:paraId="1A4F3FBD" w14:textId="77777777" w:rsidR="007D5705" w:rsidRPr="00CF0080" w:rsidRDefault="007D5705" w:rsidP="007D5705">
      <w:r w:rsidRPr="00CF0080">
        <w:t xml:space="preserve">Потребан грађевински материјала транспортује се камионима. Транспорт асфалтне масе од асфалтне базе врши се камионима при чему се сандук камиона премазује раствором калијумовог сапуна. Транспортна средства за превоз грађевинског материјала, других терета могу се оптеретити до дозвољене тежине на јавном путу и градилишту. </w:t>
      </w:r>
      <w:r w:rsidRPr="00CF0080">
        <w:br/>
        <w:t>Транспорт механизације од базе до градилишта вршити одговарајућим превозним средствима, уз претходно одобрење надлежних органа и на начин прописан таквим одобрењем.</w:t>
      </w:r>
    </w:p>
    <w:p w14:paraId="6D4CEDEE" w14:textId="77777777" w:rsidR="007D5705" w:rsidRPr="00CF0080" w:rsidRDefault="007D5705" w:rsidP="007D5705">
      <w:pPr>
        <w:rPr>
          <w:rFonts w:cs="Arial"/>
        </w:rPr>
      </w:pPr>
    </w:p>
    <w:p w14:paraId="3B50AD1C" w14:textId="77777777" w:rsidR="007D5705" w:rsidRPr="0049725D" w:rsidRDefault="007D5705" w:rsidP="007D5705">
      <w:pPr>
        <w:pStyle w:val="ListParagraph"/>
        <w:numPr>
          <w:ilvl w:val="0"/>
          <w:numId w:val="12"/>
        </w:numPr>
        <w:spacing w:before="20" w:after="20"/>
      </w:pPr>
      <w:r w:rsidRPr="0049725D">
        <w:t>Мера заштите обезбеђењем простора за чување опасних материјала</w:t>
      </w:r>
    </w:p>
    <w:p w14:paraId="210DE982" w14:textId="77777777" w:rsidR="007D5705" w:rsidRPr="00CF0080" w:rsidRDefault="007D5705" w:rsidP="007D5705">
      <w:r w:rsidRPr="00CF0080">
        <w:t>Под опасним материјалима на градилишту сматрају се сви они материјали који могу проузроковати пожар, експлозију, тровање и сличне штетне последице по живот и здравље радника, и штете материјалних добара. Стога је потребно предузети следеће мере заштите:</w:t>
      </w:r>
    </w:p>
    <w:p w14:paraId="2DC3EE01" w14:textId="77777777" w:rsidR="007D5705" w:rsidRPr="00CF0080" w:rsidRDefault="007D5705" w:rsidP="007D5705">
      <w:pPr>
        <w:pStyle w:val="ListParagraph"/>
        <w:numPr>
          <w:ilvl w:val="0"/>
          <w:numId w:val="13"/>
        </w:numPr>
        <w:spacing w:before="20" w:after="20"/>
      </w:pPr>
      <w:r w:rsidRPr="00CF0080">
        <w:t>све лако запаљиве материјале (гредице, летве, даске ...) сложити на места довољно удаљена од извора топлоте</w:t>
      </w:r>
    </w:p>
    <w:p w14:paraId="508E64AB" w14:textId="77777777" w:rsidR="007D5705" w:rsidRPr="00CF0080" w:rsidRDefault="007D5705" w:rsidP="007D5705">
      <w:pPr>
        <w:pStyle w:val="ListParagraph"/>
        <w:numPr>
          <w:ilvl w:val="0"/>
          <w:numId w:val="13"/>
        </w:numPr>
        <w:spacing w:before="20" w:after="20"/>
      </w:pPr>
      <w:r w:rsidRPr="00CF0080">
        <w:t xml:space="preserve">сва места на градилишту где постоји могућност избијања пожара обезбедити посебним мерама заштите према важећим прописима </w:t>
      </w:r>
    </w:p>
    <w:p w14:paraId="01B8D8D4" w14:textId="77777777" w:rsidR="007D5705" w:rsidRPr="00CF0080" w:rsidRDefault="007D5705" w:rsidP="007D5705">
      <w:pPr>
        <w:pStyle w:val="ListParagraph"/>
        <w:numPr>
          <w:ilvl w:val="0"/>
          <w:numId w:val="13"/>
        </w:numPr>
        <w:spacing w:before="20" w:after="20"/>
      </w:pPr>
      <w:r w:rsidRPr="00CF0080">
        <w:t>обилажење свих места где се јављају штетни гасови и превелика прашина, и обезбеђење тих места</w:t>
      </w:r>
    </w:p>
    <w:p w14:paraId="2B62F54A" w14:textId="77777777" w:rsidR="007D5705" w:rsidRPr="00CF0080" w:rsidRDefault="007D5705" w:rsidP="007D5705">
      <w:pPr>
        <w:pStyle w:val="ListParagraph"/>
        <w:numPr>
          <w:ilvl w:val="0"/>
          <w:numId w:val="13"/>
        </w:numPr>
        <w:spacing w:before="20" w:after="20"/>
      </w:pPr>
      <w:r w:rsidRPr="00CF0080">
        <w:t>Начин обезбеђивања опасних места и угрожених простора на градилишту</w:t>
      </w:r>
    </w:p>
    <w:p w14:paraId="0E68DB2D" w14:textId="77777777" w:rsidR="007D5705" w:rsidRPr="00CF0080" w:rsidRDefault="007D5705" w:rsidP="007D5705">
      <w:pPr>
        <w:rPr>
          <w:rFonts w:cs="Arial"/>
        </w:rPr>
      </w:pPr>
      <w:r w:rsidRPr="00CF0080">
        <w:rPr>
          <w:rFonts w:cs="Arial"/>
        </w:rPr>
        <w:t xml:space="preserve">Одредбама Правилника о пословима са посебним условима рада одређени су послови и задаци на којима постоји повећана опасност по живот и здравље </w:t>
      </w:r>
      <w:r w:rsidRPr="00CF0080">
        <w:rPr>
          <w:rFonts w:cs="Arial"/>
        </w:rPr>
        <w:lastRenderedPageBreak/>
        <w:t>радника, а које се не могу отклонити претходним општим мерама заштите на раду. У ове послове спадају:</w:t>
      </w:r>
    </w:p>
    <w:p w14:paraId="67ACF5CF" w14:textId="77777777" w:rsidR="007D5705" w:rsidRPr="00CF0080" w:rsidRDefault="007D5705" w:rsidP="007D5705">
      <w:pPr>
        <w:pStyle w:val="ListParagraph"/>
        <w:numPr>
          <w:ilvl w:val="0"/>
          <w:numId w:val="14"/>
        </w:numPr>
        <w:spacing w:before="20" w:after="20"/>
      </w:pPr>
      <w:r w:rsidRPr="00CF0080">
        <w:t>руковање грађевинском механизацијом</w:t>
      </w:r>
    </w:p>
    <w:p w14:paraId="715EE355" w14:textId="77777777" w:rsidR="007D5705" w:rsidRPr="00CF0080" w:rsidRDefault="007D5705" w:rsidP="007D5705">
      <w:pPr>
        <w:pStyle w:val="ListParagraph"/>
        <w:numPr>
          <w:ilvl w:val="0"/>
          <w:numId w:val="14"/>
        </w:numPr>
        <w:spacing w:before="20" w:after="20"/>
      </w:pPr>
      <w:r w:rsidRPr="00CF0080">
        <w:t>одржавање инсталација, грађевинске механизације и возила</w:t>
      </w:r>
    </w:p>
    <w:p w14:paraId="60442B9D" w14:textId="77777777" w:rsidR="007D5705" w:rsidRPr="00CF0080" w:rsidRDefault="007D5705" w:rsidP="007D5705">
      <w:pPr>
        <w:pStyle w:val="ListParagraph"/>
        <w:numPr>
          <w:ilvl w:val="0"/>
          <w:numId w:val="14"/>
        </w:numPr>
        <w:spacing w:before="20" w:after="20"/>
      </w:pPr>
      <w:r w:rsidRPr="00CF0080">
        <w:t>уградња асфалтне масе</w:t>
      </w:r>
    </w:p>
    <w:p w14:paraId="324A0A11" w14:textId="77777777" w:rsidR="007D5705" w:rsidRPr="00CF0080" w:rsidRDefault="007D5705" w:rsidP="007D5705">
      <w:r w:rsidRPr="00CF0080">
        <w:t>За рад на местима са повећаном опасношћу по живот и штетност по здравље, према поменутом правилнику морају бити испуњени следећи услови:</w:t>
      </w:r>
    </w:p>
    <w:p w14:paraId="5D70F475" w14:textId="77777777" w:rsidR="007D5705" w:rsidRPr="00CF0080" w:rsidRDefault="007D5705" w:rsidP="007D5705">
      <w:pPr>
        <w:pStyle w:val="ListParagraph"/>
        <w:numPr>
          <w:ilvl w:val="0"/>
          <w:numId w:val="15"/>
        </w:numPr>
        <w:spacing w:before="20" w:after="20"/>
      </w:pPr>
      <w:r w:rsidRPr="00CF0080">
        <w:t>да је радник старији од 18 година а млађи од 55 година</w:t>
      </w:r>
    </w:p>
    <w:p w14:paraId="515F14E1" w14:textId="77777777" w:rsidR="007D5705" w:rsidRPr="00CF0080" w:rsidRDefault="007D5705" w:rsidP="007D5705">
      <w:pPr>
        <w:pStyle w:val="ListParagraph"/>
        <w:numPr>
          <w:ilvl w:val="0"/>
          <w:numId w:val="15"/>
        </w:numPr>
        <w:spacing w:before="20" w:after="20"/>
      </w:pPr>
      <w:r w:rsidRPr="00CF0080">
        <w:t>да је радник физички и психички здрав</w:t>
      </w:r>
    </w:p>
    <w:p w14:paraId="47B0D68D" w14:textId="77777777" w:rsidR="007D5705" w:rsidRPr="00CF0080" w:rsidRDefault="007D5705" w:rsidP="007D5705">
      <w:pPr>
        <w:pStyle w:val="ListParagraph"/>
        <w:numPr>
          <w:ilvl w:val="0"/>
          <w:numId w:val="15"/>
        </w:numPr>
        <w:spacing w:before="20" w:after="20"/>
      </w:pPr>
      <w:r w:rsidRPr="00CF0080">
        <w:t>да је стручно способан за послове које треба да обавља</w:t>
      </w:r>
    </w:p>
    <w:p w14:paraId="6623BEC1" w14:textId="77777777" w:rsidR="007D5705" w:rsidRPr="00CF0080" w:rsidRDefault="007D5705" w:rsidP="007D5705">
      <w:pPr>
        <w:pStyle w:val="ListParagraph"/>
        <w:numPr>
          <w:ilvl w:val="0"/>
          <w:numId w:val="15"/>
        </w:numPr>
        <w:spacing w:before="20" w:after="20"/>
      </w:pPr>
      <w:r w:rsidRPr="00CF0080">
        <w:t>да је упознат са опасностима и мерама заштите на раду</w:t>
      </w:r>
    </w:p>
    <w:p w14:paraId="0459E2A9" w14:textId="77777777" w:rsidR="007D5705" w:rsidRPr="00CF0080" w:rsidRDefault="007D5705" w:rsidP="007D5705">
      <w:pPr>
        <w:pStyle w:val="ListParagraph"/>
        <w:numPr>
          <w:ilvl w:val="0"/>
          <w:numId w:val="15"/>
        </w:numPr>
        <w:spacing w:before="20" w:after="20"/>
      </w:pPr>
      <w:r w:rsidRPr="00CF0080">
        <w:t>да се лична заштитна средства и опрема обезбеђује и ставља радницима на располагање сходно одредбама правилника о коришћењу и одржавању ЛЗС и опреме</w:t>
      </w:r>
    </w:p>
    <w:p w14:paraId="07591A21" w14:textId="77777777" w:rsidR="007D5705" w:rsidRPr="00CF0080" w:rsidRDefault="007D5705" w:rsidP="007D5705"/>
    <w:p w14:paraId="004C2854" w14:textId="77777777" w:rsidR="007D5705" w:rsidRPr="0049725D" w:rsidRDefault="007D5705" w:rsidP="007D5705">
      <w:pPr>
        <w:pStyle w:val="ListParagraph"/>
        <w:numPr>
          <w:ilvl w:val="0"/>
          <w:numId w:val="15"/>
        </w:numPr>
        <w:spacing w:before="20" w:after="20"/>
      </w:pPr>
      <w:r w:rsidRPr="0049725D">
        <w:t>Смештај грађевинских машина и начин њиховог обезбеђења</w:t>
      </w:r>
    </w:p>
    <w:p w14:paraId="04B3C4CF" w14:textId="77777777" w:rsidR="007D5705" w:rsidRPr="00CF0080" w:rsidRDefault="007D5705" w:rsidP="007D5705">
      <w:r w:rsidRPr="00CF0080">
        <w:t>Грађевинске машине, пре постављања на место рада морају бити прегледане и проверене у погледу њихове исправности. Механизација се смешта дуж трасе саобраћајнице. Обезбеђење грађевинске механизације врши се организованом чуварском службом.</w:t>
      </w:r>
    </w:p>
    <w:p w14:paraId="7F91E5B4" w14:textId="77777777" w:rsidR="007D5705" w:rsidRPr="00CF0080" w:rsidRDefault="007D5705" w:rsidP="007D5705">
      <w:r w:rsidRPr="00CF0080">
        <w:t>Руковаоц грађевинском машином коју покреће мотор са унутрашњим сагоревањем, мора бити заштићен од штетног дејства издувних гасова. Делови самоходних грађевинских машина морају бити лако и без опасности замењиви. Место за руковање мора бити тако постављено да је руковаоцу машином омогућена лака прегледност терена по којем се креће. Самоходне грађевинске машине морају имати направу за давање звучних сигнала.</w:t>
      </w:r>
    </w:p>
    <w:p w14:paraId="1B2634EC" w14:textId="77777777" w:rsidR="007D5705" w:rsidRPr="00CF0080" w:rsidRDefault="007D5705" w:rsidP="007D5705">
      <w:r w:rsidRPr="00CF0080">
        <w:t>Возила за превоз радника и материјала и радне машине морају бити адекватно означена (жута ротациона светла и сигналне табле).</w:t>
      </w:r>
    </w:p>
    <w:p w14:paraId="23C8FF1A" w14:textId="77777777" w:rsidR="007D5705" w:rsidRPr="00CF0080" w:rsidRDefault="007D5705" w:rsidP="007D5705">
      <w:r w:rsidRPr="00CF0080">
        <w:t xml:space="preserve">Возила се оптерећују теретом у границама дозвољене носивости уписане у саобраћајну књижицу. </w:t>
      </w:r>
    </w:p>
    <w:p w14:paraId="70EF5937" w14:textId="77777777" w:rsidR="007D5705" w:rsidRPr="00CF0080" w:rsidRDefault="007D5705" w:rsidP="007D5705">
      <w:r w:rsidRPr="00CF0080">
        <w:t xml:space="preserve">Утовар и истовар терета изводи се под назором возача. </w:t>
      </w:r>
    </w:p>
    <w:p w14:paraId="293E8BD7" w14:textId="77777777" w:rsidR="007D5705" w:rsidRPr="00CF0080" w:rsidRDefault="007D5705" w:rsidP="007D5705">
      <w:r w:rsidRPr="00CF0080">
        <w:t xml:space="preserve">Код превоза растреситих материјала (цемента и шљунка за израду бетона, или готовог бетона за потребе стопа саобраћајних знакова, боје, разређивача и перле за хоризонталну саобраћајну сигнализацију)  обратити пажњу на правилан распоред терета по товарном простору камиона, о чему се стара возач камиона. </w:t>
      </w:r>
    </w:p>
    <w:p w14:paraId="5F87907E" w14:textId="77777777" w:rsidR="007D5705" w:rsidRPr="00CF0080" w:rsidRDefault="007D5705" w:rsidP="007D5705">
      <w:r w:rsidRPr="00CF0080">
        <w:t xml:space="preserve">Странице сандука на теретном возилу истовремено отварају два радника. </w:t>
      </w:r>
    </w:p>
    <w:p w14:paraId="6EBF265C" w14:textId="77777777" w:rsidR="007D5705" w:rsidRPr="00CF0080" w:rsidRDefault="007D5705" w:rsidP="007D5705">
      <w:pPr>
        <w:rPr>
          <w:rFonts w:cs="Arial"/>
        </w:rPr>
      </w:pPr>
      <w:r w:rsidRPr="00CF0080">
        <w:t>У јавном саобраћају возила се крећу према важећим прописима о безбедности саобраћаја.</w:t>
      </w:r>
    </w:p>
    <w:p w14:paraId="362F898A" w14:textId="77777777" w:rsidR="007D5705" w:rsidRPr="00CF0080" w:rsidRDefault="007D5705" w:rsidP="007D5705"/>
    <w:p w14:paraId="58BC3F2F" w14:textId="77777777" w:rsidR="007D5705" w:rsidRPr="0049725D" w:rsidRDefault="007D5705" w:rsidP="007D5705">
      <w:pPr>
        <w:pStyle w:val="ListParagraph"/>
        <w:numPr>
          <w:ilvl w:val="0"/>
          <w:numId w:val="25"/>
        </w:numPr>
        <w:spacing w:before="20" w:after="20"/>
      </w:pPr>
      <w:r w:rsidRPr="0049725D">
        <w:t>Уређење радног простора</w:t>
      </w:r>
    </w:p>
    <w:p w14:paraId="48D0D5ED" w14:textId="77777777" w:rsidR="007D5705" w:rsidRPr="00CF0080" w:rsidRDefault="007D5705" w:rsidP="007D5705">
      <w:r w:rsidRPr="00CF0080">
        <w:t xml:space="preserve">Матерујал за извођење радова довозити возилима чији товарни простор омогућава адекватан смештај истог. </w:t>
      </w:r>
    </w:p>
    <w:p w14:paraId="0EABB580" w14:textId="77777777" w:rsidR="007D5705" w:rsidRPr="00CF0080" w:rsidRDefault="007D5705" w:rsidP="007D5705">
      <w:r w:rsidRPr="00CF0080">
        <w:t xml:space="preserve">Одговорна лица на градилишту (шеф градилишта и пословођа) регулисаће ток кретања возила и грађевинских машина (за ископ темељних стопа вертикалне саобраћајне сигнализације) и машина за обележавање хоризонталне </w:t>
      </w:r>
      <w:r w:rsidRPr="00CF0080">
        <w:lastRenderedPageBreak/>
        <w:t xml:space="preserve">саобраћајне сигнализације у току обављања задатака на припремању и извођењу радова. </w:t>
      </w:r>
    </w:p>
    <w:p w14:paraId="6C5E9F27" w14:textId="77777777" w:rsidR="007D5705" w:rsidRPr="00CF0080" w:rsidRDefault="007D5705" w:rsidP="007D5705">
      <w:pPr>
        <w:rPr>
          <w:rFonts w:cs="Arial"/>
        </w:rPr>
      </w:pPr>
      <w:r w:rsidRPr="00CF0080">
        <w:t>У току извођења радова, шеф градилишта се мора придржавати прописа о безбедности јавног саобраћаја, тј. поставити адекватну радну саобраћајну сигнализацију.</w:t>
      </w:r>
    </w:p>
    <w:p w14:paraId="050C8917" w14:textId="77777777" w:rsidR="007D5705" w:rsidRPr="00CF0080" w:rsidRDefault="007D5705" w:rsidP="007D5705">
      <w:pPr>
        <w:rPr>
          <w:rFonts w:cs="Arial"/>
        </w:rPr>
      </w:pPr>
    </w:p>
    <w:p w14:paraId="4CF3FCD0" w14:textId="77777777" w:rsidR="007D5705" w:rsidRPr="0049725D" w:rsidRDefault="007D5705" w:rsidP="007D5705">
      <w:pPr>
        <w:pStyle w:val="ListParagraph"/>
        <w:numPr>
          <w:ilvl w:val="0"/>
          <w:numId w:val="25"/>
        </w:numPr>
        <w:spacing w:before="20" w:after="20"/>
      </w:pPr>
      <w:r w:rsidRPr="0049725D">
        <w:t xml:space="preserve">Мере заштите на раду при извођењу земљаних и асфалтерских радова </w:t>
      </w:r>
    </w:p>
    <w:p w14:paraId="4736A003" w14:textId="77777777" w:rsidR="007D5705" w:rsidRPr="00CF0080" w:rsidRDefault="007D5705" w:rsidP="007D5705">
      <w:r w:rsidRPr="00CF0080">
        <w:t>При извођењу земљаних радова посебну пажњу треба посветити предузимању заштитних мера против обрушавања. Ако се ради о земљишту у коме постоји могућност обрушавања, потребно је водити рачуна о нагибу косина, односно о углу унутрашњег трења, који неће проузроковати клизање. Руковање машинама, при извршењу земљаних радова може се поверити само радницима стручно обученим за тај посао и упознатим са опасностима које прете на том раду.</w:t>
      </w:r>
    </w:p>
    <w:p w14:paraId="15A574E0" w14:textId="77777777" w:rsidR="007D5705" w:rsidRPr="00CF0080" w:rsidRDefault="007D5705" w:rsidP="007D5705">
      <w:r w:rsidRPr="00CF0080">
        <w:t>Приликом машинског копања ископану земљу треба одлагати на одстојању које не угрожава стабилност страна ископа, због вршења других радова у ископу.</w:t>
      </w:r>
    </w:p>
    <w:p w14:paraId="07816A6E" w14:textId="77777777" w:rsidR="007D5705" w:rsidRPr="00CF0080" w:rsidRDefault="007D5705" w:rsidP="007D5705">
      <w:r w:rsidRPr="00CF0080">
        <w:t>Пре почетка бетонирања сви оштри врхови или ивице средстава за спајање који вире из оплате морају се подвити или покрити. Бетонирање врше за то обучени радници.</w:t>
      </w:r>
    </w:p>
    <w:p w14:paraId="0ADCA228" w14:textId="77777777" w:rsidR="007D5705" w:rsidRPr="00CF0080" w:rsidRDefault="007D5705" w:rsidP="007D5705">
      <w:r w:rsidRPr="00CF0080">
        <w:t>Код асфалтерских радова, материјал који се користи при асфалтирању путева (битумен) сме се загревати само у посебним затвореним судовима. Ако се асфалтна маса запали не сме се гасити водом. Средства за гашење (песак, цираде и др.) морају се унапред припремити. Премазивање и квашење ваљка за равнање асфалта врши се помоћу нарочито за то израђене направе. Забрањено је да радник идући испред моторног ваљка за равнање исти премазује и кваси.</w:t>
      </w:r>
    </w:p>
    <w:p w14:paraId="4D4581BE" w14:textId="77777777" w:rsidR="007D5705" w:rsidRPr="00CF0080" w:rsidRDefault="007D5705" w:rsidP="007D5705">
      <w:r w:rsidRPr="00CF0080">
        <w:t>Асфалтерске радове могу вршити само здравствено способна и за те радове посебно обучена и опремљена лица.</w:t>
      </w:r>
    </w:p>
    <w:p w14:paraId="7E8F2C1D" w14:textId="77777777" w:rsidR="007D5705" w:rsidRPr="00CF0080" w:rsidRDefault="007D5705" w:rsidP="007D5705">
      <w:pPr>
        <w:rPr>
          <w:rFonts w:cs="Arial"/>
        </w:rPr>
      </w:pPr>
    </w:p>
    <w:p w14:paraId="559C496C" w14:textId="77777777" w:rsidR="007D5705" w:rsidRPr="0049725D" w:rsidRDefault="007D5705" w:rsidP="007D5705">
      <w:pPr>
        <w:pStyle w:val="ListParagraph"/>
        <w:numPr>
          <w:ilvl w:val="0"/>
          <w:numId w:val="25"/>
        </w:numPr>
        <w:spacing w:before="20" w:after="20"/>
      </w:pPr>
      <w:r w:rsidRPr="0049725D">
        <w:t xml:space="preserve">Мере заштите електричних инсталација  </w:t>
      </w:r>
    </w:p>
    <w:p w14:paraId="67B99BDC" w14:textId="77777777" w:rsidR="007D5705" w:rsidRPr="00CF0080" w:rsidRDefault="007D5705" w:rsidP="007D5705">
      <w:pPr>
        <w:rPr>
          <w:rFonts w:cs="Arial"/>
        </w:rPr>
      </w:pPr>
      <w:r w:rsidRPr="00CF0080">
        <w:rPr>
          <w:rFonts w:cs="Arial"/>
        </w:rPr>
        <w:t>Све радове на извођењу, поправци, одржавању и уклањању електричних инсталација, уређаја и опреме,  треба да изводи стручно оспособљено лице према техничким прописима и стандардима. Сви каблови положени на земљу треба да се заштите од механичког или другог оштећења. Пре пуштања у погон извршити детаљну контролу свих електричних инсталација, уређаја и опреме.</w:t>
      </w:r>
    </w:p>
    <w:p w14:paraId="569D28C7" w14:textId="77777777" w:rsidR="007D5705" w:rsidRPr="00CF0080" w:rsidRDefault="007D5705" w:rsidP="007D5705"/>
    <w:p w14:paraId="66323CAC" w14:textId="77777777" w:rsidR="007D5705" w:rsidRPr="0049725D" w:rsidRDefault="007D5705" w:rsidP="007D5705">
      <w:pPr>
        <w:pStyle w:val="ListParagraph"/>
        <w:numPr>
          <w:ilvl w:val="0"/>
          <w:numId w:val="25"/>
        </w:numPr>
        <w:spacing w:before="20" w:after="20"/>
      </w:pPr>
      <w:r w:rsidRPr="0049725D">
        <w:t xml:space="preserve">Лична заштитна средства </w:t>
      </w:r>
    </w:p>
    <w:p w14:paraId="304E7F48" w14:textId="77777777" w:rsidR="007D5705" w:rsidRPr="00CF0080" w:rsidRDefault="007D5705" w:rsidP="007D5705">
      <w:pPr>
        <w:rPr>
          <w:rFonts w:cs="Arial"/>
        </w:rPr>
      </w:pPr>
      <w:r w:rsidRPr="00CF0080">
        <w:rPr>
          <w:rFonts w:cs="Arial"/>
        </w:rPr>
        <w:t>Угрожена радна места предвиђена су Правилником о заштити на раду и то:</w:t>
      </w:r>
    </w:p>
    <w:p w14:paraId="4E75BD1B" w14:textId="77777777" w:rsidR="007D5705" w:rsidRPr="00CF0080" w:rsidRDefault="007D5705" w:rsidP="007D5705">
      <w:pPr>
        <w:pStyle w:val="ListParagraph"/>
        <w:numPr>
          <w:ilvl w:val="0"/>
          <w:numId w:val="17"/>
        </w:numPr>
        <w:spacing w:before="20" w:after="20"/>
      </w:pPr>
      <w:r w:rsidRPr="00CF0080">
        <w:t>Возачи моторних возила;</w:t>
      </w:r>
    </w:p>
    <w:p w14:paraId="15E48762" w14:textId="77777777" w:rsidR="007D5705" w:rsidRPr="00CF0080" w:rsidRDefault="007D5705" w:rsidP="007D5705">
      <w:pPr>
        <w:pStyle w:val="ListParagraph"/>
        <w:numPr>
          <w:ilvl w:val="0"/>
          <w:numId w:val="17"/>
        </w:numPr>
        <w:spacing w:before="20" w:after="20"/>
      </w:pPr>
      <w:r w:rsidRPr="00CF0080">
        <w:t>Руковаоци грађевинских машина (машина за обележавање хоризонталне сигнализације и машина за ископ земље за потребе израде темељних стопа вертикалне саобраћајне сигнализације;</w:t>
      </w:r>
    </w:p>
    <w:p w14:paraId="7B2A7485" w14:textId="77777777" w:rsidR="007D5705" w:rsidRPr="00CF0080" w:rsidRDefault="007D5705" w:rsidP="007D5705">
      <w:pPr>
        <w:pStyle w:val="ListParagraph"/>
        <w:numPr>
          <w:ilvl w:val="0"/>
          <w:numId w:val="17"/>
        </w:numPr>
        <w:spacing w:before="20" w:after="20"/>
      </w:pPr>
      <w:r w:rsidRPr="00CF0080">
        <w:t>Радници запослени на постављању и обележавању саобраћајне сигнализације.</w:t>
      </w:r>
    </w:p>
    <w:p w14:paraId="26C4FBD1" w14:textId="77777777" w:rsidR="007D5705" w:rsidRPr="00CF0080" w:rsidRDefault="007D5705" w:rsidP="007D5705">
      <w:pPr>
        <w:rPr>
          <w:rFonts w:cs="Arial"/>
        </w:rPr>
      </w:pPr>
      <w:r w:rsidRPr="00CF0080">
        <w:rPr>
          <w:rFonts w:cs="Arial"/>
        </w:rPr>
        <w:t xml:space="preserve">Сва радна места су подвргнута периодичном прегледу јадном у дванаест месеци, а по потреби и више пута. Лична заштитна средства ових радника, количина ових средстава и опрема за личну заштиту на градилишту мора се </w:t>
      </w:r>
      <w:r w:rsidRPr="00CF0080">
        <w:rPr>
          <w:rFonts w:cs="Arial"/>
        </w:rPr>
        <w:lastRenderedPageBreak/>
        <w:t>обезбедити према Правилнику о заштити на раду у ком је предвиђен и рок трајања за свако од ових средстава.</w:t>
      </w:r>
    </w:p>
    <w:p w14:paraId="6DFD512C" w14:textId="77777777" w:rsidR="007D5705" w:rsidRPr="00CF0080" w:rsidRDefault="007D5705" w:rsidP="007D5705">
      <w:pPr>
        <w:rPr>
          <w:rFonts w:cs="Arial"/>
        </w:rPr>
      </w:pPr>
      <w:r w:rsidRPr="00CF0080">
        <w:rPr>
          <w:rFonts w:cs="Arial"/>
        </w:rPr>
        <w:t>За све раднике на градилишту изложене атмосферским утицајима треба  обезбедити средства личне заштите (заштитну опрему).</w:t>
      </w:r>
    </w:p>
    <w:p w14:paraId="2A1FF36E" w14:textId="77777777" w:rsidR="007D5705" w:rsidRPr="00CF0080" w:rsidRDefault="007D5705" w:rsidP="007D5705">
      <w:pPr>
        <w:rPr>
          <w:b/>
        </w:rPr>
      </w:pPr>
      <w:r w:rsidRPr="00CF0080">
        <w:rPr>
          <w:rFonts w:cs="Arial"/>
        </w:rPr>
        <w:t>Квалитет материјала опреме као и отпорност на штетно дејство (високу или ниску температуру, пожар, ударе, корозију, воду, отровне гасове и прашину) првенствено зависи од намене тј. радног места радника. Сви радници на отвореном простору, као и лица у обиласку градилишта обавезно морају носити заштитне кациге. Као средства личне заштите предвиђају се заштитна одела и обућа и сл.</w:t>
      </w:r>
    </w:p>
    <w:p w14:paraId="26CA92E9" w14:textId="77777777" w:rsidR="007D5705" w:rsidRPr="0049725D" w:rsidRDefault="007D5705" w:rsidP="007D5705">
      <w:pPr>
        <w:pStyle w:val="ListParagraph"/>
        <w:numPr>
          <w:ilvl w:val="0"/>
          <w:numId w:val="25"/>
        </w:numPr>
        <w:spacing w:before="20" w:after="20"/>
      </w:pPr>
      <w:r w:rsidRPr="0049725D">
        <w:t xml:space="preserve">Противпожарна заштита </w:t>
      </w:r>
    </w:p>
    <w:p w14:paraId="4472C737" w14:textId="77777777" w:rsidR="007D5705" w:rsidRPr="00CF0080" w:rsidRDefault="007D5705" w:rsidP="007D5705">
      <w:pPr>
        <w:rPr>
          <w:rFonts w:cs="Arial"/>
        </w:rPr>
      </w:pPr>
      <w:r w:rsidRPr="00CF0080">
        <w:rPr>
          <w:rFonts w:cs="Arial"/>
        </w:rPr>
        <w:t>На свим местима на градилишту где постоји опасност од паљења лако запаљивих материјала обавезно је провођење мера ХТЗ-а. У ту сврху треба обезбедити довољан број противпожарних апарата, буре са песком, две бачве са водом, крамп, лопату итд.</w:t>
      </w:r>
    </w:p>
    <w:p w14:paraId="02516944" w14:textId="77777777" w:rsidR="007D5705" w:rsidRPr="00CF0080" w:rsidRDefault="007D5705" w:rsidP="007D5705">
      <w:pPr>
        <w:rPr>
          <w:rFonts w:cs="Arial"/>
        </w:rPr>
      </w:pPr>
      <w:r w:rsidRPr="00CF0080">
        <w:rPr>
          <w:rFonts w:cs="Arial"/>
        </w:rPr>
        <w:t>Такође је потребно сва средства противпожарне заштите поставити на доступна места и обојити их црвеном бојом, као и држати их у исправном стању.</w:t>
      </w:r>
    </w:p>
    <w:p w14:paraId="084018D8" w14:textId="77777777" w:rsidR="007D5705" w:rsidRPr="00CF0080" w:rsidRDefault="007D5705" w:rsidP="007D5705">
      <w:pPr>
        <w:rPr>
          <w:rFonts w:cs="Arial"/>
        </w:rPr>
      </w:pPr>
      <w:r w:rsidRPr="00CF0080">
        <w:rPr>
          <w:rFonts w:cs="Arial"/>
        </w:rPr>
        <w:t xml:space="preserve">Радници на обележавању хоризонталне саобраћајне сигнализације при коришћењу боја и разређивача су дужни да при обављању својих послова поступају тако да је искључена могућност настанка пожара. </w:t>
      </w:r>
    </w:p>
    <w:p w14:paraId="1E05C05C" w14:textId="77777777" w:rsidR="007D5705" w:rsidRPr="00CF0080" w:rsidRDefault="007D5705" w:rsidP="007D5705">
      <w:pPr>
        <w:rPr>
          <w:rFonts w:cs="Arial"/>
        </w:rPr>
      </w:pPr>
      <w:r w:rsidRPr="00CF0080">
        <w:rPr>
          <w:rFonts w:cs="Arial"/>
        </w:rPr>
        <w:t>На товарном простору возила за превоз радника и материјала (боја и разређивача за потребе хоризонталне саобраћајне сигнализације) се мора поставити  противпожарни апарат (Ц6 и Ц9 суви прах), сандук са песком, буре са водом, чакља, крамп и лопата. Апарати за гашење пожара морају бити видно обележени и у свако доба приступачни за случај брзе интервенције.</w:t>
      </w:r>
    </w:p>
    <w:p w14:paraId="5DB14222" w14:textId="77777777" w:rsidR="007D5705" w:rsidRPr="0049725D" w:rsidRDefault="007D5705" w:rsidP="007D5705">
      <w:pPr>
        <w:pStyle w:val="ListParagraph"/>
        <w:numPr>
          <w:ilvl w:val="0"/>
          <w:numId w:val="25"/>
        </w:numPr>
        <w:spacing w:before="20" w:after="20"/>
      </w:pPr>
      <w:r w:rsidRPr="0049725D">
        <w:t>Организација пружања прве помоћи</w:t>
      </w:r>
    </w:p>
    <w:p w14:paraId="7442F032" w14:textId="77777777" w:rsidR="007D5705" w:rsidRPr="00CF0080" w:rsidRDefault="007D5705" w:rsidP="007D5705">
      <w:pPr>
        <w:rPr>
          <w:rFonts w:cs="Arial"/>
        </w:rPr>
      </w:pPr>
      <w:r w:rsidRPr="00CF0080">
        <w:rPr>
          <w:rFonts w:cs="Arial"/>
        </w:rPr>
        <w:t>Ради пружања прве помоћи повређеним радницима на градилишту, потребно је обезбедити да радник који је обучен за прву помоћ има на располагању један санитетски комплет са прописним санитетским материјалом.</w:t>
      </w:r>
    </w:p>
    <w:p w14:paraId="4705AE97" w14:textId="77777777" w:rsidR="007D5705" w:rsidRPr="00CF0080" w:rsidRDefault="007D5705" w:rsidP="007D5705">
      <w:pPr>
        <w:rPr>
          <w:rFonts w:cs="Arial"/>
        </w:rPr>
      </w:pPr>
    </w:p>
    <w:p w14:paraId="4007BD95" w14:textId="77777777" w:rsidR="007D5705" w:rsidRPr="0049725D" w:rsidRDefault="007D5705" w:rsidP="007D5705">
      <w:pPr>
        <w:rPr>
          <w:u w:val="single"/>
        </w:rPr>
      </w:pPr>
      <w:r w:rsidRPr="0049725D">
        <w:rPr>
          <w:u w:val="single"/>
        </w:rPr>
        <w:t>Б-1) Опасности у току експлоатације могу настати услед одвијања саобраћаја за  који су ови  намењени и опасности од  оштећења појединих делова објекта.</w:t>
      </w:r>
    </w:p>
    <w:p w14:paraId="0400D819" w14:textId="77777777" w:rsidR="007D5705" w:rsidRPr="00CF0080" w:rsidRDefault="007D5705" w:rsidP="007D5705"/>
    <w:p w14:paraId="2F6ED7D4" w14:textId="77777777" w:rsidR="007D5705" w:rsidRPr="0049725D" w:rsidRDefault="007D5705" w:rsidP="007D5705">
      <w:pPr>
        <w:rPr>
          <w:u w:val="single"/>
        </w:rPr>
      </w:pPr>
      <w:r w:rsidRPr="0049725D">
        <w:rPr>
          <w:u w:val="single"/>
        </w:rPr>
        <w:t>Б-2) У циљу отклањања опасности од саобраћаја у пројектно-техничкој документацији предвиђена је одговарајућа саобраћајна сигнализација, које се учесници у саобраћају морају придржавати као и Закона о безбедности саобраћаја на путевима.</w:t>
      </w:r>
    </w:p>
    <w:p w14:paraId="4A5AA1F4" w14:textId="77777777" w:rsidR="007D5705" w:rsidRPr="00CF0080" w:rsidRDefault="007D5705" w:rsidP="007D5705">
      <w:pPr>
        <w:tabs>
          <w:tab w:val="left" w:pos="0"/>
        </w:tabs>
      </w:pPr>
      <w:r w:rsidRPr="00CF0080">
        <w:t>Шеф градилишта или пословођа су дужни да у случају повреде на раду обавесте референта заштите на раду и да попуне пријаву о ванредном догађају на послу. Исти морају знати следеће бројеве телефона:</w:t>
      </w:r>
    </w:p>
    <w:p w14:paraId="1203E17D" w14:textId="77777777" w:rsidR="007D5705" w:rsidRPr="00CF0080" w:rsidRDefault="007D5705" w:rsidP="007D5705">
      <w:pPr>
        <w:pStyle w:val="ListParagraph"/>
        <w:numPr>
          <w:ilvl w:val="0"/>
          <w:numId w:val="16"/>
        </w:numPr>
        <w:spacing w:before="20" w:after="20"/>
      </w:pPr>
      <w:r w:rsidRPr="00CF0080">
        <w:t>Најближе здравствене станице;</w:t>
      </w:r>
    </w:p>
    <w:p w14:paraId="39EE35B4" w14:textId="77777777" w:rsidR="007D5705" w:rsidRPr="00CF0080" w:rsidRDefault="007D5705" w:rsidP="007D5705">
      <w:pPr>
        <w:pStyle w:val="ListParagraph"/>
        <w:numPr>
          <w:ilvl w:val="0"/>
          <w:numId w:val="16"/>
        </w:numPr>
        <w:spacing w:before="20" w:after="20"/>
      </w:pPr>
      <w:r w:rsidRPr="00CF0080">
        <w:t>Станице полиције;</w:t>
      </w:r>
    </w:p>
    <w:p w14:paraId="028F0433" w14:textId="77777777" w:rsidR="007D5705" w:rsidRPr="00CF0080" w:rsidRDefault="007D5705" w:rsidP="007D5705">
      <w:pPr>
        <w:pStyle w:val="ListParagraph"/>
        <w:numPr>
          <w:ilvl w:val="0"/>
          <w:numId w:val="16"/>
        </w:numPr>
        <w:spacing w:before="20" w:after="20"/>
      </w:pPr>
      <w:r w:rsidRPr="00CF0080">
        <w:t>Референта заштите на раду.</w:t>
      </w:r>
    </w:p>
    <w:p w14:paraId="43A0C8C8" w14:textId="77777777" w:rsidR="007D5705" w:rsidRPr="00CF0080" w:rsidRDefault="007D5705" w:rsidP="007D5705">
      <w:pPr>
        <w:pStyle w:val="ListParagraph"/>
        <w:numPr>
          <w:ilvl w:val="0"/>
          <w:numId w:val="16"/>
        </w:numPr>
        <w:spacing w:before="20" w:after="20"/>
        <w:rPr>
          <w:b/>
        </w:rPr>
      </w:pPr>
      <w:r w:rsidRPr="00CF0080">
        <w:t>Осатале неопходне мере за заштиту лица на раду</w:t>
      </w:r>
    </w:p>
    <w:p w14:paraId="0A43799A" w14:textId="77777777" w:rsidR="007D5705" w:rsidRPr="00CF0080" w:rsidRDefault="007D5705" w:rsidP="007D5705">
      <w:pPr>
        <w:autoSpaceDE w:val="0"/>
        <w:rPr>
          <w:rFonts w:cs="Arial"/>
        </w:rPr>
      </w:pPr>
      <w:r w:rsidRPr="00CF0080">
        <w:rPr>
          <w:rFonts w:cs="Arial"/>
        </w:rPr>
        <w:t>Сви радници ангажовани на постављању вертикалне и опреме и обележавању хоризонталне саобраћајне сигнализације морају имати жута радна одела и прслуке са нашивеним белим ознакама од ретрорефлектујућег материјала.</w:t>
      </w:r>
    </w:p>
    <w:p w14:paraId="599CC45D" w14:textId="77777777" w:rsidR="007D5705" w:rsidRPr="00CF0080" w:rsidRDefault="007D5705" w:rsidP="007D5705">
      <w:pPr>
        <w:autoSpaceDE w:val="0"/>
        <w:rPr>
          <w:rFonts w:cs="Arial"/>
        </w:rPr>
      </w:pPr>
      <w:r w:rsidRPr="00CF0080">
        <w:rPr>
          <w:rFonts w:cs="Arial"/>
        </w:rPr>
        <w:lastRenderedPageBreak/>
        <w:t>Пре почетка радова морају се утврдити положаји свих подземних инсталација и предузети одговарајуће мере како не би дошло до њиховог оштећења. Ако се при извођењу радова наиђе на подземне инсталације које нису раније обезбеђене, рад се мора обуставити. Када се обезбеди надзор стручног лица из предузећа које је надлежно за инсталације, радови се могу наставити.</w:t>
      </w:r>
    </w:p>
    <w:p w14:paraId="6E25FF32" w14:textId="77777777" w:rsidR="007D5705" w:rsidRPr="00CF0080" w:rsidRDefault="007D5705" w:rsidP="007D5705">
      <w:pPr>
        <w:autoSpaceDE w:val="0"/>
        <w:rPr>
          <w:rFonts w:cs="Arial"/>
        </w:rPr>
      </w:pPr>
    </w:p>
    <w:p w14:paraId="42BC1215" w14:textId="77777777" w:rsidR="007D5705" w:rsidRPr="00CF0080" w:rsidRDefault="007D5705" w:rsidP="007D5705">
      <w:pPr>
        <w:pStyle w:val="Heading2"/>
      </w:pPr>
      <w:bookmarkStart w:id="16" w:name="_Toc140065813"/>
      <w:r w:rsidRPr="00CF0080">
        <w:t>Мере заштите животне средине</w:t>
      </w:r>
      <w:bookmarkEnd w:id="16"/>
    </w:p>
    <w:p w14:paraId="440E7F47" w14:textId="77777777" w:rsidR="007D5705" w:rsidRPr="00CF0080" w:rsidRDefault="007D5705" w:rsidP="007D5705">
      <w:pPr>
        <w:rPr>
          <w:rFonts w:cs="Arial"/>
        </w:rPr>
      </w:pPr>
      <w:r w:rsidRPr="00CF0080">
        <w:rPr>
          <w:rFonts w:cs="Arial"/>
        </w:rPr>
        <w:t>У циљу заштите животне средине неопходно је, у току пројектовања и приликом извођења пројекта, спровести одговарајуће превентивне мере у складу са условима заштите животне средине.</w:t>
      </w:r>
    </w:p>
    <w:p w14:paraId="7B35A3DA" w14:textId="77777777" w:rsidR="007D5705" w:rsidRPr="0049725D" w:rsidRDefault="007D5705" w:rsidP="007D5705">
      <w:pPr>
        <w:pStyle w:val="ListParagraph"/>
        <w:numPr>
          <w:ilvl w:val="0"/>
          <w:numId w:val="16"/>
        </w:numPr>
        <w:spacing w:before="20" w:after="20"/>
        <w:rPr>
          <w:b/>
          <w:bCs/>
          <w:i/>
          <w:iCs/>
        </w:rPr>
      </w:pPr>
      <w:r w:rsidRPr="00CF0080">
        <w:t>Мере заштите од загађења ваздуха</w:t>
      </w:r>
    </w:p>
    <w:p w14:paraId="53DBD2F6" w14:textId="77777777" w:rsidR="007D5705" w:rsidRPr="00CF0080" w:rsidRDefault="007D5705" w:rsidP="007D5705">
      <w:pPr>
        <w:autoSpaceDE w:val="0"/>
        <w:rPr>
          <w:rFonts w:cs="Arial"/>
        </w:rPr>
      </w:pPr>
      <w:r w:rsidRPr="00CF0080">
        <w:rPr>
          <w:rFonts w:cs="Arial"/>
        </w:rPr>
        <w:t>Заштита ваздуха остварује се предузимањем мера систематског праћења квалитета ваздуха, смањењењем загађивања ваздуха загађујућим материјама испод прописаних граничних вредности и предузимањем техничкотехнолошких и других потребних мера за смањење емисије, праћењем утицаја загађеног ваздуха на здравље људи и животну средину. Мере заштите ваздуха обезбеђују очување атмосфере у целини са свим њеним процесима и климатским обележјима.</w:t>
      </w:r>
    </w:p>
    <w:p w14:paraId="33390F72" w14:textId="77777777" w:rsidR="007D5705" w:rsidRPr="00CF0080" w:rsidRDefault="007D5705" w:rsidP="007D5705">
      <w:pPr>
        <w:pStyle w:val="ListParagraph"/>
        <w:numPr>
          <w:ilvl w:val="0"/>
          <w:numId w:val="16"/>
        </w:numPr>
        <w:autoSpaceDE w:val="0"/>
        <w:spacing w:before="20" w:after="20"/>
      </w:pPr>
      <w:r w:rsidRPr="00CF0080">
        <w:t>Мере заштите зелених површина (тла и земљишта)</w:t>
      </w:r>
    </w:p>
    <w:p w14:paraId="2F12475B" w14:textId="77777777" w:rsidR="007D5705" w:rsidRPr="00CF0080" w:rsidRDefault="007D5705" w:rsidP="007D5705">
      <w:r w:rsidRPr="00CF0080">
        <w:t>Заштита, коришћење и уређење тла, пољопривредног и шумског земљишта и добара од општег интереса обухвата очување продуктивности, структуре, слојева, формација стена и минерала, као и њихових природних и прелазних облика и процеса.</w:t>
      </w:r>
    </w:p>
    <w:p w14:paraId="6B4837B6" w14:textId="77777777" w:rsidR="007D5705" w:rsidRPr="00CF0080" w:rsidRDefault="007D5705" w:rsidP="007D5705">
      <w:r w:rsidRPr="00CF0080">
        <w:t>На површини или испод површине земљишта могу се вршити активности и одлагати материје које не загађују или оштећују земљиште.</w:t>
      </w:r>
    </w:p>
    <w:p w14:paraId="4C8E3029" w14:textId="77777777" w:rsidR="007D5705" w:rsidRPr="00CF0080" w:rsidRDefault="007D5705" w:rsidP="007D5705">
      <w:r w:rsidRPr="00CF0080">
        <w:t>У току реализације пројеката, као и пре његовог извођења (изградње, експлоатације минералних сировина, и др), обезбеђује се заштита тла и земљишта.</w:t>
      </w:r>
    </w:p>
    <w:p w14:paraId="05DA763B" w14:textId="77777777" w:rsidR="007D5705" w:rsidRPr="00CF0080" w:rsidRDefault="007D5705" w:rsidP="007D5705">
      <w:r w:rsidRPr="00CF0080">
        <w:t>При извођењу радова на постављању вертикалне и обележавању хоризонталне саобраћајне сигнализације, потенцијални загађивачи животне средине су:</w:t>
      </w:r>
    </w:p>
    <w:p w14:paraId="28F6670A" w14:textId="77777777" w:rsidR="007D5705" w:rsidRPr="00CF0080" w:rsidRDefault="007D5705" w:rsidP="007D5705">
      <w:pPr>
        <w:pStyle w:val="ListParagraph"/>
        <w:numPr>
          <w:ilvl w:val="0"/>
          <w:numId w:val="18"/>
        </w:numPr>
        <w:spacing w:before="20" w:after="20"/>
      </w:pPr>
      <w:r w:rsidRPr="00CF0080">
        <w:t>папирна амбалажа за симболе вертикалне саобраћајне сигнализације,</w:t>
      </w:r>
    </w:p>
    <w:p w14:paraId="0FDBA78E" w14:textId="77777777" w:rsidR="007D5705" w:rsidRPr="00CF0080" w:rsidRDefault="007D5705" w:rsidP="007D5705">
      <w:pPr>
        <w:pStyle w:val="ListParagraph"/>
        <w:numPr>
          <w:ilvl w:val="0"/>
          <w:numId w:val="18"/>
        </w:numPr>
        <w:spacing w:before="20" w:after="20"/>
      </w:pPr>
      <w:r w:rsidRPr="00CF0080">
        <w:t>папирна или пластична амбалажа за стаклену перлу,</w:t>
      </w:r>
    </w:p>
    <w:p w14:paraId="78B7998C" w14:textId="77777777" w:rsidR="007D5705" w:rsidRPr="00CF0080" w:rsidRDefault="007D5705" w:rsidP="007D5705">
      <w:pPr>
        <w:pStyle w:val="ListParagraph"/>
        <w:numPr>
          <w:ilvl w:val="0"/>
          <w:numId w:val="18"/>
        </w:numPr>
        <w:spacing w:before="20" w:after="20"/>
      </w:pPr>
      <w:r w:rsidRPr="00CF0080">
        <w:t>папирна амбалажа  за цемент,</w:t>
      </w:r>
    </w:p>
    <w:p w14:paraId="368A7B15" w14:textId="77777777" w:rsidR="007D5705" w:rsidRPr="00CF0080" w:rsidRDefault="007D5705" w:rsidP="007D5705">
      <w:pPr>
        <w:pStyle w:val="ListParagraph"/>
        <w:numPr>
          <w:ilvl w:val="0"/>
          <w:numId w:val="18"/>
        </w:numPr>
        <w:spacing w:before="20" w:after="20"/>
      </w:pPr>
      <w:r w:rsidRPr="00CF0080">
        <w:t>метална или пластична амбалажа за боји и разређивач,</w:t>
      </w:r>
    </w:p>
    <w:p w14:paraId="79A0ABC4" w14:textId="77777777" w:rsidR="007D5705" w:rsidRPr="00CF0080" w:rsidRDefault="007D5705" w:rsidP="007D5705">
      <w:pPr>
        <w:pStyle w:val="ListParagraph"/>
        <w:numPr>
          <w:ilvl w:val="0"/>
          <w:numId w:val="18"/>
        </w:numPr>
        <w:spacing w:before="20" w:after="20"/>
      </w:pPr>
      <w:r w:rsidRPr="00CF0080">
        <w:t>цемент,</w:t>
      </w:r>
    </w:p>
    <w:p w14:paraId="23EA87EC" w14:textId="77777777" w:rsidR="007D5705" w:rsidRPr="00CF0080" w:rsidRDefault="007D5705" w:rsidP="007D5705">
      <w:pPr>
        <w:pStyle w:val="ListParagraph"/>
        <w:numPr>
          <w:ilvl w:val="0"/>
          <w:numId w:val="18"/>
        </w:numPr>
        <w:spacing w:before="20" w:after="20"/>
      </w:pPr>
      <w:r w:rsidRPr="00CF0080">
        <w:t>шљунак за израду бетона,</w:t>
      </w:r>
    </w:p>
    <w:p w14:paraId="776D3D2D" w14:textId="77777777" w:rsidR="007D5705" w:rsidRPr="00CF0080" w:rsidRDefault="007D5705" w:rsidP="007D5705">
      <w:pPr>
        <w:pStyle w:val="ListParagraph"/>
        <w:numPr>
          <w:ilvl w:val="0"/>
          <w:numId w:val="18"/>
        </w:numPr>
        <w:spacing w:before="20" w:after="20"/>
      </w:pPr>
      <w:r w:rsidRPr="00CF0080">
        <w:t>готов бетон,</w:t>
      </w:r>
    </w:p>
    <w:p w14:paraId="34D0DC63" w14:textId="77777777" w:rsidR="007D5705" w:rsidRPr="00CF0080" w:rsidRDefault="007D5705" w:rsidP="007D5705">
      <w:pPr>
        <w:pStyle w:val="ListParagraph"/>
        <w:numPr>
          <w:ilvl w:val="0"/>
          <w:numId w:val="18"/>
        </w:numPr>
        <w:spacing w:before="20" w:after="20"/>
      </w:pPr>
      <w:r w:rsidRPr="00CF0080">
        <w:t>боја за обележавање хоризонталне сигнализације,</w:t>
      </w:r>
    </w:p>
    <w:p w14:paraId="4BA39150" w14:textId="77777777" w:rsidR="007D5705" w:rsidRPr="00CF0080" w:rsidRDefault="007D5705" w:rsidP="007D5705">
      <w:pPr>
        <w:pStyle w:val="ListParagraph"/>
        <w:numPr>
          <w:ilvl w:val="0"/>
          <w:numId w:val="18"/>
        </w:numPr>
        <w:spacing w:before="20" w:after="20"/>
      </w:pPr>
      <w:r w:rsidRPr="00CF0080">
        <w:t>разређивач за боју,</w:t>
      </w:r>
    </w:p>
    <w:p w14:paraId="5D0A919D" w14:textId="77777777" w:rsidR="007D5705" w:rsidRPr="00CF0080" w:rsidRDefault="007D5705" w:rsidP="007D5705">
      <w:pPr>
        <w:pStyle w:val="ListParagraph"/>
        <w:numPr>
          <w:ilvl w:val="0"/>
          <w:numId w:val="18"/>
        </w:numPr>
        <w:spacing w:before="20" w:after="20"/>
      </w:pPr>
      <w:r w:rsidRPr="00CF0080">
        <w:t>стаклена перла.</w:t>
      </w:r>
    </w:p>
    <w:p w14:paraId="79810EEC" w14:textId="77777777" w:rsidR="007D5705" w:rsidRPr="00CF0080" w:rsidRDefault="007D5705" w:rsidP="007D5705">
      <w:r w:rsidRPr="00CF0080">
        <w:t>Напред наведени материјали могу произвести физичко и хемијско - токсично загађење животне средине.</w:t>
      </w:r>
    </w:p>
    <w:p w14:paraId="67265A3C" w14:textId="77777777" w:rsidR="007D5705" w:rsidRPr="00CF0080" w:rsidRDefault="007D5705" w:rsidP="007D5705">
      <w:r w:rsidRPr="00CF0080">
        <w:t>Физичко загађење животне средине могу произвести:</w:t>
      </w:r>
    </w:p>
    <w:p w14:paraId="45609C38" w14:textId="77777777" w:rsidR="007D5705" w:rsidRPr="00CF0080" w:rsidRDefault="007D5705" w:rsidP="007D5705">
      <w:pPr>
        <w:pStyle w:val="ListParagraph"/>
        <w:numPr>
          <w:ilvl w:val="0"/>
          <w:numId w:val="19"/>
        </w:numPr>
        <w:spacing w:before="20" w:after="20"/>
      </w:pPr>
      <w:r w:rsidRPr="00CF0080">
        <w:t>папирна амбалажа за симболе вертикалне саобраћајне сигнализације,</w:t>
      </w:r>
    </w:p>
    <w:p w14:paraId="2655E3D1" w14:textId="77777777" w:rsidR="007D5705" w:rsidRPr="00CF0080" w:rsidRDefault="007D5705" w:rsidP="007D5705">
      <w:pPr>
        <w:pStyle w:val="ListParagraph"/>
        <w:numPr>
          <w:ilvl w:val="0"/>
          <w:numId w:val="19"/>
        </w:numPr>
        <w:spacing w:before="20" w:after="20"/>
      </w:pPr>
      <w:r w:rsidRPr="00CF0080">
        <w:t>папирна или пластична амбалажа за стаклену перлу,</w:t>
      </w:r>
    </w:p>
    <w:p w14:paraId="481189BD" w14:textId="77777777" w:rsidR="007D5705" w:rsidRPr="00CF0080" w:rsidRDefault="007D5705" w:rsidP="007D5705">
      <w:pPr>
        <w:pStyle w:val="ListParagraph"/>
        <w:numPr>
          <w:ilvl w:val="0"/>
          <w:numId w:val="19"/>
        </w:numPr>
        <w:spacing w:before="20" w:after="20"/>
      </w:pPr>
      <w:r w:rsidRPr="00CF0080">
        <w:t>папирна амбалажа  за цемент,</w:t>
      </w:r>
    </w:p>
    <w:p w14:paraId="63DDF611" w14:textId="77777777" w:rsidR="007D5705" w:rsidRPr="00CF0080" w:rsidRDefault="007D5705" w:rsidP="007D5705">
      <w:pPr>
        <w:pStyle w:val="ListParagraph"/>
        <w:numPr>
          <w:ilvl w:val="0"/>
          <w:numId w:val="19"/>
        </w:numPr>
        <w:spacing w:before="20" w:after="20"/>
      </w:pPr>
      <w:r w:rsidRPr="00CF0080">
        <w:t>метална или пластична амбалажа за боји и разређивач,</w:t>
      </w:r>
    </w:p>
    <w:p w14:paraId="5535E548" w14:textId="77777777" w:rsidR="007D5705" w:rsidRPr="00CF0080" w:rsidRDefault="007D5705" w:rsidP="007D5705">
      <w:pPr>
        <w:pStyle w:val="ListParagraph"/>
        <w:numPr>
          <w:ilvl w:val="0"/>
          <w:numId w:val="19"/>
        </w:numPr>
        <w:spacing w:before="20" w:after="20"/>
      </w:pPr>
      <w:r w:rsidRPr="00CF0080">
        <w:lastRenderedPageBreak/>
        <w:t>цемент,</w:t>
      </w:r>
    </w:p>
    <w:p w14:paraId="0FA9E5B5" w14:textId="77777777" w:rsidR="007D5705" w:rsidRPr="00CF0080" w:rsidRDefault="007D5705" w:rsidP="007D5705">
      <w:pPr>
        <w:pStyle w:val="ListParagraph"/>
        <w:numPr>
          <w:ilvl w:val="0"/>
          <w:numId w:val="19"/>
        </w:numPr>
        <w:spacing w:before="20" w:after="20"/>
      </w:pPr>
      <w:r w:rsidRPr="00CF0080">
        <w:t>шљунак за израду бетона,</w:t>
      </w:r>
    </w:p>
    <w:p w14:paraId="03DE0F79" w14:textId="77777777" w:rsidR="007D5705" w:rsidRPr="00CF0080" w:rsidRDefault="007D5705" w:rsidP="007D5705">
      <w:pPr>
        <w:pStyle w:val="ListParagraph"/>
        <w:numPr>
          <w:ilvl w:val="0"/>
          <w:numId w:val="19"/>
        </w:numPr>
        <w:spacing w:before="20" w:after="20"/>
      </w:pPr>
      <w:r w:rsidRPr="00CF0080">
        <w:t>готов бетон,</w:t>
      </w:r>
    </w:p>
    <w:p w14:paraId="790449B4" w14:textId="77777777" w:rsidR="007D5705" w:rsidRPr="00CF0080" w:rsidRDefault="007D5705" w:rsidP="007D5705">
      <w:pPr>
        <w:pStyle w:val="ListParagraph"/>
        <w:numPr>
          <w:ilvl w:val="0"/>
          <w:numId w:val="19"/>
        </w:numPr>
        <w:spacing w:before="20" w:after="20"/>
      </w:pPr>
      <w:r w:rsidRPr="00CF0080">
        <w:t>стаклена перла.</w:t>
      </w:r>
    </w:p>
    <w:p w14:paraId="348C79CC" w14:textId="77777777" w:rsidR="007D5705" w:rsidRPr="00CF0080" w:rsidRDefault="007D5705" w:rsidP="007D5705">
      <w:r w:rsidRPr="00CF0080">
        <w:t>Хемијско - токсично загађење животне средине могу произвести:</w:t>
      </w:r>
    </w:p>
    <w:p w14:paraId="0C29673F" w14:textId="77777777" w:rsidR="007D5705" w:rsidRPr="00CF0080" w:rsidRDefault="007D5705" w:rsidP="007D5705">
      <w:pPr>
        <w:pStyle w:val="ListParagraph"/>
        <w:numPr>
          <w:ilvl w:val="0"/>
          <w:numId w:val="20"/>
        </w:numPr>
        <w:spacing w:before="20" w:after="20"/>
      </w:pPr>
      <w:r w:rsidRPr="00CF0080">
        <w:t>папирна амбалажа  за цемент,</w:t>
      </w:r>
    </w:p>
    <w:p w14:paraId="2B6A9116" w14:textId="77777777" w:rsidR="007D5705" w:rsidRPr="00CF0080" w:rsidRDefault="007D5705" w:rsidP="007D5705">
      <w:pPr>
        <w:pStyle w:val="ListParagraph"/>
        <w:numPr>
          <w:ilvl w:val="0"/>
          <w:numId w:val="20"/>
        </w:numPr>
        <w:spacing w:before="20" w:after="20"/>
      </w:pPr>
      <w:r w:rsidRPr="00CF0080">
        <w:t>метална или пластична амбалажа за боји и разређивач,</w:t>
      </w:r>
    </w:p>
    <w:p w14:paraId="324CD17C" w14:textId="77777777" w:rsidR="007D5705" w:rsidRPr="00CF0080" w:rsidRDefault="007D5705" w:rsidP="007D5705">
      <w:pPr>
        <w:pStyle w:val="ListParagraph"/>
        <w:numPr>
          <w:ilvl w:val="0"/>
          <w:numId w:val="20"/>
        </w:numPr>
        <w:spacing w:before="20" w:after="20"/>
      </w:pPr>
      <w:r w:rsidRPr="00CF0080">
        <w:t>цемент,</w:t>
      </w:r>
    </w:p>
    <w:p w14:paraId="480D4961" w14:textId="77777777" w:rsidR="007D5705" w:rsidRPr="00CF0080" w:rsidRDefault="007D5705" w:rsidP="007D5705">
      <w:pPr>
        <w:pStyle w:val="ListParagraph"/>
        <w:numPr>
          <w:ilvl w:val="0"/>
          <w:numId w:val="20"/>
        </w:numPr>
        <w:spacing w:before="20" w:after="20"/>
      </w:pPr>
      <w:r w:rsidRPr="00CF0080">
        <w:t>боја за обележавање хоризонталне сигнализације,</w:t>
      </w:r>
    </w:p>
    <w:p w14:paraId="40C4E515" w14:textId="77777777" w:rsidR="007D5705" w:rsidRPr="00CF0080" w:rsidRDefault="007D5705" w:rsidP="007D5705">
      <w:pPr>
        <w:pStyle w:val="ListParagraph"/>
        <w:numPr>
          <w:ilvl w:val="0"/>
          <w:numId w:val="20"/>
        </w:numPr>
        <w:spacing w:before="20" w:after="20"/>
      </w:pPr>
      <w:r w:rsidRPr="00CF0080">
        <w:t>разређивач за боју.</w:t>
      </w:r>
    </w:p>
    <w:p w14:paraId="5C951E1C" w14:textId="77777777" w:rsidR="007D5705" w:rsidRPr="00CF0080" w:rsidRDefault="007D5705" w:rsidP="007D5705">
      <w:r w:rsidRPr="00CF0080">
        <w:t>Шеф градилишта, пословођа и радници на постављању саобраћајних знакова и обележавању ознака на путу при извођењу радова дужни су да се придржавају следећих мера заштите животне средине:</w:t>
      </w:r>
    </w:p>
    <w:p w14:paraId="5FB0FCF3" w14:textId="77777777" w:rsidR="007D5705" w:rsidRPr="00CF0080" w:rsidRDefault="007D5705" w:rsidP="007D5705">
      <w:pPr>
        <w:pStyle w:val="ListParagraph"/>
        <w:numPr>
          <w:ilvl w:val="0"/>
          <w:numId w:val="21"/>
        </w:numPr>
        <w:spacing w:before="20" w:after="20"/>
      </w:pPr>
      <w:r w:rsidRPr="00CF0080">
        <w:t>Да при складиштењу и транспорту напред наведених материјала спрече расипање, или просипање истог.</w:t>
      </w:r>
    </w:p>
    <w:p w14:paraId="23E4DBE2" w14:textId="77777777" w:rsidR="007D5705" w:rsidRPr="00CF0080" w:rsidRDefault="007D5705" w:rsidP="007D5705">
      <w:pPr>
        <w:pStyle w:val="ListParagraph"/>
        <w:numPr>
          <w:ilvl w:val="0"/>
          <w:numId w:val="21"/>
        </w:numPr>
        <w:spacing w:before="20" w:after="20"/>
      </w:pPr>
      <w:r w:rsidRPr="00CF0080">
        <w:t>Да спрече приступ нестртручних лица материјалима који могу произвести физичко и хемијско - токсично загађење животне средине.</w:t>
      </w:r>
    </w:p>
    <w:p w14:paraId="1DD42C45" w14:textId="77777777" w:rsidR="007D5705" w:rsidRPr="00CF0080" w:rsidRDefault="007D5705" w:rsidP="007D5705">
      <w:pPr>
        <w:pStyle w:val="ListParagraph"/>
        <w:numPr>
          <w:ilvl w:val="0"/>
          <w:numId w:val="21"/>
        </w:numPr>
        <w:spacing w:before="20" w:after="20"/>
      </w:pPr>
      <w:r w:rsidRPr="00CF0080">
        <w:t>Да прање разређивачем алата и машине за обележавање хоризонталне саобраћајне сигнализације изврши на терену који ће онемогућити продор боје и разређивача у земљиште и водотокове, а искоришћен разређивач прикупи у адекватну амбалажу и поновно искористи за разређивање боје, или га достави на најближу јавну депонију која је оспособњена за уништавање ове врсте отпада.</w:t>
      </w:r>
    </w:p>
    <w:p w14:paraId="6FB30B43" w14:textId="77777777" w:rsidR="007D5705" w:rsidRPr="00CF0080" w:rsidRDefault="007D5705" w:rsidP="007D5705">
      <w:pPr>
        <w:pStyle w:val="ListParagraph"/>
        <w:numPr>
          <w:ilvl w:val="0"/>
          <w:numId w:val="21"/>
        </w:numPr>
        <w:spacing w:before="20" w:after="20"/>
      </w:pPr>
      <w:r w:rsidRPr="00CF0080">
        <w:t>Да ручну припрему бетона за потребе израде бетонских стопа вертикалне саобраћајне сигнализације изврши на терену који није водопропустан (асфалтна или бетонска подлога) и да исти након завршетка радова очисти и евентуални вишак материјала достави на најближу јавну депонију.</w:t>
      </w:r>
    </w:p>
    <w:p w14:paraId="42C3EC05" w14:textId="77777777" w:rsidR="007D5705" w:rsidRPr="00CF0080" w:rsidRDefault="007D5705" w:rsidP="007D5705">
      <w:pPr>
        <w:pStyle w:val="ListParagraph"/>
        <w:numPr>
          <w:ilvl w:val="0"/>
          <w:numId w:val="21"/>
        </w:numPr>
        <w:spacing w:before="20" w:after="20"/>
      </w:pPr>
      <w:r w:rsidRPr="00CF0080">
        <w:t xml:space="preserve">По завршетку радова да прикупе и доставе на најближу јавну депонију: </w:t>
      </w:r>
    </w:p>
    <w:p w14:paraId="71425E32" w14:textId="77777777" w:rsidR="007D5705" w:rsidRPr="00CF0080" w:rsidRDefault="007D5705" w:rsidP="007D5705">
      <w:pPr>
        <w:pStyle w:val="ListParagraph"/>
        <w:numPr>
          <w:ilvl w:val="1"/>
          <w:numId w:val="21"/>
        </w:numPr>
        <w:spacing w:before="20" w:after="20"/>
      </w:pPr>
      <w:r w:rsidRPr="00CF0080">
        <w:t>амбалажу утрошеног материјала (папирну амбалажу за симболе вертикалне саобраћајне сигнализације, папирну или пластичну амбалажу за стаклену перлу, папирну амбалажу за цемент, металне или пластичне канте за боју и разређивач),</w:t>
      </w:r>
    </w:p>
    <w:p w14:paraId="1A2490F6" w14:textId="77777777" w:rsidR="007D5705" w:rsidRPr="00CF0080" w:rsidRDefault="007D5705" w:rsidP="007D5705">
      <w:pPr>
        <w:pStyle w:val="ListParagraph"/>
        <w:numPr>
          <w:ilvl w:val="1"/>
          <w:numId w:val="21"/>
        </w:numPr>
        <w:spacing w:before="20" w:after="20"/>
      </w:pPr>
      <w:r w:rsidRPr="00CF0080">
        <w:t>вишак произведеног бетона, или бетон из старих бетонских стопа вертикалне саобраћајне сигнализације,</w:t>
      </w:r>
    </w:p>
    <w:p w14:paraId="07D9FD52" w14:textId="77777777" w:rsidR="007D5705" w:rsidRPr="00CF0080" w:rsidRDefault="007D5705" w:rsidP="007D5705">
      <w:pPr>
        <w:pStyle w:val="ListParagraph"/>
        <w:numPr>
          <w:ilvl w:val="1"/>
          <w:numId w:val="21"/>
        </w:numPr>
        <w:spacing w:before="20" w:after="20"/>
      </w:pPr>
      <w:r w:rsidRPr="00CF0080">
        <w:t>вишак земљаног материјала који настаје ископом за потребе темељних стопа вертикалне саобраћајне сигнализације;</w:t>
      </w:r>
    </w:p>
    <w:p w14:paraId="1BB817AD" w14:textId="50D7DEFF" w:rsidR="00777020" w:rsidRPr="00DF5E55" w:rsidRDefault="007D5705" w:rsidP="007D5705">
      <w:pPr>
        <w:rPr>
          <w:rFonts w:ascii="Century Gothic" w:hAnsi="Century Gothic"/>
        </w:rPr>
      </w:pPr>
      <w:r w:rsidRPr="00CF0080">
        <w:t>Да материјале који могу изазвати хемијско - токсично загађење животне средине (цемент, боја, разређивач), а који се након контроле квалитета покажу неадекватним за уградњу, прикупи и достави на најближу јавну депонију која је оспособњена за уништавање ове врсте отпада.</w:t>
      </w:r>
    </w:p>
    <w:p w14:paraId="09F90A3B" w14:textId="77777777" w:rsidR="00777020" w:rsidRPr="00DF5E55" w:rsidRDefault="00777020" w:rsidP="00BC6851">
      <w:pPr>
        <w:rPr>
          <w:rFonts w:ascii="Century Gothic" w:hAnsi="Century Gothic"/>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047"/>
      </w:tblGrid>
      <w:tr w:rsidR="00594DEA" w:rsidRPr="00C80AE8" w14:paraId="69B9B6A1" w14:textId="77777777" w:rsidTr="00594DEA">
        <w:trPr>
          <w:jc w:val="right"/>
        </w:trPr>
        <w:tc>
          <w:tcPr>
            <w:tcW w:w="2977" w:type="dxa"/>
          </w:tcPr>
          <w:bookmarkEnd w:id="15"/>
          <w:p w14:paraId="5E67CD3C" w14:textId="77777777" w:rsidR="00594DEA" w:rsidRPr="00C80AE8" w:rsidRDefault="00594DEA" w:rsidP="00CF7E83">
            <w:pPr>
              <w:jc w:val="right"/>
            </w:pPr>
            <w:r w:rsidRPr="00C80AE8">
              <w:t>Одговорни пројектант:</w:t>
            </w:r>
          </w:p>
        </w:tc>
        <w:tc>
          <w:tcPr>
            <w:tcW w:w="5047" w:type="dxa"/>
          </w:tcPr>
          <w:p w14:paraId="4F39713B" w14:textId="77777777" w:rsidR="00594DEA" w:rsidRPr="00C80AE8" w:rsidRDefault="00594DEA" w:rsidP="00CF7E83">
            <w:pPr>
              <w:jc w:val="left"/>
              <w:rPr>
                <w:b/>
                <w:bCs/>
              </w:rPr>
            </w:pPr>
            <w:r w:rsidRPr="00C80AE8">
              <w:rPr>
                <w:b/>
                <w:bCs/>
              </w:rPr>
              <w:t>Немања Гаруновић, маст.инж.саобр.</w:t>
            </w:r>
          </w:p>
        </w:tc>
      </w:tr>
      <w:tr w:rsidR="00594DEA" w:rsidRPr="00C80AE8" w14:paraId="04310036" w14:textId="77777777" w:rsidTr="00594DEA">
        <w:trPr>
          <w:jc w:val="right"/>
        </w:trPr>
        <w:tc>
          <w:tcPr>
            <w:tcW w:w="2977" w:type="dxa"/>
          </w:tcPr>
          <w:p w14:paraId="14A0224C" w14:textId="77777777" w:rsidR="00594DEA" w:rsidRPr="00C80AE8" w:rsidRDefault="00594DEA" w:rsidP="00CF7E83">
            <w:pPr>
              <w:jc w:val="right"/>
            </w:pPr>
            <w:r w:rsidRPr="00C80AE8">
              <w:t>Број лиценце:</w:t>
            </w:r>
          </w:p>
        </w:tc>
        <w:tc>
          <w:tcPr>
            <w:tcW w:w="5047" w:type="dxa"/>
          </w:tcPr>
          <w:p w14:paraId="5E506EFC" w14:textId="6714B571" w:rsidR="00594DEA" w:rsidRPr="00C80AE8" w:rsidRDefault="00594DEA" w:rsidP="00CF7E83">
            <w:pPr>
              <w:jc w:val="left"/>
              <w:rPr>
                <w:b/>
                <w:bCs/>
              </w:rPr>
            </w:pPr>
            <w:r w:rsidRPr="00C80AE8">
              <w:rPr>
                <w:rFonts w:cstheme="minorHAnsi"/>
                <w:noProof/>
              </w:rPr>
              <w:drawing>
                <wp:anchor distT="0" distB="0" distL="114300" distR="114300" simplePos="0" relativeHeight="251666432" behindDoc="0" locked="0" layoutInCell="1" allowOverlap="1" wp14:anchorId="0FB8EF13" wp14:editId="5D52910C">
                  <wp:simplePos x="0" y="0"/>
                  <wp:positionH relativeFrom="column">
                    <wp:posOffset>1060450</wp:posOffset>
                  </wp:positionH>
                  <wp:positionV relativeFrom="paragraph">
                    <wp:posOffset>-249555</wp:posOffset>
                  </wp:positionV>
                  <wp:extent cx="1259205" cy="1038225"/>
                  <wp:effectExtent l="0" t="0" r="0" b="0"/>
                  <wp:wrapNone/>
                  <wp:docPr id="1492253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20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AE8">
              <w:rPr>
                <w:b/>
                <w:bCs/>
              </w:rPr>
              <w:t>370 И00753 19</w:t>
            </w:r>
          </w:p>
          <w:p w14:paraId="4EBEAE49" w14:textId="77777777" w:rsidR="00594DEA" w:rsidRPr="00C80AE8" w:rsidRDefault="00594DEA" w:rsidP="00CF7E83"/>
        </w:tc>
      </w:tr>
      <w:tr w:rsidR="00594DEA" w:rsidRPr="00C80AE8" w14:paraId="48A57CFE" w14:textId="77777777" w:rsidTr="00594DEA">
        <w:trPr>
          <w:jc w:val="right"/>
        </w:trPr>
        <w:tc>
          <w:tcPr>
            <w:tcW w:w="2977" w:type="dxa"/>
          </w:tcPr>
          <w:p w14:paraId="66E1DB5A" w14:textId="77777777" w:rsidR="00594DEA" w:rsidRPr="00C80AE8" w:rsidRDefault="00594DEA" w:rsidP="00CF7E83">
            <w:pPr>
              <w:jc w:val="right"/>
            </w:pPr>
            <w:r w:rsidRPr="00C80AE8">
              <w:t>Потпис:</w:t>
            </w:r>
          </w:p>
        </w:tc>
        <w:tc>
          <w:tcPr>
            <w:tcW w:w="5047" w:type="dxa"/>
          </w:tcPr>
          <w:p w14:paraId="01A8ED55" w14:textId="27D66606" w:rsidR="00594DEA" w:rsidRPr="00C80AE8" w:rsidRDefault="00594DEA" w:rsidP="00CF7E83">
            <w:pPr>
              <w:jc w:val="center"/>
            </w:pPr>
          </w:p>
        </w:tc>
      </w:tr>
    </w:tbl>
    <w:p w14:paraId="5DE74F47" w14:textId="0DD94E15" w:rsidR="00797EB1" w:rsidRPr="00DF5E55" w:rsidRDefault="00797EB1" w:rsidP="00BC6851">
      <w:pPr>
        <w:rPr>
          <w:rFonts w:ascii="Century Gothic" w:hAnsi="Century Gothic"/>
        </w:rPr>
      </w:pPr>
      <w:r w:rsidRPr="00DF5E55">
        <w:rPr>
          <w:rFonts w:ascii="Century Gothic" w:hAnsi="Century Gothic"/>
        </w:rPr>
        <w:br w:type="page"/>
      </w:r>
    </w:p>
    <w:p w14:paraId="24A49C1B" w14:textId="77777777" w:rsidR="00777020" w:rsidRPr="00DF5E55" w:rsidRDefault="00777020" w:rsidP="00777020">
      <w:pPr>
        <w:rPr>
          <w:rFonts w:ascii="Century Gothic" w:hAnsi="Century Gothic"/>
        </w:rPr>
      </w:pPr>
    </w:p>
    <w:p w14:paraId="5A057819" w14:textId="77777777" w:rsidR="00777020" w:rsidRPr="00DF5E55" w:rsidRDefault="00777020" w:rsidP="00777020">
      <w:pPr>
        <w:rPr>
          <w:rFonts w:ascii="Century Gothic" w:hAnsi="Century Gothic"/>
        </w:rPr>
      </w:pPr>
    </w:p>
    <w:p w14:paraId="1EDD2B14" w14:textId="77777777" w:rsidR="00777020" w:rsidRPr="00DF5E55" w:rsidRDefault="00777020" w:rsidP="00777020">
      <w:pPr>
        <w:rPr>
          <w:rFonts w:ascii="Century Gothic" w:hAnsi="Century Gothic"/>
        </w:rPr>
      </w:pPr>
    </w:p>
    <w:p w14:paraId="25CA697F" w14:textId="77777777" w:rsidR="00777020" w:rsidRPr="00DF5E55" w:rsidRDefault="00777020" w:rsidP="00777020">
      <w:pPr>
        <w:rPr>
          <w:rFonts w:ascii="Century Gothic" w:hAnsi="Century Gothic"/>
        </w:rPr>
      </w:pPr>
    </w:p>
    <w:p w14:paraId="613DEEB3" w14:textId="77777777" w:rsidR="00777020" w:rsidRPr="00DF5E55" w:rsidRDefault="00777020" w:rsidP="00777020">
      <w:pPr>
        <w:rPr>
          <w:rFonts w:ascii="Century Gothic" w:hAnsi="Century Gothic"/>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firstRow="1" w:lastRow="0" w:firstColumn="1" w:lastColumn="0" w:noHBand="0" w:noVBand="1"/>
      </w:tblPr>
      <w:tblGrid>
        <w:gridCol w:w="2126"/>
        <w:gridCol w:w="1702"/>
        <w:gridCol w:w="6083"/>
      </w:tblGrid>
      <w:tr w:rsidR="00777020" w:rsidRPr="00DF5E55" w14:paraId="6176033F" w14:textId="77777777" w:rsidTr="000B3A4B">
        <w:trPr>
          <w:trHeight w:val="6236"/>
        </w:trPr>
        <w:tc>
          <w:tcPr>
            <w:tcW w:w="2126" w:type="dxa"/>
            <w:shd w:val="clear" w:color="auto" w:fill="auto"/>
          </w:tcPr>
          <w:p w14:paraId="1FFB2065" w14:textId="77777777" w:rsidR="00777020" w:rsidRPr="00DF5E55" w:rsidRDefault="00777020" w:rsidP="00130B0C">
            <w:pPr>
              <w:jc w:val="left"/>
              <w:rPr>
                <w:rFonts w:ascii="Century Gothic" w:hAnsi="Century Gothic"/>
              </w:rPr>
            </w:pPr>
          </w:p>
        </w:tc>
        <w:tc>
          <w:tcPr>
            <w:tcW w:w="1702" w:type="dxa"/>
            <w:shd w:val="clear" w:color="auto" w:fill="auto"/>
          </w:tcPr>
          <w:p w14:paraId="00169498" w14:textId="77777777" w:rsidR="00777020" w:rsidRPr="00DF5E55" w:rsidRDefault="00777020" w:rsidP="00130B0C">
            <w:pPr>
              <w:jc w:val="left"/>
              <w:rPr>
                <w:rFonts w:ascii="Century Gothic" w:hAnsi="Century Gothic"/>
              </w:rPr>
            </w:pPr>
          </w:p>
        </w:tc>
        <w:tc>
          <w:tcPr>
            <w:tcW w:w="6083" w:type="dxa"/>
            <w:shd w:val="clear" w:color="auto" w:fill="auto"/>
          </w:tcPr>
          <w:p w14:paraId="7D4F2CC9" w14:textId="77777777" w:rsidR="00777020" w:rsidRPr="00DF5E55" w:rsidRDefault="00777020" w:rsidP="00130B0C">
            <w:pPr>
              <w:jc w:val="left"/>
              <w:rPr>
                <w:rFonts w:ascii="Century Gothic" w:hAnsi="Century Gothic"/>
              </w:rPr>
            </w:pPr>
          </w:p>
        </w:tc>
      </w:tr>
      <w:tr w:rsidR="00777020" w:rsidRPr="00DF5E55" w14:paraId="24D49643" w14:textId="77777777" w:rsidTr="00800CEE">
        <w:trPr>
          <w:trHeight w:val="595"/>
        </w:trPr>
        <w:tc>
          <w:tcPr>
            <w:tcW w:w="2126" w:type="dxa"/>
            <w:shd w:val="clear" w:color="auto" w:fill="C0D7F1" w:themeFill="text2" w:themeFillTint="33"/>
            <w:vAlign w:val="center"/>
          </w:tcPr>
          <w:p w14:paraId="0767627B" w14:textId="1D5ED92B" w:rsidR="00777020" w:rsidRPr="00DF5E55" w:rsidRDefault="000B3A4B" w:rsidP="00130B0C">
            <w:pPr>
              <w:spacing w:before="40" w:after="40"/>
              <w:jc w:val="center"/>
              <w:rPr>
                <w:rFonts w:ascii="Century Gothic" w:hAnsi="Century Gothic"/>
                <w:b/>
                <w:bCs/>
                <w:sz w:val="52"/>
                <w:szCs w:val="52"/>
              </w:rPr>
            </w:pPr>
            <w:r w:rsidRPr="00DF5E55">
              <w:rPr>
                <w:rFonts w:ascii="Century Gothic" w:hAnsi="Century Gothic"/>
                <w:b/>
                <w:bCs/>
                <w:noProof/>
                <w:sz w:val="52"/>
                <w:szCs w:val="52"/>
              </w:rPr>
              <w:drawing>
                <wp:inline distT="0" distB="0" distL="0" distR="0" wp14:anchorId="5ABE0AF4" wp14:editId="3130E8AA">
                  <wp:extent cx="638175" cy="485413"/>
                  <wp:effectExtent l="0" t="0" r="0" b="0"/>
                  <wp:docPr id="1461505001"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4" cstate="print">
                            <a:duotone>
                              <a:schemeClr val="accent1">
                                <a:shade val="45000"/>
                                <a:satMod val="135000"/>
                              </a:schemeClr>
                              <a:prstClr val="white"/>
                            </a:duotone>
                            <a:alphaModFix amt="35000"/>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4855" cy="490494"/>
                          </a:xfrm>
                          <a:prstGeom prst="rect">
                            <a:avLst/>
                          </a:prstGeom>
                        </pic:spPr>
                      </pic:pic>
                    </a:graphicData>
                  </a:graphic>
                </wp:inline>
              </w:drawing>
            </w:r>
          </w:p>
        </w:tc>
        <w:tc>
          <w:tcPr>
            <w:tcW w:w="1702" w:type="dxa"/>
            <w:shd w:val="clear" w:color="auto" w:fill="C0D7F1" w:themeFill="text2" w:themeFillTint="33"/>
            <w:vAlign w:val="center"/>
          </w:tcPr>
          <w:p w14:paraId="2439ACF3" w14:textId="0518AB02" w:rsidR="00777020" w:rsidRPr="00DF5E55" w:rsidRDefault="002900B1" w:rsidP="000B3A4B">
            <w:pPr>
              <w:spacing w:before="40" w:after="40"/>
              <w:jc w:val="right"/>
              <w:rPr>
                <w:rFonts w:ascii="Century Gothic" w:hAnsi="Century Gothic"/>
                <w:b/>
                <w:bCs/>
                <w:sz w:val="36"/>
                <w:szCs w:val="36"/>
              </w:rPr>
            </w:pPr>
            <w:r w:rsidRPr="00DF5E55">
              <w:rPr>
                <w:rFonts w:ascii="Century Gothic" w:hAnsi="Century Gothic"/>
                <w:b/>
                <w:bCs/>
                <w:sz w:val="36"/>
                <w:szCs w:val="36"/>
              </w:rPr>
              <w:t>8</w:t>
            </w:r>
            <w:r w:rsidR="00777020" w:rsidRPr="00DF5E55">
              <w:rPr>
                <w:rFonts w:ascii="Century Gothic" w:hAnsi="Century Gothic"/>
                <w:b/>
                <w:bCs/>
                <w:sz w:val="36"/>
                <w:szCs w:val="36"/>
              </w:rPr>
              <w:t>.6.</w:t>
            </w:r>
          </w:p>
        </w:tc>
        <w:tc>
          <w:tcPr>
            <w:tcW w:w="6083" w:type="dxa"/>
            <w:shd w:val="clear" w:color="auto" w:fill="C0D7F1" w:themeFill="text2" w:themeFillTint="33"/>
            <w:vAlign w:val="center"/>
          </w:tcPr>
          <w:p w14:paraId="53ACBCD2" w14:textId="0657CBB0" w:rsidR="00777020" w:rsidRPr="00DF5E55" w:rsidRDefault="00777020" w:rsidP="00800CEE">
            <w:pPr>
              <w:spacing w:before="40" w:after="40"/>
              <w:jc w:val="left"/>
              <w:rPr>
                <w:rFonts w:ascii="Century Gothic" w:hAnsi="Century Gothic"/>
                <w:b/>
                <w:bCs/>
                <w:sz w:val="36"/>
                <w:szCs w:val="36"/>
              </w:rPr>
            </w:pPr>
            <w:r w:rsidRPr="00DF5E55">
              <w:rPr>
                <w:rFonts w:ascii="Century Gothic" w:hAnsi="Century Gothic"/>
                <w:b/>
                <w:bCs/>
                <w:sz w:val="36"/>
                <w:szCs w:val="36"/>
              </w:rPr>
              <w:t>НУМЕРИЧКА ДОКУМЕНТАЦИЈА</w:t>
            </w:r>
          </w:p>
        </w:tc>
      </w:tr>
    </w:tbl>
    <w:p w14:paraId="0A95573E" w14:textId="77777777" w:rsidR="00777020" w:rsidRPr="00DF5E55" w:rsidRDefault="00777020" w:rsidP="00777020">
      <w:pPr>
        <w:rPr>
          <w:rFonts w:ascii="Century Gothic" w:hAnsi="Century Gothic"/>
        </w:rPr>
      </w:pPr>
    </w:p>
    <w:p w14:paraId="1E40A344" w14:textId="77777777" w:rsidR="00777020" w:rsidRPr="00DF5E55" w:rsidRDefault="00777020" w:rsidP="00777020">
      <w:pPr>
        <w:rPr>
          <w:rFonts w:ascii="Century Gothic" w:hAnsi="Century Gothic"/>
        </w:rPr>
      </w:pPr>
    </w:p>
    <w:p w14:paraId="30C434F5" w14:textId="77777777" w:rsidR="00777020" w:rsidRPr="00DF5E55" w:rsidRDefault="00777020" w:rsidP="00777020">
      <w:pPr>
        <w:rPr>
          <w:rFonts w:ascii="Century Gothic" w:hAnsi="Century Gothic"/>
        </w:rPr>
      </w:pPr>
    </w:p>
    <w:p w14:paraId="723058E4" w14:textId="77777777" w:rsidR="00777020" w:rsidRPr="00DF5E55" w:rsidRDefault="00777020" w:rsidP="00777020">
      <w:pPr>
        <w:rPr>
          <w:rFonts w:ascii="Century Gothic" w:hAnsi="Century Gothic"/>
        </w:rPr>
      </w:pPr>
    </w:p>
    <w:p w14:paraId="43CF2461" w14:textId="77777777" w:rsidR="00777020" w:rsidRPr="00DF5E55" w:rsidRDefault="00777020" w:rsidP="00777020">
      <w:pPr>
        <w:rPr>
          <w:rFonts w:ascii="Century Gothic" w:hAnsi="Century Gothic"/>
        </w:rPr>
      </w:pPr>
    </w:p>
    <w:p w14:paraId="7CB37952" w14:textId="77777777" w:rsidR="00777020" w:rsidRPr="00DF5E55" w:rsidRDefault="00777020" w:rsidP="00777020">
      <w:pPr>
        <w:rPr>
          <w:rFonts w:ascii="Century Gothic" w:hAnsi="Century Gothic"/>
        </w:rPr>
      </w:pPr>
      <w:r w:rsidRPr="00DF5E55">
        <w:rPr>
          <w:rFonts w:ascii="Century Gothic" w:hAnsi="Century Gothic"/>
        </w:rPr>
        <w:br w:type="page"/>
      </w:r>
    </w:p>
    <w:p w14:paraId="6601028F" w14:textId="77777777" w:rsidR="00797EB1" w:rsidRPr="00DF5E55" w:rsidRDefault="00797EB1" w:rsidP="00BC6851">
      <w:pPr>
        <w:rPr>
          <w:rFonts w:ascii="Century Gothic" w:hAnsi="Century Gothic"/>
        </w:rPr>
      </w:pPr>
    </w:p>
    <w:p w14:paraId="6462DE0D" w14:textId="348E41B8" w:rsidR="000923AD" w:rsidRPr="00DF5E55" w:rsidRDefault="002900B1" w:rsidP="000923AD">
      <w:pPr>
        <w:pStyle w:val="Heading2"/>
        <w:rPr>
          <w:rFonts w:ascii="Century Gothic" w:hAnsi="Century Gothic"/>
          <w:noProof w:val="0"/>
        </w:rPr>
      </w:pPr>
      <w:r w:rsidRPr="00DF5E55">
        <w:rPr>
          <w:rFonts w:ascii="Century Gothic" w:hAnsi="Century Gothic"/>
          <w:noProof w:val="0"/>
        </w:rPr>
        <w:t>8</w:t>
      </w:r>
      <w:r w:rsidR="000923AD" w:rsidRPr="00DF5E55">
        <w:rPr>
          <w:rFonts w:ascii="Century Gothic" w:hAnsi="Century Gothic"/>
          <w:noProof w:val="0"/>
        </w:rPr>
        <w:t xml:space="preserve">.6.1. </w:t>
      </w:r>
      <w:r w:rsidR="008E1B5B" w:rsidRPr="00DF5E55">
        <w:rPr>
          <w:rFonts w:ascii="Century Gothic" w:hAnsi="Century Gothic"/>
          <w:noProof w:val="0"/>
        </w:rPr>
        <w:t xml:space="preserve">СПЕЦИФИКАЦИЈА </w:t>
      </w:r>
      <w:r w:rsidR="00865932" w:rsidRPr="00DF5E55">
        <w:rPr>
          <w:rFonts w:ascii="Century Gothic" w:hAnsi="Century Gothic"/>
          <w:noProof w:val="0"/>
        </w:rPr>
        <w:t>ОПРЕМЕ И РАДОВА</w:t>
      </w:r>
    </w:p>
    <w:p w14:paraId="0A69CF54" w14:textId="77777777" w:rsidR="000923AD" w:rsidRPr="00DF5E55" w:rsidRDefault="000923AD" w:rsidP="000923AD">
      <w:pPr>
        <w:rPr>
          <w:rFonts w:ascii="Century Gothic" w:hAnsi="Century Gothic"/>
        </w:rPr>
      </w:pPr>
    </w:p>
    <w:tbl>
      <w:tblPr>
        <w:tblW w:w="5000" w:type="pct"/>
        <w:tblLook w:val="04A0" w:firstRow="1" w:lastRow="0" w:firstColumn="1" w:lastColumn="0" w:noHBand="0" w:noVBand="1"/>
      </w:tblPr>
      <w:tblGrid>
        <w:gridCol w:w="617"/>
        <w:gridCol w:w="7777"/>
        <w:gridCol w:w="698"/>
        <w:gridCol w:w="819"/>
      </w:tblGrid>
      <w:tr w:rsidR="00865932" w:rsidRPr="00DF5E55" w14:paraId="0C9A41E5" w14:textId="77777777" w:rsidTr="00865932">
        <w:trPr>
          <w:trHeight w:val="900"/>
          <w:tblHeader/>
        </w:trPr>
        <w:tc>
          <w:tcPr>
            <w:tcW w:w="293" w:type="pct"/>
            <w:tcBorders>
              <w:top w:val="single" w:sz="4" w:space="0" w:color="auto"/>
              <w:left w:val="single" w:sz="4" w:space="0" w:color="auto"/>
              <w:bottom w:val="single" w:sz="4" w:space="0" w:color="auto"/>
              <w:right w:val="single" w:sz="4" w:space="0" w:color="auto"/>
            </w:tcBorders>
            <w:shd w:val="clear" w:color="000000" w:fill="8DB4E2"/>
            <w:vAlign w:val="center"/>
            <w:hideMark/>
          </w:tcPr>
          <w:p w14:paraId="553E47A3"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Број поз.</w:t>
            </w:r>
          </w:p>
        </w:tc>
        <w:tc>
          <w:tcPr>
            <w:tcW w:w="3944" w:type="pct"/>
            <w:tcBorders>
              <w:top w:val="single" w:sz="4" w:space="0" w:color="auto"/>
              <w:left w:val="nil"/>
              <w:bottom w:val="single" w:sz="4" w:space="0" w:color="auto"/>
              <w:right w:val="single" w:sz="4" w:space="0" w:color="auto"/>
            </w:tcBorders>
            <w:shd w:val="clear" w:color="000000" w:fill="8DB4E2"/>
            <w:vAlign w:val="center"/>
            <w:hideMark/>
          </w:tcPr>
          <w:p w14:paraId="514F283B"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Врста и опис радова/опреме</w:t>
            </w:r>
          </w:p>
        </w:tc>
        <w:tc>
          <w:tcPr>
            <w:tcW w:w="329" w:type="pct"/>
            <w:tcBorders>
              <w:top w:val="single" w:sz="4" w:space="0" w:color="auto"/>
              <w:left w:val="nil"/>
              <w:bottom w:val="single" w:sz="4" w:space="0" w:color="auto"/>
              <w:right w:val="single" w:sz="4" w:space="0" w:color="auto"/>
            </w:tcBorders>
            <w:shd w:val="clear" w:color="000000" w:fill="8DB4E2"/>
            <w:vAlign w:val="center"/>
            <w:hideMark/>
          </w:tcPr>
          <w:p w14:paraId="64C74E7A"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Ј.М.</w:t>
            </w:r>
          </w:p>
        </w:tc>
        <w:tc>
          <w:tcPr>
            <w:tcW w:w="434" w:type="pct"/>
            <w:tcBorders>
              <w:top w:val="single" w:sz="4" w:space="0" w:color="auto"/>
              <w:left w:val="nil"/>
              <w:bottom w:val="single" w:sz="4" w:space="0" w:color="auto"/>
              <w:right w:val="single" w:sz="4" w:space="0" w:color="auto"/>
            </w:tcBorders>
            <w:shd w:val="clear" w:color="000000" w:fill="8DB4E2"/>
            <w:vAlign w:val="center"/>
            <w:hideMark/>
          </w:tcPr>
          <w:p w14:paraId="4D1A7F80"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Кол.</w:t>
            </w:r>
          </w:p>
        </w:tc>
      </w:tr>
      <w:tr w:rsidR="00865932" w:rsidRPr="00DF5E55" w14:paraId="6C48A362" w14:textId="77777777" w:rsidTr="00865932">
        <w:trPr>
          <w:trHeight w:val="240"/>
        </w:trPr>
        <w:tc>
          <w:tcPr>
            <w:tcW w:w="293" w:type="pct"/>
            <w:tcBorders>
              <w:top w:val="nil"/>
              <w:left w:val="single" w:sz="4" w:space="0" w:color="auto"/>
              <w:bottom w:val="single" w:sz="4" w:space="0" w:color="auto"/>
              <w:right w:val="single" w:sz="4" w:space="0" w:color="auto"/>
            </w:tcBorders>
            <w:shd w:val="clear" w:color="000000" w:fill="C5D9F1"/>
            <w:noWrap/>
            <w:vAlign w:val="center"/>
            <w:hideMark/>
          </w:tcPr>
          <w:p w14:paraId="14DEB35A"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8.1</w:t>
            </w:r>
          </w:p>
        </w:tc>
        <w:tc>
          <w:tcPr>
            <w:tcW w:w="3944" w:type="pct"/>
            <w:tcBorders>
              <w:top w:val="nil"/>
              <w:left w:val="nil"/>
              <w:bottom w:val="single" w:sz="4" w:space="0" w:color="auto"/>
              <w:right w:val="single" w:sz="4" w:space="0" w:color="auto"/>
            </w:tcBorders>
            <w:shd w:val="clear" w:color="000000" w:fill="C5D9F1"/>
            <w:noWrap/>
            <w:vAlign w:val="center"/>
            <w:hideMark/>
          </w:tcPr>
          <w:p w14:paraId="3E935046"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САОБРАЋАЈНИ ЗНАКОВИ</w:t>
            </w:r>
          </w:p>
        </w:tc>
        <w:tc>
          <w:tcPr>
            <w:tcW w:w="329" w:type="pct"/>
            <w:tcBorders>
              <w:top w:val="nil"/>
              <w:left w:val="nil"/>
              <w:bottom w:val="single" w:sz="4" w:space="0" w:color="auto"/>
              <w:right w:val="single" w:sz="4" w:space="0" w:color="auto"/>
            </w:tcBorders>
            <w:shd w:val="clear" w:color="000000" w:fill="C5D9F1"/>
            <w:noWrap/>
            <w:vAlign w:val="center"/>
            <w:hideMark/>
          </w:tcPr>
          <w:p w14:paraId="347B5955"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000000" w:fill="C5D9F1"/>
            <w:noWrap/>
            <w:vAlign w:val="center"/>
            <w:hideMark/>
          </w:tcPr>
          <w:p w14:paraId="7B1EEBCA"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6CF774F0"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39B0E24F"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8.1.1</w:t>
            </w:r>
          </w:p>
        </w:tc>
        <w:tc>
          <w:tcPr>
            <w:tcW w:w="3944" w:type="pct"/>
            <w:tcBorders>
              <w:top w:val="nil"/>
              <w:left w:val="nil"/>
              <w:bottom w:val="single" w:sz="4" w:space="0" w:color="auto"/>
              <w:right w:val="single" w:sz="4" w:space="0" w:color="auto"/>
            </w:tcBorders>
            <w:shd w:val="clear" w:color="auto" w:fill="auto"/>
            <w:noWrap/>
            <w:vAlign w:val="center"/>
            <w:hideMark/>
          </w:tcPr>
          <w:p w14:paraId="51E6C657"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Стандардни саобраћајни знакови</w:t>
            </w:r>
          </w:p>
        </w:tc>
        <w:tc>
          <w:tcPr>
            <w:tcW w:w="329" w:type="pct"/>
            <w:tcBorders>
              <w:top w:val="nil"/>
              <w:left w:val="nil"/>
              <w:bottom w:val="single" w:sz="4" w:space="0" w:color="auto"/>
              <w:right w:val="single" w:sz="4" w:space="0" w:color="auto"/>
            </w:tcBorders>
            <w:shd w:val="clear" w:color="auto" w:fill="auto"/>
            <w:noWrap/>
            <w:vAlign w:val="center"/>
            <w:hideMark/>
          </w:tcPr>
          <w:p w14:paraId="1D53E90D"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37204B59"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684F0AC7"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C4E12B2"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0A302C15"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Знакови изричитих наредби</w:t>
            </w:r>
          </w:p>
        </w:tc>
        <w:tc>
          <w:tcPr>
            <w:tcW w:w="329" w:type="pct"/>
            <w:tcBorders>
              <w:top w:val="nil"/>
              <w:left w:val="nil"/>
              <w:bottom w:val="single" w:sz="4" w:space="0" w:color="auto"/>
              <w:right w:val="single" w:sz="4" w:space="0" w:color="auto"/>
            </w:tcBorders>
            <w:shd w:val="clear" w:color="auto" w:fill="auto"/>
            <w:noWrap/>
            <w:vAlign w:val="center"/>
            <w:hideMark/>
          </w:tcPr>
          <w:p w14:paraId="7517C704"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2C3AD6CC"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r>
      <w:tr w:rsidR="00865932" w:rsidRPr="00DF5E55" w14:paraId="217185E4"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3B5D56C0"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06D5D128" w14:textId="77777777" w:rsidR="00865932" w:rsidRPr="00DF5E55" w:rsidRDefault="00865932">
            <w:pPr>
              <w:jc w:val="left"/>
              <w:rPr>
                <w:rFonts w:ascii="Arial" w:hAnsi="Arial" w:cs="Arial"/>
                <w:sz w:val="18"/>
                <w:szCs w:val="18"/>
              </w:rPr>
            </w:pPr>
            <w:r w:rsidRPr="00DF5E55">
              <w:rPr>
                <w:rFonts w:ascii="Arial" w:hAnsi="Arial" w:cs="Arial"/>
                <w:sz w:val="18"/>
                <w:szCs w:val="18"/>
              </w:rPr>
              <w:t>II-1 (троугао страница 900mm; основа беле боје; класа 2)</w:t>
            </w:r>
          </w:p>
        </w:tc>
        <w:tc>
          <w:tcPr>
            <w:tcW w:w="329" w:type="pct"/>
            <w:tcBorders>
              <w:top w:val="nil"/>
              <w:left w:val="nil"/>
              <w:bottom w:val="single" w:sz="4" w:space="0" w:color="auto"/>
              <w:right w:val="single" w:sz="4" w:space="0" w:color="auto"/>
            </w:tcBorders>
            <w:shd w:val="clear" w:color="auto" w:fill="auto"/>
            <w:noWrap/>
            <w:vAlign w:val="center"/>
            <w:hideMark/>
          </w:tcPr>
          <w:p w14:paraId="53C590FF"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5D585995" w14:textId="77777777" w:rsidR="00865932" w:rsidRPr="00DF5E55" w:rsidRDefault="00865932">
            <w:pPr>
              <w:jc w:val="center"/>
              <w:rPr>
                <w:rFonts w:ascii="Arial" w:hAnsi="Arial" w:cs="Arial"/>
                <w:sz w:val="18"/>
                <w:szCs w:val="18"/>
              </w:rPr>
            </w:pPr>
            <w:r w:rsidRPr="00DF5E55">
              <w:rPr>
                <w:rFonts w:ascii="Arial" w:hAnsi="Arial" w:cs="Arial"/>
                <w:sz w:val="18"/>
                <w:szCs w:val="18"/>
              </w:rPr>
              <w:t>1</w:t>
            </w:r>
          </w:p>
        </w:tc>
      </w:tr>
      <w:tr w:rsidR="00865932" w:rsidRPr="00DF5E55" w14:paraId="33C485F3"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B2A50B9"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41679B54" w14:textId="77777777" w:rsidR="00865932" w:rsidRPr="00DF5E55" w:rsidRDefault="00865932">
            <w:pPr>
              <w:jc w:val="left"/>
              <w:rPr>
                <w:rFonts w:ascii="Arial" w:hAnsi="Arial" w:cs="Arial"/>
                <w:sz w:val="18"/>
                <w:szCs w:val="18"/>
              </w:rPr>
            </w:pPr>
            <w:r w:rsidRPr="00DF5E55">
              <w:rPr>
                <w:rFonts w:ascii="Arial" w:hAnsi="Arial" w:cs="Arial"/>
                <w:sz w:val="18"/>
                <w:szCs w:val="18"/>
              </w:rPr>
              <w:t xml:space="preserve">II-2 (осмоугао </w:t>
            </w:r>
            <w:r w:rsidRPr="00DF5E55">
              <w:rPr>
                <w:rFonts w:ascii="Symbol" w:hAnsi="Symbol" w:cs="Arial"/>
                <w:sz w:val="18"/>
                <w:szCs w:val="18"/>
              </w:rPr>
              <w:t>Æ</w:t>
            </w:r>
            <w:r w:rsidRPr="00DF5E55">
              <w:rPr>
                <w:rFonts w:ascii="Arial" w:hAnsi="Arial" w:cs="Arial"/>
                <w:sz w:val="18"/>
                <w:szCs w:val="18"/>
              </w:rPr>
              <w:t>600mm; основа беле боје; класа 2)</w:t>
            </w:r>
          </w:p>
        </w:tc>
        <w:tc>
          <w:tcPr>
            <w:tcW w:w="329" w:type="pct"/>
            <w:tcBorders>
              <w:top w:val="nil"/>
              <w:left w:val="nil"/>
              <w:bottom w:val="single" w:sz="4" w:space="0" w:color="auto"/>
              <w:right w:val="single" w:sz="4" w:space="0" w:color="auto"/>
            </w:tcBorders>
            <w:shd w:val="clear" w:color="auto" w:fill="auto"/>
            <w:noWrap/>
            <w:vAlign w:val="center"/>
            <w:hideMark/>
          </w:tcPr>
          <w:p w14:paraId="3EBEC25A"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3732D28F" w14:textId="77777777" w:rsidR="00865932" w:rsidRPr="00DF5E55" w:rsidRDefault="00865932">
            <w:pPr>
              <w:jc w:val="center"/>
              <w:rPr>
                <w:rFonts w:ascii="Arial" w:hAnsi="Arial" w:cs="Arial"/>
                <w:sz w:val="18"/>
                <w:szCs w:val="18"/>
              </w:rPr>
            </w:pPr>
            <w:r w:rsidRPr="00DF5E55">
              <w:rPr>
                <w:rFonts w:ascii="Arial" w:hAnsi="Arial" w:cs="Arial"/>
                <w:sz w:val="18"/>
                <w:szCs w:val="18"/>
              </w:rPr>
              <w:t>1</w:t>
            </w:r>
          </w:p>
        </w:tc>
      </w:tr>
      <w:tr w:rsidR="00865932" w:rsidRPr="00DF5E55" w14:paraId="5795F9CC"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553987E"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430DCBC0"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Знакови обавештења</w:t>
            </w:r>
          </w:p>
        </w:tc>
        <w:tc>
          <w:tcPr>
            <w:tcW w:w="329" w:type="pct"/>
            <w:tcBorders>
              <w:top w:val="nil"/>
              <w:left w:val="nil"/>
              <w:bottom w:val="single" w:sz="4" w:space="0" w:color="auto"/>
              <w:right w:val="single" w:sz="4" w:space="0" w:color="auto"/>
            </w:tcBorders>
            <w:shd w:val="clear" w:color="auto" w:fill="auto"/>
            <w:noWrap/>
            <w:vAlign w:val="center"/>
            <w:hideMark/>
          </w:tcPr>
          <w:p w14:paraId="034E6483"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7172AE4F"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r>
      <w:tr w:rsidR="00865932" w:rsidRPr="00DF5E55" w14:paraId="6C68035E"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F9CE3A6"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30D6174B" w14:textId="77777777" w:rsidR="00865932" w:rsidRPr="00DF5E55" w:rsidRDefault="00865932">
            <w:pPr>
              <w:jc w:val="left"/>
              <w:rPr>
                <w:rFonts w:ascii="Arial" w:hAnsi="Arial" w:cs="Arial"/>
                <w:sz w:val="18"/>
                <w:szCs w:val="18"/>
              </w:rPr>
            </w:pPr>
            <w:r w:rsidRPr="00DF5E55">
              <w:rPr>
                <w:rFonts w:ascii="Arial" w:hAnsi="Arial" w:cs="Arial"/>
                <w:sz w:val="18"/>
                <w:szCs w:val="18"/>
              </w:rPr>
              <w:t>III-6 (квадрат страница 600x600mm;основа плаве боје; класа 2)</w:t>
            </w:r>
          </w:p>
        </w:tc>
        <w:tc>
          <w:tcPr>
            <w:tcW w:w="329" w:type="pct"/>
            <w:tcBorders>
              <w:top w:val="nil"/>
              <w:left w:val="nil"/>
              <w:bottom w:val="single" w:sz="4" w:space="0" w:color="auto"/>
              <w:right w:val="single" w:sz="4" w:space="0" w:color="auto"/>
            </w:tcBorders>
            <w:shd w:val="clear" w:color="auto" w:fill="auto"/>
            <w:noWrap/>
            <w:vAlign w:val="center"/>
            <w:hideMark/>
          </w:tcPr>
          <w:p w14:paraId="204876BC"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16FFBFA6" w14:textId="77777777" w:rsidR="00865932" w:rsidRPr="00DF5E55" w:rsidRDefault="00865932">
            <w:pPr>
              <w:jc w:val="center"/>
              <w:rPr>
                <w:rFonts w:ascii="Arial" w:hAnsi="Arial" w:cs="Arial"/>
                <w:sz w:val="18"/>
                <w:szCs w:val="18"/>
              </w:rPr>
            </w:pPr>
            <w:r w:rsidRPr="00DF5E55">
              <w:rPr>
                <w:rFonts w:ascii="Arial" w:hAnsi="Arial" w:cs="Arial"/>
                <w:sz w:val="18"/>
                <w:szCs w:val="18"/>
              </w:rPr>
              <w:t>2</w:t>
            </w:r>
          </w:p>
        </w:tc>
      </w:tr>
      <w:tr w:rsidR="00865932" w:rsidRPr="00DF5E55" w14:paraId="0EC13EBE"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D561299"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1A1475B0" w14:textId="77777777" w:rsidR="00865932" w:rsidRPr="00DF5E55" w:rsidRDefault="00865932">
            <w:pPr>
              <w:jc w:val="left"/>
              <w:rPr>
                <w:rFonts w:ascii="Arial" w:hAnsi="Arial" w:cs="Arial"/>
                <w:sz w:val="18"/>
                <w:szCs w:val="18"/>
              </w:rPr>
            </w:pPr>
            <w:r w:rsidRPr="00DF5E55">
              <w:rPr>
                <w:rFonts w:ascii="Arial" w:hAnsi="Arial" w:cs="Arial"/>
                <w:sz w:val="18"/>
                <w:szCs w:val="18"/>
              </w:rPr>
              <w:t>III-30 (квадрат страница 400x400mm;основа плаве боје; класа 2)</w:t>
            </w:r>
          </w:p>
        </w:tc>
        <w:tc>
          <w:tcPr>
            <w:tcW w:w="329" w:type="pct"/>
            <w:tcBorders>
              <w:top w:val="nil"/>
              <w:left w:val="nil"/>
              <w:bottom w:val="single" w:sz="4" w:space="0" w:color="auto"/>
              <w:right w:val="single" w:sz="4" w:space="0" w:color="auto"/>
            </w:tcBorders>
            <w:shd w:val="clear" w:color="auto" w:fill="auto"/>
            <w:noWrap/>
            <w:vAlign w:val="center"/>
            <w:hideMark/>
          </w:tcPr>
          <w:p w14:paraId="1DF3AF64"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289C49A0" w14:textId="77777777" w:rsidR="00865932" w:rsidRPr="00DF5E55" w:rsidRDefault="00865932">
            <w:pPr>
              <w:jc w:val="center"/>
              <w:rPr>
                <w:rFonts w:ascii="Arial" w:hAnsi="Arial" w:cs="Arial"/>
                <w:sz w:val="18"/>
                <w:szCs w:val="18"/>
              </w:rPr>
            </w:pPr>
            <w:r w:rsidRPr="00DF5E55">
              <w:rPr>
                <w:rFonts w:ascii="Arial" w:hAnsi="Arial" w:cs="Arial"/>
                <w:sz w:val="18"/>
                <w:szCs w:val="18"/>
              </w:rPr>
              <w:t>9</w:t>
            </w:r>
          </w:p>
        </w:tc>
      </w:tr>
      <w:tr w:rsidR="00865932" w:rsidRPr="00DF5E55" w14:paraId="36C33C6B"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690BAAB"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1955FC14"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Допунске табле</w:t>
            </w:r>
          </w:p>
        </w:tc>
        <w:tc>
          <w:tcPr>
            <w:tcW w:w="329" w:type="pct"/>
            <w:tcBorders>
              <w:top w:val="nil"/>
              <w:left w:val="nil"/>
              <w:bottom w:val="single" w:sz="4" w:space="0" w:color="auto"/>
              <w:right w:val="single" w:sz="4" w:space="0" w:color="auto"/>
            </w:tcBorders>
            <w:shd w:val="clear" w:color="auto" w:fill="auto"/>
            <w:noWrap/>
            <w:vAlign w:val="center"/>
            <w:hideMark/>
          </w:tcPr>
          <w:p w14:paraId="12B44976"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2972DE34"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r>
      <w:tr w:rsidR="00865932" w:rsidRPr="00DF5E55" w14:paraId="196460C8"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7AF1B24E"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25524795" w14:textId="77777777" w:rsidR="00865932" w:rsidRPr="00DF5E55" w:rsidRDefault="00865932">
            <w:pPr>
              <w:jc w:val="left"/>
              <w:rPr>
                <w:rFonts w:ascii="Arial" w:hAnsi="Arial" w:cs="Arial"/>
                <w:sz w:val="18"/>
                <w:szCs w:val="18"/>
              </w:rPr>
            </w:pPr>
            <w:r w:rsidRPr="00DF5E55">
              <w:rPr>
                <w:rFonts w:ascii="Arial" w:hAnsi="Arial" w:cs="Arial"/>
                <w:sz w:val="18"/>
                <w:szCs w:val="18"/>
              </w:rPr>
              <w:t>IV-5 (правоугаоник страница 400x120mm, основа плаве боје; класа 2)</w:t>
            </w:r>
            <w:r w:rsidRPr="00DF5E55">
              <w:rPr>
                <w:rFonts w:ascii="Arial" w:hAnsi="Arial" w:cs="Arial"/>
                <w:sz w:val="18"/>
                <w:szCs w:val="18"/>
              </w:rPr>
              <w:br/>
              <w:t>Текст: "2 места"</w:t>
            </w:r>
          </w:p>
        </w:tc>
        <w:tc>
          <w:tcPr>
            <w:tcW w:w="329" w:type="pct"/>
            <w:tcBorders>
              <w:top w:val="nil"/>
              <w:left w:val="nil"/>
              <w:bottom w:val="single" w:sz="4" w:space="0" w:color="auto"/>
              <w:right w:val="single" w:sz="4" w:space="0" w:color="auto"/>
            </w:tcBorders>
            <w:shd w:val="clear" w:color="auto" w:fill="auto"/>
            <w:noWrap/>
            <w:vAlign w:val="center"/>
            <w:hideMark/>
          </w:tcPr>
          <w:p w14:paraId="6090F2AC"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33BA9EA1" w14:textId="77777777" w:rsidR="00865932" w:rsidRPr="00DF5E55" w:rsidRDefault="00865932">
            <w:pPr>
              <w:jc w:val="center"/>
              <w:rPr>
                <w:rFonts w:ascii="Arial" w:hAnsi="Arial" w:cs="Arial"/>
                <w:sz w:val="18"/>
                <w:szCs w:val="18"/>
              </w:rPr>
            </w:pPr>
            <w:r w:rsidRPr="00DF5E55">
              <w:rPr>
                <w:rFonts w:ascii="Arial" w:hAnsi="Arial" w:cs="Arial"/>
                <w:sz w:val="18"/>
                <w:szCs w:val="18"/>
              </w:rPr>
              <w:t>1</w:t>
            </w:r>
          </w:p>
        </w:tc>
      </w:tr>
      <w:tr w:rsidR="00865932" w:rsidRPr="00DF5E55" w14:paraId="158A23F4"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3AE1876A"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7914AE2B" w14:textId="77777777" w:rsidR="00865932" w:rsidRPr="00DF5E55" w:rsidRDefault="00865932">
            <w:pPr>
              <w:jc w:val="left"/>
              <w:rPr>
                <w:rFonts w:ascii="Arial" w:hAnsi="Arial" w:cs="Arial"/>
                <w:sz w:val="18"/>
                <w:szCs w:val="18"/>
              </w:rPr>
            </w:pPr>
            <w:r w:rsidRPr="00DF5E55">
              <w:rPr>
                <w:rFonts w:ascii="Arial" w:hAnsi="Arial" w:cs="Arial"/>
                <w:sz w:val="18"/>
                <w:szCs w:val="18"/>
              </w:rPr>
              <w:t>IV-21 (превоугаоник страница 400x200mm;основа плаве боје; класа 2)</w:t>
            </w:r>
          </w:p>
        </w:tc>
        <w:tc>
          <w:tcPr>
            <w:tcW w:w="329" w:type="pct"/>
            <w:tcBorders>
              <w:top w:val="nil"/>
              <w:left w:val="nil"/>
              <w:bottom w:val="single" w:sz="4" w:space="0" w:color="auto"/>
              <w:right w:val="single" w:sz="4" w:space="0" w:color="auto"/>
            </w:tcBorders>
            <w:shd w:val="clear" w:color="auto" w:fill="auto"/>
            <w:noWrap/>
            <w:vAlign w:val="center"/>
            <w:hideMark/>
          </w:tcPr>
          <w:p w14:paraId="296A9E76"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7A4DCBA3" w14:textId="77777777" w:rsidR="00865932" w:rsidRPr="00DF5E55" w:rsidRDefault="00865932">
            <w:pPr>
              <w:jc w:val="center"/>
              <w:rPr>
                <w:rFonts w:ascii="Arial" w:hAnsi="Arial" w:cs="Arial"/>
                <w:sz w:val="18"/>
                <w:szCs w:val="18"/>
              </w:rPr>
            </w:pPr>
            <w:r w:rsidRPr="00DF5E55">
              <w:rPr>
                <w:rFonts w:ascii="Arial" w:hAnsi="Arial" w:cs="Arial"/>
                <w:sz w:val="18"/>
                <w:szCs w:val="18"/>
              </w:rPr>
              <w:t>4</w:t>
            </w:r>
          </w:p>
        </w:tc>
      </w:tr>
      <w:tr w:rsidR="00865932" w:rsidRPr="00DF5E55" w14:paraId="174AA228"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F92054E"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8.1.2</w:t>
            </w:r>
          </w:p>
        </w:tc>
        <w:tc>
          <w:tcPr>
            <w:tcW w:w="3944" w:type="pct"/>
            <w:tcBorders>
              <w:top w:val="nil"/>
              <w:left w:val="nil"/>
              <w:bottom w:val="single" w:sz="4" w:space="0" w:color="auto"/>
              <w:right w:val="single" w:sz="4" w:space="0" w:color="auto"/>
            </w:tcBorders>
            <w:shd w:val="clear" w:color="auto" w:fill="auto"/>
            <w:noWrap/>
            <w:vAlign w:val="center"/>
            <w:hideMark/>
          </w:tcPr>
          <w:p w14:paraId="4FE26DFB"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Постављање саобраћајних знакова на стубове носаче</w:t>
            </w:r>
          </w:p>
        </w:tc>
        <w:tc>
          <w:tcPr>
            <w:tcW w:w="329" w:type="pct"/>
            <w:tcBorders>
              <w:top w:val="nil"/>
              <w:left w:val="nil"/>
              <w:bottom w:val="single" w:sz="4" w:space="0" w:color="auto"/>
              <w:right w:val="single" w:sz="4" w:space="0" w:color="auto"/>
            </w:tcBorders>
            <w:shd w:val="clear" w:color="auto" w:fill="auto"/>
            <w:noWrap/>
            <w:vAlign w:val="center"/>
            <w:hideMark/>
          </w:tcPr>
          <w:p w14:paraId="3CA21EB6"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3280EE81"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47337C91"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53BA376"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7BFAB1EB" w14:textId="77777777" w:rsidR="00865932" w:rsidRPr="00DF5E55" w:rsidRDefault="00865932">
            <w:pPr>
              <w:jc w:val="left"/>
              <w:rPr>
                <w:rFonts w:ascii="Arial" w:hAnsi="Arial" w:cs="Arial"/>
                <w:sz w:val="18"/>
                <w:szCs w:val="18"/>
              </w:rPr>
            </w:pPr>
            <w:r w:rsidRPr="00DF5E55">
              <w:rPr>
                <w:rFonts w:ascii="Arial" w:hAnsi="Arial" w:cs="Arial"/>
                <w:sz w:val="18"/>
                <w:szCs w:val="18"/>
              </w:rPr>
              <w:t>Монтажа саобраћајних знакова површине до 5 m² на цевне носаче</w:t>
            </w:r>
          </w:p>
        </w:tc>
        <w:tc>
          <w:tcPr>
            <w:tcW w:w="329" w:type="pct"/>
            <w:tcBorders>
              <w:top w:val="nil"/>
              <w:left w:val="nil"/>
              <w:bottom w:val="single" w:sz="4" w:space="0" w:color="auto"/>
              <w:right w:val="single" w:sz="4" w:space="0" w:color="auto"/>
            </w:tcBorders>
            <w:shd w:val="clear" w:color="auto" w:fill="auto"/>
            <w:noWrap/>
            <w:vAlign w:val="center"/>
            <w:hideMark/>
          </w:tcPr>
          <w:p w14:paraId="5B886C38"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1BAC9742" w14:textId="77777777" w:rsidR="00865932" w:rsidRPr="00DF5E55" w:rsidRDefault="00865932">
            <w:pPr>
              <w:jc w:val="center"/>
              <w:rPr>
                <w:rFonts w:ascii="Arial" w:hAnsi="Arial" w:cs="Arial"/>
                <w:sz w:val="18"/>
                <w:szCs w:val="18"/>
              </w:rPr>
            </w:pPr>
            <w:r w:rsidRPr="00DF5E55">
              <w:rPr>
                <w:rFonts w:ascii="Arial" w:hAnsi="Arial" w:cs="Arial"/>
                <w:sz w:val="18"/>
                <w:szCs w:val="18"/>
              </w:rPr>
              <w:t>18</w:t>
            </w:r>
          </w:p>
        </w:tc>
      </w:tr>
      <w:tr w:rsidR="00865932" w:rsidRPr="00DF5E55" w14:paraId="7CCF62E9"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D3EAC5B"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8.1.3</w:t>
            </w:r>
          </w:p>
        </w:tc>
        <w:tc>
          <w:tcPr>
            <w:tcW w:w="3944" w:type="pct"/>
            <w:tcBorders>
              <w:top w:val="nil"/>
              <w:left w:val="nil"/>
              <w:bottom w:val="single" w:sz="4" w:space="0" w:color="auto"/>
              <w:right w:val="single" w:sz="4" w:space="0" w:color="auto"/>
            </w:tcBorders>
            <w:shd w:val="clear" w:color="auto" w:fill="auto"/>
            <w:noWrap/>
            <w:vAlign w:val="center"/>
            <w:hideMark/>
          </w:tcPr>
          <w:p w14:paraId="0866E532"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Носачи саобраћајних знакова</w:t>
            </w:r>
          </w:p>
        </w:tc>
        <w:tc>
          <w:tcPr>
            <w:tcW w:w="329" w:type="pct"/>
            <w:tcBorders>
              <w:top w:val="nil"/>
              <w:left w:val="nil"/>
              <w:bottom w:val="single" w:sz="4" w:space="0" w:color="auto"/>
              <w:right w:val="single" w:sz="4" w:space="0" w:color="auto"/>
            </w:tcBorders>
            <w:shd w:val="clear" w:color="auto" w:fill="auto"/>
            <w:noWrap/>
            <w:vAlign w:val="center"/>
            <w:hideMark/>
          </w:tcPr>
          <w:p w14:paraId="6E73633D"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5BB2FE37"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0ABA6E77"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3B128A2B"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514B6179" w14:textId="77777777" w:rsidR="00865932" w:rsidRPr="00DF5E55" w:rsidRDefault="00865932">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Ln=3200mm</w:t>
            </w:r>
          </w:p>
        </w:tc>
        <w:tc>
          <w:tcPr>
            <w:tcW w:w="329" w:type="pct"/>
            <w:tcBorders>
              <w:top w:val="nil"/>
              <w:left w:val="nil"/>
              <w:bottom w:val="single" w:sz="4" w:space="0" w:color="auto"/>
              <w:right w:val="single" w:sz="4" w:space="0" w:color="auto"/>
            </w:tcBorders>
            <w:shd w:val="clear" w:color="auto" w:fill="auto"/>
            <w:noWrap/>
            <w:vAlign w:val="center"/>
            <w:hideMark/>
          </w:tcPr>
          <w:p w14:paraId="53E72E3B"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66E56E04" w14:textId="77777777" w:rsidR="00865932" w:rsidRPr="00DF5E55" w:rsidRDefault="00865932">
            <w:pPr>
              <w:jc w:val="center"/>
              <w:rPr>
                <w:rFonts w:ascii="Arial" w:hAnsi="Arial" w:cs="Arial"/>
                <w:sz w:val="18"/>
                <w:szCs w:val="18"/>
              </w:rPr>
            </w:pPr>
            <w:r w:rsidRPr="00DF5E55">
              <w:rPr>
                <w:rFonts w:ascii="Arial" w:hAnsi="Arial" w:cs="Arial"/>
                <w:sz w:val="18"/>
                <w:szCs w:val="18"/>
              </w:rPr>
              <w:t>5</w:t>
            </w:r>
          </w:p>
        </w:tc>
      </w:tr>
      <w:tr w:rsidR="00865932" w:rsidRPr="00DF5E55" w14:paraId="50CC8BFB"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D2C8AFF"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20DD2238" w14:textId="77777777" w:rsidR="00865932" w:rsidRPr="00DF5E55" w:rsidRDefault="00865932">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Ln=3400mm</w:t>
            </w:r>
          </w:p>
        </w:tc>
        <w:tc>
          <w:tcPr>
            <w:tcW w:w="329" w:type="pct"/>
            <w:tcBorders>
              <w:top w:val="nil"/>
              <w:left w:val="nil"/>
              <w:bottom w:val="single" w:sz="4" w:space="0" w:color="auto"/>
              <w:right w:val="single" w:sz="4" w:space="0" w:color="auto"/>
            </w:tcBorders>
            <w:shd w:val="clear" w:color="auto" w:fill="auto"/>
            <w:noWrap/>
            <w:vAlign w:val="center"/>
            <w:hideMark/>
          </w:tcPr>
          <w:p w14:paraId="5E76800E"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031B7E65" w14:textId="77777777" w:rsidR="00865932" w:rsidRPr="00DF5E55" w:rsidRDefault="00865932">
            <w:pPr>
              <w:jc w:val="center"/>
              <w:rPr>
                <w:rFonts w:ascii="Arial" w:hAnsi="Arial" w:cs="Arial"/>
                <w:sz w:val="18"/>
                <w:szCs w:val="18"/>
              </w:rPr>
            </w:pPr>
            <w:r w:rsidRPr="00DF5E55">
              <w:rPr>
                <w:rFonts w:ascii="Arial" w:hAnsi="Arial" w:cs="Arial"/>
                <w:sz w:val="18"/>
                <w:szCs w:val="18"/>
              </w:rPr>
              <w:t>6</w:t>
            </w:r>
          </w:p>
        </w:tc>
      </w:tr>
      <w:tr w:rsidR="00865932" w:rsidRPr="00DF5E55" w14:paraId="5BEDD745"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2230B3B"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2572A842" w14:textId="77777777" w:rsidR="00865932" w:rsidRPr="00DF5E55" w:rsidRDefault="00865932">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Ln=3600mm</w:t>
            </w:r>
          </w:p>
        </w:tc>
        <w:tc>
          <w:tcPr>
            <w:tcW w:w="329" w:type="pct"/>
            <w:tcBorders>
              <w:top w:val="nil"/>
              <w:left w:val="nil"/>
              <w:bottom w:val="single" w:sz="4" w:space="0" w:color="auto"/>
              <w:right w:val="single" w:sz="4" w:space="0" w:color="auto"/>
            </w:tcBorders>
            <w:shd w:val="clear" w:color="auto" w:fill="auto"/>
            <w:noWrap/>
            <w:vAlign w:val="center"/>
            <w:hideMark/>
          </w:tcPr>
          <w:p w14:paraId="3AADACF1"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33D05F89" w14:textId="77777777" w:rsidR="00865932" w:rsidRPr="00DF5E55" w:rsidRDefault="00865932">
            <w:pPr>
              <w:jc w:val="center"/>
              <w:rPr>
                <w:rFonts w:ascii="Arial" w:hAnsi="Arial" w:cs="Arial"/>
                <w:sz w:val="18"/>
                <w:szCs w:val="18"/>
              </w:rPr>
            </w:pPr>
            <w:r w:rsidRPr="00DF5E55">
              <w:rPr>
                <w:rFonts w:ascii="Arial" w:hAnsi="Arial" w:cs="Arial"/>
                <w:sz w:val="18"/>
                <w:szCs w:val="18"/>
              </w:rPr>
              <w:t>1</w:t>
            </w:r>
          </w:p>
        </w:tc>
      </w:tr>
      <w:tr w:rsidR="00865932" w:rsidRPr="00DF5E55" w14:paraId="5368A427"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4E685D5D"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14D296D3" w14:textId="77777777" w:rsidR="00865932" w:rsidRPr="00DF5E55" w:rsidRDefault="00865932">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Ln=3800mm</w:t>
            </w:r>
          </w:p>
        </w:tc>
        <w:tc>
          <w:tcPr>
            <w:tcW w:w="329" w:type="pct"/>
            <w:tcBorders>
              <w:top w:val="nil"/>
              <w:left w:val="nil"/>
              <w:bottom w:val="single" w:sz="4" w:space="0" w:color="auto"/>
              <w:right w:val="single" w:sz="4" w:space="0" w:color="auto"/>
            </w:tcBorders>
            <w:shd w:val="clear" w:color="auto" w:fill="auto"/>
            <w:noWrap/>
            <w:vAlign w:val="center"/>
            <w:hideMark/>
          </w:tcPr>
          <w:p w14:paraId="6DF0CE8D"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4A30F660" w14:textId="77777777" w:rsidR="00865932" w:rsidRPr="00DF5E55" w:rsidRDefault="00865932">
            <w:pPr>
              <w:jc w:val="center"/>
              <w:rPr>
                <w:rFonts w:ascii="Arial" w:hAnsi="Arial" w:cs="Arial"/>
                <w:sz w:val="18"/>
                <w:szCs w:val="18"/>
              </w:rPr>
            </w:pPr>
            <w:r w:rsidRPr="00DF5E55">
              <w:rPr>
                <w:rFonts w:ascii="Arial" w:hAnsi="Arial" w:cs="Arial"/>
                <w:sz w:val="18"/>
                <w:szCs w:val="18"/>
              </w:rPr>
              <w:t>1</w:t>
            </w:r>
          </w:p>
        </w:tc>
      </w:tr>
      <w:tr w:rsidR="00865932" w:rsidRPr="00DF5E55" w14:paraId="16CEEC87"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706E5FDB"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8.1.4</w:t>
            </w:r>
          </w:p>
        </w:tc>
        <w:tc>
          <w:tcPr>
            <w:tcW w:w="3944" w:type="pct"/>
            <w:tcBorders>
              <w:top w:val="nil"/>
              <w:left w:val="nil"/>
              <w:bottom w:val="single" w:sz="4" w:space="0" w:color="auto"/>
              <w:right w:val="single" w:sz="4" w:space="0" w:color="auto"/>
            </w:tcBorders>
            <w:shd w:val="clear" w:color="auto" w:fill="auto"/>
            <w:noWrap/>
            <w:vAlign w:val="center"/>
            <w:hideMark/>
          </w:tcPr>
          <w:p w14:paraId="55603FC8"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Темељи носача саобраћајних знакова</w:t>
            </w:r>
          </w:p>
        </w:tc>
        <w:tc>
          <w:tcPr>
            <w:tcW w:w="329" w:type="pct"/>
            <w:tcBorders>
              <w:top w:val="nil"/>
              <w:left w:val="nil"/>
              <w:bottom w:val="single" w:sz="4" w:space="0" w:color="auto"/>
              <w:right w:val="single" w:sz="4" w:space="0" w:color="auto"/>
            </w:tcBorders>
            <w:shd w:val="clear" w:color="auto" w:fill="auto"/>
            <w:noWrap/>
            <w:vAlign w:val="center"/>
            <w:hideMark/>
          </w:tcPr>
          <w:p w14:paraId="687BB2CC"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6C871F76"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2804C7F6"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B54B7DC"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1C1E2AF9" w14:textId="77777777" w:rsidR="00865932" w:rsidRPr="00DF5E55" w:rsidRDefault="00865932">
            <w:pPr>
              <w:jc w:val="left"/>
              <w:rPr>
                <w:rFonts w:ascii="Arial" w:hAnsi="Arial" w:cs="Arial"/>
                <w:sz w:val="18"/>
                <w:szCs w:val="18"/>
              </w:rPr>
            </w:pPr>
            <w:r w:rsidRPr="00DF5E55">
              <w:rPr>
                <w:rFonts w:ascii="Arial" w:hAnsi="Arial" w:cs="Arial"/>
                <w:sz w:val="18"/>
                <w:szCs w:val="18"/>
              </w:rPr>
              <w:t>Израда темеља саобраћајних знакова - земљани радови (ископ земљаног и другог материјла за темеље; одвоз земљаног и другог материјала из ископа до 5 km)</w:t>
            </w:r>
          </w:p>
        </w:tc>
        <w:tc>
          <w:tcPr>
            <w:tcW w:w="329" w:type="pct"/>
            <w:tcBorders>
              <w:top w:val="nil"/>
              <w:left w:val="nil"/>
              <w:bottom w:val="single" w:sz="4" w:space="0" w:color="auto"/>
              <w:right w:val="single" w:sz="4" w:space="0" w:color="auto"/>
            </w:tcBorders>
            <w:shd w:val="clear" w:color="auto" w:fill="auto"/>
            <w:noWrap/>
            <w:vAlign w:val="center"/>
            <w:hideMark/>
          </w:tcPr>
          <w:p w14:paraId="4C6340D6" w14:textId="77777777" w:rsidR="00865932" w:rsidRPr="00DF5E55" w:rsidRDefault="00865932">
            <w:pPr>
              <w:jc w:val="center"/>
              <w:rPr>
                <w:rFonts w:ascii="Arial" w:hAnsi="Arial" w:cs="Arial"/>
                <w:sz w:val="18"/>
                <w:szCs w:val="18"/>
              </w:rPr>
            </w:pPr>
            <w:r w:rsidRPr="00DF5E55">
              <w:rPr>
                <w:rFonts w:ascii="Arial" w:hAnsi="Arial" w:cs="Arial"/>
                <w:sz w:val="18"/>
                <w:szCs w:val="18"/>
              </w:rPr>
              <w:t>m³</w:t>
            </w:r>
          </w:p>
        </w:tc>
        <w:tc>
          <w:tcPr>
            <w:tcW w:w="434" w:type="pct"/>
            <w:tcBorders>
              <w:top w:val="nil"/>
              <w:left w:val="nil"/>
              <w:bottom w:val="single" w:sz="4" w:space="0" w:color="auto"/>
              <w:right w:val="single" w:sz="4" w:space="0" w:color="auto"/>
            </w:tcBorders>
            <w:shd w:val="clear" w:color="auto" w:fill="auto"/>
            <w:noWrap/>
            <w:vAlign w:val="center"/>
            <w:hideMark/>
          </w:tcPr>
          <w:p w14:paraId="16BB3C4B" w14:textId="77777777" w:rsidR="00865932" w:rsidRPr="00DF5E55" w:rsidRDefault="00865932">
            <w:pPr>
              <w:jc w:val="center"/>
              <w:rPr>
                <w:rFonts w:ascii="Arial" w:hAnsi="Arial" w:cs="Arial"/>
                <w:sz w:val="18"/>
                <w:szCs w:val="18"/>
              </w:rPr>
            </w:pPr>
            <w:r w:rsidRPr="00DF5E55">
              <w:rPr>
                <w:rFonts w:ascii="Arial" w:hAnsi="Arial" w:cs="Arial"/>
                <w:sz w:val="18"/>
                <w:szCs w:val="18"/>
              </w:rPr>
              <w:t>1,36</w:t>
            </w:r>
          </w:p>
        </w:tc>
      </w:tr>
      <w:tr w:rsidR="00865932" w:rsidRPr="00DF5E55" w14:paraId="0EFFBC52"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A78037B"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492A5ABA" w14:textId="77777777" w:rsidR="00865932" w:rsidRPr="00DF5E55" w:rsidRDefault="00865932">
            <w:pPr>
              <w:jc w:val="left"/>
              <w:rPr>
                <w:rFonts w:ascii="Arial" w:hAnsi="Arial" w:cs="Arial"/>
                <w:sz w:val="18"/>
                <w:szCs w:val="18"/>
              </w:rPr>
            </w:pPr>
            <w:r w:rsidRPr="00DF5E55">
              <w:rPr>
                <w:rFonts w:ascii="Arial" w:hAnsi="Arial" w:cs="Arial"/>
                <w:sz w:val="18"/>
                <w:szCs w:val="18"/>
              </w:rPr>
              <w:t>Израда темеља саобраћајних знакова - бетонски радови (темељ од цементног бетона мин Ц 16/20)</w:t>
            </w:r>
          </w:p>
        </w:tc>
        <w:tc>
          <w:tcPr>
            <w:tcW w:w="329" w:type="pct"/>
            <w:tcBorders>
              <w:top w:val="nil"/>
              <w:left w:val="nil"/>
              <w:bottom w:val="single" w:sz="4" w:space="0" w:color="auto"/>
              <w:right w:val="single" w:sz="4" w:space="0" w:color="auto"/>
            </w:tcBorders>
            <w:shd w:val="clear" w:color="auto" w:fill="auto"/>
            <w:noWrap/>
            <w:vAlign w:val="center"/>
            <w:hideMark/>
          </w:tcPr>
          <w:p w14:paraId="78E771A0"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61FF0215"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r>
      <w:tr w:rsidR="00865932" w:rsidRPr="00DF5E55" w14:paraId="53127749"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3E83D5B"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7F867BEF" w14:textId="77777777" w:rsidR="00865932" w:rsidRPr="00DF5E55" w:rsidRDefault="00865932">
            <w:pPr>
              <w:jc w:val="left"/>
              <w:rPr>
                <w:rFonts w:ascii="Arial" w:hAnsi="Arial" w:cs="Arial"/>
                <w:sz w:val="18"/>
                <w:szCs w:val="18"/>
              </w:rPr>
            </w:pPr>
            <w:r w:rsidRPr="00DF5E55">
              <w:rPr>
                <w:rFonts w:ascii="Arial" w:hAnsi="Arial" w:cs="Arial"/>
                <w:sz w:val="18"/>
                <w:szCs w:val="18"/>
              </w:rPr>
              <w:t>Дим. 0,4x0,4x0,6m за цевасте стубне носаче, дужине 3,2 - 3,5m</w:t>
            </w:r>
          </w:p>
        </w:tc>
        <w:tc>
          <w:tcPr>
            <w:tcW w:w="329" w:type="pct"/>
            <w:tcBorders>
              <w:top w:val="nil"/>
              <w:left w:val="nil"/>
              <w:bottom w:val="single" w:sz="4" w:space="0" w:color="auto"/>
              <w:right w:val="single" w:sz="4" w:space="0" w:color="auto"/>
            </w:tcBorders>
            <w:shd w:val="clear" w:color="auto" w:fill="auto"/>
            <w:noWrap/>
            <w:vAlign w:val="center"/>
            <w:hideMark/>
          </w:tcPr>
          <w:p w14:paraId="654D82A6"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6999F9D6" w14:textId="77777777" w:rsidR="00865932" w:rsidRPr="00DF5E55" w:rsidRDefault="00865932">
            <w:pPr>
              <w:jc w:val="center"/>
              <w:rPr>
                <w:rFonts w:ascii="Arial" w:hAnsi="Arial" w:cs="Arial"/>
                <w:sz w:val="18"/>
                <w:szCs w:val="18"/>
              </w:rPr>
            </w:pPr>
            <w:r w:rsidRPr="00DF5E55">
              <w:rPr>
                <w:rFonts w:ascii="Arial" w:hAnsi="Arial" w:cs="Arial"/>
                <w:sz w:val="18"/>
                <w:szCs w:val="18"/>
              </w:rPr>
              <w:t>11</w:t>
            </w:r>
          </w:p>
        </w:tc>
      </w:tr>
      <w:tr w:rsidR="00865932" w:rsidRPr="00DF5E55" w14:paraId="6F9BFB98"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676FE9E"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1E12B7BC" w14:textId="77777777" w:rsidR="00865932" w:rsidRPr="00DF5E55" w:rsidRDefault="00865932">
            <w:pPr>
              <w:jc w:val="left"/>
              <w:rPr>
                <w:rFonts w:ascii="Arial" w:hAnsi="Arial" w:cs="Arial"/>
                <w:sz w:val="18"/>
                <w:szCs w:val="18"/>
              </w:rPr>
            </w:pPr>
            <w:r w:rsidRPr="00DF5E55">
              <w:rPr>
                <w:rFonts w:ascii="Arial" w:hAnsi="Arial" w:cs="Arial"/>
                <w:sz w:val="18"/>
                <w:szCs w:val="18"/>
              </w:rPr>
              <w:t>Дим. 0,5x0,5x0,6m за цевасте стубне носаче, дужине преко 3,5m</w:t>
            </w:r>
          </w:p>
        </w:tc>
        <w:tc>
          <w:tcPr>
            <w:tcW w:w="329" w:type="pct"/>
            <w:tcBorders>
              <w:top w:val="nil"/>
              <w:left w:val="nil"/>
              <w:bottom w:val="single" w:sz="4" w:space="0" w:color="auto"/>
              <w:right w:val="single" w:sz="4" w:space="0" w:color="auto"/>
            </w:tcBorders>
            <w:shd w:val="clear" w:color="auto" w:fill="auto"/>
            <w:noWrap/>
            <w:vAlign w:val="center"/>
            <w:hideMark/>
          </w:tcPr>
          <w:p w14:paraId="4F1F73F3"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04B00427" w14:textId="77777777" w:rsidR="00865932" w:rsidRPr="00DF5E55" w:rsidRDefault="00865932">
            <w:pPr>
              <w:jc w:val="center"/>
              <w:rPr>
                <w:rFonts w:ascii="Arial" w:hAnsi="Arial" w:cs="Arial"/>
                <w:sz w:val="18"/>
                <w:szCs w:val="18"/>
              </w:rPr>
            </w:pPr>
            <w:r w:rsidRPr="00DF5E55">
              <w:rPr>
                <w:rFonts w:ascii="Arial" w:hAnsi="Arial" w:cs="Arial"/>
                <w:sz w:val="18"/>
                <w:szCs w:val="18"/>
              </w:rPr>
              <w:t>2</w:t>
            </w:r>
          </w:p>
        </w:tc>
      </w:tr>
      <w:tr w:rsidR="00865932" w:rsidRPr="00DF5E55" w14:paraId="2218AFD0"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4E0FF599"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554DC054" w14:textId="77777777" w:rsidR="00865932" w:rsidRPr="00DF5E55" w:rsidRDefault="00865932">
            <w:pPr>
              <w:jc w:val="left"/>
              <w:rPr>
                <w:rFonts w:ascii="Arial" w:hAnsi="Arial" w:cs="Arial"/>
                <w:sz w:val="18"/>
                <w:szCs w:val="18"/>
              </w:rPr>
            </w:pPr>
            <w:r w:rsidRPr="00DF5E55">
              <w:rPr>
                <w:rFonts w:ascii="Arial" w:hAnsi="Arial" w:cs="Arial"/>
                <w:sz w:val="18"/>
                <w:szCs w:val="18"/>
              </w:rPr>
              <w:t>Уградња носача саобраћајних знакова у бетонске темеље</w:t>
            </w:r>
          </w:p>
        </w:tc>
        <w:tc>
          <w:tcPr>
            <w:tcW w:w="329" w:type="pct"/>
            <w:tcBorders>
              <w:top w:val="nil"/>
              <w:left w:val="nil"/>
              <w:bottom w:val="single" w:sz="4" w:space="0" w:color="auto"/>
              <w:right w:val="single" w:sz="4" w:space="0" w:color="auto"/>
            </w:tcBorders>
            <w:shd w:val="clear" w:color="auto" w:fill="auto"/>
            <w:noWrap/>
            <w:vAlign w:val="center"/>
            <w:hideMark/>
          </w:tcPr>
          <w:p w14:paraId="22D836E0"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5BBDF97A" w14:textId="77777777" w:rsidR="00865932" w:rsidRPr="00DF5E55" w:rsidRDefault="00865932">
            <w:pPr>
              <w:jc w:val="center"/>
              <w:rPr>
                <w:rFonts w:ascii="Arial" w:hAnsi="Arial" w:cs="Arial"/>
                <w:sz w:val="18"/>
                <w:szCs w:val="18"/>
              </w:rPr>
            </w:pPr>
            <w:r w:rsidRPr="00DF5E55">
              <w:rPr>
                <w:rFonts w:ascii="Arial" w:hAnsi="Arial" w:cs="Arial"/>
                <w:sz w:val="18"/>
                <w:szCs w:val="18"/>
              </w:rPr>
              <w:t>13</w:t>
            </w:r>
          </w:p>
        </w:tc>
      </w:tr>
      <w:tr w:rsidR="00865932" w:rsidRPr="00DF5E55" w14:paraId="2F6BFE2F"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81D8705"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0FD19719" w14:textId="77777777" w:rsidR="00865932" w:rsidRPr="00DF5E55" w:rsidRDefault="00865932">
            <w:pPr>
              <w:jc w:val="left"/>
              <w:rPr>
                <w:rFonts w:ascii="Arial" w:hAnsi="Arial" w:cs="Arial"/>
                <w:sz w:val="18"/>
                <w:szCs w:val="18"/>
              </w:rPr>
            </w:pPr>
            <w:r w:rsidRPr="00DF5E55">
              <w:rPr>
                <w:rFonts w:ascii="Arial" w:hAnsi="Arial" w:cs="Arial"/>
                <w:sz w:val="18"/>
                <w:szCs w:val="18"/>
              </w:rPr>
              <w:t> </w:t>
            </w:r>
          </w:p>
        </w:tc>
        <w:tc>
          <w:tcPr>
            <w:tcW w:w="329" w:type="pct"/>
            <w:tcBorders>
              <w:top w:val="nil"/>
              <w:left w:val="nil"/>
              <w:bottom w:val="single" w:sz="4" w:space="0" w:color="auto"/>
              <w:right w:val="single" w:sz="4" w:space="0" w:color="auto"/>
            </w:tcBorders>
            <w:shd w:val="clear" w:color="auto" w:fill="auto"/>
            <w:noWrap/>
            <w:vAlign w:val="center"/>
            <w:hideMark/>
          </w:tcPr>
          <w:p w14:paraId="769E4A1C"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318DFE92"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r>
      <w:tr w:rsidR="00865932" w:rsidRPr="00DF5E55" w14:paraId="208A98C0" w14:textId="77777777" w:rsidTr="00865932">
        <w:trPr>
          <w:trHeight w:val="240"/>
        </w:trPr>
        <w:tc>
          <w:tcPr>
            <w:tcW w:w="293" w:type="pct"/>
            <w:tcBorders>
              <w:top w:val="nil"/>
              <w:left w:val="single" w:sz="4" w:space="0" w:color="auto"/>
              <w:bottom w:val="single" w:sz="4" w:space="0" w:color="auto"/>
              <w:right w:val="single" w:sz="4" w:space="0" w:color="auto"/>
            </w:tcBorders>
            <w:shd w:val="clear" w:color="000000" w:fill="C5D9F1"/>
            <w:noWrap/>
            <w:vAlign w:val="center"/>
            <w:hideMark/>
          </w:tcPr>
          <w:p w14:paraId="5D030E10"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8.2</w:t>
            </w:r>
          </w:p>
        </w:tc>
        <w:tc>
          <w:tcPr>
            <w:tcW w:w="3944" w:type="pct"/>
            <w:tcBorders>
              <w:top w:val="nil"/>
              <w:left w:val="nil"/>
              <w:bottom w:val="single" w:sz="4" w:space="0" w:color="auto"/>
              <w:right w:val="single" w:sz="4" w:space="0" w:color="auto"/>
            </w:tcBorders>
            <w:shd w:val="clear" w:color="000000" w:fill="C5D9F1"/>
            <w:noWrap/>
            <w:vAlign w:val="center"/>
            <w:hideMark/>
          </w:tcPr>
          <w:p w14:paraId="593F7678"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ОЗНАКЕ НА ПУТУ</w:t>
            </w:r>
          </w:p>
        </w:tc>
        <w:tc>
          <w:tcPr>
            <w:tcW w:w="329" w:type="pct"/>
            <w:tcBorders>
              <w:top w:val="nil"/>
              <w:left w:val="nil"/>
              <w:bottom w:val="single" w:sz="4" w:space="0" w:color="auto"/>
              <w:right w:val="single" w:sz="4" w:space="0" w:color="auto"/>
            </w:tcBorders>
            <w:shd w:val="clear" w:color="000000" w:fill="C5D9F1"/>
            <w:noWrap/>
            <w:vAlign w:val="center"/>
            <w:hideMark/>
          </w:tcPr>
          <w:p w14:paraId="72B0C0B1"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000000" w:fill="C5D9F1"/>
            <w:noWrap/>
            <w:vAlign w:val="center"/>
            <w:hideMark/>
          </w:tcPr>
          <w:p w14:paraId="01DD441C"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6D1D2F63"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012C889"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8.2.1</w:t>
            </w:r>
          </w:p>
        </w:tc>
        <w:tc>
          <w:tcPr>
            <w:tcW w:w="3944" w:type="pct"/>
            <w:tcBorders>
              <w:top w:val="nil"/>
              <w:left w:val="nil"/>
              <w:bottom w:val="single" w:sz="4" w:space="0" w:color="auto"/>
              <w:right w:val="single" w:sz="4" w:space="0" w:color="auto"/>
            </w:tcBorders>
            <w:shd w:val="clear" w:color="auto" w:fill="auto"/>
            <w:noWrap/>
            <w:vAlign w:val="center"/>
            <w:hideMark/>
          </w:tcPr>
          <w:p w14:paraId="6BA3DE86"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Уздужне ознаке на путу</w:t>
            </w:r>
          </w:p>
        </w:tc>
        <w:tc>
          <w:tcPr>
            <w:tcW w:w="329" w:type="pct"/>
            <w:tcBorders>
              <w:top w:val="nil"/>
              <w:left w:val="nil"/>
              <w:bottom w:val="single" w:sz="4" w:space="0" w:color="auto"/>
              <w:right w:val="single" w:sz="4" w:space="0" w:color="auto"/>
            </w:tcBorders>
            <w:shd w:val="clear" w:color="auto" w:fill="auto"/>
            <w:noWrap/>
            <w:vAlign w:val="center"/>
            <w:hideMark/>
          </w:tcPr>
          <w:p w14:paraId="089CA1B6"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7BF47AEF"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0A05F641"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3AFDFE1"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5D2C7867" w14:textId="77777777" w:rsidR="00865932" w:rsidRPr="00DF5E55" w:rsidRDefault="00865932">
            <w:pPr>
              <w:jc w:val="left"/>
              <w:rPr>
                <w:rFonts w:ascii="Arial" w:hAnsi="Arial" w:cs="Arial"/>
                <w:sz w:val="18"/>
                <w:szCs w:val="18"/>
              </w:rPr>
            </w:pPr>
            <w:r w:rsidRPr="00DF5E55">
              <w:rPr>
                <w:rFonts w:ascii="Arial" w:hAnsi="Arial" w:cs="Arial"/>
                <w:sz w:val="18"/>
                <w:szCs w:val="18"/>
              </w:rPr>
              <w:t>Неиспрекидана разделна линија; дебљине а=0,12m; беле боје; танкослојна ознака изведена бојењем</w:t>
            </w:r>
          </w:p>
        </w:tc>
        <w:tc>
          <w:tcPr>
            <w:tcW w:w="329" w:type="pct"/>
            <w:tcBorders>
              <w:top w:val="nil"/>
              <w:left w:val="nil"/>
              <w:bottom w:val="single" w:sz="4" w:space="0" w:color="auto"/>
              <w:right w:val="single" w:sz="4" w:space="0" w:color="auto"/>
            </w:tcBorders>
            <w:shd w:val="clear" w:color="auto" w:fill="auto"/>
            <w:noWrap/>
            <w:vAlign w:val="center"/>
            <w:hideMark/>
          </w:tcPr>
          <w:p w14:paraId="0E13F411" w14:textId="77777777" w:rsidR="00865932" w:rsidRPr="00DF5E55" w:rsidRDefault="00865932">
            <w:pPr>
              <w:jc w:val="center"/>
              <w:rPr>
                <w:rFonts w:ascii="Arial" w:hAnsi="Arial" w:cs="Arial"/>
                <w:sz w:val="18"/>
                <w:szCs w:val="18"/>
              </w:rPr>
            </w:pPr>
            <w:r w:rsidRPr="00DF5E55">
              <w:rPr>
                <w:rFonts w:ascii="Arial" w:hAnsi="Arial" w:cs="Arial"/>
                <w:sz w:val="18"/>
                <w:szCs w:val="18"/>
              </w:rPr>
              <w:t>m</w:t>
            </w:r>
          </w:p>
        </w:tc>
        <w:tc>
          <w:tcPr>
            <w:tcW w:w="434" w:type="pct"/>
            <w:tcBorders>
              <w:top w:val="nil"/>
              <w:left w:val="nil"/>
              <w:bottom w:val="single" w:sz="4" w:space="0" w:color="auto"/>
              <w:right w:val="single" w:sz="4" w:space="0" w:color="auto"/>
            </w:tcBorders>
            <w:shd w:val="clear" w:color="auto" w:fill="auto"/>
            <w:noWrap/>
            <w:vAlign w:val="center"/>
            <w:hideMark/>
          </w:tcPr>
          <w:p w14:paraId="2E86F230" w14:textId="77777777" w:rsidR="00865932" w:rsidRPr="00DF5E55" w:rsidRDefault="00865932">
            <w:pPr>
              <w:jc w:val="center"/>
              <w:rPr>
                <w:rFonts w:ascii="Arial" w:hAnsi="Arial" w:cs="Arial"/>
                <w:sz w:val="18"/>
                <w:szCs w:val="18"/>
              </w:rPr>
            </w:pPr>
            <w:r w:rsidRPr="00DF5E55">
              <w:rPr>
                <w:rFonts w:ascii="Arial" w:hAnsi="Arial" w:cs="Arial"/>
                <w:sz w:val="18"/>
                <w:szCs w:val="18"/>
              </w:rPr>
              <w:t>156,00</w:t>
            </w:r>
          </w:p>
        </w:tc>
      </w:tr>
      <w:tr w:rsidR="00865932" w:rsidRPr="00DF5E55" w14:paraId="6F739184"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1C4D4C9"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1723ED34" w14:textId="77777777" w:rsidR="00865932" w:rsidRPr="00DF5E55" w:rsidRDefault="00865932">
            <w:pPr>
              <w:jc w:val="left"/>
              <w:rPr>
                <w:rFonts w:ascii="Arial" w:hAnsi="Arial" w:cs="Arial"/>
                <w:sz w:val="18"/>
                <w:szCs w:val="18"/>
              </w:rPr>
            </w:pPr>
            <w:r w:rsidRPr="00DF5E55">
              <w:rPr>
                <w:rFonts w:ascii="Arial" w:hAnsi="Arial" w:cs="Arial"/>
                <w:sz w:val="18"/>
                <w:szCs w:val="18"/>
              </w:rPr>
              <w:t>Испрекидана разделна линија растера 1+1 m; дебљине а=0,12m; беле боје; танкослојна ознака изведена бојењем</w:t>
            </w:r>
          </w:p>
        </w:tc>
        <w:tc>
          <w:tcPr>
            <w:tcW w:w="329" w:type="pct"/>
            <w:tcBorders>
              <w:top w:val="nil"/>
              <w:left w:val="nil"/>
              <w:bottom w:val="single" w:sz="4" w:space="0" w:color="auto"/>
              <w:right w:val="single" w:sz="4" w:space="0" w:color="auto"/>
            </w:tcBorders>
            <w:shd w:val="clear" w:color="auto" w:fill="auto"/>
            <w:noWrap/>
            <w:vAlign w:val="center"/>
            <w:hideMark/>
          </w:tcPr>
          <w:p w14:paraId="584F909F" w14:textId="77777777" w:rsidR="00865932" w:rsidRPr="00DF5E55" w:rsidRDefault="00865932">
            <w:pPr>
              <w:jc w:val="center"/>
              <w:rPr>
                <w:rFonts w:ascii="Arial" w:hAnsi="Arial" w:cs="Arial"/>
                <w:sz w:val="18"/>
                <w:szCs w:val="18"/>
              </w:rPr>
            </w:pPr>
            <w:r w:rsidRPr="00DF5E55">
              <w:rPr>
                <w:rFonts w:ascii="Arial" w:hAnsi="Arial" w:cs="Arial"/>
                <w:sz w:val="18"/>
                <w:szCs w:val="18"/>
              </w:rPr>
              <w:t>m</w:t>
            </w:r>
          </w:p>
        </w:tc>
        <w:tc>
          <w:tcPr>
            <w:tcW w:w="434" w:type="pct"/>
            <w:tcBorders>
              <w:top w:val="nil"/>
              <w:left w:val="nil"/>
              <w:bottom w:val="single" w:sz="4" w:space="0" w:color="auto"/>
              <w:right w:val="single" w:sz="4" w:space="0" w:color="auto"/>
            </w:tcBorders>
            <w:shd w:val="clear" w:color="auto" w:fill="auto"/>
            <w:noWrap/>
            <w:vAlign w:val="center"/>
            <w:hideMark/>
          </w:tcPr>
          <w:p w14:paraId="7F6C0E75" w14:textId="77777777" w:rsidR="00865932" w:rsidRPr="00DF5E55" w:rsidRDefault="00865932">
            <w:pPr>
              <w:jc w:val="center"/>
              <w:rPr>
                <w:rFonts w:ascii="Arial" w:hAnsi="Arial" w:cs="Arial"/>
                <w:sz w:val="18"/>
                <w:szCs w:val="18"/>
              </w:rPr>
            </w:pPr>
            <w:r w:rsidRPr="00DF5E55">
              <w:rPr>
                <w:rFonts w:ascii="Arial" w:hAnsi="Arial" w:cs="Arial"/>
                <w:sz w:val="18"/>
                <w:szCs w:val="18"/>
              </w:rPr>
              <w:t>22,00</w:t>
            </w:r>
          </w:p>
        </w:tc>
      </w:tr>
      <w:tr w:rsidR="00865932" w:rsidRPr="00DF5E55" w14:paraId="0B97F69D"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3FA26E43"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556CDD2D" w14:textId="77777777" w:rsidR="00865932" w:rsidRPr="00DF5E55" w:rsidRDefault="00865932">
            <w:pPr>
              <w:jc w:val="left"/>
              <w:rPr>
                <w:rFonts w:ascii="Arial" w:hAnsi="Arial" w:cs="Arial"/>
                <w:sz w:val="18"/>
                <w:szCs w:val="18"/>
              </w:rPr>
            </w:pPr>
            <w:r w:rsidRPr="00DF5E55">
              <w:rPr>
                <w:rFonts w:ascii="Arial" w:hAnsi="Arial" w:cs="Arial"/>
                <w:sz w:val="18"/>
                <w:szCs w:val="18"/>
              </w:rPr>
              <w:t>Испрекидана разделна линија растера 3+3 m; дебљине а=0,12m; беле боје; танкослојна ознака изведена бојењем</w:t>
            </w:r>
          </w:p>
        </w:tc>
        <w:tc>
          <w:tcPr>
            <w:tcW w:w="329" w:type="pct"/>
            <w:tcBorders>
              <w:top w:val="nil"/>
              <w:left w:val="nil"/>
              <w:bottom w:val="single" w:sz="4" w:space="0" w:color="auto"/>
              <w:right w:val="single" w:sz="4" w:space="0" w:color="auto"/>
            </w:tcBorders>
            <w:shd w:val="clear" w:color="auto" w:fill="auto"/>
            <w:noWrap/>
            <w:vAlign w:val="center"/>
            <w:hideMark/>
          </w:tcPr>
          <w:p w14:paraId="4C6DE336" w14:textId="77777777" w:rsidR="00865932" w:rsidRPr="00DF5E55" w:rsidRDefault="00865932">
            <w:pPr>
              <w:jc w:val="center"/>
              <w:rPr>
                <w:rFonts w:ascii="Arial" w:hAnsi="Arial" w:cs="Arial"/>
                <w:sz w:val="18"/>
                <w:szCs w:val="18"/>
              </w:rPr>
            </w:pPr>
            <w:r w:rsidRPr="00DF5E55">
              <w:rPr>
                <w:rFonts w:ascii="Arial" w:hAnsi="Arial" w:cs="Arial"/>
                <w:sz w:val="18"/>
                <w:szCs w:val="18"/>
              </w:rPr>
              <w:t>m</w:t>
            </w:r>
          </w:p>
        </w:tc>
        <w:tc>
          <w:tcPr>
            <w:tcW w:w="434" w:type="pct"/>
            <w:tcBorders>
              <w:top w:val="nil"/>
              <w:left w:val="nil"/>
              <w:bottom w:val="single" w:sz="4" w:space="0" w:color="auto"/>
              <w:right w:val="single" w:sz="4" w:space="0" w:color="auto"/>
            </w:tcBorders>
            <w:shd w:val="clear" w:color="auto" w:fill="auto"/>
            <w:noWrap/>
            <w:vAlign w:val="center"/>
            <w:hideMark/>
          </w:tcPr>
          <w:p w14:paraId="2EB25C9E" w14:textId="77777777" w:rsidR="00865932" w:rsidRPr="00DF5E55" w:rsidRDefault="00865932">
            <w:pPr>
              <w:jc w:val="center"/>
              <w:rPr>
                <w:rFonts w:ascii="Arial" w:hAnsi="Arial" w:cs="Arial"/>
                <w:sz w:val="18"/>
                <w:szCs w:val="18"/>
              </w:rPr>
            </w:pPr>
            <w:r w:rsidRPr="00DF5E55">
              <w:rPr>
                <w:rFonts w:ascii="Arial" w:hAnsi="Arial" w:cs="Arial"/>
                <w:sz w:val="18"/>
                <w:szCs w:val="18"/>
              </w:rPr>
              <w:t>135,00</w:t>
            </w:r>
          </w:p>
        </w:tc>
      </w:tr>
      <w:tr w:rsidR="00865932" w:rsidRPr="00DF5E55" w14:paraId="3A18B345"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FDC9703"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8.2.2</w:t>
            </w:r>
          </w:p>
        </w:tc>
        <w:tc>
          <w:tcPr>
            <w:tcW w:w="3944" w:type="pct"/>
            <w:tcBorders>
              <w:top w:val="nil"/>
              <w:left w:val="nil"/>
              <w:bottom w:val="single" w:sz="4" w:space="0" w:color="auto"/>
              <w:right w:val="single" w:sz="4" w:space="0" w:color="auto"/>
            </w:tcBorders>
            <w:shd w:val="clear" w:color="auto" w:fill="auto"/>
            <w:noWrap/>
            <w:vAlign w:val="center"/>
            <w:hideMark/>
          </w:tcPr>
          <w:p w14:paraId="2C9A2DDA"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Попречне ознаке на путу</w:t>
            </w:r>
          </w:p>
        </w:tc>
        <w:tc>
          <w:tcPr>
            <w:tcW w:w="329" w:type="pct"/>
            <w:tcBorders>
              <w:top w:val="nil"/>
              <w:left w:val="nil"/>
              <w:bottom w:val="single" w:sz="4" w:space="0" w:color="auto"/>
              <w:right w:val="single" w:sz="4" w:space="0" w:color="auto"/>
            </w:tcBorders>
            <w:shd w:val="clear" w:color="auto" w:fill="auto"/>
            <w:noWrap/>
            <w:vAlign w:val="center"/>
            <w:hideMark/>
          </w:tcPr>
          <w:p w14:paraId="31DDBCEB"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22A54A1B"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45179B22"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0A22027"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46B859F3" w14:textId="77777777" w:rsidR="00865932" w:rsidRPr="00DF5E55" w:rsidRDefault="00865932">
            <w:pPr>
              <w:jc w:val="left"/>
              <w:rPr>
                <w:rFonts w:ascii="Arial" w:hAnsi="Arial" w:cs="Arial"/>
                <w:sz w:val="18"/>
                <w:szCs w:val="18"/>
              </w:rPr>
            </w:pPr>
            <w:r w:rsidRPr="00DF5E55">
              <w:rPr>
                <w:rFonts w:ascii="Arial" w:hAnsi="Arial" w:cs="Arial"/>
                <w:sz w:val="18"/>
                <w:szCs w:val="18"/>
              </w:rPr>
              <w:t xml:space="preserve">V-1 (неиспрекидана линија заустављања; поље беле боје, ширине d=0,5m; дебелослојна ознака напуту од хладне пластике)  </w:t>
            </w:r>
          </w:p>
        </w:tc>
        <w:tc>
          <w:tcPr>
            <w:tcW w:w="329" w:type="pct"/>
            <w:tcBorders>
              <w:top w:val="nil"/>
              <w:left w:val="nil"/>
              <w:bottom w:val="single" w:sz="4" w:space="0" w:color="auto"/>
              <w:right w:val="single" w:sz="4" w:space="0" w:color="auto"/>
            </w:tcBorders>
            <w:shd w:val="clear" w:color="auto" w:fill="auto"/>
            <w:noWrap/>
            <w:vAlign w:val="center"/>
            <w:hideMark/>
          </w:tcPr>
          <w:p w14:paraId="295F9AB1" w14:textId="77777777" w:rsidR="00865932" w:rsidRPr="00DF5E55" w:rsidRDefault="00865932">
            <w:pPr>
              <w:jc w:val="center"/>
              <w:rPr>
                <w:rFonts w:ascii="Arial" w:hAnsi="Arial" w:cs="Arial"/>
                <w:sz w:val="18"/>
                <w:szCs w:val="18"/>
              </w:rPr>
            </w:pPr>
            <w:r w:rsidRPr="00DF5E55">
              <w:rPr>
                <w:rFonts w:ascii="Arial" w:hAnsi="Arial" w:cs="Arial"/>
                <w:sz w:val="18"/>
                <w:szCs w:val="18"/>
              </w:rPr>
              <w:t>m²</w:t>
            </w:r>
          </w:p>
        </w:tc>
        <w:tc>
          <w:tcPr>
            <w:tcW w:w="434" w:type="pct"/>
            <w:tcBorders>
              <w:top w:val="nil"/>
              <w:left w:val="nil"/>
              <w:bottom w:val="single" w:sz="4" w:space="0" w:color="auto"/>
              <w:right w:val="single" w:sz="4" w:space="0" w:color="auto"/>
            </w:tcBorders>
            <w:shd w:val="clear" w:color="auto" w:fill="auto"/>
            <w:noWrap/>
            <w:vAlign w:val="center"/>
            <w:hideMark/>
          </w:tcPr>
          <w:p w14:paraId="53BE42DB" w14:textId="77777777" w:rsidR="00865932" w:rsidRPr="00DF5E55" w:rsidRDefault="00865932">
            <w:pPr>
              <w:jc w:val="center"/>
              <w:rPr>
                <w:rFonts w:ascii="Arial" w:hAnsi="Arial" w:cs="Arial"/>
                <w:sz w:val="18"/>
                <w:szCs w:val="18"/>
              </w:rPr>
            </w:pPr>
            <w:r w:rsidRPr="00DF5E55">
              <w:rPr>
                <w:rFonts w:ascii="Arial" w:hAnsi="Arial" w:cs="Arial"/>
                <w:sz w:val="18"/>
                <w:szCs w:val="18"/>
              </w:rPr>
              <w:t>2,90</w:t>
            </w:r>
          </w:p>
        </w:tc>
      </w:tr>
      <w:tr w:rsidR="00865932" w:rsidRPr="00DF5E55" w14:paraId="44540E20"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35A73D72"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6BED0CF0" w14:textId="77777777" w:rsidR="00865932" w:rsidRPr="00DF5E55" w:rsidRDefault="00865932">
            <w:pPr>
              <w:jc w:val="left"/>
              <w:rPr>
                <w:rFonts w:ascii="Arial" w:hAnsi="Arial" w:cs="Arial"/>
                <w:sz w:val="18"/>
                <w:szCs w:val="18"/>
              </w:rPr>
            </w:pPr>
            <w:r w:rsidRPr="00DF5E55">
              <w:rPr>
                <w:rFonts w:ascii="Arial" w:hAnsi="Arial" w:cs="Arial"/>
                <w:sz w:val="18"/>
                <w:szCs w:val="18"/>
              </w:rPr>
              <w:t xml:space="preserve">V-4 (пешачки прелаз ширине d=3,0m; поље беле боје; дебелослојна ознака напуту од хладне пластике)  </w:t>
            </w:r>
          </w:p>
        </w:tc>
        <w:tc>
          <w:tcPr>
            <w:tcW w:w="329" w:type="pct"/>
            <w:tcBorders>
              <w:top w:val="nil"/>
              <w:left w:val="nil"/>
              <w:bottom w:val="single" w:sz="4" w:space="0" w:color="auto"/>
              <w:right w:val="single" w:sz="4" w:space="0" w:color="auto"/>
            </w:tcBorders>
            <w:shd w:val="clear" w:color="auto" w:fill="auto"/>
            <w:noWrap/>
            <w:vAlign w:val="center"/>
            <w:hideMark/>
          </w:tcPr>
          <w:p w14:paraId="00163AD1" w14:textId="77777777" w:rsidR="00865932" w:rsidRPr="00DF5E55" w:rsidRDefault="00865932">
            <w:pPr>
              <w:jc w:val="center"/>
              <w:rPr>
                <w:rFonts w:ascii="Arial" w:hAnsi="Arial" w:cs="Arial"/>
                <w:sz w:val="18"/>
                <w:szCs w:val="18"/>
              </w:rPr>
            </w:pPr>
            <w:r w:rsidRPr="00DF5E55">
              <w:rPr>
                <w:rFonts w:ascii="Arial" w:hAnsi="Arial" w:cs="Arial"/>
                <w:sz w:val="18"/>
                <w:szCs w:val="18"/>
              </w:rPr>
              <w:t>m²</w:t>
            </w:r>
          </w:p>
        </w:tc>
        <w:tc>
          <w:tcPr>
            <w:tcW w:w="434" w:type="pct"/>
            <w:tcBorders>
              <w:top w:val="nil"/>
              <w:left w:val="nil"/>
              <w:bottom w:val="single" w:sz="4" w:space="0" w:color="auto"/>
              <w:right w:val="single" w:sz="4" w:space="0" w:color="auto"/>
            </w:tcBorders>
            <w:shd w:val="clear" w:color="auto" w:fill="auto"/>
            <w:noWrap/>
            <w:vAlign w:val="center"/>
            <w:hideMark/>
          </w:tcPr>
          <w:p w14:paraId="6FDB1F7E" w14:textId="77777777" w:rsidR="00865932" w:rsidRPr="00DF5E55" w:rsidRDefault="00865932">
            <w:pPr>
              <w:jc w:val="center"/>
              <w:rPr>
                <w:rFonts w:ascii="Arial" w:hAnsi="Arial" w:cs="Arial"/>
                <w:sz w:val="18"/>
                <w:szCs w:val="18"/>
              </w:rPr>
            </w:pPr>
            <w:r w:rsidRPr="00DF5E55">
              <w:rPr>
                <w:rFonts w:ascii="Arial" w:hAnsi="Arial" w:cs="Arial"/>
                <w:sz w:val="18"/>
                <w:szCs w:val="18"/>
              </w:rPr>
              <w:t>24,00</w:t>
            </w:r>
          </w:p>
        </w:tc>
      </w:tr>
      <w:tr w:rsidR="00865932" w:rsidRPr="00DF5E55" w14:paraId="081ADE09" w14:textId="77777777" w:rsidTr="00865932">
        <w:trPr>
          <w:trHeight w:val="24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7AEB1B9"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8.2.3</w:t>
            </w:r>
          </w:p>
        </w:tc>
        <w:tc>
          <w:tcPr>
            <w:tcW w:w="3944" w:type="pct"/>
            <w:tcBorders>
              <w:top w:val="nil"/>
              <w:left w:val="nil"/>
              <w:bottom w:val="single" w:sz="4" w:space="0" w:color="auto"/>
              <w:right w:val="single" w:sz="4" w:space="0" w:color="auto"/>
            </w:tcBorders>
            <w:shd w:val="clear" w:color="auto" w:fill="auto"/>
            <w:noWrap/>
            <w:vAlign w:val="center"/>
            <w:hideMark/>
          </w:tcPr>
          <w:p w14:paraId="33E4E6B7"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Остале ознаке на путу</w:t>
            </w:r>
          </w:p>
        </w:tc>
        <w:tc>
          <w:tcPr>
            <w:tcW w:w="329" w:type="pct"/>
            <w:tcBorders>
              <w:top w:val="nil"/>
              <w:left w:val="nil"/>
              <w:bottom w:val="single" w:sz="4" w:space="0" w:color="auto"/>
              <w:right w:val="single" w:sz="4" w:space="0" w:color="auto"/>
            </w:tcBorders>
            <w:shd w:val="clear" w:color="auto" w:fill="auto"/>
            <w:noWrap/>
            <w:vAlign w:val="center"/>
            <w:hideMark/>
          </w:tcPr>
          <w:p w14:paraId="6F73D285"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49602291"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0F4A35DE"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09C4AC15"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590A4691" w14:textId="77777777" w:rsidR="00865932" w:rsidRPr="00DF5E55" w:rsidRDefault="00865932">
            <w:pPr>
              <w:jc w:val="left"/>
              <w:rPr>
                <w:rFonts w:ascii="Arial" w:hAnsi="Arial" w:cs="Arial"/>
                <w:sz w:val="18"/>
                <w:szCs w:val="18"/>
              </w:rPr>
            </w:pPr>
            <w:r w:rsidRPr="00DF5E55">
              <w:rPr>
                <w:rFonts w:ascii="Arial" w:hAnsi="Arial" w:cs="Arial"/>
                <w:sz w:val="18"/>
                <w:szCs w:val="18"/>
              </w:rPr>
              <w:t>V-13 (поље за усмеравање саобраћаја; беле боје; танкослојна ознака изведена бојењем)</w:t>
            </w:r>
          </w:p>
        </w:tc>
        <w:tc>
          <w:tcPr>
            <w:tcW w:w="329" w:type="pct"/>
            <w:tcBorders>
              <w:top w:val="nil"/>
              <w:left w:val="nil"/>
              <w:bottom w:val="single" w:sz="4" w:space="0" w:color="auto"/>
              <w:right w:val="single" w:sz="4" w:space="0" w:color="auto"/>
            </w:tcBorders>
            <w:shd w:val="clear" w:color="auto" w:fill="auto"/>
            <w:noWrap/>
            <w:vAlign w:val="center"/>
            <w:hideMark/>
          </w:tcPr>
          <w:p w14:paraId="7A421791"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548F0F49"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r>
      <w:tr w:rsidR="00865932" w:rsidRPr="00DF5E55" w14:paraId="52BC3088"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D015107"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268E490B" w14:textId="77777777" w:rsidR="00865932" w:rsidRPr="00DF5E55" w:rsidRDefault="00865932">
            <w:pPr>
              <w:jc w:val="left"/>
              <w:rPr>
                <w:rFonts w:ascii="Arial" w:hAnsi="Arial" w:cs="Arial"/>
                <w:sz w:val="18"/>
                <w:szCs w:val="18"/>
              </w:rPr>
            </w:pPr>
            <w:r w:rsidRPr="00DF5E55">
              <w:rPr>
                <w:rFonts w:ascii="Arial" w:hAnsi="Arial" w:cs="Arial"/>
                <w:sz w:val="18"/>
                <w:szCs w:val="18"/>
              </w:rPr>
              <w:t>- Ивичне линије и клин поља за усмеравање саобраћаја</w:t>
            </w:r>
          </w:p>
        </w:tc>
        <w:tc>
          <w:tcPr>
            <w:tcW w:w="329" w:type="pct"/>
            <w:tcBorders>
              <w:top w:val="nil"/>
              <w:left w:val="nil"/>
              <w:bottom w:val="single" w:sz="4" w:space="0" w:color="auto"/>
              <w:right w:val="single" w:sz="4" w:space="0" w:color="auto"/>
            </w:tcBorders>
            <w:shd w:val="clear" w:color="auto" w:fill="auto"/>
            <w:noWrap/>
            <w:vAlign w:val="center"/>
            <w:hideMark/>
          </w:tcPr>
          <w:p w14:paraId="3B94FA1F" w14:textId="77777777" w:rsidR="00865932" w:rsidRPr="00DF5E55" w:rsidRDefault="00865932">
            <w:pPr>
              <w:jc w:val="center"/>
              <w:rPr>
                <w:rFonts w:ascii="Arial" w:hAnsi="Arial" w:cs="Arial"/>
                <w:sz w:val="18"/>
                <w:szCs w:val="18"/>
              </w:rPr>
            </w:pPr>
            <w:r w:rsidRPr="00DF5E55">
              <w:rPr>
                <w:rFonts w:ascii="Arial" w:hAnsi="Arial" w:cs="Arial"/>
                <w:sz w:val="18"/>
                <w:szCs w:val="18"/>
              </w:rPr>
              <w:t>m²</w:t>
            </w:r>
          </w:p>
        </w:tc>
        <w:tc>
          <w:tcPr>
            <w:tcW w:w="434" w:type="pct"/>
            <w:tcBorders>
              <w:top w:val="nil"/>
              <w:left w:val="nil"/>
              <w:bottom w:val="single" w:sz="4" w:space="0" w:color="auto"/>
              <w:right w:val="single" w:sz="4" w:space="0" w:color="auto"/>
            </w:tcBorders>
            <w:shd w:val="clear" w:color="auto" w:fill="auto"/>
            <w:noWrap/>
            <w:vAlign w:val="center"/>
            <w:hideMark/>
          </w:tcPr>
          <w:p w14:paraId="5D4C49E8" w14:textId="77777777" w:rsidR="00865932" w:rsidRPr="00DF5E55" w:rsidRDefault="00865932">
            <w:pPr>
              <w:jc w:val="center"/>
              <w:rPr>
                <w:rFonts w:ascii="Arial" w:hAnsi="Arial" w:cs="Arial"/>
                <w:sz w:val="18"/>
                <w:szCs w:val="18"/>
              </w:rPr>
            </w:pPr>
            <w:r w:rsidRPr="00DF5E55">
              <w:rPr>
                <w:rFonts w:ascii="Arial" w:hAnsi="Arial" w:cs="Arial"/>
                <w:sz w:val="18"/>
                <w:szCs w:val="18"/>
              </w:rPr>
              <w:t>6,90</w:t>
            </w:r>
          </w:p>
        </w:tc>
      </w:tr>
      <w:tr w:rsidR="00865932" w:rsidRPr="00DF5E55" w14:paraId="7CE604F4"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89EB6C9"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1BD70DA5" w14:textId="77777777" w:rsidR="00865932" w:rsidRPr="00DF5E55" w:rsidRDefault="00865932">
            <w:pPr>
              <w:jc w:val="left"/>
              <w:rPr>
                <w:rFonts w:ascii="Arial" w:hAnsi="Arial" w:cs="Arial"/>
                <w:sz w:val="18"/>
                <w:szCs w:val="18"/>
              </w:rPr>
            </w:pPr>
            <w:r w:rsidRPr="00DF5E55">
              <w:rPr>
                <w:rFonts w:ascii="Arial" w:hAnsi="Arial" w:cs="Arial"/>
                <w:sz w:val="18"/>
                <w:szCs w:val="18"/>
              </w:rPr>
              <w:t>- Шрафура поља за усмерање саобрћаја</w:t>
            </w:r>
          </w:p>
        </w:tc>
        <w:tc>
          <w:tcPr>
            <w:tcW w:w="329" w:type="pct"/>
            <w:tcBorders>
              <w:top w:val="nil"/>
              <w:left w:val="nil"/>
              <w:bottom w:val="single" w:sz="4" w:space="0" w:color="auto"/>
              <w:right w:val="single" w:sz="4" w:space="0" w:color="auto"/>
            </w:tcBorders>
            <w:shd w:val="clear" w:color="auto" w:fill="auto"/>
            <w:noWrap/>
            <w:vAlign w:val="center"/>
            <w:hideMark/>
          </w:tcPr>
          <w:p w14:paraId="24333781" w14:textId="77777777" w:rsidR="00865932" w:rsidRPr="00DF5E55" w:rsidRDefault="00865932">
            <w:pPr>
              <w:jc w:val="center"/>
              <w:rPr>
                <w:rFonts w:ascii="Arial" w:hAnsi="Arial" w:cs="Arial"/>
                <w:sz w:val="18"/>
                <w:szCs w:val="18"/>
              </w:rPr>
            </w:pPr>
            <w:r w:rsidRPr="00DF5E55">
              <w:rPr>
                <w:rFonts w:ascii="Arial" w:hAnsi="Arial" w:cs="Arial"/>
                <w:sz w:val="18"/>
                <w:szCs w:val="18"/>
              </w:rPr>
              <w:t>m²</w:t>
            </w:r>
          </w:p>
        </w:tc>
        <w:tc>
          <w:tcPr>
            <w:tcW w:w="434" w:type="pct"/>
            <w:tcBorders>
              <w:top w:val="nil"/>
              <w:left w:val="nil"/>
              <w:bottom w:val="single" w:sz="4" w:space="0" w:color="auto"/>
              <w:right w:val="single" w:sz="4" w:space="0" w:color="auto"/>
            </w:tcBorders>
            <w:shd w:val="clear" w:color="auto" w:fill="auto"/>
            <w:noWrap/>
            <w:vAlign w:val="center"/>
            <w:hideMark/>
          </w:tcPr>
          <w:p w14:paraId="5BE50B0E" w14:textId="77777777" w:rsidR="00865932" w:rsidRPr="00DF5E55" w:rsidRDefault="00865932">
            <w:pPr>
              <w:jc w:val="center"/>
              <w:rPr>
                <w:rFonts w:ascii="Arial" w:hAnsi="Arial" w:cs="Arial"/>
                <w:sz w:val="18"/>
                <w:szCs w:val="18"/>
              </w:rPr>
            </w:pPr>
            <w:r w:rsidRPr="00DF5E55">
              <w:rPr>
                <w:rFonts w:ascii="Arial" w:hAnsi="Arial" w:cs="Arial"/>
                <w:sz w:val="18"/>
                <w:szCs w:val="18"/>
              </w:rPr>
              <w:t>3,80</w:t>
            </w:r>
          </w:p>
        </w:tc>
      </w:tr>
      <w:tr w:rsidR="00865932" w:rsidRPr="00DF5E55" w14:paraId="4D735BA6"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F5901EC"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34AB892F" w14:textId="77777777" w:rsidR="00865932" w:rsidRPr="00DF5E55" w:rsidRDefault="00865932">
            <w:pPr>
              <w:jc w:val="left"/>
              <w:rPr>
                <w:rFonts w:ascii="Arial" w:hAnsi="Arial" w:cs="Arial"/>
                <w:sz w:val="18"/>
                <w:szCs w:val="18"/>
              </w:rPr>
            </w:pPr>
            <w:r w:rsidRPr="00DF5E55">
              <w:rPr>
                <w:rFonts w:ascii="Arial" w:hAnsi="Arial" w:cs="Arial"/>
                <w:sz w:val="18"/>
                <w:szCs w:val="18"/>
              </w:rPr>
              <w:t>V-17.3.1 (ознаке за обележавање места за паркирање за особе са инвелидитетом, димензије према СРПС У.С4.234; жуте боје; танкослојна ознака изведена бојењем)</w:t>
            </w:r>
          </w:p>
        </w:tc>
        <w:tc>
          <w:tcPr>
            <w:tcW w:w="329" w:type="pct"/>
            <w:tcBorders>
              <w:top w:val="nil"/>
              <w:left w:val="nil"/>
              <w:bottom w:val="single" w:sz="4" w:space="0" w:color="auto"/>
              <w:right w:val="single" w:sz="4" w:space="0" w:color="auto"/>
            </w:tcBorders>
            <w:shd w:val="clear" w:color="auto" w:fill="auto"/>
            <w:noWrap/>
            <w:vAlign w:val="center"/>
            <w:hideMark/>
          </w:tcPr>
          <w:p w14:paraId="33BAB0BC" w14:textId="77777777" w:rsidR="00865932" w:rsidRPr="00DF5E55" w:rsidRDefault="00865932">
            <w:pPr>
              <w:jc w:val="center"/>
              <w:rPr>
                <w:rFonts w:ascii="Arial" w:hAnsi="Arial" w:cs="Arial"/>
                <w:sz w:val="18"/>
                <w:szCs w:val="18"/>
              </w:rPr>
            </w:pPr>
            <w:r w:rsidRPr="00DF5E55">
              <w:rPr>
                <w:rFonts w:ascii="Arial" w:hAnsi="Arial" w:cs="Arial"/>
                <w:sz w:val="18"/>
                <w:szCs w:val="18"/>
              </w:rPr>
              <w:t>m²</w:t>
            </w:r>
          </w:p>
        </w:tc>
        <w:tc>
          <w:tcPr>
            <w:tcW w:w="434" w:type="pct"/>
            <w:tcBorders>
              <w:top w:val="nil"/>
              <w:left w:val="nil"/>
              <w:bottom w:val="single" w:sz="4" w:space="0" w:color="auto"/>
              <w:right w:val="single" w:sz="4" w:space="0" w:color="auto"/>
            </w:tcBorders>
            <w:shd w:val="clear" w:color="auto" w:fill="auto"/>
            <w:noWrap/>
            <w:vAlign w:val="center"/>
            <w:hideMark/>
          </w:tcPr>
          <w:p w14:paraId="1C1ADBEA" w14:textId="77777777" w:rsidR="00865932" w:rsidRPr="00DF5E55" w:rsidRDefault="00865932">
            <w:pPr>
              <w:jc w:val="center"/>
              <w:rPr>
                <w:rFonts w:ascii="Arial" w:hAnsi="Arial" w:cs="Arial"/>
                <w:sz w:val="18"/>
                <w:szCs w:val="18"/>
              </w:rPr>
            </w:pPr>
            <w:r w:rsidRPr="00DF5E55">
              <w:rPr>
                <w:rFonts w:ascii="Arial" w:hAnsi="Arial" w:cs="Arial"/>
                <w:sz w:val="18"/>
                <w:szCs w:val="18"/>
              </w:rPr>
              <w:t>24,41</w:t>
            </w:r>
          </w:p>
        </w:tc>
      </w:tr>
      <w:tr w:rsidR="00865932" w:rsidRPr="00DF5E55" w14:paraId="5044AB8C"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D8FDF9F"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noWrap/>
            <w:vAlign w:val="center"/>
            <w:hideMark/>
          </w:tcPr>
          <w:p w14:paraId="7382BB50" w14:textId="77777777" w:rsidR="00865932" w:rsidRPr="00DF5E55" w:rsidRDefault="00865932">
            <w:pPr>
              <w:jc w:val="left"/>
              <w:rPr>
                <w:rFonts w:ascii="Arial" w:hAnsi="Arial" w:cs="Arial"/>
                <w:sz w:val="18"/>
                <w:szCs w:val="18"/>
              </w:rPr>
            </w:pPr>
            <w:r w:rsidRPr="00DF5E55">
              <w:rPr>
                <w:rFonts w:ascii="Arial" w:hAnsi="Arial" w:cs="Arial"/>
                <w:sz w:val="18"/>
                <w:szCs w:val="18"/>
              </w:rPr>
              <w:t> </w:t>
            </w:r>
          </w:p>
        </w:tc>
        <w:tc>
          <w:tcPr>
            <w:tcW w:w="329" w:type="pct"/>
            <w:tcBorders>
              <w:top w:val="nil"/>
              <w:left w:val="nil"/>
              <w:bottom w:val="single" w:sz="4" w:space="0" w:color="auto"/>
              <w:right w:val="single" w:sz="4" w:space="0" w:color="auto"/>
            </w:tcBorders>
            <w:shd w:val="clear" w:color="auto" w:fill="auto"/>
            <w:noWrap/>
            <w:vAlign w:val="center"/>
            <w:hideMark/>
          </w:tcPr>
          <w:p w14:paraId="7958E31F"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c>
          <w:tcPr>
            <w:tcW w:w="434" w:type="pct"/>
            <w:tcBorders>
              <w:top w:val="nil"/>
              <w:left w:val="nil"/>
              <w:bottom w:val="single" w:sz="4" w:space="0" w:color="auto"/>
              <w:right w:val="single" w:sz="4" w:space="0" w:color="auto"/>
            </w:tcBorders>
            <w:shd w:val="clear" w:color="auto" w:fill="auto"/>
            <w:noWrap/>
            <w:vAlign w:val="center"/>
            <w:hideMark/>
          </w:tcPr>
          <w:p w14:paraId="620E0E3A" w14:textId="77777777" w:rsidR="00865932" w:rsidRPr="00DF5E55" w:rsidRDefault="00865932">
            <w:pPr>
              <w:jc w:val="center"/>
              <w:rPr>
                <w:rFonts w:ascii="Arial" w:hAnsi="Arial" w:cs="Arial"/>
                <w:sz w:val="18"/>
                <w:szCs w:val="18"/>
              </w:rPr>
            </w:pPr>
            <w:r w:rsidRPr="00DF5E55">
              <w:rPr>
                <w:rFonts w:ascii="Arial" w:hAnsi="Arial" w:cs="Arial"/>
                <w:sz w:val="18"/>
                <w:szCs w:val="18"/>
              </w:rPr>
              <w:t> </w:t>
            </w:r>
          </w:p>
        </w:tc>
      </w:tr>
      <w:tr w:rsidR="00865932" w:rsidRPr="00DF5E55" w14:paraId="316D8F51" w14:textId="77777777" w:rsidTr="00865932">
        <w:trPr>
          <w:trHeight w:val="240"/>
        </w:trPr>
        <w:tc>
          <w:tcPr>
            <w:tcW w:w="293" w:type="pct"/>
            <w:tcBorders>
              <w:top w:val="nil"/>
              <w:left w:val="single" w:sz="4" w:space="0" w:color="auto"/>
              <w:bottom w:val="single" w:sz="4" w:space="0" w:color="auto"/>
              <w:right w:val="single" w:sz="4" w:space="0" w:color="auto"/>
            </w:tcBorders>
            <w:shd w:val="clear" w:color="000000" w:fill="C5D9F1"/>
            <w:noWrap/>
            <w:vAlign w:val="center"/>
            <w:hideMark/>
          </w:tcPr>
          <w:p w14:paraId="757609F3" w14:textId="77777777" w:rsidR="00865932" w:rsidRPr="00DF5E55" w:rsidRDefault="00865932">
            <w:pPr>
              <w:jc w:val="right"/>
              <w:rPr>
                <w:rFonts w:ascii="Arial" w:hAnsi="Arial" w:cs="Arial"/>
                <w:b/>
                <w:bCs/>
                <w:sz w:val="18"/>
                <w:szCs w:val="18"/>
              </w:rPr>
            </w:pPr>
            <w:r w:rsidRPr="00DF5E55">
              <w:rPr>
                <w:rFonts w:ascii="Arial" w:hAnsi="Arial" w:cs="Arial"/>
                <w:b/>
                <w:bCs/>
                <w:sz w:val="18"/>
                <w:szCs w:val="18"/>
              </w:rPr>
              <w:t>8.3</w:t>
            </w:r>
          </w:p>
        </w:tc>
        <w:tc>
          <w:tcPr>
            <w:tcW w:w="3944" w:type="pct"/>
            <w:tcBorders>
              <w:top w:val="nil"/>
              <w:left w:val="nil"/>
              <w:bottom w:val="single" w:sz="4" w:space="0" w:color="auto"/>
              <w:right w:val="single" w:sz="4" w:space="0" w:color="auto"/>
            </w:tcBorders>
            <w:shd w:val="clear" w:color="000000" w:fill="C5D9F1"/>
            <w:noWrap/>
            <w:vAlign w:val="center"/>
            <w:hideMark/>
          </w:tcPr>
          <w:p w14:paraId="4C68A54A" w14:textId="77777777" w:rsidR="00865932" w:rsidRPr="00DF5E55" w:rsidRDefault="00865932">
            <w:pPr>
              <w:jc w:val="left"/>
              <w:rPr>
                <w:rFonts w:ascii="Arial" w:hAnsi="Arial" w:cs="Arial"/>
                <w:b/>
                <w:bCs/>
                <w:sz w:val="18"/>
                <w:szCs w:val="18"/>
              </w:rPr>
            </w:pPr>
            <w:r w:rsidRPr="00DF5E55">
              <w:rPr>
                <w:rFonts w:ascii="Arial" w:hAnsi="Arial" w:cs="Arial"/>
                <w:b/>
                <w:bCs/>
                <w:sz w:val="18"/>
                <w:szCs w:val="18"/>
              </w:rPr>
              <w:t>ОСТАЛИ РАДОВИ</w:t>
            </w:r>
          </w:p>
        </w:tc>
        <w:tc>
          <w:tcPr>
            <w:tcW w:w="329" w:type="pct"/>
            <w:tcBorders>
              <w:top w:val="nil"/>
              <w:left w:val="nil"/>
              <w:bottom w:val="single" w:sz="4" w:space="0" w:color="auto"/>
              <w:right w:val="single" w:sz="4" w:space="0" w:color="auto"/>
            </w:tcBorders>
            <w:shd w:val="clear" w:color="000000" w:fill="C5D9F1"/>
            <w:noWrap/>
            <w:vAlign w:val="center"/>
            <w:hideMark/>
          </w:tcPr>
          <w:p w14:paraId="6599E504"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c>
          <w:tcPr>
            <w:tcW w:w="434" w:type="pct"/>
            <w:tcBorders>
              <w:top w:val="nil"/>
              <w:left w:val="nil"/>
              <w:bottom w:val="single" w:sz="4" w:space="0" w:color="auto"/>
              <w:right w:val="single" w:sz="4" w:space="0" w:color="auto"/>
            </w:tcBorders>
            <w:shd w:val="clear" w:color="000000" w:fill="C5D9F1"/>
            <w:noWrap/>
            <w:vAlign w:val="center"/>
            <w:hideMark/>
          </w:tcPr>
          <w:p w14:paraId="5BF3C230" w14:textId="77777777" w:rsidR="00865932" w:rsidRPr="00DF5E55" w:rsidRDefault="00865932">
            <w:pPr>
              <w:jc w:val="center"/>
              <w:rPr>
                <w:rFonts w:ascii="Arial" w:hAnsi="Arial" w:cs="Arial"/>
                <w:b/>
                <w:bCs/>
                <w:sz w:val="18"/>
                <w:szCs w:val="18"/>
              </w:rPr>
            </w:pPr>
            <w:r w:rsidRPr="00DF5E55">
              <w:rPr>
                <w:rFonts w:ascii="Arial" w:hAnsi="Arial" w:cs="Arial"/>
                <w:b/>
                <w:bCs/>
                <w:sz w:val="18"/>
                <w:szCs w:val="18"/>
              </w:rPr>
              <w:t> </w:t>
            </w:r>
          </w:p>
        </w:tc>
      </w:tr>
      <w:tr w:rsidR="00865932" w:rsidRPr="00DF5E55" w14:paraId="10698134"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31FF522"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0C0C09F9" w14:textId="77777777" w:rsidR="00865932" w:rsidRPr="00DF5E55" w:rsidRDefault="00865932">
            <w:pPr>
              <w:jc w:val="left"/>
              <w:rPr>
                <w:rFonts w:ascii="Arial" w:hAnsi="Arial" w:cs="Arial"/>
                <w:sz w:val="18"/>
                <w:szCs w:val="18"/>
              </w:rPr>
            </w:pPr>
            <w:r w:rsidRPr="00DF5E55">
              <w:rPr>
                <w:rFonts w:ascii="Arial" w:hAnsi="Arial" w:cs="Arial"/>
                <w:sz w:val="18"/>
                <w:szCs w:val="18"/>
              </w:rPr>
              <w:t>Уклањање постојећих саобраћајних знакова и одвоз до места депоновања</w:t>
            </w:r>
          </w:p>
        </w:tc>
        <w:tc>
          <w:tcPr>
            <w:tcW w:w="329" w:type="pct"/>
            <w:tcBorders>
              <w:top w:val="nil"/>
              <w:left w:val="nil"/>
              <w:bottom w:val="single" w:sz="4" w:space="0" w:color="auto"/>
              <w:right w:val="single" w:sz="4" w:space="0" w:color="auto"/>
            </w:tcBorders>
            <w:shd w:val="clear" w:color="auto" w:fill="auto"/>
            <w:noWrap/>
            <w:vAlign w:val="center"/>
            <w:hideMark/>
          </w:tcPr>
          <w:p w14:paraId="44E74928"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77EE6A1B" w14:textId="77777777" w:rsidR="00865932" w:rsidRPr="00DF5E55" w:rsidRDefault="00865932">
            <w:pPr>
              <w:jc w:val="center"/>
              <w:rPr>
                <w:rFonts w:ascii="Arial" w:hAnsi="Arial" w:cs="Arial"/>
                <w:sz w:val="18"/>
                <w:szCs w:val="18"/>
              </w:rPr>
            </w:pPr>
            <w:r w:rsidRPr="00DF5E55">
              <w:rPr>
                <w:rFonts w:ascii="Arial" w:hAnsi="Arial" w:cs="Arial"/>
                <w:sz w:val="18"/>
                <w:szCs w:val="18"/>
              </w:rPr>
              <w:t>1,00</w:t>
            </w:r>
          </w:p>
        </w:tc>
      </w:tr>
      <w:tr w:rsidR="00865932" w:rsidRPr="00DF5E55" w14:paraId="0019FC49"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3A8E50E1" w14:textId="77777777" w:rsidR="00865932" w:rsidRPr="00DF5E55" w:rsidRDefault="00865932">
            <w:pPr>
              <w:jc w:val="right"/>
              <w:rPr>
                <w:rFonts w:ascii="Arial" w:hAnsi="Arial" w:cs="Arial"/>
                <w:sz w:val="18"/>
                <w:szCs w:val="18"/>
              </w:rPr>
            </w:pPr>
            <w:r w:rsidRPr="00DF5E55">
              <w:rPr>
                <w:rFonts w:ascii="Arial" w:hAnsi="Arial" w:cs="Arial"/>
                <w:sz w:val="18"/>
                <w:szCs w:val="18"/>
              </w:rPr>
              <w:lastRenderedPageBreak/>
              <w:t> </w:t>
            </w:r>
          </w:p>
        </w:tc>
        <w:tc>
          <w:tcPr>
            <w:tcW w:w="3944" w:type="pct"/>
            <w:tcBorders>
              <w:top w:val="nil"/>
              <w:left w:val="nil"/>
              <w:bottom w:val="single" w:sz="4" w:space="0" w:color="auto"/>
              <w:right w:val="single" w:sz="4" w:space="0" w:color="auto"/>
            </w:tcBorders>
            <w:shd w:val="clear" w:color="auto" w:fill="auto"/>
            <w:vAlign w:val="center"/>
            <w:hideMark/>
          </w:tcPr>
          <w:p w14:paraId="00C188EE" w14:textId="77777777" w:rsidR="00865932" w:rsidRPr="00DF5E55" w:rsidRDefault="00865932">
            <w:pPr>
              <w:jc w:val="left"/>
              <w:rPr>
                <w:rFonts w:ascii="Arial" w:hAnsi="Arial" w:cs="Arial"/>
                <w:sz w:val="18"/>
                <w:szCs w:val="18"/>
              </w:rPr>
            </w:pPr>
            <w:r w:rsidRPr="00DF5E55">
              <w:rPr>
                <w:rFonts w:ascii="Arial" w:hAnsi="Arial" w:cs="Arial"/>
                <w:sz w:val="18"/>
                <w:szCs w:val="18"/>
              </w:rPr>
              <w:t>Премештање постојећих саобраћајних знакова са стубом носачем са израдом новог бетонског темља</w:t>
            </w:r>
          </w:p>
        </w:tc>
        <w:tc>
          <w:tcPr>
            <w:tcW w:w="329" w:type="pct"/>
            <w:tcBorders>
              <w:top w:val="nil"/>
              <w:left w:val="nil"/>
              <w:bottom w:val="single" w:sz="4" w:space="0" w:color="auto"/>
              <w:right w:val="single" w:sz="4" w:space="0" w:color="auto"/>
            </w:tcBorders>
            <w:shd w:val="clear" w:color="auto" w:fill="auto"/>
            <w:noWrap/>
            <w:vAlign w:val="center"/>
            <w:hideMark/>
          </w:tcPr>
          <w:p w14:paraId="1BAEC6FD" w14:textId="77777777" w:rsidR="00865932" w:rsidRPr="00DF5E55" w:rsidRDefault="00865932">
            <w:pPr>
              <w:jc w:val="center"/>
              <w:rPr>
                <w:rFonts w:ascii="Arial" w:hAnsi="Arial" w:cs="Arial"/>
                <w:sz w:val="18"/>
                <w:szCs w:val="18"/>
              </w:rPr>
            </w:pPr>
            <w:r w:rsidRPr="00DF5E55">
              <w:rPr>
                <w:rFonts w:ascii="Arial" w:hAnsi="Arial" w:cs="Arial"/>
                <w:sz w:val="18"/>
                <w:szCs w:val="18"/>
              </w:rPr>
              <w:t>ком</w:t>
            </w:r>
          </w:p>
        </w:tc>
        <w:tc>
          <w:tcPr>
            <w:tcW w:w="434" w:type="pct"/>
            <w:tcBorders>
              <w:top w:val="nil"/>
              <w:left w:val="nil"/>
              <w:bottom w:val="single" w:sz="4" w:space="0" w:color="auto"/>
              <w:right w:val="single" w:sz="4" w:space="0" w:color="auto"/>
            </w:tcBorders>
            <w:shd w:val="clear" w:color="auto" w:fill="auto"/>
            <w:noWrap/>
            <w:vAlign w:val="center"/>
            <w:hideMark/>
          </w:tcPr>
          <w:p w14:paraId="1B14980D" w14:textId="77777777" w:rsidR="00865932" w:rsidRPr="00DF5E55" w:rsidRDefault="00865932">
            <w:pPr>
              <w:jc w:val="center"/>
              <w:rPr>
                <w:rFonts w:ascii="Arial" w:hAnsi="Arial" w:cs="Arial"/>
                <w:sz w:val="18"/>
                <w:szCs w:val="18"/>
              </w:rPr>
            </w:pPr>
            <w:r w:rsidRPr="00DF5E55">
              <w:rPr>
                <w:rFonts w:ascii="Arial" w:hAnsi="Arial" w:cs="Arial"/>
                <w:sz w:val="18"/>
                <w:szCs w:val="18"/>
              </w:rPr>
              <w:t>2,00</w:t>
            </w:r>
          </w:p>
        </w:tc>
      </w:tr>
      <w:tr w:rsidR="00865932" w:rsidRPr="00DF5E55" w14:paraId="0600F419" w14:textId="77777777" w:rsidTr="00865932">
        <w:trPr>
          <w:trHeight w:val="228"/>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7FF03845"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vAlign w:val="center"/>
            <w:hideMark/>
          </w:tcPr>
          <w:p w14:paraId="3DABBD05" w14:textId="77777777" w:rsidR="00865932" w:rsidRPr="00DF5E55" w:rsidRDefault="00865932">
            <w:pPr>
              <w:jc w:val="left"/>
              <w:rPr>
                <w:rFonts w:ascii="Arial" w:hAnsi="Arial" w:cs="Arial"/>
                <w:sz w:val="18"/>
                <w:szCs w:val="18"/>
              </w:rPr>
            </w:pPr>
            <w:r w:rsidRPr="00DF5E55">
              <w:rPr>
                <w:rFonts w:ascii="Arial" w:hAnsi="Arial" w:cs="Arial"/>
                <w:sz w:val="18"/>
                <w:szCs w:val="18"/>
              </w:rPr>
              <w:t>Уклањање постојећих уздужних ознака на путу</w:t>
            </w:r>
          </w:p>
        </w:tc>
        <w:tc>
          <w:tcPr>
            <w:tcW w:w="329" w:type="pct"/>
            <w:tcBorders>
              <w:top w:val="nil"/>
              <w:left w:val="nil"/>
              <w:bottom w:val="single" w:sz="4" w:space="0" w:color="auto"/>
              <w:right w:val="single" w:sz="4" w:space="0" w:color="auto"/>
            </w:tcBorders>
            <w:shd w:val="clear" w:color="auto" w:fill="auto"/>
            <w:noWrap/>
            <w:vAlign w:val="center"/>
            <w:hideMark/>
          </w:tcPr>
          <w:p w14:paraId="007F41C3" w14:textId="77777777" w:rsidR="00865932" w:rsidRPr="00DF5E55" w:rsidRDefault="00865932">
            <w:pPr>
              <w:jc w:val="center"/>
              <w:rPr>
                <w:rFonts w:ascii="Arial" w:hAnsi="Arial" w:cs="Arial"/>
                <w:sz w:val="18"/>
                <w:szCs w:val="18"/>
              </w:rPr>
            </w:pPr>
            <w:r w:rsidRPr="00DF5E55">
              <w:rPr>
                <w:rFonts w:ascii="Arial" w:hAnsi="Arial" w:cs="Arial"/>
                <w:sz w:val="18"/>
                <w:szCs w:val="18"/>
              </w:rPr>
              <w:t>m</w:t>
            </w:r>
          </w:p>
        </w:tc>
        <w:tc>
          <w:tcPr>
            <w:tcW w:w="434" w:type="pct"/>
            <w:tcBorders>
              <w:top w:val="nil"/>
              <w:left w:val="nil"/>
              <w:bottom w:val="single" w:sz="4" w:space="0" w:color="auto"/>
              <w:right w:val="single" w:sz="4" w:space="0" w:color="auto"/>
            </w:tcBorders>
            <w:shd w:val="clear" w:color="auto" w:fill="auto"/>
            <w:noWrap/>
            <w:vAlign w:val="center"/>
            <w:hideMark/>
          </w:tcPr>
          <w:p w14:paraId="2D0A7A42" w14:textId="77777777" w:rsidR="00865932" w:rsidRPr="00DF5E55" w:rsidRDefault="00865932">
            <w:pPr>
              <w:jc w:val="center"/>
              <w:rPr>
                <w:rFonts w:ascii="Arial" w:hAnsi="Arial" w:cs="Arial"/>
                <w:sz w:val="18"/>
                <w:szCs w:val="18"/>
              </w:rPr>
            </w:pPr>
            <w:r w:rsidRPr="00DF5E55">
              <w:rPr>
                <w:rFonts w:ascii="Arial" w:hAnsi="Arial" w:cs="Arial"/>
                <w:sz w:val="18"/>
                <w:szCs w:val="18"/>
              </w:rPr>
              <w:t>480,00</w:t>
            </w:r>
          </w:p>
        </w:tc>
      </w:tr>
      <w:tr w:rsidR="00865932" w:rsidRPr="00DF5E55" w14:paraId="00112417" w14:textId="77777777" w:rsidTr="00865932">
        <w:trPr>
          <w:trHeight w:val="45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DA111F2" w14:textId="77777777" w:rsidR="00865932" w:rsidRPr="00DF5E55" w:rsidRDefault="00865932">
            <w:pPr>
              <w:jc w:val="right"/>
              <w:rPr>
                <w:rFonts w:ascii="Arial" w:hAnsi="Arial" w:cs="Arial"/>
                <w:sz w:val="18"/>
                <w:szCs w:val="18"/>
              </w:rPr>
            </w:pPr>
            <w:r w:rsidRPr="00DF5E55">
              <w:rPr>
                <w:rFonts w:ascii="Arial" w:hAnsi="Arial" w:cs="Arial"/>
                <w:sz w:val="18"/>
                <w:szCs w:val="18"/>
              </w:rPr>
              <w:t> </w:t>
            </w:r>
          </w:p>
        </w:tc>
        <w:tc>
          <w:tcPr>
            <w:tcW w:w="3944" w:type="pct"/>
            <w:tcBorders>
              <w:top w:val="nil"/>
              <w:left w:val="nil"/>
              <w:bottom w:val="single" w:sz="4" w:space="0" w:color="auto"/>
              <w:right w:val="single" w:sz="4" w:space="0" w:color="auto"/>
            </w:tcBorders>
            <w:shd w:val="clear" w:color="auto" w:fill="auto"/>
            <w:hideMark/>
          </w:tcPr>
          <w:p w14:paraId="573A7593" w14:textId="77777777" w:rsidR="00865932" w:rsidRPr="00DF5E55" w:rsidRDefault="00865932">
            <w:pPr>
              <w:jc w:val="left"/>
              <w:rPr>
                <w:rFonts w:ascii="Arial" w:hAnsi="Arial" w:cs="Arial"/>
                <w:sz w:val="18"/>
                <w:szCs w:val="18"/>
              </w:rPr>
            </w:pPr>
            <w:r w:rsidRPr="00DF5E55">
              <w:rPr>
                <w:rFonts w:ascii="Arial" w:hAnsi="Arial" w:cs="Arial"/>
                <w:sz w:val="18"/>
                <w:szCs w:val="18"/>
              </w:rPr>
              <w:t>Саобраћајна сигнализациј и опрема за време извођења радова са израдом пројекта саобраћајне сигнализације за време извођења радова</w:t>
            </w:r>
          </w:p>
        </w:tc>
        <w:tc>
          <w:tcPr>
            <w:tcW w:w="329" w:type="pct"/>
            <w:tcBorders>
              <w:top w:val="nil"/>
              <w:left w:val="nil"/>
              <w:bottom w:val="single" w:sz="4" w:space="0" w:color="auto"/>
              <w:right w:val="single" w:sz="4" w:space="0" w:color="auto"/>
            </w:tcBorders>
            <w:shd w:val="clear" w:color="auto" w:fill="auto"/>
            <w:noWrap/>
            <w:vAlign w:val="center"/>
            <w:hideMark/>
          </w:tcPr>
          <w:p w14:paraId="78BD65FC" w14:textId="77777777" w:rsidR="00865932" w:rsidRPr="00DF5E55" w:rsidRDefault="00865932">
            <w:pPr>
              <w:jc w:val="center"/>
              <w:rPr>
                <w:rFonts w:ascii="Arial" w:hAnsi="Arial" w:cs="Arial"/>
                <w:sz w:val="18"/>
                <w:szCs w:val="18"/>
              </w:rPr>
            </w:pPr>
            <w:r w:rsidRPr="00DF5E55">
              <w:rPr>
                <w:rFonts w:ascii="Arial" w:hAnsi="Arial" w:cs="Arial"/>
                <w:sz w:val="18"/>
                <w:szCs w:val="18"/>
              </w:rPr>
              <w:t>пауш.</w:t>
            </w:r>
          </w:p>
        </w:tc>
        <w:tc>
          <w:tcPr>
            <w:tcW w:w="434" w:type="pct"/>
            <w:tcBorders>
              <w:top w:val="nil"/>
              <w:left w:val="nil"/>
              <w:bottom w:val="single" w:sz="4" w:space="0" w:color="auto"/>
              <w:right w:val="single" w:sz="4" w:space="0" w:color="auto"/>
            </w:tcBorders>
            <w:shd w:val="clear" w:color="auto" w:fill="auto"/>
            <w:noWrap/>
            <w:vAlign w:val="center"/>
            <w:hideMark/>
          </w:tcPr>
          <w:p w14:paraId="14FE6FBB" w14:textId="77777777" w:rsidR="00865932" w:rsidRPr="00DF5E55" w:rsidRDefault="00865932">
            <w:pPr>
              <w:jc w:val="center"/>
              <w:rPr>
                <w:rFonts w:ascii="Arial" w:hAnsi="Arial" w:cs="Arial"/>
                <w:sz w:val="18"/>
                <w:szCs w:val="18"/>
              </w:rPr>
            </w:pPr>
            <w:r w:rsidRPr="00DF5E55">
              <w:rPr>
                <w:rFonts w:ascii="Arial" w:hAnsi="Arial" w:cs="Arial"/>
                <w:sz w:val="18"/>
                <w:szCs w:val="18"/>
              </w:rPr>
              <w:t>1,00</w:t>
            </w:r>
          </w:p>
        </w:tc>
      </w:tr>
    </w:tbl>
    <w:p w14:paraId="3949C032" w14:textId="77AA5C77" w:rsidR="00EF67C6" w:rsidRPr="00DF5E55" w:rsidRDefault="00EF67C6">
      <w:pPr>
        <w:spacing w:after="160" w:line="259" w:lineRule="auto"/>
        <w:rPr>
          <w:rFonts w:ascii="Century Gothic" w:eastAsiaTheme="minorHAnsi" w:hAnsi="Century Gothic" w:cstheme="minorBidi"/>
          <w:b/>
          <w:szCs w:val="22"/>
          <w:lang w:eastAsia="en-US"/>
        </w:rPr>
      </w:pPr>
    </w:p>
    <w:p w14:paraId="5A30CEC2" w14:textId="77777777" w:rsidR="004B208B" w:rsidRPr="00DF5E55" w:rsidRDefault="004B208B">
      <w:pPr>
        <w:spacing w:after="160" w:line="259" w:lineRule="auto"/>
        <w:rPr>
          <w:rFonts w:ascii="Century Gothic" w:eastAsiaTheme="minorHAnsi" w:hAnsi="Century Gothic" w:cstheme="minorBidi"/>
          <w:b/>
          <w:szCs w:val="22"/>
          <w:lang w:eastAsia="en-US"/>
        </w:rPr>
      </w:pPr>
    </w:p>
    <w:p w14:paraId="783F6719" w14:textId="7CAA3B89" w:rsidR="00865932" w:rsidRPr="00DF5E55" w:rsidRDefault="00E92E75" w:rsidP="0019445F">
      <w:pPr>
        <w:pStyle w:val="Heading2"/>
        <w:rPr>
          <w:rFonts w:eastAsiaTheme="minorHAnsi"/>
          <w:lang w:eastAsia="en-US"/>
        </w:rPr>
      </w:pPr>
      <w:r w:rsidRPr="00DF5E55">
        <w:rPr>
          <w:rFonts w:eastAsiaTheme="minorHAnsi"/>
          <w:lang w:eastAsia="en-US"/>
        </w:rPr>
        <w:t>8.6.2.</w:t>
      </w:r>
      <w:r w:rsidR="0019445F">
        <w:rPr>
          <w:rFonts w:eastAsiaTheme="minorHAnsi"/>
          <w:lang w:val="sr-Latn-RS" w:eastAsia="en-US"/>
        </w:rPr>
        <w:t xml:space="preserve"> </w:t>
      </w:r>
      <w:r w:rsidRPr="00DF5E55">
        <w:rPr>
          <w:rFonts w:eastAsiaTheme="minorHAnsi"/>
          <w:lang w:eastAsia="en-US"/>
        </w:rPr>
        <w:t>ПРЕДМЕР РАДОВА И ОПРЕМЕ</w:t>
      </w:r>
    </w:p>
    <w:p w14:paraId="21B04C7D" w14:textId="77777777" w:rsidR="00EF67C6" w:rsidRPr="00DF5E55" w:rsidRDefault="00EF67C6" w:rsidP="00865932">
      <w:pPr>
        <w:rPr>
          <w:rFonts w:ascii="Century Gothic" w:eastAsiaTheme="minorHAnsi" w:hAnsi="Century Gothic" w:cstheme="minorBidi"/>
          <w:b/>
          <w:szCs w:val="22"/>
          <w:lang w:eastAsia="en-US"/>
        </w:rPr>
      </w:pPr>
    </w:p>
    <w:tbl>
      <w:tblPr>
        <w:tblW w:w="5000" w:type="pct"/>
        <w:tblLook w:val="04A0" w:firstRow="1" w:lastRow="0" w:firstColumn="1" w:lastColumn="0" w:noHBand="0" w:noVBand="1"/>
      </w:tblPr>
      <w:tblGrid>
        <w:gridCol w:w="617"/>
        <w:gridCol w:w="6112"/>
        <w:gridCol w:w="698"/>
        <w:gridCol w:w="767"/>
        <w:gridCol w:w="715"/>
        <w:gridCol w:w="1002"/>
      </w:tblGrid>
      <w:tr w:rsidR="00EF67C6" w:rsidRPr="00DF5E55" w14:paraId="1A837FE9" w14:textId="77777777" w:rsidTr="00EF67C6">
        <w:trPr>
          <w:trHeight w:val="900"/>
          <w:tblHeader/>
        </w:trPr>
        <w:tc>
          <w:tcPr>
            <w:tcW w:w="288" w:type="pct"/>
            <w:tcBorders>
              <w:top w:val="single" w:sz="4" w:space="0" w:color="auto"/>
              <w:left w:val="single" w:sz="4" w:space="0" w:color="auto"/>
              <w:bottom w:val="single" w:sz="4" w:space="0" w:color="auto"/>
              <w:right w:val="single" w:sz="4" w:space="0" w:color="auto"/>
            </w:tcBorders>
            <w:shd w:val="clear" w:color="000000" w:fill="8DB4E2"/>
            <w:vAlign w:val="center"/>
            <w:hideMark/>
          </w:tcPr>
          <w:p w14:paraId="06E74463"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Број поз.</w:t>
            </w:r>
          </w:p>
        </w:tc>
        <w:tc>
          <w:tcPr>
            <w:tcW w:w="2826" w:type="pct"/>
            <w:tcBorders>
              <w:top w:val="single" w:sz="4" w:space="0" w:color="auto"/>
              <w:left w:val="nil"/>
              <w:bottom w:val="single" w:sz="4" w:space="0" w:color="auto"/>
              <w:right w:val="single" w:sz="4" w:space="0" w:color="auto"/>
            </w:tcBorders>
            <w:shd w:val="clear" w:color="000000" w:fill="8DB4E2"/>
            <w:vAlign w:val="center"/>
            <w:hideMark/>
          </w:tcPr>
          <w:p w14:paraId="71373B0A"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Врста и опис радова/опреме</w:t>
            </w:r>
          </w:p>
        </w:tc>
        <w:tc>
          <w:tcPr>
            <w:tcW w:w="324" w:type="pct"/>
            <w:tcBorders>
              <w:top w:val="single" w:sz="4" w:space="0" w:color="auto"/>
              <w:left w:val="nil"/>
              <w:bottom w:val="single" w:sz="4" w:space="0" w:color="auto"/>
              <w:right w:val="single" w:sz="4" w:space="0" w:color="auto"/>
            </w:tcBorders>
            <w:shd w:val="clear" w:color="000000" w:fill="8DB4E2"/>
            <w:vAlign w:val="center"/>
            <w:hideMark/>
          </w:tcPr>
          <w:p w14:paraId="6EE0EDDC"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Ј.М.</w:t>
            </w:r>
          </w:p>
        </w:tc>
        <w:tc>
          <w:tcPr>
            <w:tcW w:w="372" w:type="pct"/>
            <w:tcBorders>
              <w:top w:val="single" w:sz="4" w:space="0" w:color="auto"/>
              <w:left w:val="nil"/>
              <w:bottom w:val="single" w:sz="4" w:space="0" w:color="auto"/>
              <w:right w:val="single" w:sz="4" w:space="0" w:color="auto"/>
            </w:tcBorders>
            <w:shd w:val="clear" w:color="000000" w:fill="8DB4E2"/>
            <w:vAlign w:val="center"/>
            <w:hideMark/>
          </w:tcPr>
          <w:p w14:paraId="4611FB3F"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Кол.</w:t>
            </w:r>
          </w:p>
        </w:tc>
        <w:tc>
          <w:tcPr>
            <w:tcW w:w="483" w:type="pct"/>
            <w:tcBorders>
              <w:top w:val="single" w:sz="4" w:space="0" w:color="auto"/>
              <w:left w:val="nil"/>
              <w:bottom w:val="single" w:sz="4" w:space="0" w:color="auto"/>
              <w:right w:val="single" w:sz="4" w:space="0" w:color="auto"/>
            </w:tcBorders>
            <w:shd w:val="clear" w:color="000000" w:fill="8DB4E2"/>
            <w:vAlign w:val="center"/>
            <w:hideMark/>
          </w:tcPr>
          <w:p w14:paraId="3AE07023"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Јед. цена без ПДВ-а (РСД)</w:t>
            </w:r>
          </w:p>
        </w:tc>
        <w:tc>
          <w:tcPr>
            <w:tcW w:w="706" w:type="pct"/>
            <w:tcBorders>
              <w:top w:val="single" w:sz="4" w:space="0" w:color="auto"/>
              <w:left w:val="nil"/>
              <w:bottom w:val="single" w:sz="4" w:space="0" w:color="auto"/>
              <w:right w:val="single" w:sz="4" w:space="0" w:color="auto"/>
            </w:tcBorders>
            <w:shd w:val="clear" w:color="000000" w:fill="8DB4E2"/>
            <w:vAlign w:val="center"/>
            <w:hideMark/>
          </w:tcPr>
          <w:p w14:paraId="4F3AB6CC"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Укупна цена без ПДВ-а (РСД)</w:t>
            </w:r>
          </w:p>
        </w:tc>
      </w:tr>
      <w:tr w:rsidR="00EF67C6" w:rsidRPr="00DF5E55" w14:paraId="26DE6189" w14:textId="77777777" w:rsidTr="00EF67C6">
        <w:trPr>
          <w:trHeight w:val="240"/>
        </w:trPr>
        <w:tc>
          <w:tcPr>
            <w:tcW w:w="288" w:type="pct"/>
            <w:tcBorders>
              <w:top w:val="nil"/>
              <w:left w:val="single" w:sz="4" w:space="0" w:color="auto"/>
              <w:bottom w:val="single" w:sz="4" w:space="0" w:color="auto"/>
              <w:right w:val="single" w:sz="4" w:space="0" w:color="auto"/>
            </w:tcBorders>
            <w:shd w:val="clear" w:color="000000" w:fill="C5D9F1"/>
            <w:noWrap/>
            <w:vAlign w:val="center"/>
            <w:hideMark/>
          </w:tcPr>
          <w:p w14:paraId="41CED247"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8.1</w:t>
            </w:r>
          </w:p>
        </w:tc>
        <w:tc>
          <w:tcPr>
            <w:tcW w:w="2826" w:type="pct"/>
            <w:tcBorders>
              <w:top w:val="nil"/>
              <w:left w:val="nil"/>
              <w:bottom w:val="single" w:sz="4" w:space="0" w:color="auto"/>
              <w:right w:val="single" w:sz="4" w:space="0" w:color="auto"/>
            </w:tcBorders>
            <w:shd w:val="clear" w:color="000000" w:fill="C5D9F1"/>
            <w:noWrap/>
            <w:vAlign w:val="center"/>
            <w:hideMark/>
          </w:tcPr>
          <w:p w14:paraId="3665D652"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САОБРАЋАЈНИ ЗНАКОВИ</w:t>
            </w:r>
          </w:p>
        </w:tc>
        <w:tc>
          <w:tcPr>
            <w:tcW w:w="324" w:type="pct"/>
            <w:tcBorders>
              <w:top w:val="nil"/>
              <w:left w:val="nil"/>
              <w:bottom w:val="single" w:sz="4" w:space="0" w:color="auto"/>
              <w:right w:val="single" w:sz="4" w:space="0" w:color="auto"/>
            </w:tcBorders>
            <w:shd w:val="clear" w:color="000000" w:fill="C5D9F1"/>
            <w:noWrap/>
            <w:vAlign w:val="center"/>
            <w:hideMark/>
          </w:tcPr>
          <w:p w14:paraId="7BDBCA2C"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000000" w:fill="C5D9F1"/>
            <w:noWrap/>
            <w:vAlign w:val="center"/>
            <w:hideMark/>
          </w:tcPr>
          <w:p w14:paraId="39E7F7A4"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000000" w:fill="C5D9F1"/>
            <w:noWrap/>
            <w:vAlign w:val="center"/>
            <w:hideMark/>
          </w:tcPr>
          <w:p w14:paraId="13141996"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000000" w:fill="C5D9F1"/>
            <w:noWrap/>
            <w:vAlign w:val="center"/>
            <w:hideMark/>
          </w:tcPr>
          <w:p w14:paraId="05263C27"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0917BCA1"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3C50958B"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8.1.1</w:t>
            </w:r>
          </w:p>
        </w:tc>
        <w:tc>
          <w:tcPr>
            <w:tcW w:w="2826" w:type="pct"/>
            <w:tcBorders>
              <w:top w:val="nil"/>
              <w:left w:val="nil"/>
              <w:bottom w:val="single" w:sz="4" w:space="0" w:color="auto"/>
              <w:right w:val="single" w:sz="4" w:space="0" w:color="auto"/>
            </w:tcBorders>
            <w:shd w:val="clear" w:color="auto" w:fill="auto"/>
            <w:noWrap/>
            <w:vAlign w:val="center"/>
            <w:hideMark/>
          </w:tcPr>
          <w:p w14:paraId="7A85C7FD"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Стандардни саобраћајни знакови</w:t>
            </w:r>
          </w:p>
        </w:tc>
        <w:tc>
          <w:tcPr>
            <w:tcW w:w="324" w:type="pct"/>
            <w:tcBorders>
              <w:top w:val="nil"/>
              <w:left w:val="nil"/>
              <w:bottom w:val="single" w:sz="4" w:space="0" w:color="auto"/>
              <w:right w:val="single" w:sz="4" w:space="0" w:color="auto"/>
            </w:tcBorders>
            <w:shd w:val="clear" w:color="auto" w:fill="auto"/>
            <w:noWrap/>
            <w:vAlign w:val="center"/>
            <w:hideMark/>
          </w:tcPr>
          <w:p w14:paraId="79563496"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7B2C4C1C"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6D70C47B"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1A2E9BB2"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0B9414E4"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6EAC3278"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5F191875"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Знакови изричитих наредби</w:t>
            </w:r>
          </w:p>
        </w:tc>
        <w:tc>
          <w:tcPr>
            <w:tcW w:w="324" w:type="pct"/>
            <w:tcBorders>
              <w:top w:val="nil"/>
              <w:left w:val="nil"/>
              <w:bottom w:val="single" w:sz="4" w:space="0" w:color="auto"/>
              <w:right w:val="single" w:sz="4" w:space="0" w:color="auto"/>
            </w:tcBorders>
            <w:shd w:val="clear" w:color="auto" w:fill="auto"/>
            <w:noWrap/>
            <w:vAlign w:val="center"/>
            <w:hideMark/>
          </w:tcPr>
          <w:p w14:paraId="60CC2BE0"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13BC1562"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318CFE6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0907CEC5"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5007E50"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4AF22095"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45D8BEFB" w14:textId="77777777" w:rsidR="00EF67C6" w:rsidRPr="00DF5E55" w:rsidRDefault="00EF67C6">
            <w:pPr>
              <w:jc w:val="left"/>
              <w:rPr>
                <w:rFonts w:ascii="Arial" w:hAnsi="Arial" w:cs="Arial"/>
                <w:sz w:val="18"/>
                <w:szCs w:val="18"/>
              </w:rPr>
            </w:pPr>
            <w:r w:rsidRPr="00DF5E55">
              <w:rPr>
                <w:rFonts w:ascii="Arial" w:hAnsi="Arial" w:cs="Arial"/>
                <w:sz w:val="18"/>
                <w:szCs w:val="18"/>
              </w:rPr>
              <w:t>II-1 (троугао страница 900mm; основа беле боје; класа 2)</w:t>
            </w:r>
          </w:p>
        </w:tc>
        <w:tc>
          <w:tcPr>
            <w:tcW w:w="324" w:type="pct"/>
            <w:tcBorders>
              <w:top w:val="nil"/>
              <w:left w:val="nil"/>
              <w:bottom w:val="single" w:sz="4" w:space="0" w:color="auto"/>
              <w:right w:val="single" w:sz="4" w:space="0" w:color="auto"/>
            </w:tcBorders>
            <w:shd w:val="clear" w:color="auto" w:fill="auto"/>
            <w:noWrap/>
            <w:vAlign w:val="center"/>
            <w:hideMark/>
          </w:tcPr>
          <w:p w14:paraId="27238EA2"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1A23A276" w14:textId="77777777" w:rsidR="00EF67C6" w:rsidRPr="00DF5E55" w:rsidRDefault="00EF67C6">
            <w:pPr>
              <w:jc w:val="center"/>
              <w:rPr>
                <w:rFonts w:ascii="Arial" w:hAnsi="Arial" w:cs="Arial"/>
                <w:sz w:val="18"/>
                <w:szCs w:val="18"/>
              </w:rPr>
            </w:pPr>
            <w:r w:rsidRPr="00DF5E55">
              <w:rPr>
                <w:rFonts w:ascii="Arial" w:hAnsi="Arial" w:cs="Arial"/>
                <w:sz w:val="18"/>
                <w:szCs w:val="18"/>
              </w:rPr>
              <w:t>1</w:t>
            </w:r>
          </w:p>
        </w:tc>
        <w:tc>
          <w:tcPr>
            <w:tcW w:w="483" w:type="pct"/>
            <w:tcBorders>
              <w:top w:val="nil"/>
              <w:left w:val="nil"/>
              <w:bottom w:val="single" w:sz="4" w:space="0" w:color="auto"/>
              <w:right w:val="single" w:sz="4" w:space="0" w:color="auto"/>
            </w:tcBorders>
            <w:shd w:val="clear" w:color="auto" w:fill="auto"/>
            <w:noWrap/>
            <w:vAlign w:val="center"/>
            <w:hideMark/>
          </w:tcPr>
          <w:p w14:paraId="641C58E4"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2E8AFC5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3A35CC7"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1EFA8693"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0C098222" w14:textId="77777777" w:rsidR="00EF67C6" w:rsidRPr="00DF5E55" w:rsidRDefault="00EF67C6">
            <w:pPr>
              <w:jc w:val="left"/>
              <w:rPr>
                <w:rFonts w:ascii="Arial" w:hAnsi="Arial" w:cs="Arial"/>
                <w:sz w:val="18"/>
                <w:szCs w:val="18"/>
              </w:rPr>
            </w:pPr>
            <w:r w:rsidRPr="00DF5E55">
              <w:rPr>
                <w:rFonts w:ascii="Arial" w:hAnsi="Arial" w:cs="Arial"/>
                <w:sz w:val="18"/>
                <w:szCs w:val="18"/>
              </w:rPr>
              <w:t xml:space="preserve">II-2 (осмоугао </w:t>
            </w:r>
            <w:r w:rsidRPr="00DF5E55">
              <w:rPr>
                <w:rFonts w:ascii="Symbol" w:hAnsi="Symbol" w:cs="Arial"/>
                <w:sz w:val="18"/>
                <w:szCs w:val="18"/>
              </w:rPr>
              <w:t>Æ</w:t>
            </w:r>
            <w:r w:rsidRPr="00DF5E55">
              <w:rPr>
                <w:rFonts w:ascii="Arial" w:hAnsi="Arial" w:cs="Arial"/>
                <w:sz w:val="18"/>
                <w:szCs w:val="18"/>
              </w:rPr>
              <w:t>600mm; основа беле боје; класа 2)</w:t>
            </w:r>
          </w:p>
        </w:tc>
        <w:tc>
          <w:tcPr>
            <w:tcW w:w="324" w:type="pct"/>
            <w:tcBorders>
              <w:top w:val="nil"/>
              <w:left w:val="nil"/>
              <w:bottom w:val="single" w:sz="4" w:space="0" w:color="auto"/>
              <w:right w:val="single" w:sz="4" w:space="0" w:color="auto"/>
            </w:tcBorders>
            <w:shd w:val="clear" w:color="auto" w:fill="auto"/>
            <w:noWrap/>
            <w:vAlign w:val="center"/>
            <w:hideMark/>
          </w:tcPr>
          <w:p w14:paraId="63D205D3"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0B3667B1" w14:textId="77777777" w:rsidR="00EF67C6" w:rsidRPr="00DF5E55" w:rsidRDefault="00EF67C6">
            <w:pPr>
              <w:jc w:val="center"/>
              <w:rPr>
                <w:rFonts w:ascii="Arial" w:hAnsi="Arial" w:cs="Arial"/>
                <w:sz w:val="18"/>
                <w:szCs w:val="18"/>
              </w:rPr>
            </w:pPr>
            <w:r w:rsidRPr="00DF5E55">
              <w:rPr>
                <w:rFonts w:ascii="Arial" w:hAnsi="Arial" w:cs="Arial"/>
                <w:sz w:val="18"/>
                <w:szCs w:val="18"/>
              </w:rPr>
              <w:t>1</w:t>
            </w:r>
          </w:p>
        </w:tc>
        <w:tc>
          <w:tcPr>
            <w:tcW w:w="483" w:type="pct"/>
            <w:tcBorders>
              <w:top w:val="nil"/>
              <w:left w:val="nil"/>
              <w:bottom w:val="single" w:sz="4" w:space="0" w:color="auto"/>
              <w:right w:val="single" w:sz="4" w:space="0" w:color="auto"/>
            </w:tcBorders>
            <w:shd w:val="clear" w:color="auto" w:fill="auto"/>
            <w:noWrap/>
            <w:vAlign w:val="center"/>
            <w:hideMark/>
          </w:tcPr>
          <w:p w14:paraId="4134A454"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1B90F8B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684F2710"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4D2B0A45"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0735D9F4"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Знакови обавештења</w:t>
            </w:r>
          </w:p>
        </w:tc>
        <w:tc>
          <w:tcPr>
            <w:tcW w:w="324" w:type="pct"/>
            <w:tcBorders>
              <w:top w:val="nil"/>
              <w:left w:val="nil"/>
              <w:bottom w:val="single" w:sz="4" w:space="0" w:color="auto"/>
              <w:right w:val="single" w:sz="4" w:space="0" w:color="auto"/>
            </w:tcBorders>
            <w:shd w:val="clear" w:color="auto" w:fill="auto"/>
            <w:noWrap/>
            <w:vAlign w:val="center"/>
            <w:hideMark/>
          </w:tcPr>
          <w:p w14:paraId="37F713CC"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1CBF4EC1"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723D0D30"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2B2FEACB"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6FF52E15"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3F9A8F4B"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2777FB1A" w14:textId="77777777" w:rsidR="00EF67C6" w:rsidRPr="00DF5E55" w:rsidRDefault="00EF67C6">
            <w:pPr>
              <w:jc w:val="left"/>
              <w:rPr>
                <w:rFonts w:ascii="Arial" w:hAnsi="Arial" w:cs="Arial"/>
                <w:sz w:val="18"/>
                <w:szCs w:val="18"/>
              </w:rPr>
            </w:pPr>
            <w:r w:rsidRPr="00DF5E55">
              <w:rPr>
                <w:rFonts w:ascii="Arial" w:hAnsi="Arial" w:cs="Arial"/>
                <w:sz w:val="18"/>
                <w:szCs w:val="18"/>
              </w:rPr>
              <w:t>III-6 (квадрат страница 600x600mm;основа плаве боје; класа 2)</w:t>
            </w:r>
          </w:p>
        </w:tc>
        <w:tc>
          <w:tcPr>
            <w:tcW w:w="324" w:type="pct"/>
            <w:tcBorders>
              <w:top w:val="nil"/>
              <w:left w:val="nil"/>
              <w:bottom w:val="single" w:sz="4" w:space="0" w:color="auto"/>
              <w:right w:val="single" w:sz="4" w:space="0" w:color="auto"/>
            </w:tcBorders>
            <w:shd w:val="clear" w:color="auto" w:fill="auto"/>
            <w:noWrap/>
            <w:vAlign w:val="center"/>
            <w:hideMark/>
          </w:tcPr>
          <w:p w14:paraId="40E8D988"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3FEDFC04" w14:textId="77777777" w:rsidR="00EF67C6" w:rsidRPr="00DF5E55" w:rsidRDefault="00EF67C6">
            <w:pPr>
              <w:jc w:val="center"/>
              <w:rPr>
                <w:rFonts w:ascii="Arial" w:hAnsi="Arial" w:cs="Arial"/>
                <w:sz w:val="18"/>
                <w:szCs w:val="18"/>
              </w:rPr>
            </w:pPr>
            <w:r w:rsidRPr="00DF5E55">
              <w:rPr>
                <w:rFonts w:ascii="Arial" w:hAnsi="Arial" w:cs="Arial"/>
                <w:sz w:val="18"/>
                <w:szCs w:val="18"/>
              </w:rPr>
              <w:t>2</w:t>
            </w:r>
          </w:p>
        </w:tc>
        <w:tc>
          <w:tcPr>
            <w:tcW w:w="483" w:type="pct"/>
            <w:tcBorders>
              <w:top w:val="nil"/>
              <w:left w:val="nil"/>
              <w:bottom w:val="single" w:sz="4" w:space="0" w:color="auto"/>
              <w:right w:val="single" w:sz="4" w:space="0" w:color="auto"/>
            </w:tcBorders>
            <w:shd w:val="clear" w:color="auto" w:fill="auto"/>
            <w:noWrap/>
            <w:vAlign w:val="center"/>
            <w:hideMark/>
          </w:tcPr>
          <w:p w14:paraId="27E9F57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57B22D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D5A24ED"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2BF5C581"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0EA6B2AB" w14:textId="77777777" w:rsidR="00EF67C6" w:rsidRPr="00DF5E55" w:rsidRDefault="00EF67C6">
            <w:pPr>
              <w:jc w:val="left"/>
              <w:rPr>
                <w:rFonts w:ascii="Arial" w:hAnsi="Arial" w:cs="Arial"/>
                <w:sz w:val="18"/>
                <w:szCs w:val="18"/>
              </w:rPr>
            </w:pPr>
            <w:r w:rsidRPr="00DF5E55">
              <w:rPr>
                <w:rFonts w:ascii="Arial" w:hAnsi="Arial" w:cs="Arial"/>
                <w:sz w:val="18"/>
                <w:szCs w:val="18"/>
              </w:rPr>
              <w:t>III-30 (квадрат страница 400x400mm;основа плаве боје; класа 2)</w:t>
            </w:r>
          </w:p>
        </w:tc>
        <w:tc>
          <w:tcPr>
            <w:tcW w:w="324" w:type="pct"/>
            <w:tcBorders>
              <w:top w:val="nil"/>
              <w:left w:val="nil"/>
              <w:bottom w:val="single" w:sz="4" w:space="0" w:color="auto"/>
              <w:right w:val="single" w:sz="4" w:space="0" w:color="auto"/>
            </w:tcBorders>
            <w:shd w:val="clear" w:color="auto" w:fill="auto"/>
            <w:noWrap/>
            <w:vAlign w:val="center"/>
            <w:hideMark/>
          </w:tcPr>
          <w:p w14:paraId="2C210491"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09B8FC3B" w14:textId="77777777" w:rsidR="00EF67C6" w:rsidRPr="00DF5E55" w:rsidRDefault="00EF67C6">
            <w:pPr>
              <w:jc w:val="center"/>
              <w:rPr>
                <w:rFonts w:ascii="Arial" w:hAnsi="Arial" w:cs="Arial"/>
                <w:sz w:val="18"/>
                <w:szCs w:val="18"/>
              </w:rPr>
            </w:pPr>
            <w:r w:rsidRPr="00DF5E55">
              <w:rPr>
                <w:rFonts w:ascii="Arial" w:hAnsi="Arial" w:cs="Arial"/>
                <w:sz w:val="18"/>
                <w:szCs w:val="18"/>
              </w:rPr>
              <w:t>9</w:t>
            </w:r>
          </w:p>
        </w:tc>
        <w:tc>
          <w:tcPr>
            <w:tcW w:w="483" w:type="pct"/>
            <w:tcBorders>
              <w:top w:val="nil"/>
              <w:left w:val="nil"/>
              <w:bottom w:val="single" w:sz="4" w:space="0" w:color="auto"/>
              <w:right w:val="single" w:sz="4" w:space="0" w:color="auto"/>
            </w:tcBorders>
            <w:shd w:val="clear" w:color="auto" w:fill="auto"/>
            <w:noWrap/>
            <w:vAlign w:val="center"/>
            <w:hideMark/>
          </w:tcPr>
          <w:p w14:paraId="18B116D6"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CC5DA7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5759BEB5"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764765F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2C1EEA8E"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Допунске табле</w:t>
            </w:r>
          </w:p>
        </w:tc>
        <w:tc>
          <w:tcPr>
            <w:tcW w:w="324" w:type="pct"/>
            <w:tcBorders>
              <w:top w:val="nil"/>
              <w:left w:val="nil"/>
              <w:bottom w:val="single" w:sz="4" w:space="0" w:color="auto"/>
              <w:right w:val="single" w:sz="4" w:space="0" w:color="auto"/>
            </w:tcBorders>
            <w:shd w:val="clear" w:color="auto" w:fill="auto"/>
            <w:noWrap/>
            <w:vAlign w:val="center"/>
            <w:hideMark/>
          </w:tcPr>
          <w:p w14:paraId="391903F5"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0FB99497"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5D861C60"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7CFB7F90"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2F8D948" w14:textId="77777777" w:rsidTr="00EF67C6">
        <w:trPr>
          <w:trHeight w:val="525"/>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28F60849"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01A8ACE5" w14:textId="77777777" w:rsidR="00EF67C6" w:rsidRPr="00DF5E55" w:rsidRDefault="00EF67C6">
            <w:pPr>
              <w:jc w:val="left"/>
              <w:rPr>
                <w:rFonts w:ascii="Arial" w:hAnsi="Arial" w:cs="Arial"/>
                <w:sz w:val="18"/>
                <w:szCs w:val="18"/>
              </w:rPr>
            </w:pPr>
            <w:r w:rsidRPr="00DF5E55">
              <w:rPr>
                <w:rFonts w:ascii="Arial" w:hAnsi="Arial" w:cs="Arial"/>
                <w:sz w:val="18"/>
                <w:szCs w:val="18"/>
              </w:rPr>
              <w:t>IV-5 (правоугаоник страница 400x120mm, основа плаве боје; класа 2)</w:t>
            </w:r>
            <w:r w:rsidRPr="00DF5E55">
              <w:rPr>
                <w:rFonts w:ascii="Arial" w:hAnsi="Arial" w:cs="Arial"/>
                <w:sz w:val="18"/>
                <w:szCs w:val="18"/>
              </w:rPr>
              <w:br/>
              <w:t>Текст: "2 места"</w:t>
            </w:r>
          </w:p>
        </w:tc>
        <w:tc>
          <w:tcPr>
            <w:tcW w:w="324" w:type="pct"/>
            <w:tcBorders>
              <w:top w:val="nil"/>
              <w:left w:val="nil"/>
              <w:bottom w:val="single" w:sz="4" w:space="0" w:color="auto"/>
              <w:right w:val="single" w:sz="4" w:space="0" w:color="auto"/>
            </w:tcBorders>
            <w:shd w:val="clear" w:color="auto" w:fill="auto"/>
            <w:noWrap/>
            <w:vAlign w:val="center"/>
            <w:hideMark/>
          </w:tcPr>
          <w:p w14:paraId="3EFD6E89"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1B865118" w14:textId="77777777" w:rsidR="00EF67C6" w:rsidRPr="00DF5E55" w:rsidRDefault="00EF67C6">
            <w:pPr>
              <w:jc w:val="center"/>
              <w:rPr>
                <w:rFonts w:ascii="Arial" w:hAnsi="Arial" w:cs="Arial"/>
                <w:sz w:val="18"/>
                <w:szCs w:val="18"/>
              </w:rPr>
            </w:pPr>
            <w:r w:rsidRPr="00DF5E55">
              <w:rPr>
                <w:rFonts w:ascii="Arial" w:hAnsi="Arial" w:cs="Arial"/>
                <w:sz w:val="18"/>
                <w:szCs w:val="18"/>
              </w:rPr>
              <w:t>1</w:t>
            </w:r>
          </w:p>
        </w:tc>
        <w:tc>
          <w:tcPr>
            <w:tcW w:w="483" w:type="pct"/>
            <w:tcBorders>
              <w:top w:val="nil"/>
              <w:left w:val="nil"/>
              <w:bottom w:val="single" w:sz="4" w:space="0" w:color="auto"/>
              <w:right w:val="single" w:sz="4" w:space="0" w:color="auto"/>
            </w:tcBorders>
            <w:shd w:val="clear" w:color="auto" w:fill="auto"/>
            <w:noWrap/>
            <w:vAlign w:val="center"/>
            <w:hideMark/>
          </w:tcPr>
          <w:p w14:paraId="0AE1C410"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122B5216"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50704306" w14:textId="77777777" w:rsidTr="00EF67C6">
        <w:trPr>
          <w:trHeight w:val="255"/>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3FB456F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04799B07" w14:textId="77777777" w:rsidR="00EF67C6" w:rsidRPr="00DF5E55" w:rsidRDefault="00EF67C6">
            <w:pPr>
              <w:jc w:val="left"/>
              <w:rPr>
                <w:rFonts w:ascii="Arial" w:hAnsi="Arial" w:cs="Arial"/>
                <w:sz w:val="18"/>
                <w:szCs w:val="18"/>
              </w:rPr>
            </w:pPr>
            <w:r w:rsidRPr="00DF5E55">
              <w:rPr>
                <w:rFonts w:ascii="Arial" w:hAnsi="Arial" w:cs="Arial"/>
                <w:sz w:val="18"/>
                <w:szCs w:val="18"/>
              </w:rPr>
              <w:t>IV-21 (превоугаоник страница 400x200mm;основа плаве боје; класа 2)</w:t>
            </w:r>
          </w:p>
        </w:tc>
        <w:tc>
          <w:tcPr>
            <w:tcW w:w="324" w:type="pct"/>
            <w:tcBorders>
              <w:top w:val="nil"/>
              <w:left w:val="nil"/>
              <w:bottom w:val="single" w:sz="4" w:space="0" w:color="auto"/>
              <w:right w:val="single" w:sz="4" w:space="0" w:color="auto"/>
            </w:tcBorders>
            <w:shd w:val="clear" w:color="auto" w:fill="auto"/>
            <w:noWrap/>
            <w:vAlign w:val="center"/>
            <w:hideMark/>
          </w:tcPr>
          <w:p w14:paraId="483D05BA"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68119486" w14:textId="77777777" w:rsidR="00EF67C6" w:rsidRPr="00DF5E55" w:rsidRDefault="00EF67C6">
            <w:pPr>
              <w:jc w:val="center"/>
              <w:rPr>
                <w:rFonts w:ascii="Arial" w:hAnsi="Arial" w:cs="Arial"/>
                <w:sz w:val="18"/>
                <w:szCs w:val="18"/>
              </w:rPr>
            </w:pPr>
            <w:r w:rsidRPr="00DF5E55">
              <w:rPr>
                <w:rFonts w:ascii="Arial" w:hAnsi="Arial" w:cs="Arial"/>
                <w:sz w:val="18"/>
                <w:szCs w:val="18"/>
              </w:rPr>
              <w:t>4</w:t>
            </w:r>
          </w:p>
        </w:tc>
        <w:tc>
          <w:tcPr>
            <w:tcW w:w="483" w:type="pct"/>
            <w:tcBorders>
              <w:top w:val="nil"/>
              <w:left w:val="nil"/>
              <w:bottom w:val="single" w:sz="4" w:space="0" w:color="auto"/>
              <w:right w:val="single" w:sz="4" w:space="0" w:color="auto"/>
            </w:tcBorders>
            <w:shd w:val="clear" w:color="auto" w:fill="auto"/>
            <w:noWrap/>
            <w:vAlign w:val="center"/>
            <w:hideMark/>
          </w:tcPr>
          <w:p w14:paraId="057BBE5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7742958D"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3FC08F7B"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7DC8204E"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8.1.2</w:t>
            </w:r>
          </w:p>
        </w:tc>
        <w:tc>
          <w:tcPr>
            <w:tcW w:w="2826" w:type="pct"/>
            <w:tcBorders>
              <w:top w:val="nil"/>
              <w:left w:val="nil"/>
              <w:bottom w:val="single" w:sz="4" w:space="0" w:color="auto"/>
              <w:right w:val="single" w:sz="4" w:space="0" w:color="auto"/>
            </w:tcBorders>
            <w:shd w:val="clear" w:color="auto" w:fill="auto"/>
            <w:noWrap/>
            <w:vAlign w:val="center"/>
            <w:hideMark/>
          </w:tcPr>
          <w:p w14:paraId="018C5C75"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Постављање саобраћајних знакова на стубове носаче</w:t>
            </w:r>
          </w:p>
        </w:tc>
        <w:tc>
          <w:tcPr>
            <w:tcW w:w="324" w:type="pct"/>
            <w:tcBorders>
              <w:top w:val="nil"/>
              <w:left w:val="nil"/>
              <w:bottom w:val="single" w:sz="4" w:space="0" w:color="auto"/>
              <w:right w:val="single" w:sz="4" w:space="0" w:color="auto"/>
            </w:tcBorders>
            <w:shd w:val="clear" w:color="auto" w:fill="auto"/>
            <w:noWrap/>
            <w:vAlign w:val="center"/>
            <w:hideMark/>
          </w:tcPr>
          <w:p w14:paraId="00C39B65"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6B2D2F95"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3F874DD1"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44C11E9F"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17616472"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594D33BB"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01C662CE" w14:textId="77777777" w:rsidR="00EF67C6" w:rsidRPr="00DF5E55" w:rsidRDefault="00EF67C6">
            <w:pPr>
              <w:jc w:val="left"/>
              <w:rPr>
                <w:rFonts w:ascii="Arial" w:hAnsi="Arial" w:cs="Arial"/>
                <w:sz w:val="18"/>
                <w:szCs w:val="18"/>
              </w:rPr>
            </w:pPr>
            <w:r w:rsidRPr="00DF5E55">
              <w:rPr>
                <w:rFonts w:ascii="Arial" w:hAnsi="Arial" w:cs="Arial"/>
                <w:sz w:val="18"/>
                <w:szCs w:val="18"/>
              </w:rPr>
              <w:t>Монтажа саобраћајних знакова површине до 5 m² на цевне носаче</w:t>
            </w:r>
          </w:p>
        </w:tc>
        <w:tc>
          <w:tcPr>
            <w:tcW w:w="324" w:type="pct"/>
            <w:tcBorders>
              <w:top w:val="nil"/>
              <w:left w:val="nil"/>
              <w:bottom w:val="single" w:sz="4" w:space="0" w:color="auto"/>
              <w:right w:val="single" w:sz="4" w:space="0" w:color="auto"/>
            </w:tcBorders>
            <w:shd w:val="clear" w:color="auto" w:fill="auto"/>
            <w:noWrap/>
            <w:vAlign w:val="center"/>
            <w:hideMark/>
          </w:tcPr>
          <w:p w14:paraId="32C93275"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6BA18021" w14:textId="77777777" w:rsidR="00EF67C6" w:rsidRPr="00DF5E55" w:rsidRDefault="00EF67C6">
            <w:pPr>
              <w:jc w:val="center"/>
              <w:rPr>
                <w:rFonts w:ascii="Arial" w:hAnsi="Arial" w:cs="Arial"/>
                <w:sz w:val="18"/>
                <w:szCs w:val="18"/>
              </w:rPr>
            </w:pPr>
            <w:r w:rsidRPr="00DF5E55">
              <w:rPr>
                <w:rFonts w:ascii="Arial" w:hAnsi="Arial" w:cs="Arial"/>
                <w:sz w:val="18"/>
                <w:szCs w:val="18"/>
              </w:rPr>
              <w:t>18</w:t>
            </w:r>
          </w:p>
        </w:tc>
        <w:tc>
          <w:tcPr>
            <w:tcW w:w="483" w:type="pct"/>
            <w:tcBorders>
              <w:top w:val="nil"/>
              <w:left w:val="nil"/>
              <w:bottom w:val="single" w:sz="4" w:space="0" w:color="auto"/>
              <w:right w:val="single" w:sz="4" w:space="0" w:color="auto"/>
            </w:tcBorders>
            <w:shd w:val="clear" w:color="auto" w:fill="auto"/>
            <w:noWrap/>
            <w:vAlign w:val="center"/>
            <w:hideMark/>
          </w:tcPr>
          <w:p w14:paraId="2DBD69B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68DC23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E888C42"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0E572B6E"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8.1.3</w:t>
            </w:r>
          </w:p>
        </w:tc>
        <w:tc>
          <w:tcPr>
            <w:tcW w:w="2826" w:type="pct"/>
            <w:tcBorders>
              <w:top w:val="nil"/>
              <w:left w:val="nil"/>
              <w:bottom w:val="single" w:sz="4" w:space="0" w:color="auto"/>
              <w:right w:val="single" w:sz="4" w:space="0" w:color="auto"/>
            </w:tcBorders>
            <w:shd w:val="clear" w:color="auto" w:fill="auto"/>
            <w:noWrap/>
            <w:vAlign w:val="center"/>
            <w:hideMark/>
          </w:tcPr>
          <w:p w14:paraId="4129CF69"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Носачи саобраћајних знакова</w:t>
            </w:r>
          </w:p>
        </w:tc>
        <w:tc>
          <w:tcPr>
            <w:tcW w:w="324" w:type="pct"/>
            <w:tcBorders>
              <w:top w:val="nil"/>
              <w:left w:val="nil"/>
              <w:bottom w:val="single" w:sz="4" w:space="0" w:color="auto"/>
              <w:right w:val="single" w:sz="4" w:space="0" w:color="auto"/>
            </w:tcBorders>
            <w:shd w:val="clear" w:color="auto" w:fill="auto"/>
            <w:noWrap/>
            <w:vAlign w:val="center"/>
            <w:hideMark/>
          </w:tcPr>
          <w:p w14:paraId="7C06CEAD"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2C33B364"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5675D693"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01B597AE"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542CAD0F"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47799399"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1E203A56" w14:textId="77777777" w:rsidR="00EF67C6" w:rsidRPr="00DF5E55" w:rsidRDefault="00EF67C6">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Ln=3200mm</w:t>
            </w:r>
          </w:p>
        </w:tc>
        <w:tc>
          <w:tcPr>
            <w:tcW w:w="324" w:type="pct"/>
            <w:tcBorders>
              <w:top w:val="nil"/>
              <w:left w:val="nil"/>
              <w:bottom w:val="single" w:sz="4" w:space="0" w:color="auto"/>
              <w:right w:val="single" w:sz="4" w:space="0" w:color="auto"/>
            </w:tcBorders>
            <w:shd w:val="clear" w:color="auto" w:fill="auto"/>
            <w:noWrap/>
            <w:vAlign w:val="center"/>
            <w:hideMark/>
          </w:tcPr>
          <w:p w14:paraId="556AC258"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7BAE8048" w14:textId="77777777" w:rsidR="00EF67C6" w:rsidRPr="00DF5E55" w:rsidRDefault="00EF67C6">
            <w:pPr>
              <w:jc w:val="center"/>
              <w:rPr>
                <w:rFonts w:ascii="Arial" w:hAnsi="Arial" w:cs="Arial"/>
                <w:sz w:val="18"/>
                <w:szCs w:val="18"/>
              </w:rPr>
            </w:pPr>
            <w:r w:rsidRPr="00DF5E55">
              <w:rPr>
                <w:rFonts w:ascii="Arial" w:hAnsi="Arial" w:cs="Arial"/>
                <w:sz w:val="18"/>
                <w:szCs w:val="18"/>
              </w:rPr>
              <w:t>5</w:t>
            </w:r>
          </w:p>
        </w:tc>
        <w:tc>
          <w:tcPr>
            <w:tcW w:w="483" w:type="pct"/>
            <w:tcBorders>
              <w:top w:val="nil"/>
              <w:left w:val="nil"/>
              <w:bottom w:val="single" w:sz="4" w:space="0" w:color="auto"/>
              <w:right w:val="single" w:sz="4" w:space="0" w:color="auto"/>
            </w:tcBorders>
            <w:shd w:val="clear" w:color="auto" w:fill="auto"/>
            <w:noWrap/>
            <w:vAlign w:val="center"/>
            <w:hideMark/>
          </w:tcPr>
          <w:p w14:paraId="707C53F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6CAD6C9D"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653B333"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50F7F330"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53395100" w14:textId="77777777" w:rsidR="00EF67C6" w:rsidRPr="00DF5E55" w:rsidRDefault="00EF67C6">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Ln=3400mm</w:t>
            </w:r>
          </w:p>
        </w:tc>
        <w:tc>
          <w:tcPr>
            <w:tcW w:w="324" w:type="pct"/>
            <w:tcBorders>
              <w:top w:val="nil"/>
              <w:left w:val="nil"/>
              <w:bottom w:val="single" w:sz="4" w:space="0" w:color="auto"/>
              <w:right w:val="single" w:sz="4" w:space="0" w:color="auto"/>
            </w:tcBorders>
            <w:shd w:val="clear" w:color="auto" w:fill="auto"/>
            <w:noWrap/>
            <w:vAlign w:val="center"/>
            <w:hideMark/>
          </w:tcPr>
          <w:p w14:paraId="58E561AA"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72E0897A" w14:textId="77777777" w:rsidR="00EF67C6" w:rsidRPr="00DF5E55" w:rsidRDefault="00EF67C6">
            <w:pPr>
              <w:jc w:val="center"/>
              <w:rPr>
                <w:rFonts w:ascii="Arial" w:hAnsi="Arial" w:cs="Arial"/>
                <w:sz w:val="18"/>
                <w:szCs w:val="18"/>
              </w:rPr>
            </w:pPr>
            <w:r w:rsidRPr="00DF5E55">
              <w:rPr>
                <w:rFonts w:ascii="Arial" w:hAnsi="Arial" w:cs="Arial"/>
                <w:sz w:val="18"/>
                <w:szCs w:val="18"/>
              </w:rPr>
              <w:t>6</w:t>
            </w:r>
          </w:p>
        </w:tc>
        <w:tc>
          <w:tcPr>
            <w:tcW w:w="483" w:type="pct"/>
            <w:tcBorders>
              <w:top w:val="nil"/>
              <w:left w:val="nil"/>
              <w:bottom w:val="single" w:sz="4" w:space="0" w:color="auto"/>
              <w:right w:val="single" w:sz="4" w:space="0" w:color="auto"/>
            </w:tcBorders>
            <w:shd w:val="clear" w:color="auto" w:fill="auto"/>
            <w:noWrap/>
            <w:vAlign w:val="center"/>
            <w:hideMark/>
          </w:tcPr>
          <w:p w14:paraId="2B06FB8B"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45ECBE77"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6A26B2CD"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740E6871"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67C9AABD" w14:textId="77777777" w:rsidR="00EF67C6" w:rsidRPr="00DF5E55" w:rsidRDefault="00EF67C6">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Ln=3600mm</w:t>
            </w:r>
          </w:p>
        </w:tc>
        <w:tc>
          <w:tcPr>
            <w:tcW w:w="324" w:type="pct"/>
            <w:tcBorders>
              <w:top w:val="nil"/>
              <w:left w:val="nil"/>
              <w:bottom w:val="single" w:sz="4" w:space="0" w:color="auto"/>
              <w:right w:val="single" w:sz="4" w:space="0" w:color="auto"/>
            </w:tcBorders>
            <w:shd w:val="clear" w:color="auto" w:fill="auto"/>
            <w:noWrap/>
            <w:vAlign w:val="center"/>
            <w:hideMark/>
          </w:tcPr>
          <w:p w14:paraId="3EA7FFE2"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4E10582B" w14:textId="77777777" w:rsidR="00EF67C6" w:rsidRPr="00DF5E55" w:rsidRDefault="00EF67C6">
            <w:pPr>
              <w:jc w:val="center"/>
              <w:rPr>
                <w:rFonts w:ascii="Arial" w:hAnsi="Arial" w:cs="Arial"/>
                <w:sz w:val="18"/>
                <w:szCs w:val="18"/>
              </w:rPr>
            </w:pPr>
            <w:r w:rsidRPr="00DF5E55">
              <w:rPr>
                <w:rFonts w:ascii="Arial" w:hAnsi="Arial" w:cs="Arial"/>
                <w:sz w:val="18"/>
                <w:szCs w:val="18"/>
              </w:rPr>
              <w:t>1</w:t>
            </w:r>
          </w:p>
        </w:tc>
        <w:tc>
          <w:tcPr>
            <w:tcW w:w="483" w:type="pct"/>
            <w:tcBorders>
              <w:top w:val="nil"/>
              <w:left w:val="nil"/>
              <w:bottom w:val="single" w:sz="4" w:space="0" w:color="auto"/>
              <w:right w:val="single" w:sz="4" w:space="0" w:color="auto"/>
            </w:tcBorders>
            <w:shd w:val="clear" w:color="auto" w:fill="auto"/>
            <w:noWrap/>
            <w:vAlign w:val="center"/>
            <w:hideMark/>
          </w:tcPr>
          <w:p w14:paraId="64134601"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2719324"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03577D76"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69A663C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2F4F7695" w14:textId="77777777" w:rsidR="00EF67C6" w:rsidRPr="00DF5E55" w:rsidRDefault="00EF67C6">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Ln=3800mm</w:t>
            </w:r>
          </w:p>
        </w:tc>
        <w:tc>
          <w:tcPr>
            <w:tcW w:w="324" w:type="pct"/>
            <w:tcBorders>
              <w:top w:val="nil"/>
              <w:left w:val="nil"/>
              <w:bottom w:val="single" w:sz="4" w:space="0" w:color="auto"/>
              <w:right w:val="single" w:sz="4" w:space="0" w:color="auto"/>
            </w:tcBorders>
            <w:shd w:val="clear" w:color="auto" w:fill="auto"/>
            <w:noWrap/>
            <w:vAlign w:val="center"/>
            <w:hideMark/>
          </w:tcPr>
          <w:p w14:paraId="1684F412"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05940406" w14:textId="77777777" w:rsidR="00EF67C6" w:rsidRPr="00DF5E55" w:rsidRDefault="00EF67C6">
            <w:pPr>
              <w:jc w:val="center"/>
              <w:rPr>
                <w:rFonts w:ascii="Arial" w:hAnsi="Arial" w:cs="Arial"/>
                <w:sz w:val="18"/>
                <w:szCs w:val="18"/>
              </w:rPr>
            </w:pPr>
            <w:r w:rsidRPr="00DF5E55">
              <w:rPr>
                <w:rFonts w:ascii="Arial" w:hAnsi="Arial" w:cs="Arial"/>
                <w:sz w:val="18"/>
                <w:szCs w:val="18"/>
              </w:rPr>
              <w:t>1</w:t>
            </w:r>
          </w:p>
        </w:tc>
        <w:tc>
          <w:tcPr>
            <w:tcW w:w="483" w:type="pct"/>
            <w:tcBorders>
              <w:top w:val="nil"/>
              <w:left w:val="nil"/>
              <w:bottom w:val="single" w:sz="4" w:space="0" w:color="auto"/>
              <w:right w:val="single" w:sz="4" w:space="0" w:color="auto"/>
            </w:tcBorders>
            <w:shd w:val="clear" w:color="auto" w:fill="auto"/>
            <w:noWrap/>
            <w:vAlign w:val="center"/>
            <w:hideMark/>
          </w:tcPr>
          <w:p w14:paraId="1A6B1779"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197046C4"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BC41C15"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4E74CA71"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8.1.4</w:t>
            </w:r>
          </w:p>
        </w:tc>
        <w:tc>
          <w:tcPr>
            <w:tcW w:w="2826" w:type="pct"/>
            <w:tcBorders>
              <w:top w:val="nil"/>
              <w:left w:val="nil"/>
              <w:bottom w:val="single" w:sz="4" w:space="0" w:color="auto"/>
              <w:right w:val="single" w:sz="4" w:space="0" w:color="auto"/>
            </w:tcBorders>
            <w:shd w:val="clear" w:color="auto" w:fill="auto"/>
            <w:noWrap/>
            <w:vAlign w:val="center"/>
            <w:hideMark/>
          </w:tcPr>
          <w:p w14:paraId="71874231"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Темељи носача саобраћајних знакова</w:t>
            </w:r>
          </w:p>
        </w:tc>
        <w:tc>
          <w:tcPr>
            <w:tcW w:w="324" w:type="pct"/>
            <w:tcBorders>
              <w:top w:val="nil"/>
              <w:left w:val="nil"/>
              <w:bottom w:val="single" w:sz="4" w:space="0" w:color="auto"/>
              <w:right w:val="single" w:sz="4" w:space="0" w:color="auto"/>
            </w:tcBorders>
            <w:shd w:val="clear" w:color="auto" w:fill="auto"/>
            <w:noWrap/>
            <w:vAlign w:val="center"/>
            <w:hideMark/>
          </w:tcPr>
          <w:p w14:paraId="6D033647"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2F4631F6"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32F7810F"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C1EFC5B"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48768E54" w14:textId="77777777" w:rsidTr="00EF67C6">
        <w:trPr>
          <w:trHeight w:val="68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1D76101F"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55553B78" w14:textId="77777777" w:rsidR="00EF67C6" w:rsidRPr="00DF5E55" w:rsidRDefault="00EF67C6">
            <w:pPr>
              <w:jc w:val="left"/>
              <w:rPr>
                <w:rFonts w:ascii="Arial" w:hAnsi="Arial" w:cs="Arial"/>
                <w:sz w:val="18"/>
                <w:szCs w:val="18"/>
              </w:rPr>
            </w:pPr>
            <w:r w:rsidRPr="00DF5E55">
              <w:rPr>
                <w:rFonts w:ascii="Arial" w:hAnsi="Arial" w:cs="Arial"/>
                <w:sz w:val="18"/>
                <w:szCs w:val="18"/>
              </w:rPr>
              <w:t>Израда темеља саобраћајних знакова - земљани радови (ископ земљаног и другог материјла за темеље; одвоз земљаног и другог материјала из ископа до 5 km)</w:t>
            </w:r>
          </w:p>
        </w:tc>
        <w:tc>
          <w:tcPr>
            <w:tcW w:w="324" w:type="pct"/>
            <w:tcBorders>
              <w:top w:val="nil"/>
              <w:left w:val="nil"/>
              <w:bottom w:val="single" w:sz="4" w:space="0" w:color="auto"/>
              <w:right w:val="single" w:sz="4" w:space="0" w:color="auto"/>
            </w:tcBorders>
            <w:shd w:val="clear" w:color="auto" w:fill="auto"/>
            <w:noWrap/>
            <w:vAlign w:val="center"/>
            <w:hideMark/>
          </w:tcPr>
          <w:p w14:paraId="41D74C00" w14:textId="77777777" w:rsidR="00EF67C6" w:rsidRPr="00DF5E55" w:rsidRDefault="00EF67C6">
            <w:pPr>
              <w:jc w:val="center"/>
              <w:rPr>
                <w:rFonts w:ascii="Arial" w:hAnsi="Arial" w:cs="Arial"/>
                <w:sz w:val="18"/>
                <w:szCs w:val="18"/>
              </w:rPr>
            </w:pPr>
            <w:r w:rsidRPr="00DF5E55">
              <w:rPr>
                <w:rFonts w:ascii="Arial" w:hAnsi="Arial" w:cs="Arial"/>
                <w:sz w:val="18"/>
                <w:szCs w:val="18"/>
              </w:rPr>
              <w:t>m³</w:t>
            </w:r>
          </w:p>
        </w:tc>
        <w:tc>
          <w:tcPr>
            <w:tcW w:w="372" w:type="pct"/>
            <w:tcBorders>
              <w:top w:val="nil"/>
              <w:left w:val="nil"/>
              <w:bottom w:val="single" w:sz="4" w:space="0" w:color="auto"/>
              <w:right w:val="single" w:sz="4" w:space="0" w:color="auto"/>
            </w:tcBorders>
            <w:shd w:val="clear" w:color="auto" w:fill="auto"/>
            <w:noWrap/>
            <w:vAlign w:val="center"/>
            <w:hideMark/>
          </w:tcPr>
          <w:p w14:paraId="7B8B7AEE" w14:textId="77777777" w:rsidR="00EF67C6" w:rsidRPr="00DF5E55" w:rsidRDefault="00EF67C6">
            <w:pPr>
              <w:jc w:val="center"/>
              <w:rPr>
                <w:rFonts w:ascii="Arial" w:hAnsi="Arial" w:cs="Arial"/>
                <w:sz w:val="18"/>
                <w:szCs w:val="18"/>
              </w:rPr>
            </w:pPr>
            <w:r w:rsidRPr="00DF5E55">
              <w:rPr>
                <w:rFonts w:ascii="Arial" w:hAnsi="Arial" w:cs="Arial"/>
                <w:sz w:val="18"/>
                <w:szCs w:val="18"/>
              </w:rPr>
              <w:t>1,36</w:t>
            </w:r>
          </w:p>
        </w:tc>
        <w:tc>
          <w:tcPr>
            <w:tcW w:w="483" w:type="pct"/>
            <w:tcBorders>
              <w:top w:val="nil"/>
              <w:left w:val="nil"/>
              <w:bottom w:val="single" w:sz="4" w:space="0" w:color="auto"/>
              <w:right w:val="single" w:sz="4" w:space="0" w:color="auto"/>
            </w:tcBorders>
            <w:shd w:val="clear" w:color="auto" w:fill="auto"/>
            <w:noWrap/>
            <w:vAlign w:val="center"/>
            <w:hideMark/>
          </w:tcPr>
          <w:p w14:paraId="30F801F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3570EE66"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CB72509"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073F0D1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18E65718" w14:textId="77777777" w:rsidR="00EF67C6" w:rsidRPr="00DF5E55" w:rsidRDefault="00EF67C6">
            <w:pPr>
              <w:jc w:val="left"/>
              <w:rPr>
                <w:rFonts w:ascii="Arial" w:hAnsi="Arial" w:cs="Arial"/>
                <w:sz w:val="18"/>
                <w:szCs w:val="18"/>
              </w:rPr>
            </w:pPr>
            <w:r w:rsidRPr="00DF5E55">
              <w:rPr>
                <w:rFonts w:ascii="Arial" w:hAnsi="Arial" w:cs="Arial"/>
                <w:sz w:val="18"/>
                <w:szCs w:val="18"/>
              </w:rPr>
              <w:t>Израда темеља саобраћајних знакова - бетонски радови (темељ од цементног бетона мин Ц 16/20)</w:t>
            </w:r>
          </w:p>
        </w:tc>
        <w:tc>
          <w:tcPr>
            <w:tcW w:w="324" w:type="pct"/>
            <w:tcBorders>
              <w:top w:val="nil"/>
              <w:left w:val="nil"/>
              <w:bottom w:val="single" w:sz="4" w:space="0" w:color="auto"/>
              <w:right w:val="single" w:sz="4" w:space="0" w:color="auto"/>
            </w:tcBorders>
            <w:shd w:val="clear" w:color="auto" w:fill="auto"/>
            <w:noWrap/>
            <w:vAlign w:val="center"/>
            <w:hideMark/>
          </w:tcPr>
          <w:p w14:paraId="57A7F37B"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6134A5A0"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3BC2D333"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3C2D30D5"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4D29EB9C"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091492F4"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75565575" w14:textId="77777777" w:rsidR="00EF67C6" w:rsidRPr="00DF5E55" w:rsidRDefault="00EF67C6">
            <w:pPr>
              <w:jc w:val="left"/>
              <w:rPr>
                <w:rFonts w:ascii="Arial" w:hAnsi="Arial" w:cs="Arial"/>
                <w:sz w:val="18"/>
                <w:szCs w:val="18"/>
              </w:rPr>
            </w:pPr>
            <w:r w:rsidRPr="00DF5E55">
              <w:rPr>
                <w:rFonts w:ascii="Arial" w:hAnsi="Arial" w:cs="Arial"/>
                <w:sz w:val="18"/>
                <w:szCs w:val="18"/>
              </w:rPr>
              <w:t>Дим. 0,4x0,4x0,6m за цевасте стубне носаче, дужине 3,2 - 3,5m</w:t>
            </w:r>
          </w:p>
        </w:tc>
        <w:tc>
          <w:tcPr>
            <w:tcW w:w="324" w:type="pct"/>
            <w:tcBorders>
              <w:top w:val="nil"/>
              <w:left w:val="nil"/>
              <w:bottom w:val="single" w:sz="4" w:space="0" w:color="auto"/>
              <w:right w:val="single" w:sz="4" w:space="0" w:color="auto"/>
            </w:tcBorders>
            <w:shd w:val="clear" w:color="auto" w:fill="auto"/>
            <w:noWrap/>
            <w:vAlign w:val="center"/>
            <w:hideMark/>
          </w:tcPr>
          <w:p w14:paraId="0C1959E6"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439A91B7" w14:textId="77777777" w:rsidR="00EF67C6" w:rsidRPr="00DF5E55" w:rsidRDefault="00EF67C6">
            <w:pPr>
              <w:jc w:val="center"/>
              <w:rPr>
                <w:rFonts w:ascii="Arial" w:hAnsi="Arial" w:cs="Arial"/>
                <w:sz w:val="18"/>
                <w:szCs w:val="18"/>
              </w:rPr>
            </w:pPr>
            <w:r w:rsidRPr="00DF5E55">
              <w:rPr>
                <w:rFonts w:ascii="Arial" w:hAnsi="Arial" w:cs="Arial"/>
                <w:sz w:val="18"/>
                <w:szCs w:val="18"/>
              </w:rPr>
              <w:t>11</w:t>
            </w:r>
          </w:p>
        </w:tc>
        <w:tc>
          <w:tcPr>
            <w:tcW w:w="483" w:type="pct"/>
            <w:tcBorders>
              <w:top w:val="nil"/>
              <w:left w:val="nil"/>
              <w:bottom w:val="single" w:sz="4" w:space="0" w:color="auto"/>
              <w:right w:val="single" w:sz="4" w:space="0" w:color="auto"/>
            </w:tcBorders>
            <w:shd w:val="clear" w:color="auto" w:fill="auto"/>
            <w:noWrap/>
            <w:vAlign w:val="center"/>
            <w:hideMark/>
          </w:tcPr>
          <w:p w14:paraId="1BD4E60F"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18A995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1E9F7392"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5C409850"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35200A55" w14:textId="77777777" w:rsidR="00EF67C6" w:rsidRPr="00DF5E55" w:rsidRDefault="00EF67C6">
            <w:pPr>
              <w:jc w:val="left"/>
              <w:rPr>
                <w:rFonts w:ascii="Arial" w:hAnsi="Arial" w:cs="Arial"/>
                <w:sz w:val="18"/>
                <w:szCs w:val="18"/>
              </w:rPr>
            </w:pPr>
            <w:r w:rsidRPr="00DF5E55">
              <w:rPr>
                <w:rFonts w:ascii="Arial" w:hAnsi="Arial" w:cs="Arial"/>
                <w:sz w:val="18"/>
                <w:szCs w:val="18"/>
              </w:rPr>
              <w:t>Дим. 0,5x0,5x0,6m за цевасте стубне носаче, дужине преко 3,5m</w:t>
            </w:r>
          </w:p>
        </w:tc>
        <w:tc>
          <w:tcPr>
            <w:tcW w:w="324" w:type="pct"/>
            <w:tcBorders>
              <w:top w:val="nil"/>
              <w:left w:val="nil"/>
              <w:bottom w:val="single" w:sz="4" w:space="0" w:color="auto"/>
              <w:right w:val="single" w:sz="4" w:space="0" w:color="auto"/>
            </w:tcBorders>
            <w:shd w:val="clear" w:color="auto" w:fill="auto"/>
            <w:noWrap/>
            <w:vAlign w:val="center"/>
            <w:hideMark/>
          </w:tcPr>
          <w:p w14:paraId="29392D7B"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11928FEB" w14:textId="77777777" w:rsidR="00EF67C6" w:rsidRPr="00DF5E55" w:rsidRDefault="00EF67C6">
            <w:pPr>
              <w:jc w:val="center"/>
              <w:rPr>
                <w:rFonts w:ascii="Arial" w:hAnsi="Arial" w:cs="Arial"/>
                <w:sz w:val="18"/>
                <w:szCs w:val="18"/>
              </w:rPr>
            </w:pPr>
            <w:r w:rsidRPr="00DF5E55">
              <w:rPr>
                <w:rFonts w:ascii="Arial" w:hAnsi="Arial" w:cs="Arial"/>
                <w:sz w:val="18"/>
                <w:szCs w:val="18"/>
              </w:rPr>
              <w:t>2</w:t>
            </w:r>
          </w:p>
        </w:tc>
        <w:tc>
          <w:tcPr>
            <w:tcW w:w="483" w:type="pct"/>
            <w:tcBorders>
              <w:top w:val="nil"/>
              <w:left w:val="nil"/>
              <w:bottom w:val="single" w:sz="4" w:space="0" w:color="auto"/>
              <w:right w:val="single" w:sz="4" w:space="0" w:color="auto"/>
            </w:tcBorders>
            <w:shd w:val="clear" w:color="auto" w:fill="auto"/>
            <w:noWrap/>
            <w:vAlign w:val="center"/>
            <w:hideMark/>
          </w:tcPr>
          <w:p w14:paraId="3EA7E1B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498C18C7"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7687085A"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66216361"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29EE7B0C" w14:textId="77777777" w:rsidR="00EF67C6" w:rsidRPr="00DF5E55" w:rsidRDefault="00EF67C6">
            <w:pPr>
              <w:jc w:val="left"/>
              <w:rPr>
                <w:rFonts w:ascii="Arial" w:hAnsi="Arial" w:cs="Arial"/>
                <w:sz w:val="18"/>
                <w:szCs w:val="18"/>
              </w:rPr>
            </w:pPr>
            <w:r w:rsidRPr="00DF5E55">
              <w:rPr>
                <w:rFonts w:ascii="Arial" w:hAnsi="Arial" w:cs="Arial"/>
                <w:sz w:val="18"/>
                <w:szCs w:val="18"/>
              </w:rPr>
              <w:t>Уградња носача саобраћајних знакова у бетонске темеље</w:t>
            </w:r>
          </w:p>
        </w:tc>
        <w:tc>
          <w:tcPr>
            <w:tcW w:w="324" w:type="pct"/>
            <w:tcBorders>
              <w:top w:val="nil"/>
              <w:left w:val="nil"/>
              <w:bottom w:val="single" w:sz="4" w:space="0" w:color="auto"/>
              <w:right w:val="single" w:sz="4" w:space="0" w:color="auto"/>
            </w:tcBorders>
            <w:shd w:val="clear" w:color="auto" w:fill="auto"/>
            <w:noWrap/>
            <w:vAlign w:val="center"/>
            <w:hideMark/>
          </w:tcPr>
          <w:p w14:paraId="3CF34A09"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5C6C0A78" w14:textId="77777777" w:rsidR="00EF67C6" w:rsidRPr="00DF5E55" w:rsidRDefault="00EF67C6">
            <w:pPr>
              <w:jc w:val="center"/>
              <w:rPr>
                <w:rFonts w:ascii="Arial" w:hAnsi="Arial" w:cs="Arial"/>
                <w:sz w:val="18"/>
                <w:szCs w:val="18"/>
              </w:rPr>
            </w:pPr>
            <w:r w:rsidRPr="00DF5E55">
              <w:rPr>
                <w:rFonts w:ascii="Arial" w:hAnsi="Arial" w:cs="Arial"/>
                <w:sz w:val="18"/>
                <w:szCs w:val="18"/>
              </w:rPr>
              <w:t>13</w:t>
            </w:r>
          </w:p>
        </w:tc>
        <w:tc>
          <w:tcPr>
            <w:tcW w:w="483" w:type="pct"/>
            <w:tcBorders>
              <w:top w:val="nil"/>
              <w:left w:val="nil"/>
              <w:bottom w:val="single" w:sz="4" w:space="0" w:color="auto"/>
              <w:right w:val="single" w:sz="4" w:space="0" w:color="auto"/>
            </w:tcBorders>
            <w:shd w:val="clear" w:color="auto" w:fill="auto"/>
            <w:noWrap/>
            <w:vAlign w:val="center"/>
            <w:hideMark/>
          </w:tcPr>
          <w:p w14:paraId="37DA7735"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31C0F6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738C6B6D" w14:textId="77777777" w:rsidTr="00EF67C6">
        <w:trPr>
          <w:trHeight w:val="240"/>
        </w:trPr>
        <w:tc>
          <w:tcPr>
            <w:tcW w:w="288" w:type="pct"/>
            <w:tcBorders>
              <w:top w:val="nil"/>
              <w:left w:val="single" w:sz="4" w:space="0" w:color="auto"/>
              <w:bottom w:val="single" w:sz="4" w:space="0" w:color="auto"/>
              <w:right w:val="single" w:sz="4" w:space="0" w:color="auto"/>
            </w:tcBorders>
            <w:shd w:val="clear" w:color="000000" w:fill="C5D9F1"/>
            <w:noWrap/>
            <w:vAlign w:val="center"/>
            <w:hideMark/>
          </w:tcPr>
          <w:p w14:paraId="35585829"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2826" w:type="pct"/>
            <w:tcBorders>
              <w:top w:val="nil"/>
              <w:left w:val="nil"/>
              <w:bottom w:val="single" w:sz="4" w:space="0" w:color="auto"/>
              <w:right w:val="single" w:sz="4" w:space="0" w:color="auto"/>
            </w:tcBorders>
            <w:shd w:val="clear" w:color="000000" w:fill="C5D9F1"/>
            <w:noWrap/>
            <w:vAlign w:val="center"/>
            <w:hideMark/>
          </w:tcPr>
          <w:p w14:paraId="193AF34A"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УКУПНО САОБРАЋАЈНИ ЗНАКОВИ</w:t>
            </w:r>
          </w:p>
        </w:tc>
        <w:tc>
          <w:tcPr>
            <w:tcW w:w="324" w:type="pct"/>
            <w:tcBorders>
              <w:top w:val="nil"/>
              <w:left w:val="nil"/>
              <w:bottom w:val="single" w:sz="4" w:space="0" w:color="auto"/>
              <w:right w:val="single" w:sz="4" w:space="0" w:color="auto"/>
            </w:tcBorders>
            <w:shd w:val="clear" w:color="000000" w:fill="C5D9F1"/>
            <w:noWrap/>
            <w:vAlign w:val="center"/>
            <w:hideMark/>
          </w:tcPr>
          <w:p w14:paraId="059421EC"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000000" w:fill="C5D9F1"/>
            <w:noWrap/>
            <w:vAlign w:val="center"/>
            <w:hideMark/>
          </w:tcPr>
          <w:p w14:paraId="1EE60B84"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000000" w:fill="C5D9F1"/>
            <w:noWrap/>
            <w:vAlign w:val="center"/>
            <w:hideMark/>
          </w:tcPr>
          <w:p w14:paraId="7A5483F1"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000000" w:fill="C5D9F1"/>
            <w:noWrap/>
            <w:vAlign w:val="center"/>
            <w:hideMark/>
          </w:tcPr>
          <w:p w14:paraId="1756AF36"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4104610E"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6D02395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095FC642" w14:textId="77777777" w:rsidR="00EF67C6" w:rsidRPr="00DF5E55" w:rsidRDefault="00EF67C6">
            <w:pPr>
              <w:jc w:val="left"/>
              <w:rPr>
                <w:rFonts w:ascii="Arial" w:hAnsi="Arial" w:cs="Arial"/>
                <w:sz w:val="18"/>
                <w:szCs w:val="18"/>
              </w:rPr>
            </w:pPr>
            <w:r w:rsidRPr="00DF5E55">
              <w:rPr>
                <w:rFonts w:ascii="Arial" w:hAnsi="Arial" w:cs="Arial"/>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14:paraId="3A45963D"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1AA167D9"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3D19A076"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1B2DA44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00A46001" w14:textId="77777777" w:rsidTr="00EF67C6">
        <w:trPr>
          <w:trHeight w:val="240"/>
        </w:trPr>
        <w:tc>
          <w:tcPr>
            <w:tcW w:w="288" w:type="pct"/>
            <w:tcBorders>
              <w:top w:val="nil"/>
              <w:left w:val="single" w:sz="4" w:space="0" w:color="auto"/>
              <w:bottom w:val="single" w:sz="4" w:space="0" w:color="auto"/>
              <w:right w:val="single" w:sz="4" w:space="0" w:color="auto"/>
            </w:tcBorders>
            <w:shd w:val="clear" w:color="000000" w:fill="C5D9F1"/>
            <w:noWrap/>
            <w:vAlign w:val="center"/>
            <w:hideMark/>
          </w:tcPr>
          <w:p w14:paraId="600C3C70"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8.2</w:t>
            </w:r>
          </w:p>
        </w:tc>
        <w:tc>
          <w:tcPr>
            <w:tcW w:w="2826" w:type="pct"/>
            <w:tcBorders>
              <w:top w:val="nil"/>
              <w:left w:val="nil"/>
              <w:bottom w:val="single" w:sz="4" w:space="0" w:color="auto"/>
              <w:right w:val="single" w:sz="4" w:space="0" w:color="auto"/>
            </w:tcBorders>
            <w:shd w:val="clear" w:color="000000" w:fill="C5D9F1"/>
            <w:noWrap/>
            <w:vAlign w:val="center"/>
            <w:hideMark/>
          </w:tcPr>
          <w:p w14:paraId="5077732C"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ОЗНАКЕ НА ПУТУ</w:t>
            </w:r>
          </w:p>
        </w:tc>
        <w:tc>
          <w:tcPr>
            <w:tcW w:w="324" w:type="pct"/>
            <w:tcBorders>
              <w:top w:val="nil"/>
              <w:left w:val="nil"/>
              <w:bottom w:val="single" w:sz="4" w:space="0" w:color="auto"/>
              <w:right w:val="single" w:sz="4" w:space="0" w:color="auto"/>
            </w:tcBorders>
            <w:shd w:val="clear" w:color="000000" w:fill="C5D9F1"/>
            <w:noWrap/>
            <w:vAlign w:val="center"/>
            <w:hideMark/>
          </w:tcPr>
          <w:p w14:paraId="118A3AB3"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000000" w:fill="C5D9F1"/>
            <w:noWrap/>
            <w:vAlign w:val="center"/>
            <w:hideMark/>
          </w:tcPr>
          <w:p w14:paraId="7EFAA516"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000000" w:fill="C5D9F1"/>
            <w:noWrap/>
            <w:vAlign w:val="center"/>
            <w:hideMark/>
          </w:tcPr>
          <w:p w14:paraId="709C48CE"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000000" w:fill="C5D9F1"/>
            <w:noWrap/>
            <w:vAlign w:val="center"/>
            <w:hideMark/>
          </w:tcPr>
          <w:p w14:paraId="36A204F1"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3F62E3C2"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3D03C0A8"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8.2.1</w:t>
            </w:r>
          </w:p>
        </w:tc>
        <w:tc>
          <w:tcPr>
            <w:tcW w:w="2826" w:type="pct"/>
            <w:tcBorders>
              <w:top w:val="nil"/>
              <w:left w:val="nil"/>
              <w:bottom w:val="single" w:sz="4" w:space="0" w:color="auto"/>
              <w:right w:val="single" w:sz="4" w:space="0" w:color="auto"/>
            </w:tcBorders>
            <w:shd w:val="clear" w:color="auto" w:fill="auto"/>
            <w:noWrap/>
            <w:vAlign w:val="center"/>
            <w:hideMark/>
          </w:tcPr>
          <w:p w14:paraId="5402D302"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Уздужне ознаке на путу</w:t>
            </w:r>
          </w:p>
        </w:tc>
        <w:tc>
          <w:tcPr>
            <w:tcW w:w="324" w:type="pct"/>
            <w:tcBorders>
              <w:top w:val="nil"/>
              <w:left w:val="nil"/>
              <w:bottom w:val="single" w:sz="4" w:space="0" w:color="auto"/>
              <w:right w:val="single" w:sz="4" w:space="0" w:color="auto"/>
            </w:tcBorders>
            <w:shd w:val="clear" w:color="auto" w:fill="auto"/>
            <w:noWrap/>
            <w:vAlign w:val="center"/>
            <w:hideMark/>
          </w:tcPr>
          <w:p w14:paraId="0B65E133"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5E7D2376"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01C66014"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32609C8F"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301164DA"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4FC850B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52CE0C2B" w14:textId="77777777" w:rsidR="00EF67C6" w:rsidRPr="00DF5E55" w:rsidRDefault="00EF67C6">
            <w:pPr>
              <w:jc w:val="left"/>
              <w:rPr>
                <w:rFonts w:ascii="Arial" w:hAnsi="Arial" w:cs="Arial"/>
                <w:sz w:val="18"/>
                <w:szCs w:val="18"/>
              </w:rPr>
            </w:pPr>
            <w:r w:rsidRPr="00DF5E55">
              <w:rPr>
                <w:rFonts w:ascii="Arial" w:hAnsi="Arial" w:cs="Arial"/>
                <w:sz w:val="18"/>
                <w:szCs w:val="18"/>
              </w:rPr>
              <w:t>Неиспрекидана разделна линија; дебљине а=0,12m; беле боје; танкослојна ознака изведена бојењем</w:t>
            </w:r>
          </w:p>
        </w:tc>
        <w:tc>
          <w:tcPr>
            <w:tcW w:w="324" w:type="pct"/>
            <w:tcBorders>
              <w:top w:val="nil"/>
              <w:left w:val="nil"/>
              <w:bottom w:val="single" w:sz="4" w:space="0" w:color="auto"/>
              <w:right w:val="single" w:sz="4" w:space="0" w:color="auto"/>
            </w:tcBorders>
            <w:shd w:val="clear" w:color="auto" w:fill="auto"/>
            <w:noWrap/>
            <w:vAlign w:val="center"/>
            <w:hideMark/>
          </w:tcPr>
          <w:p w14:paraId="45B5BF96" w14:textId="77777777" w:rsidR="00EF67C6" w:rsidRPr="00DF5E55" w:rsidRDefault="00EF67C6">
            <w:pPr>
              <w:jc w:val="center"/>
              <w:rPr>
                <w:rFonts w:ascii="Arial" w:hAnsi="Arial" w:cs="Arial"/>
                <w:sz w:val="18"/>
                <w:szCs w:val="18"/>
              </w:rPr>
            </w:pPr>
            <w:r w:rsidRPr="00DF5E55">
              <w:rPr>
                <w:rFonts w:ascii="Arial" w:hAnsi="Arial" w:cs="Arial"/>
                <w:sz w:val="18"/>
                <w:szCs w:val="18"/>
              </w:rPr>
              <w:t>m</w:t>
            </w:r>
          </w:p>
        </w:tc>
        <w:tc>
          <w:tcPr>
            <w:tcW w:w="372" w:type="pct"/>
            <w:tcBorders>
              <w:top w:val="nil"/>
              <w:left w:val="nil"/>
              <w:bottom w:val="single" w:sz="4" w:space="0" w:color="auto"/>
              <w:right w:val="single" w:sz="4" w:space="0" w:color="auto"/>
            </w:tcBorders>
            <w:shd w:val="clear" w:color="auto" w:fill="auto"/>
            <w:noWrap/>
            <w:vAlign w:val="center"/>
            <w:hideMark/>
          </w:tcPr>
          <w:p w14:paraId="6883C1E5" w14:textId="77777777" w:rsidR="00EF67C6" w:rsidRPr="00DF5E55" w:rsidRDefault="00EF67C6">
            <w:pPr>
              <w:jc w:val="center"/>
              <w:rPr>
                <w:rFonts w:ascii="Arial" w:hAnsi="Arial" w:cs="Arial"/>
                <w:sz w:val="18"/>
                <w:szCs w:val="18"/>
              </w:rPr>
            </w:pPr>
            <w:r w:rsidRPr="00DF5E55">
              <w:rPr>
                <w:rFonts w:ascii="Arial" w:hAnsi="Arial" w:cs="Arial"/>
                <w:sz w:val="18"/>
                <w:szCs w:val="18"/>
              </w:rPr>
              <w:t>156,00</w:t>
            </w:r>
          </w:p>
        </w:tc>
        <w:tc>
          <w:tcPr>
            <w:tcW w:w="483" w:type="pct"/>
            <w:tcBorders>
              <w:top w:val="nil"/>
              <w:left w:val="nil"/>
              <w:bottom w:val="single" w:sz="4" w:space="0" w:color="auto"/>
              <w:right w:val="single" w:sz="4" w:space="0" w:color="auto"/>
            </w:tcBorders>
            <w:shd w:val="clear" w:color="auto" w:fill="auto"/>
            <w:noWrap/>
            <w:vAlign w:val="center"/>
            <w:hideMark/>
          </w:tcPr>
          <w:p w14:paraId="21B25751"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1CC923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7D07D1F8"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2656CD1F"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6B07F480" w14:textId="77777777" w:rsidR="00EF67C6" w:rsidRPr="00DF5E55" w:rsidRDefault="00EF67C6">
            <w:pPr>
              <w:jc w:val="left"/>
              <w:rPr>
                <w:rFonts w:ascii="Arial" w:hAnsi="Arial" w:cs="Arial"/>
                <w:sz w:val="18"/>
                <w:szCs w:val="18"/>
              </w:rPr>
            </w:pPr>
            <w:r w:rsidRPr="00DF5E55">
              <w:rPr>
                <w:rFonts w:ascii="Arial" w:hAnsi="Arial" w:cs="Arial"/>
                <w:sz w:val="18"/>
                <w:szCs w:val="18"/>
              </w:rPr>
              <w:t>Испрекидана разделна линија растера 1+1 m; дебљине а=0,12m; беле боје; танкослојна ознака изведена бојењем</w:t>
            </w:r>
          </w:p>
        </w:tc>
        <w:tc>
          <w:tcPr>
            <w:tcW w:w="324" w:type="pct"/>
            <w:tcBorders>
              <w:top w:val="nil"/>
              <w:left w:val="nil"/>
              <w:bottom w:val="single" w:sz="4" w:space="0" w:color="auto"/>
              <w:right w:val="single" w:sz="4" w:space="0" w:color="auto"/>
            </w:tcBorders>
            <w:shd w:val="clear" w:color="auto" w:fill="auto"/>
            <w:noWrap/>
            <w:vAlign w:val="center"/>
            <w:hideMark/>
          </w:tcPr>
          <w:p w14:paraId="2B3BD554" w14:textId="77777777" w:rsidR="00EF67C6" w:rsidRPr="00DF5E55" w:rsidRDefault="00EF67C6">
            <w:pPr>
              <w:jc w:val="center"/>
              <w:rPr>
                <w:rFonts w:ascii="Arial" w:hAnsi="Arial" w:cs="Arial"/>
                <w:sz w:val="18"/>
                <w:szCs w:val="18"/>
              </w:rPr>
            </w:pPr>
            <w:r w:rsidRPr="00DF5E55">
              <w:rPr>
                <w:rFonts w:ascii="Arial" w:hAnsi="Arial" w:cs="Arial"/>
                <w:sz w:val="18"/>
                <w:szCs w:val="18"/>
              </w:rPr>
              <w:t>m</w:t>
            </w:r>
          </w:p>
        </w:tc>
        <w:tc>
          <w:tcPr>
            <w:tcW w:w="372" w:type="pct"/>
            <w:tcBorders>
              <w:top w:val="nil"/>
              <w:left w:val="nil"/>
              <w:bottom w:val="single" w:sz="4" w:space="0" w:color="auto"/>
              <w:right w:val="single" w:sz="4" w:space="0" w:color="auto"/>
            </w:tcBorders>
            <w:shd w:val="clear" w:color="auto" w:fill="auto"/>
            <w:noWrap/>
            <w:vAlign w:val="center"/>
            <w:hideMark/>
          </w:tcPr>
          <w:p w14:paraId="3173B0B0" w14:textId="77777777" w:rsidR="00EF67C6" w:rsidRPr="00DF5E55" w:rsidRDefault="00EF67C6">
            <w:pPr>
              <w:jc w:val="center"/>
              <w:rPr>
                <w:rFonts w:ascii="Arial" w:hAnsi="Arial" w:cs="Arial"/>
                <w:sz w:val="18"/>
                <w:szCs w:val="18"/>
              </w:rPr>
            </w:pPr>
            <w:r w:rsidRPr="00DF5E55">
              <w:rPr>
                <w:rFonts w:ascii="Arial" w:hAnsi="Arial" w:cs="Arial"/>
                <w:sz w:val="18"/>
                <w:szCs w:val="18"/>
              </w:rPr>
              <w:t>22,00</w:t>
            </w:r>
          </w:p>
        </w:tc>
        <w:tc>
          <w:tcPr>
            <w:tcW w:w="483" w:type="pct"/>
            <w:tcBorders>
              <w:top w:val="nil"/>
              <w:left w:val="nil"/>
              <w:bottom w:val="single" w:sz="4" w:space="0" w:color="auto"/>
              <w:right w:val="single" w:sz="4" w:space="0" w:color="auto"/>
            </w:tcBorders>
            <w:shd w:val="clear" w:color="auto" w:fill="auto"/>
            <w:noWrap/>
            <w:vAlign w:val="center"/>
            <w:hideMark/>
          </w:tcPr>
          <w:p w14:paraId="3E4E1A1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54CC3F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74D83663"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300F0A1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4C03A71E" w14:textId="77777777" w:rsidR="00EF67C6" w:rsidRPr="00DF5E55" w:rsidRDefault="00EF67C6">
            <w:pPr>
              <w:jc w:val="left"/>
              <w:rPr>
                <w:rFonts w:ascii="Arial" w:hAnsi="Arial" w:cs="Arial"/>
                <w:sz w:val="18"/>
                <w:szCs w:val="18"/>
              </w:rPr>
            </w:pPr>
            <w:r w:rsidRPr="00DF5E55">
              <w:rPr>
                <w:rFonts w:ascii="Arial" w:hAnsi="Arial" w:cs="Arial"/>
                <w:sz w:val="18"/>
                <w:szCs w:val="18"/>
              </w:rPr>
              <w:t>Испрекидана разделна линија растера 3+3 m; дебљине а=0,12m; беле боје; танкослојна ознака изведена бојењем</w:t>
            </w:r>
          </w:p>
        </w:tc>
        <w:tc>
          <w:tcPr>
            <w:tcW w:w="324" w:type="pct"/>
            <w:tcBorders>
              <w:top w:val="nil"/>
              <w:left w:val="nil"/>
              <w:bottom w:val="single" w:sz="4" w:space="0" w:color="auto"/>
              <w:right w:val="single" w:sz="4" w:space="0" w:color="auto"/>
            </w:tcBorders>
            <w:shd w:val="clear" w:color="auto" w:fill="auto"/>
            <w:noWrap/>
            <w:vAlign w:val="center"/>
            <w:hideMark/>
          </w:tcPr>
          <w:p w14:paraId="432F06A9" w14:textId="77777777" w:rsidR="00EF67C6" w:rsidRPr="00DF5E55" w:rsidRDefault="00EF67C6">
            <w:pPr>
              <w:jc w:val="center"/>
              <w:rPr>
                <w:rFonts w:ascii="Arial" w:hAnsi="Arial" w:cs="Arial"/>
                <w:sz w:val="18"/>
                <w:szCs w:val="18"/>
              </w:rPr>
            </w:pPr>
            <w:r w:rsidRPr="00DF5E55">
              <w:rPr>
                <w:rFonts w:ascii="Arial" w:hAnsi="Arial" w:cs="Arial"/>
                <w:sz w:val="18"/>
                <w:szCs w:val="18"/>
              </w:rPr>
              <w:t>m</w:t>
            </w:r>
          </w:p>
        </w:tc>
        <w:tc>
          <w:tcPr>
            <w:tcW w:w="372" w:type="pct"/>
            <w:tcBorders>
              <w:top w:val="nil"/>
              <w:left w:val="nil"/>
              <w:bottom w:val="single" w:sz="4" w:space="0" w:color="auto"/>
              <w:right w:val="single" w:sz="4" w:space="0" w:color="auto"/>
            </w:tcBorders>
            <w:shd w:val="clear" w:color="auto" w:fill="auto"/>
            <w:noWrap/>
            <w:vAlign w:val="center"/>
            <w:hideMark/>
          </w:tcPr>
          <w:p w14:paraId="7E1F5649" w14:textId="77777777" w:rsidR="00EF67C6" w:rsidRPr="00DF5E55" w:rsidRDefault="00EF67C6">
            <w:pPr>
              <w:jc w:val="center"/>
              <w:rPr>
                <w:rFonts w:ascii="Arial" w:hAnsi="Arial" w:cs="Arial"/>
                <w:sz w:val="18"/>
                <w:szCs w:val="18"/>
              </w:rPr>
            </w:pPr>
            <w:r w:rsidRPr="00DF5E55">
              <w:rPr>
                <w:rFonts w:ascii="Arial" w:hAnsi="Arial" w:cs="Arial"/>
                <w:sz w:val="18"/>
                <w:szCs w:val="18"/>
              </w:rPr>
              <w:t>135,00</w:t>
            </w:r>
          </w:p>
        </w:tc>
        <w:tc>
          <w:tcPr>
            <w:tcW w:w="483" w:type="pct"/>
            <w:tcBorders>
              <w:top w:val="nil"/>
              <w:left w:val="nil"/>
              <w:bottom w:val="single" w:sz="4" w:space="0" w:color="auto"/>
              <w:right w:val="single" w:sz="4" w:space="0" w:color="auto"/>
            </w:tcBorders>
            <w:shd w:val="clear" w:color="auto" w:fill="auto"/>
            <w:noWrap/>
            <w:vAlign w:val="center"/>
            <w:hideMark/>
          </w:tcPr>
          <w:p w14:paraId="133E270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26B2E33"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062964FE"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25AB6855"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lastRenderedPageBreak/>
              <w:t>8.2.2</w:t>
            </w:r>
          </w:p>
        </w:tc>
        <w:tc>
          <w:tcPr>
            <w:tcW w:w="2826" w:type="pct"/>
            <w:tcBorders>
              <w:top w:val="nil"/>
              <w:left w:val="nil"/>
              <w:bottom w:val="single" w:sz="4" w:space="0" w:color="auto"/>
              <w:right w:val="single" w:sz="4" w:space="0" w:color="auto"/>
            </w:tcBorders>
            <w:shd w:val="clear" w:color="auto" w:fill="auto"/>
            <w:noWrap/>
            <w:vAlign w:val="center"/>
            <w:hideMark/>
          </w:tcPr>
          <w:p w14:paraId="3BCE3BCD"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Попречне ознаке на путу</w:t>
            </w:r>
          </w:p>
        </w:tc>
        <w:tc>
          <w:tcPr>
            <w:tcW w:w="324" w:type="pct"/>
            <w:tcBorders>
              <w:top w:val="nil"/>
              <w:left w:val="nil"/>
              <w:bottom w:val="single" w:sz="4" w:space="0" w:color="auto"/>
              <w:right w:val="single" w:sz="4" w:space="0" w:color="auto"/>
            </w:tcBorders>
            <w:shd w:val="clear" w:color="auto" w:fill="auto"/>
            <w:noWrap/>
            <w:vAlign w:val="center"/>
            <w:hideMark/>
          </w:tcPr>
          <w:p w14:paraId="71D906C7"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2DE6024C"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6BF2D6C7"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E2680D5"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044661EB"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7D14102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05BD9F7D" w14:textId="77777777" w:rsidR="00EF67C6" w:rsidRPr="00DF5E55" w:rsidRDefault="00EF67C6">
            <w:pPr>
              <w:jc w:val="left"/>
              <w:rPr>
                <w:rFonts w:ascii="Arial" w:hAnsi="Arial" w:cs="Arial"/>
                <w:sz w:val="18"/>
                <w:szCs w:val="18"/>
              </w:rPr>
            </w:pPr>
            <w:r w:rsidRPr="00DF5E55">
              <w:rPr>
                <w:rFonts w:ascii="Arial" w:hAnsi="Arial" w:cs="Arial"/>
                <w:sz w:val="18"/>
                <w:szCs w:val="18"/>
              </w:rPr>
              <w:t xml:space="preserve">V-1 (неиспрекидана линија заустављања; поље беле боје, ширине d=0,5m; дебелослојна ознака напуту од хладне пластике)  </w:t>
            </w:r>
          </w:p>
        </w:tc>
        <w:tc>
          <w:tcPr>
            <w:tcW w:w="324" w:type="pct"/>
            <w:tcBorders>
              <w:top w:val="nil"/>
              <w:left w:val="nil"/>
              <w:bottom w:val="single" w:sz="4" w:space="0" w:color="auto"/>
              <w:right w:val="single" w:sz="4" w:space="0" w:color="auto"/>
            </w:tcBorders>
            <w:shd w:val="clear" w:color="auto" w:fill="auto"/>
            <w:noWrap/>
            <w:vAlign w:val="center"/>
            <w:hideMark/>
          </w:tcPr>
          <w:p w14:paraId="569C2BBE" w14:textId="77777777" w:rsidR="00EF67C6" w:rsidRPr="00DF5E55" w:rsidRDefault="00EF67C6">
            <w:pPr>
              <w:jc w:val="center"/>
              <w:rPr>
                <w:rFonts w:ascii="Arial" w:hAnsi="Arial" w:cs="Arial"/>
                <w:sz w:val="18"/>
                <w:szCs w:val="18"/>
              </w:rPr>
            </w:pPr>
            <w:r w:rsidRPr="00DF5E55">
              <w:rPr>
                <w:rFonts w:ascii="Arial" w:hAnsi="Arial" w:cs="Arial"/>
                <w:sz w:val="18"/>
                <w:szCs w:val="18"/>
              </w:rPr>
              <w:t>m²</w:t>
            </w:r>
          </w:p>
        </w:tc>
        <w:tc>
          <w:tcPr>
            <w:tcW w:w="372" w:type="pct"/>
            <w:tcBorders>
              <w:top w:val="nil"/>
              <w:left w:val="nil"/>
              <w:bottom w:val="single" w:sz="4" w:space="0" w:color="auto"/>
              <w:right w:val="single" w:sz="4" w:space="0" w:color="auto"/>
            </w:tcBorders>
            <w:shd w:val="clear" w:color="auto" w:fill="auto"/>
            <w:noWrap/>
            <w:vAlign w:val="center"/>
            <w:hideMark/>
          </w:tcPr>
          <w:p w14:paraId="4046EDBE" w14:textId="77777777" w:rsidR="00EF67C6" w:rsidRPr="00DF5E55" w:rsidRDefault="00EF67C6">
            <w:pPr>
              <w:jc w:val="center"/>
              <w:rPr>
                <w:rFonts w:ascii="Arial" w:hAnsi="Arial" w:cs="Arial"/>
                <w:sz w:val="18"/>
                <w:szCs w:val="18"/>
              </w:rPr>
            </w:pPr>
            <w:r w:rsidRPr="00DF5E55">
              <w:rPr>
                <w:rFonts w:ascii="Arial" w:hAnsi="Arial" w:cs="Arial"/>
                <w:sz w:val="18"/>
                <w:szCs w:val="18"/>
              </w:rPr>
              <w:t>2,90</w:t>
            </w:r>
          </w:p>
        </w:tc>
        <w:tc>
          <w:tcPr>
            <w:tcW w:w="483" w:type="pct"/>
            <w:tcBorders>
              <w:top w:val="nil"/>
              <w:left w:val="nil"/>
              <w:bottom w:val="single" w:sz="4" w:space="0" w:color="auto"/>
              <w:right w:val="single" w:sz="4" w:space="0" w:color="auto"/>
            </w:tcBorders>
            <w:shd w:val="clear" w:color="auto" w:fill="auto"/>
            <w:noWrap/>
            <w:vAlign w:val="center"/>
            <w:hideMark/>
          </w:tcPr>
          <w:p w14:paraId="7C1B6411"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41DADC68"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3FE6E9E1"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1B272993"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48729E87" w14:textId="77777777" w:rsidR="00EF67C6" w:rsidRPr="00DF5E55" w:rsidRDefault="00EF67C6">
            <w:pPr>
              <w:jc w:val="left"/>
              <w:rPr>
                <w:rFonts w:ascii="Arial" w:hAnsi="Arial" w:cs="Arial"/>
                <w:sz w:val="18"/>
                <w:szCs w:val="18"/>
              </w:rPr>
            </w:pPr>
            <w:r w:rsidRPr="00DF5E55">
              <w:rPr>
                <w:rFonts w:ascii="Arial" w:hAnsi="Arial" w:cs="Arial"/>
                <w:sz w:val="18"/>
                <w:szCs w:val="18"/>
              </w:rPr>
              <w:t xml:space="preserve">V-4 (пешачки прелаз ширине d=3,0m; поље беле боје; дебелослојна ознака напуту од хладне пластике)  </w:t>
            </w:r>
          </w:p>
        </w:tc>
        <w:tc>
          <w:tcPr>
            <w:tcW w:w="324" w:type="pct"/>
            <w:tcBorders>
              <w:top w:val="nil"/>
              <w:left w:val="nil"/>
              <w:bottom w:val="single" w:sz="4" w:space="0" w:color="auto"/>
              <w:right w:val="single" w:sz="4" w:space="0" w:color="auto"/>
            </w:tcBorders>
            <w:shd w:val="clear" w:color="auto" w:fill="auto"/>
            <w:noWrap/>
            <w:vAlign w:val="center"/>
            <w:hideMark/>
          </w:tcPr>
          <w:p w14:paraId="70388EBC" w14:textId="77777777" w:rsidR="00EF67C6" w:rsidRPr="00DF5E55" w:rsidRDefault="00EF67C6">
            <w:pPr>
              <w:jc w:val="center"/>
              <w:rPr>
                <w:rFonts w:ascii="Arial" w:hAnsi="Arial" w:cs="Arial"/>
                <w:sz w:val="18"/>
                <w:szCs w:val="18"/>
              </w:rPr>
            </w:pPr>
            <w:r w:rsidRPr="00DF5E55">
              <w:rPr>
                <w:rFonts w:ascii="Arial" w:hAnsi="Arial" w:cs="Arial"/>
                <w:sz w:val="18"/>
                <w:szCs w:val="18"/>
              </w:rPr>
              <w:t>m²</w:t>
            </w:r>
          </w:p>
        </w:tc>
        <w:tc>
          <w:tcPr>
            <w:tcW w:w="372" w:type="pct"/>
            <w:tcBorders>
              <w:top w:val="nil"/>
              <w:left w:val="nil"/>
              <w:bottom w:val="single" w:sz="4" w:space="0" w:color="auto"/>
              <w:right w:val="single" w:sz="4" w:space="0" w:color="auto"/>
            </w:tcBorders>
            <w:shd w:val="clear" w:color="auto" w:fill="auto"/>
            <w:noWrap/>
            <w:vAlign w:val="center"/>
            <w:hideMark/>
          </w:tcPr>
          <w:p w14:paraId="44C8BF81" w14:textId="77777777" w:rsidR="00EF67C6" w:rsidRPr="00DF5E55" w:rsidRDefault="00EF67C6">
            <w:pPr>
              <w:jc w:val="center"/>
              <w:rPr>
                <w:rFonts w:ascii="Arial" w:hAnsi="Arial" w:cs="Arial"/>
                <w:sz w:val="18"/>
                <w:szCs w:val="18"/>
              </w:rPr>
            </w:pPr>
            <w:r w:rsidRPr="00DF5E55">
              <w:rPr>
                <w:rFonts w:ascii="Arial" w:hAnsi="Arial" w:cs="Arial"/>
                <w:sz w:val="18"/>
                <w:szCs w:val="18"/>
              </w:rPr>
              <w:t>24,00</w:t>
            </w:r>
          </w:p>
        </w:tc>
        <w:tc>
          <w:tcPr>
            <w:tcW w:w="483" w:type="pct"/>
            <w:tcBorders>
              <w:top w:val="nil"/>
              <w:left w:val="nil"/>
              <w:bottom w:val="single" w:sz="4" w:space="0" w:color="auto"/>
              <w:right w:val="single" w:sz="4" w:space="0" w:color="auto"/>
            </w:tcBorders>
            <w:shd w:val="clear" w:color="auto" w:fill="auto"/>
            <w:noWrap/>
            <w:vAlign w:val="center"/>
            <w:hideMark/>
          </w:tcPr>
          <w:p w14:paraId="64677F6B"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7190179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1E881598" w14:textId="77777777" w:rsidTr="00EF67C6">
        <w:trPr>
          <w:trHeight w:val="2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18A742B8"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8.2.3</w:t>
            </w:r>
          </w:p>
        </w:tc>
        <w:tc>
          <w:tcPr>
            <w:tcW w:w="2826" w:type="pct"/>
            <w:tcBorders>
              <w:top w:val="nil"/>
              <w:left w:val="nil"/>
              <w:bottom w:val="single" w:sz="4" w:space="0" w:color="auto"/>
              <w:right w:val="single" w:sz="4" w:space="0" w:color="auto"/>
            </w:tcBorders>
            <w:shd w:val="clear" w:color="auto" w:fill="auto"/>
            <w:noWrap/>
            <w:vAlign w:val="center"/>
            <w:hideMark/>
          </w:tcPr>
          <w:p w14:paraId="63B7487C"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Остале ознаке на путу</w:t>
            </w:r>
          </w:p>
        </w:tc>
        <w:tc>
          <w:tcPr>
            <w:tcW w:w="324" w:type="pct"/>
            <w:tcBorders>
              <w:top w:val="nil"/>
              <w:left w:val="nil"/>
              <w:bottom w:val="single" w:sz="4" w:space="0" w:color="auto"/>
              <w:right w:val="single" w:sz="4" w:space="0" w:color="auto"/>
            </w:tcBorders>
            <w:shd w:val="clear" w:color="auto" w:fill="auto"/>
            <w:noWrap/>
            <w:vAlign w:val="center"/>
            <w:hideMark/>
          </w:tcPr>
          <w:p w14:paraId="0964AD5E"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765BAD56"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3615B34E"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798C82EF"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50A55C02"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65B12AF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58CAB2F4" w14:textId="77777777" w:rsidR="00EF67C6" w:rsidRPr="00DF5E55" w:rsidRDefault="00EF67C6">
            <w:pPr>
              <w:jc w:val="left"/>
              <w:rPr>
                <w:rFonts w:ascii="Arial" w:hAnsi="Arial" w:cs="Arial"/>
                <w:sz w:val="18"/>
                <w:szCs w:val="18"/>
              </w:rPr>
            </w:pPr>
            <w:r w:rsidRPr="00DF5E55">
              <w:rPr>
                <w:rFonts w:ascii="Arial" w:hAnsi="Arial" w:cs="Arial"/>
                <w:sz w:val="18"/>
                <w:szCs w:val="18"/>
              </w:rPr>
              <w:t>V-13 (поље за усмеравање саобраћаја; беле боје; танкослојна ознака изведена бојењем)</w:t>
            </w:r>
          </w:p>
        </w:tc>
        <w:tc>
          <w:tcPr>
            <w:tcW w:w="324" w:type="pct"/>
            <w:tcBorders>
              <w:top w:val="nil"/>
              <w:left w:val="nil"/>
              <w:bottom w:val="single" w:sz="4" w:space="0" w:color="auto"/>
              <w:right w:val="single" w:sz="4" w:space="0" w:color="auto"/>
            </w:tcBorders>
            <w:shd w:val="clear" w:color="auto" w:fill="auto"/>
            <w:noWrap/>
            <w:vAlign w:val="center"/>
            <w:hideMark/>
          </w:tcPr>
          <w:p w14:paraId="73401753"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7CCBBF70"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2F7C284B"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4922A1C8"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0C0E0243"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72C79735"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6E00CE54" w14:textId="77777777" w:rsidR="00EF67C6" w:rsidRPr="00DF5E55" w:rsidRDefault="00EF67C6">
            <w:pPr>
              <w:jc w:val="left"/>
              <w:rPr>
                <w:rFonts w:ascii="Arial" w:hAnsi="Arial" w:cs="Arial"/>
                <w:sz w:val="18"/>
                <w:szCs w:val="18"/>
              </w:rPr>
            </w:pPr>
            <w:r w:rsidRPr="00DF5E55">
              <w:rPr>
                <w:rFonts w:ascii="Arial" w:hAnsi="Arial" w:cs="Arial"/>
                <w:sz w:val="18"/>
                <w:szCs w:val="18"/>
              </w:rPr>
              <w:t>- Ивичне линије и клин поља за усмеравање саобраћаја</w:t>
            </w:r>
          </w:p>
        </w:tc>
        <w:tc>
          <w:tcPr>
            <w:tcW w:w="324" w:type="pct"/>
            <w:tcBorders>
              <w:top w:val="nil"/>
              <w:left w:val="nil"/>
              <w:bottom w:val="single" w:sz="4" w:space="0" w:color="auto"/>
              <w:right w:val="single" w:sz="4" w:space="0" w:color="auto"/>
            </w:tcBorders>
            <w:shd w:val="clear" w:color="auto" w:fill="auto"/>
            <w:noWrap/>
            <w:vAlign w:val="center"/>
            <w:hideMark/>
          </w:tcPr>
          <w:p w14:paraId="2FF852F2" w14:textId="77777777" w:rsidR="00EF67C6" w:rsidRPr="00DF5E55" w:rsidRDefault="00EF67C6">
            <w:pPr>
              <w:jc w:val="center"/>
              <w:rPr>
                <w:rFonts w:ascii="Arial" w:hAnsi="Arial" w:cs="Arial"/>
                <w:sz w:val="18"/>
                <w:szCs w:val="18"/>
              </w:rPr>
            </w:pPr>
            <w:r w:rsidRPr="00DF5E55">
              <w:rPr>
                <w:rFonts w:ascii="Arial" w:hAnsi="Arial" w:cs="Arial"/>
                <w:sz w:val="18"/>
                <w:szCs w:val="18"/>
              </w:rPr>
              <w:t>m²</w:t>
            </w:r>
          </w:p>
        </w:tc>
        <w:tc>
          <w:tcPr>
            <w:tcW w:w="372" w:type="pct"/>
            <w:tcBorders>
              <w:top w:val="nil"/>
              <w:left w:val="nil"/>
              <w:bottom w:val="single" w:sz="4" w:space="0" w:color="auto"/>
              <w:right w:val="single" w:sz="4" w:space="0" w:color="auto"/>
            </w:tcBorders>
            <w:shd w:val="clear" w:color="auto" w:fill="auto"/>
            <w:noWrap/>
            <w:vAlign w:val="center"/>
            <w:hideMark/>
          </w:tcPr>
          <w:p w14:paraId="6492CD14" w14:textId="77777777" w:rsidR="00EF67C6" w:rsidRPr="00DF5E55" w:rsidRDefault="00EF67C6">
            <w:pPr>
              <w:jc w:val="center"/>
              <w:rPr>
                <w:rFonts w:ascii="Arial" w:hAnsi="Arial" w:cs="Arial"/>
                <w:sz w:val="18"/>
                <w:szCs w:val="18"/>
              </w:rPr>
            </w:pPr>
            <w:r w:rsidRPr="00DF5E55">
              <w:rPr>
                <w:rFonts w:ascii="Arial" w:hAnsi="Arial" w:cs="Arial"/>
                <w:sz w:val="18"/>
                <w:szCs w:val="18"/>
              </w:rPr>
              <w:t>6,90</w:t>
            </w:r>
          </w:p>
        </w:tc>
        <w:tc>
          <w:tcPr>
            <w:tcW w:w="483" w:type="pct"/>
            <w:tcBorders>
              <w:top w:val="nil"/>
              <w:left w:val="nil"/>
              <w:bottom w:val="single" w:sz="4" w:space="0" w:color="auto"/>
              <w:right w:val="single" w:sz="4" w:space="0" w:color="auto"/>
            </w:tcBorders>
            <w:shd w:val="clear" w:color="auto" w:fill="auto"/>
            <w:noWrap/>
            <w:vAlign w:val="center"/>
            <w:hideMark/>
          </w:tcPr>
          <w:p w14:paraId="6ED256D3"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1659BF56"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682072CE"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10798AC7"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21CD9DE1" w14:textId="77777777" w:rsidR="00EF67C6" w:rsidRPr="00DF5E55" w:rsidRDefault="00EF67C6">
            <w:pPr>
              <w:jc w:val="left"/>
              <w:rPr>
                <w:rFonts w:ascii="Arial" w:hAnsi="Arial" w:cs="Arial"/>
                <w:sz w:val="18"/>
                <w:szCs w:val="18"/>
              </w:rPr>
            </w:pPr>
            <w:r w:rsidRPr="00DF5E55">
              <w:rPr>
                <w:rFonts w:ascii="Arial" w:hAnsi="Arial" w:cs="Arial"/>
                <w:sz w:val="18"/>
                <w:szCs w:val="18"/>
              </w:rPr>
              <w:t>- Шрафура поља за усмерање саобрћаја</w:t>
            </w:r>
          </w:p>
        </w:tc>
        <w:tc>
          <w:tcPr>
            <w:tcW w:w="324" w:type="pct"/>
            <w:tcBorders>
              <w:top w:val="nil"/>
              <w:left w:val="nil"/>
              <w:bottom w:val="single" w:sz="4" w:space="0" w:color="auto"/>
              <w:right w:val="single" w:sz="4" w:space="0" w:color="auto"/>
            </w:tcBorders>
            <w:shd w:val="clear" w:color="auto" w:fill="auto"/>
            <w:noWrap/>
            <w:vAlign w:val="center"/>
            <w:hideMark/>
          </w:tcPr>
          <w:p w14:paraId="682E934F" w14:textId="77777777" w:rsidR="00EF67C6" w:rsidRPr="00DF5E55" w:rsidRDefault="00EF67C6">
            <w:pPr>
              <w:jc w:val="center"/>
              <w:rPr>
                <w:rFonts w:ascii="Arial" w:hAnsi="Arial" w:cs="Arial"/>
                <w:sz w:val="18"/>
                <w:szCs w:val="18"/>
              </w:rPr>
            </w:pPr>
            <w:r w:rsidRPr="00DF5E55">
              <w:rPr>
                <w:rFonts w:ascii="Arial" w:hAnsi="Arial" w:cs="Arial"/>
                <w:sz w:val="18"/>
                <w:szCs w:val="18"/>
              </w:rPr>
              <w:t>m²</w:t>
            </w:r>
          </w:p>
        </w:tc>
        <w:tc>
          <w:tcPr>
            <w:tcW w:w="372" w:type="pct"/>
            <w:tcBorders>
              <w:top w:val="nil"/>
              <w:left w:val="nil"/>
              <w:bottom w:val="single" w:sz="4" w:space="0" w:color="auto"/>
              <w:right w:val="single" w:sz="4" w:space="0" w:color="auto"/>
            </w:tcBorders>
            <w:shd w:val="clear" w:color="auto" w:fill="auto"/>
            <w:noWrap/>
            <w:vAlign w:val="center"/>
            <w:hideMark/>
          </w:tcPr>
          <w:p w14:paraId="5DD61DFB" w14:textId="77777777" w:rsidR="00EF67C6" w:rsidRPr="00DF5E55" w:rsidRDefault="00EF67C6">
            <w:pPr>
              <w:jc w:val="center"/>
              <w:rPr>
                <w:rFonts w:ascii="Arial" w:hAnsi="Arial" w:cs="Arial"/>
                <w:sz w:val="18"/>
                <w:szCs w:val="18"/>
              </w:rPr>
            </w:pPr>
            <w:r w:rsidRPr="00DF5E55">
              <w:rPr>
                <w:rFonts w:ascii="Arial" w:hAnsi="Arial" w:cs="Arial"/>
                <w:sz w:val="18"/>
                <w:szCs w:val="18"/>
              </w:rPr>
              <w:t>3,80</w:t>
            </w:r>
          </w:p>
        </w:tc>
        <w:tc>
          <w:tcPr>
            <w:tcW w:w="483" w:type="pct"/>
            <w:tcBorders>
              <w:top w:val="nil"/>
              <w:left w:val="nil"/>
              <w:bottom w:val="single" w:sz="4" w:space="0" w:color="auto"/>
              <w:right w:val="single" w:sz="4" w:space="0" w:color="auto"/>
            </w:tcBorders>
            <w:shd w:val="clear" w:color="auto" w:fill="auto"/>
            <w:noWrap/>
            <w:vAlign w:val="center"/>
            <w:hideMark/>
          </w:tcPr>
          <w:p w14:paraId="7A490FA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5FEB7CD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80A83F7" w14:textId="77777777" w:rsidTr="00EF67C6">
        <w:trPr>
          <w:trHeight w:val="68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3FE145F7"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4045FB9B" w14:textId="77777777" w:rsidR="00EF67C6" w:rsidRPr="00DF5E55" w:rsidRDefault="00EF67C6">
            <w:pPr>
              <w:jc w:val="left"/>
              <w:rPr>
                <w:rFonts w:ascii="Arial" w:hAnsi="Arial" w:cs="Arial"/>
                <w:sz w:val="18"/>
                <w:szCs w:val="18"/>
              </w:rPr>
            </w:pPr>
            <w:r w:rsidRPr="00DF5E55">
              <w:rPr>
                <w:rFonts w:ascii="Arial" w:hAnsi="Arial" w:cs="Arial"/>
                <w:sz w:val="18"/>
                <w:szCs w:val="18"/>
              </w:rPr>
              <w:t>V-17.3.1 (ознаке за обележавање места за паркирање за особе са инвелидитетом, димензије према СРПС У.С4.234; жуте боје; танкослојна ознака изведена бојењем)</w:t>
            </w:r>
          </w:p>
        </w:tc>
        <w:tc>
          <w:tcPr>
            <w:tcW w:w="324" w:type="pct"/>
            <w:tcBorders>
              <w:top w:val="nil"/>
              <w:left w:val="nil"/>
              <w:bottom w:val="single" w:sz="4" w:space="0" w:color="auto"/>
              <w:right w:val="single" w:sz="4" w:space="0" w:color="auto"/>
            </w:tcBorders>
            <w:shd w:val="clear" w:color="auto" w:fill="auto"/>
            <w:noWrap/>
            <w:vAlign w:val="center"/>
            <w:hideMark/>
          </w:tcPr>
          <w:p w14:paraId="57D25235" w14:textId="77777777" w:rsidR="00EF67C6" w:rsidRPr="00DF5E55" w:rsidRDefault="00EF67C6">
            <w:pPr>
              <w:jc w:val="center"/>
              <w:rPr>
                <w:rFonts w:ascii="Arial" w:hAnsi="Arial" w:cs="Arial"/>
                <w:sz w:val="18"/>
                <w:szCs w:val="18"/>
              </w:rPr>
            </w:pPr>
            <w:r w:rsidRPr="00DF5E55">
              <w:rPr>
                <w:rFonts w:ascii="Arial" w:hAnsi="Arial" w:cs="Arial"/>
                <w:sz w:val="18"/>
                <w:szCs w:val="18"/>
              </w:rPr>
              <w:t>m²</w:t>
            </w:r>
          </w:p>
        </w:tc>
        <w:tc>
          <w:tcPr>
            <w:tcW w:w="372" w:type="pct"/>
            <w:tcBorders>
              <w:top w:val="nil"/>
              <w:left w:val="nil"/>
              <w:bottom w:val="single" w:sz="4" w:space="0" w:color="auto"/>
              <w:right w:val="single" w:sz="4" w:space="0" w:color="auto"/>
            </w:tcBorders>
            <w:shd w:val="clear" w:color="auto" w:fill="auto"/>
            <w:noWrap/>
            <w:vAlign w:val="center"/>
            <w:hideMark/>
          </w:tcPr>
          <w:p w14:paraId="3AA8A07C" w14:textId="77777777" w:rsidR="00EF67C6" w:rsidRPr="00DF5E55" w:rsidRDefault="00EF67C6">
            <w:pPr>
              <w:jc w:val="center"/>
              <w:rPr>
                <w:rFonts w:ascii="Arial" w:hAnsi="Arial" w:cs="Arial"/>
                <w:sz w:val="18"/>
                <w:szCs w:val="18"/>
              </w:rPr>
            </w:pPr>
            <w:r w:rsidRPr="00DF5E55">
              <w:rPr>
                <w:rFonts w:ascii="Arial" w:hAnsi="Arial" w:cs="Arial"/>
                <w:sz w:val="18"/>
                <w:szCs w:val="18"/>
              </w:rPr>
              <w:t>24,41</w:t>
            </w:r>
          </w:p>
        </w:tc>
        <w:tc>
          <w:tcPr>
            <w:tcW w:w="483" w:type="pct"/>
            <w:tcBorders>
              <w:top w:val="nil"/>
              <w:left w:val="nil"/>
              <w:bottom w:val="single" w:sz="4" w:space="0" w:color="auto"/>
              <w:right w:val="single" w:sz="4" w:space="0" w:color="auto"/>
            </w:tcBorders>
            <w:shd w:val="clear" w:color="auto" w:fill="auto"/>
            <w:noWrap/>
            <w:vAlign w:val="center"/>
            <w:hideMark/>
          </w:tcPr>
          <w:p w14:paraId="722177BB"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08FB341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311ABF8A" w14:textId="77777777" w:rsidTr="00EF67C6">
        <w:trPr>
          <w:trHeight w:val="240"/>
        </w:trPr>
        <w:tc>
          <w:tcPr>
            <w:tcW w:w="288" w:type="pct"/>
            <w:tcBorders>
              <w:top w:val="nil"/>
              <w:left w:val="single" w:sz="4" w:space="0" w:color="auto"/>
              <w:bottom w:val="single" w:sz="4" w:space="0" w:color="auto"/>
              <w:right w:val="single" w:sz="4" w:space="0" w:color="auto"/>
            </w:tcBorders>
            <w:shd w:val="clear" w:color="000000" w:fill="C5D9F1"/>
            <w:noWrap/>
            <w:vAlign w:val="center"/>
            <w:hideMark/>
          </w:tcPr>
          <w:p w14:paraId="36756F40" w14:textId="77777777" w:rsidR="00EF67C6" w:rsidRPr="00DF5E55" w:rsidRDefault="00EF67C6">
            <w:pPr>
              <w:jc w:val="right"/>
              <w:rPr>
                <w:rFonts w:ascii="Arial" w:hAnsi="Arial" w:cs="Arial"/>
                <w:b/>
                <w:bCs/>
                <w:color w:val="FF0000"/>
                <w:sz w:val="18"/>
                <w:szCs w:val="18"/>
              </w:rPr>
            </w:pPr>
            <w:r w:rsidRPr="00DF5E55">
              <w:rPr>
                <w:rFonts w:ascii="Arial" w:hAnsi="Arial" w:cs="Arial"/>
                <w:b/>
                <w:bCs/>
                <w:color w:val="FF0000"/>
                <w:sz w:val="18"/>
                <w:szCs w:val="18"/>
              </w:rPr>
              <w:t> </w:t>
            </w:r>
          </w:p>
        </w:tc>
        <w:tc>
          <w:tcPr>
            <w:tcW w:w="2826" w:type="pct"/>
            <w:tcBorders>
              <w:top w:val="nil"/>
              <w:left w:val="nil"/>
              <w:bottom w:val="single" w:sz="4" w:space="0" w:color="auto"/>
              <w:right w:val="single" w:sz="4" w:space="0" w:color="auto"/>
            </w:tcBorders>
            <w:shd w:val="clear" w:color="000000" w:fill="C5D9F1"/>
            <w:noWrap/>
            <w:vAlign w:val="center"/>
            <w:hideMark/>
          </w:tcPr>
          <w:p w14:paraId="5239BFE4"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УКУПНО ОЗНАКЕ НА ПУТУ</w:t>
            </w:r>
          </w:p>
        </w:tc>
        <w:tc>
          <w:tcPr>
            <w:tcW w:w="324" w:type="pct"/>
            <w:tcBorders>
              <w:top w:val="nil"/>
              <w:left w:val="nil"/>
              <w:bottom w:val="single" w:sz="4" w:space="0" w:color="auto"/>
              <w:right w:val="single" w:sz="4" w:space="0" w:color="auto"/>
            </w:tcBorders>
            <w:shd w:val="clear" w:color="000000" w:fill="C5D9F1"/>
            <w:noWrap/>
            <w:vAlign w:val="center"/>
            <w:hideMark/>
          </w:tcPr>
          <w:p w14:paraId="0C837F46" w14:textId="77777777" w:rsidR="00EF67C6" w:rsidRPr="00DF5E55" w:rsidRDefault="00EF67C6">
            <w:pPr>
              <w:jc w:val="center"/>
              <w:rPr>
                <w:rFonts w:ascii="Arial" w:hAnsi="Arial" w:cs="Arial"/>
                <w:b/>
                <w:bCs/>
                <w:color w:val="FF0000"/>
                <w:sz w:val="18"/>
                <w:szCs w:val="18"/>
              </w:rPr>
            </w:pPr>
            <w:r w:rsidRPr="00DF5E55">
              <w:rPr>
                <w:rFonts w:ascii="Arial" w:hAnsi="Arial" w:cs="Arial"/>
                <w:b/>
                <w:bCs/>
                <w:color w:val="FF0000"/>
                <w:sz w:val="18"/>
                <w:szCs w:val="18"/>
              </w:rPr>
              <w:t> </w:t>
            </w:r>
          </w:p>
        </w:tc>
        <w:tc>
          <w:tcPr>
            <w:tcW w:w="372" w:type="pct"/>
            <w:tcBorders>
              <w:top w:val="nil"/>
              <w:left w:val="nil"/>
              <w:bottom w:val="single" w:sz="4" w:space="0" w:color="auto"/>
              <w:right w:val="single" w:sz="4" w:space="0" w:color="auto"/>
            </w:tcBorders>
            <w:shd w:val="clear" w:color="000000" w:fill="C5D9F1"/>
            <w:noWrap/>
            <w:vAlign w:val="center"/>
            <w:hideMark/>
          </w:tcPr>
          <w:p w14:paraId="2BB6540F" w14:textId="77777777" w:rsidR="00EF67C6" w:rsidRPr="00DF5E55" w:rsidRDefault="00EF67C6">
            <w:pPr>
              <w:jc w:val="center"/>
              <w:rPr>
                <w:rFonts w:ascii="Arial" w:hAnsi="Arial" w:cs="Arial"/>
                <w:b/>
                <w:bCs/>
                <w:color w:val="FF0000"/>
                <w:sz w:val="18"/>
                <w:szCs w:val="18"/>
              </w:rPr>
            </w:pPr>
            <w:r w:rsidRPr="00DF5E55">
              <w:rPr>
                <w:rFonts w:ascii="Arial" w:hAnsi="Arial" w:cs="Arial"/>
                <w:b/>
                <w:bCs/>
                <w:color w:val="FF0000"/>
                <w:sz w:val="18"/>
                <w:szCs w:val="18"/>
              </w:rPr>
              <w:t> </w:t>
            </w:r>
          </w:p>
        </w:tc>
        <w:tc>
          <w:tcPr>
            <w:tcW w:w="483" w:type="pct"/>
            <w:tcBorders>
              <w:top w:val="nil"/>
              <w:left w:val="nil"/>
              <w:bottom w:val="single" w:sz="4" w:space="0" w:color="auto"/>
              <w:right w:val="single" w:sz="4" w:space="0" w:color="auto"/>
            </w:tcBorders>
            <w:shd w:val="clear" w:color="000000" w:fill="C5D9F1"/>
            <w:noWrap/>
            <w:vAlign w:val="center"/>
            <w:hideMark/>
          </w:tcPr>
          <w:p w14:paraId="0CC37CB3" w14:textId="77777777" w:rsidR="00EF67C6" w:rsidRPr="00DF5E55" w:rsidRDefault="00EF67C6">
            <w:pPr>
              <w:jc w:val="right"/>
              <w:rPr>
                <w:rFonts w:ascii="Arial" w:hAnsi="Arial" w:cs="Arial"/>
                <w:b/>
                <w:bCs/>
                <w:color w:val="FF0000"/>
                <w:sz w:val="18"/>
                <w:szCs w:val="18"/>
              </w:rPr>
            </w:pPr>
            <w:r w:rsidRPr="00DF5E55">
              <w:rPr>
                <w:rFonts w:ascii="Arial" w:hAnsi="Arial" w:cs="Arial"/>
                <w:b/>
                <w:bCs/>
                <w:color w:val="FF0000"/>
                <w:sz w:val="18"/>
                <w:szCs w:val="18"/>
              </w:rPr>
              <w:t> </w:t>
            </w:r>
          </w:p>
        </w:tc>
        <w:tc>
          <w:tcPr>
            <w:tcW w:w="706" w:type="pct"/>
            <w:tcBorders>
              <w:top w:val="nil"/>
              <w:left w:val="nil"/>
              <w:bottom w:val="single" w:sz="4" w:space="0" w:color="auto"/>
              <w:right w:val="single" w:sz="4" w:space="0" w:color="auto"/>
            </w:tcBorders>
            <w:shd w:val="clear" w:color="000000" w:fill="C5D9F1"/>
            <w:noWrap/>
            <w:vAlign w:val="center"/>
            <w:hideMark/>
          </w:tcPr>
          <w:p w14:paraId="429389D0"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57AA174D"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6A32D5D7"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noWrap/>
            <w:vAlign w:val="center"/>
            <w:hideMark/>
          </w:tcPr>
          <w:p w14:paraId="3B428899" w14:textId="77777777" w:rsidR="00EF67C6" w:rsidRPr="00DF5E55" w:rsidRDefault="00EF67C6">
            <w:pPr>
              <w:jc w:val="left"/>
              <w:rPr>
                <w:rFonts w:ascii="Arial" w:hAnsi="Arial" w:cs="Arial"/>
                <w:sz w:val="18"/>
                <w:szCs w:val="18"/>
              </w:rPr>
            </w:pPr>
            <w:r w:rsidRPr="00DF5E55">
              <w:rPr>
                <w:rFonts w:ascii="Arial" w:hAnsi="Arial" w:cs="Arial"/>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14:paraId="027F3A37"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372" w:type="pct"/>
            <w:tcBorders>
              <w:top w:val="nil"/>
              <w:left w:val="nil"/>
              <w:bottom w:val="single" w:sz="4" w:space="0" w:color="auto"/>
              <w:right w:val="single" w:sz="4" w:space="0" w:color="auto"/>
            </w:tcBorders>
            <w:shd w:val="clear" w:color="auto" w:fill="auto"/>
            <w:noWrap/>
            <w:vAlign w:val="center"/>
            <w:hideMark/>
          </w:tcPr>
          <w:p w14:paraId="65E90148" w14:textId="77777777" w:rsidR="00EF67C6" w:rsidRPr="00DF5E55" w:rsidRDefault="00EF67C6">
            <w:pPr>
              <w:jc w:val="center"/>
              <w:rPr>
                <w:rFonts w:ascii="Arial" w:hAnsi="Arial" w:cs="Arial"/>
                <w:sz w:val="18"/>
                <w:szCs w:val="18"/>
              </w:rPr>
            </w:pPr>
            <w:r w:rsidRPr="00DF5E55">
              <w:rPr>
                <w:rFonts w:ascii="Arial" w:hAnsi="Arial" w:cs="Arial"/>
                <w:sz w:val="18"/>
                <w:szCs w:val="18"/>
              </w:rPr>
              <w:t> </w:t>
            </w:r>
          </w:p>
        </w:tc>
        <w:tc>
          <w:tcPr>
            <w:tcW w:w="483" w:type="pct"/>
            <w:tcBorders>
              <w:top w:val="nil"/>
              <w:left w:val="nil"/>
              <w:bottom w:val="single" w:sz="4" w:space="0" w:color="auto"/>
              <w:right w:val="single" w:sz="4" w:space="0" w:color="auto"/>
            </w:tcBorders>
            <w:shd w:val="clear" w:color="auto" w:fill="auto"/>
            <w:noWrap/>
            <w:vAlign w:val="center"/>
            <w:hideMark/>
          </w:tcPr>
          <w:p w14:paraId="36E314E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40A6BCE9"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2B19175D" w14:textId="77777777" w:rsidTr="00EF67C6">
        <w:trPr>
          <w:trHeight w:val="240"/>
        </w:trPr>
        <w:tc>
          <w:tcPr>
            <w:tcW w:w="288" w:type="pct"/>
            <w:tcBorders>
              <w:top w:val="nil"/>
              <w:left w:val="single" w:sz="4" w:space="0" w:color="auto"/>
              <w:bottom w:val="single" w:sz="4" w:space="0" w:color="auto"/>
              <w:right w:val="single" w:sz="4" w:space="0" w:color="auto"/>
            </w:tcBorders>
            <w:shd w:val="clear" w:color="000000" w:fill="C5D9F1"/>
            <w:noWrap/>
            <w:vAlign w:val="center"/>
            <w:hideMark/>
          </w:tcPr>
          <w:p w14:paraId="334CCAF3"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8.3</w:t>
            </w:r>
          </w:p>
        </w:tc>
        <w:tc>
          <w:tcPr>
            <w:tcW w:w="2826" w:type="pct"/>
            <w:tcBorders>
              <w:top w:val="nil"/>
              <w:left w:val="nil"/>
              <w:bottom w:val="single" w:sz="4" w:space="0" w:color="auto"/>
              <w:right w:val="single" w:sz="4" w:space="0" w:color="auto"/>
            </w:tcBorders>
            <w:shd w:val="clear" w:color="000000" w:fill="C5D9F1"/>
            <w:noWrap/>
            <w:vAlign w:val="center"/>
            <w:hideMark/>
          </w:tcPr>
          <w:p w14:paraId="2412AE49"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ОСТАЛИ РАДОВИ</w:t>
            </w:r>
          </w:p>
        </w:tc>
        <w:tc>
          <w:tcPr>
            <w:tcW w:w="324" w:type="pct"/>
            <w:tcBorders>
              <w:top w:val="nil"/>
              <w:left w:val="nil"/>
              <w:bottom w:val="single" w:sz="4" w:space="0" w:color="auto"/>
              <w:right w:val="single" w:sz="4" w:space="0" w:color="auto"/>
            </w:tcBorders>
            <w:shd w:val="clear" w:color="000000" w:fill="C5D9F1"/>
            <w:noWrap/>
            <w:vAlign w:val="center"/>
            <w:hideMark/>
          </w:tcPr>
          <w:p w14:paraId="7BB4F078"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000000" w:fill="C5D9F1"/>
            <w:noWrap/>
            <w:vAlign w:val="center"/>
            <w:hideMark/>
          </w:tcPr>
          <w:p w14:paraId="677A3682"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000000" w:fill="C5D9F1"/>
            <w:noWrap/>
            <w:vAlign w:val="center"/>
            <w:hideMark/>
          </w:tcPr>
          <w:p w14:paraId="568A1070"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000000" w:fill="C5D9F1"/>
            <w:noWrap/>
            <w:vAlign w:val="center"/>
            <w:hideMark/>
          </w:tcPr>
          <w:p w14:paraId="09A57228"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r w:rsidR="00EF67C6" w:rsidRPr="00DF5E55" w14:paraId="51C56C4B"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7CA2126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70A95F38" w14:textId="77777777" w:rsidR="00EF67C6" w:rsidRPr="00DF5E55" w:rsidRDefault="00EF67C6">
            <w:pPr>
              <w:jc w:val="left"/>
              <w:rPr>
                <w:rFonts w:ascii="Arial" w:hAnsi="Arial" w:cs="Arial"/>
                <w:sz w:val="18"/>
                <w:szCs w:val="18"/>
              </w:rPr>
            </w:pPr>
            <w:r w:rsidRPr="00DF5E55">
              <w:rPr>
                <w:rFonts w:ascii="Arial" w:hAnsi="Arial" w:cs="Arial"/>
                <w:sz w:val="18"/>
                <w:szCs w:val="18"/>
              </w:rPr>
              <w:t>Уклањање постојећих саобраћајних знакова и одвоз до места депоновања</w:t>
            </w:r>
          </w:p>
        </w:tc>
        <w:tc>
          <w:tcPr>
            <w:tcW w:w="324" w:type="pct"/>
            <w:tcBorders>
              <w:top w:val="nil"/>
              <w:left w:val="nil"/>
              <w:bottom w:val="single" w:sz="4" w:space="0" w:color="auto"/>
              <w:right w:val="single" w:sz="4" w:space="0" w:color="auto"/>
            </w:tcBorders>
            <w:shd w:val="clear" w:color="auto" w:fill="auto"/>
            <w:noWrap/>
            <w:vAlign w:val="center"/>
            <w:hideMark/>
          </w:tcPr>
          <w:p w14:paraId="2CB6EB25"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0067B167" w14:textId="77777777" w:rsidR="00EF67C6" w:rsidRPr="00DF5E55" w:rsidRDefault="00EF67C6">
            <w:pPr>
              <w:jc w:val="center"/>
              <w:rPr>
                <w:rFonts w:ascii="Arial" w:hAnsi="Arial" w:cs="Arial"/>
                <w:sz w:val="18"/>
                <w:szCs w:val="18"/>
              </w:rPr>
            </w:pPr>
            <w:r w:rsidRPr="00DF5E55">
              <w:rPr>
                <w:rFonts w:ascii="Arial" w:hAnsi="Arial" w:cs="Arial"/>
                <w:sz w:val="18"/>
                <w:szCs w:val="18"/>
              </w:rPr>
              <w:t>1,00</w:t>
            </w:r>
          </w:p>
        </w:tc>
        <w:tc>
          <w:tcPr>
            <w:tcW w:w="483" w:type="pct"/>
            <w:tcBorders>
              <w:top w:val="nil"/>
              <w:left w:val="nil"/>
              <w:bottom w:val="single" w:sz="4" w:space="0" w:color="auto"/>
              <w:right w:val="single" w:sz="4" w:space="0" w:color="auto"/>
            </w:tcBorders>
            <w:shd w:val="clear" w:color="auto" w:fill="auto"/>
            <w:noWrap/>
            <w:vAlign w:val="center"/>
            <w:hideMark/>
          </w:tcPr>
          <w:p w14:paraId="250D706C"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0F9E94F6"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3E79380F" w14:textId="77777777" w:rsidTr="00EF67C6">
        <w:trPr>
          <w:trHeight w:val="45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1DD86BA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12A71A40" w14:textId="77777777" w:rsidR="00EF67C6" w:rsidRPr="00DF5E55" w:rsidRDefault="00EF67C6">
            <w:pPr>
              <w:jc w:val="left"/>
              <w:rPr>
                <w:rFonts w:ascii="Arial" w:hAnsi="Arial" w:cs="Arial"/>
                <w:sz w:val="18"/>
                <w:szCs w:val="18"/>
              </w:rPr>
            </w:pPr>
            <w:r w:rsidRPr="00DF5E55">
              <w:rPr>
                <w:rFonts w:ascii="Arial" w:hAnsi="Arial" w:cs="Arial"/>
                <w:sz w:val="18"/>
                <w:szCs w:val="18"/>
              </w:rPr>
              <w:t>Премештање постојећих саобраћајних знакова са стубом носачем са израдом новог бетонског темља</w:t>
            </w:r>
          </w:p>
        </w:tc>
        <w:tc>
          <w:tcPr>
            <w:tcW w:w="324" w:type="pct"/>
            <w:tcBorders>
              <w:top w:val="nil"/>
              <w:left w:val="nil"/>
              <w:bottom w:val="single" w:sz="4" w:space="0" w:color="auto"/>
              <w:right w:val="single" w:sz="4" w:space="0" w:color="auto"/>
            </w:tcBorders>
            <w:shd w:val="clear" w:color="auto" w:fill="auto"/>
            <w:noWrap/>
            <w:vAlign w:val="center"/>
            <w:hideMark/>
          </w:tcPr>
          <w:p w14:paraId="2FA6B349" w14:textId="77777777" w:rsidR="00EF67C6" w:rsidRPr="00DF5E55" w:rsidRDefault="00EF67C6">
            <w:pPr>
              <w:jc w:val="center"/>
              <w:rPr>
                <w:rFonts w:ascii="Arial" w:hAnsi="Arial" w:cs="Arial"/>
                <w:sz w:val="18"/>
                <w:szCs w:val="18"/>
              </w:rPr>
            </w:pPr>
            <w:r w:rsidRPr="00DF5E55">
              <w:rPr>
                <w:rFonts w:ascii="Arial" w:hAnsi="Arial" w:cs="Arial"/>
                <w:sz w:val="18"/>
                <w:szCs w:val="18"/>
              </w:rPr>
              <w:t>ком</w:t>
            </w:r>
          </w:p>
        </w:tc>
        <w:tc>
          <w:tcPr>
            <w:tcW w:w="372" w:type="pct"/>
            <w:tcBorders>
              <w:top w:val="nil"/>
              <w:left w:val="nil"/>
              <w:bottom w:val="single" w:sz="4" w:space="0" w:color="auto"/>
              <w:right w:val="single" w:sz="4" w:space="0" w:color="auto"/>
            </w:tcBorders>
            <w:shd w:val="clear" w:color="auto" w:fill="auto"/>
            <w:noWrap/>
            <w:vAlign w:val="center"/>
            <w:hideMark/>
          </w:tcPr>
          <w:p w14:paraId="2938CD8A" w14:textId="77777777" w:rsidR="00EF67C6" w:rsidRPr="00DF5E55" w:rsidRDefault="00EF67C6">
            <w:pPr>
              <w:jc w:val="center"/>
              <w:rPr>
                <w:rFonts w:ascii="Arial" w:hAnsi="Arial" w:cs="Arial"/>
                <w:sz w:val="18"/>
                <w:szCs w:val="18"/>
              </w:rPr>
            </w:pPr>
            <w:r w:rsidRPr="00DF5E55">
              <w:rPr>
                <w:rFonts w:ascii="Arial" w:hAnsi="Arial" w:cs="Arial"/>
                <w:sz w:val="18"/>
                <w:szCs w:val="18"/>
              </w:rPr>
              <w:t>2,00</w:t>
            </w:r>
          </w:p>
        </w:tc>
        <w:tc>
          <w:tcPr>
            <w:tcW w:w="483" w:type="pct"/>
            <w:tcBorders>
              <w:top w:val="nil"/>
              <w:left w:val="nil"/>
              <w:bottom w:val="single" w:sz="4" w:space="0" w:color="auto"/>
              <w:right w:val="single" w:sz="4" w:space="0" w:color="auto"/>
            </w:tcBorders>
            <w:shd w:val="clear" w:color="auto" w:fill="auto"/>
            <w:noWrap/>
            <w:vAlign w:val="center"/>
            <w:hideMark/>
          </w:tcPr>
          <w:p w14:paraId="0331EEB2"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2D9EC1B0"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45C29CAF" w14:textId="77777777" w:rsidTr="00EF67C6">
        <w:trPr>
          <w:trHeight w:val="22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4B686DFE"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vAlign w:val="center"/>
            <w:hideMark/>
          </w:tcPr>
          <w:p w14:paraId="00507B40" w14:textId="77777777" w:rsidR="00EF67C6" w:rsidRPr="00DF5E55" w:rsidRDefault="00EF67C6">
            <w:pPr>
              <w:jc w:val="left"/>
              <w:rPr>
                <w:rFonts w:ascii="Arial" w:hAnsi="Arial" w:cs="Arial"/>
                <w:sz w:val="18"/>
                <w:szCs w:val="18"/>
              </w:rPr>
            </w:pPr>
            <w:r w:rsidRPr="00DF5E55">
              <w:rPr>
                <w:rFonts w:ascii="Arial" w:hAnsi="Arial" w:cs="Arial"/>
                <w:sz w:val="18"/>
                <w:szCs w:val="18"/>
              </w:rPr>
              <w:t>Уклањање постојећих уздужних ознака на путу</w:t>
            </w:r>
          </w:p>
        </w:tc>
        <w:tc>
          <w:tcPr>
            <w:tcW w:w="324" w:type="pct"/>
            <w:tcBorders>
              <w:top w:val="nil"/>
              <w:left w:val="nil"/>
              <w:bottom w:val="single" w:sz="4" w:space="0" w:color="auto"/>
              <w:right w:val="single" w:sz="4" w:space="0" w:color="auto"/>
            </w:tcBorders>
            <w:shd w:val="clear" w:color="auto" w:fill="auto"/>
            <w:noWrap/>
            <w:vAlign w:val="center"/>
            <w:hideMark/>
          </w:tcPr>
          <w:p w14:paraId="2A94EECA" w14:textId="77777777" w:rsidR="00EF67C6" w:rsidRPr="00DF5E55" w:rsidRDefault="00EF67C6">
            <w:pPr>
              <w:jc w:val="center"/>
              <w:rPr>
                <w:rFonts w:ascii="Arial" w:hAnsi="Arial" w:cs="Arial"/>
                <w:sz w:val="18"/>
                <w:szCs w:val="18"/>
              </w:rPr>
            </w:pPr>
            <w:r w:rsidRPr="00DF5E55">
              <w:rPr>
                <w:rFonts w:ascii="Arial" w:hAnsi="Arial" w:cs="Arial"/>
                <w:sz w:val="18"/>
                <w:szCs w:val="18"/>
              </w:rPr>
              <w:t>m</w:t>
            </w:r>
          </w:p>
        </w:tc>
        <w:tc>
          <w:tcPr>
            <w:tcW w:w="372" w:type="pct"/>
            <w:tcBorders>
              <w:top w:val="nil"/>
              <w:left w:val="nil"/>
              <w:bottom w:val="single" w:sz="4" w:space="0" w:color="auto"/>
              <w:right w:val="single" w:sz="4" w:space="0" w:color="auto"/>
            </w:tcBorders>
            <w:shd w:val="clear" w:color="auto" w:fill="auto"/>
            <w:noWrap/>
            <w:vAlign w:val="center"/>
            <w:hideMark/>
          </w:tcPr>
          <w:p w14:paraId="2E997920" w14:textId="77777777" w:rsidR="00EF67C6" w:rsidRPr="00DF5E55" w:rsidRDefault="00EF67C6">
            <w:pPr>
              <w:jc w:val="center"/>
              <w:rPr>
                <w:rFonts w:ascii="Arial" w:hAnsi="Arial" w:cs="Arial"/>
                <w:sz w:val="18"/>
                <w:szCs w:val="18"/>
              </w:rPr>
            </w:pPr>
            <w:r w:rsidRPr="00DF5E55">
              <w:rPr>
                <w:rFonts w:ascii="Arial" w:hAnsi="Arial" w:cs="Arial"/>
                <w:sz w:val="18"/>
                <w:szCs w:val="18"/>
              </w:rPr>
              <w:t>480,00</w:t>
            </w:r>
          </w:p>
        </w:tc>
        <w:tc>
          <w:tcPr>
            <w:tcW w:w="483" w:type="pct"/>
            <w:tcBorders>
              <w:top w:val="nil"/>
              <w:left w:val="nil"/>
              <w:bottom w:val="single" w:sz="4" w:space="0" w:color="auto"/>
              <w:right w:val="single" w:sz="4" w:space="0" w:color="auto"/>
            </w:tcBorders>
            <w:shd w:val="clear" w:color="auto" w:fill="auto"/>
            <w:noWrap/>
            <w:vAlign w:val="center"/>
            <w:hideMark/>
          </w:tcPr>
          <w:p w14:paraId="50C89C43"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3B1F95CD"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0206FE16" w14:textId="77777777" w:rsidTr="00EF67C6">
        <w:trPr>
          <w:trHeight w:val="60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5601BCCA"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2826" w:type="pct"/>
            <w:tcBorders>
              <w:top w:val="nil"/>
              <w:left w:val="nil"/>
              <w:bottom w:val="single" w:sz="4" w:space="0" w:color="auto"/>
              <w:right w:val="single" w:sz="4" w:space="0" w:color="auto"/>
            </w:tcBorders>
            <w:shd w:val="clear" w:color="auto" w:fill="auto"/>
            <w:hideMark/>
          </w:tcPr>
          <w:p w14:paraId="1BB47BB5" w14:textId="77777777" w:rsidR="00EF67C6" w:rsidRPr="00DF5E55" w:rsidRDefault="00EF67C6">
            <w:pPr>
              <w:jc w:val="left"/>
              <w:rPr>
                <w:rFonts w:ascii="Arial" w:hAnsi="Arial" w:cs="Arial"/>
                <w:sz w:val="18"/>
                <w:szCs w:val="18"/>
              </w:rPr>
            </w:pPr>
            <w:r w:rsidRPr="00DF5E55">
              <w:rPr>
                <w:rFonts w:ascii="Arial" w:hAnsi="Arial" w:cs="Arial"/>
                <w:sz w:val="18"/>
                <w:szCs w:val="18"/>
              </w:rPr>
              <w:t>Саобраћајна сигнализациј и опрема за време извођења радова са израдом пројекта саобраћајне сигнализације за време извођења радова</w:t>
            </w:r>
          </w:p>
        </w:tc>
        <w:tc>
          <w:tcPr>
            <w:tcW w:w="324" w:type="pct"/>
            <w:tcBorders>
              <w:top w:val="nil"/>
              <w:left w:val="nil"/>
              <w:bottom w:val="single" w:sz="4" w:space="0" w:color="auto"/>
              <w:right w:val="single" w:sz="4" w:space="0" w:color="auto"/>
            </w:tcBorders>
            <w:shd w:val="clear" w:color="auto" w:fill="auto"/>
            <w:noWrap/>
            <w:vAlign w:val="center"/>
            <w:hideMark/>
          </w:tcPr>
          <w:p w14:paraId="75FA9EED" w14:textId="77777777" w:rsidR="00EF67C6" w:rsidRPr="00DF5E55" w:rsidRDefault="00EF67C6">
            <w:pPr>
              <w:jc w:val="center"/>
              <w:rPr>
                <w:rFonts w:ascii="Arial" w:hAnsi="Arial" w:cs="Arial"/>
                <w:sz w:val="18"/>
                <w:szCs w:val="18"/>
              </w:rPr>
            </w:pPr>
            <w:r w:rsidRPr="00DF5E55">
              <w:rPr>
                <w:rFonts w:ascii="Arial" w:hAnsi="Arial" w:cs="Arial"/>
                <w:sz w:val="18"/>
                <w:szCs w:val="18"/>
              </w:rPr>
              <w:t>пауш.</w:t>
            </w:r>
          </w:p>
        </w:tc>
        <w:tc>
          <w:tcPr>
            <w:tcW w:w="372" w:type="pct"/>
            <w:tcBorders>
              <w:top w:val="nil"/>
              <w:left w:val="nil"/>
              <w:bottom w:val="single" w:sz="4" w:space="0" w:color="auto"/>
              <w:right w:val="single" w:sz="4" w:space="0" w:color="auto"/>
            </w:tcBorders>
            <w:shd w:val="clear" w:color="auto" w:fill="auto"/>
            <w:noWrap/>
            <w:vAlign w:val="center"/>
            <w:hideMark/>
          </w:tcPr>
          <w:p w14:paraId="2AAFD193" w14:textId="77777777" w:rsidR="00EF67C6" w:rsidRPr="00DF5E55" w:rsidRDefault="00EF67C6">
            <w:pPr>
              <w:jc w:val="center"/>
              <w:rPr>
                <w:rFonts w:ascii="Arial" w:hAnsi="Arial" w:cs="Arial"/>
                <w:sz w:val="18"/>
                <w:szCs w:val="18"/>
              </w:rPr>
            </w:pPr>
            <w:r w:rsidRPr="00DF5E55">
              <w:rPr>
                <w:rFonts w:ascii="Arial" w:hAnsi="Arial" w:cs="Arial"/>
                <w:sz w:val="18"/>
                <w:szCs w:val="18"/>
              </w:rPr>
              <w:t>1,00</w:t>
            </w:r>
          </w:p>
        </w:tc>
        <w:tc>
          <w:tcPr>
            <w:tcW w:w="483" w:type="pct"/>
            <w:tcBorders>
              <w:top w:val="nil"/>
              <w:left w:val="nil"/>
              <w:bottom w:val="single" w:sz="4" w:space="0" w:color="auto"/>
              <w:right w:val="single" w:sz="4" w:space="0" w:color="auto"/>
            </w:tcBorders>
            <w:shd w:val="clear" w:color="auto" w:fill="auto"/>
            <w:noWrap/>
            <w:vAlign w:val="center"/>
            <w:hideMark/>
          </w:tcPr>
          <w:p w14:paraId="3607C866"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c>
          <w:tcPr>
            <w:tcW w:w="706" w:type="pct"/>
            <w:tcBorders>
              <w:top w:val="nil"/>
              <w:left w:val="nil"/>
              <w:bottom w:val="single" w:sz="4" w:space="0" w:color="auto"/>
              <w:right w:val="single" w:sz="4" w:space="0" w:color="auto"/>
            </w:tcBorders>
            <w:shd w:val="clear" w:color="auto" w:fill="auto"/>
            <w:noWrap/>
            <w:vAlign w:val="center"/>
            <w:hideMark/>
          </w:tcPr>
          <w:p w14:paraId="639FBC48" w14:textId="77777777" w:rsidR="00EF67C6" w:rsidRPr="00DF5E55" w:rsidRDefault="00EF67C6">
            <w:pPr>
              <w:jc w:val="right"/>
              <w:rPr>
                <w:rFonts w:ascii="Arial" w:hAnsi="Arial" w:cs="Arial"/>
                <w:sz w:val="18"/>
                <w:szCs w:val="18"/>
              </w:rPr>
            </w:pPr>
            <w:r w:rsidRPr="00DF5E55">
              <w:rPr>
                <w:rFonts w:ascii="Arial" w:hAnsi="Arial" w:cs="Arial"/>
                <w:sz w:val="18"/>
                <w:szCs w:val="18"/>
              </w:rPr>
              <w:t> </w:t>
            </w:r>
          </w:p>
        </w:tc>
      </w:tr>
      <w:tr w:rsidR="00EF67C6" w:rsidRPr="00DF5E55" w14:paraId="6E03A5EE" w14:textId="77777777" w:rsidTr="00EF67C6">
        <w:trPr>
          <w:trHeight w:val="240"/>
        </w:trPr>
        <w:tc>
          <w:tcPr>
            <w:tcW w:w="288" w:type="pct"/>
            <w:tcBorders>
              <w:top w:val="nil"/>
              <w:left w:val="single" w:sz="4" w:space="0" w:color="auto"/>
              <w:bottom w:val="single" w:sz="4" w:space="0" w:color="auto"/>
              <w:right w:val="single" w:sz="4" w:space="0" w:color="auto"/>
            </w:tcBorders>
            <w:shd w:val="clear" w:color="000000" w:fill="C5D9F1"/>
            <w:noWrap/>
            <w:vAlign w:val="center"/>
            <w:hideMark/>
          </w:tcPr>
          <w:p w14:paraId="614E42FE"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2826" w:type="pct"/>
            <w:tcBorders>
              <w:top w:val="nil"/>
              <w:left w:val="nil"/>
              <w:bottom w:val="single" w:sz="4" w:space="0" w:color="auto"/>
              <w:right w:val="single" w:sz="4" w:space="0" w:color="auto"/>
            </w:tcBorders>
            <w:shd w:val="clear" w:color="000000" w:fill="C5D9F1"/>
            <w:noWrap/>
            <w:vAlign w:val="center"/>
            <w:hideMark/>
          </w:tcPr>
          <w:p w14:paraId="126D028A" w14:textId="77777777" w:rsidR="00EF67C6" w:rsidRPr="00DF5E55" w:rsidRDefault="00EF67C6">
            <w:pPr>
              <w:jc w:val="left"/>
              <w:rPr>
                <w:rFonts w:ascii="Arial" w:hAnsi="Arial" w:cs="Arial"/>
                <w:b/>
                <w:bCs/>
                <w:sz w:val="18"/>
                <w:szCs w:val="18"/>
              </w:rPr>
            </w:pPr>
            <w:r w:rsidRPr="00DF5E55">
              <w:rPr>
                <w:rFonts w:ascii="Arial" w:hAnsi="Arial" w:cs="Arial"/>
                <w:b/>
                <w:bCs/>
                <w:sz w:val="18"/>
                <w:szCs w:val="18"/>
              </w:rPr>
              <w:t>УКУПНО ОСТАЛИ РАДОВИ</w:t>
            </w:r>
          </w:p>
        </w:tc>
        <w:tc>
          <w:tcPr>
            <w:tcW w:w="324" w:type="pct"/>
            <w:tcBorders>
              <w:top w:val="nil"/>
              <w:left w:val="nil"/>
              <w:bottom w:val="single" w:sz="4" w:space="0" w:color="auto"/>
              <w:right w:val="single" w:sz="4" w:space="0" w:color="auto"/>
            </w:tcBorders>
            <w:shd w:val="clear" w:color="000000" w:fill="C5D9F1"/>
            <w:noWrap/>
            <w:vAlign w:val="center"/>
            <w:hideMark/>
          </w:tcPr>
          <w:p w14:paraId="7B0720B3"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372" w:type="pct"/>
            <w:tcBorders>
              <w:top w:val="nil"/>
              <w:left w:val="nil"/>
              <w:bottom w:val="single" w:sz="4" w:space="0" w:color="auto"/>
              <w:right w:val="single" w:sz="4" w:space="0" w:color="auto"/>
            </w:tcBorders>
            <w:shd w:val="clear" w:color="000000" w:fill="C5D9F1"/>
            <w:noWrap/>
            <w:vAlign w:val="center"/>
            <w:hideMark/>
          </w:tcPr>
          <w:p w14:paraId="5B7E788C" w14:textId="77777777" w:rsidR="00EF67C6" w:rsidRPr="00DF5E55" w:rsidRDefault="00EF67C6">
            <w:pPr>
              <w:jc w:val="center"/>
              <w:rPr>
                <w:rFonts w:ascii="Arial" w:hAnsi="Arial" w:cs="Arial"/>
                <w:b/>
                <w:bCs/>
                <w:sz w:val="18"/>
                <w:szCs w:val="18"/>
              </w:rPr>
            </w:pPr>
            <w:r w:rsidRPr="00DF5E55">
              <w:rPr>
                <w:rFonts w:ascii="Arial" w:hAnsi="Arial" w:cs="Arial"/>
                <w:b/>
                <w:bCs/>
                <w:sz w:val="18"/>
                <w:szCs w:val="18"/>
              </w:rPr>
              <w:t> </w:t>
            </w:r>
          </w:p>
        </w:tc>
        <w:tc>
          <w:tcPr>
            <w:tcW w:w="483" w:type="pct"/>
            <w:tcBorders>
              <w:top w:val="nil"/>
              <w:left w:val="nil"/>
              <w:bottom w:val="single" w:sz="4" w:space="0" w:color="auto"/>
              <w:right w:val="single" w:sz="4" w:space="0" w:color="auto"/>
            </w:tcBorders>
            <w:shd w:val="clear" w:color="000000" w:fill="C5D9F1"/>
            <w:noWrap/>
            <w:vAlign w:val="center"/>
            <w:hideMark/>
          </w:tcPr>
          <w:p w14:paraId="1DE38713"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c>
          <w:tcPr>
            <w:tcW w:w="706" w:type="pct"/>
            <w:tcBorders>
              <w:top w:val="nil"/>
              <w:left w:val="nil"/>
              <w:bottom w:val="single" w:sz="4" w:space="0" w:color="auto"/>
              <w:right w:val="single" w:sz="4" w:space="0" w:color="auto"/>
            </w:tcBorders>
            <w:shd w:val="clear" w:color="000000" w:fill="C5D9F1"/>
            <w:noWrap/>
            <w:vAlign w:val="center"/>
            <w:hideMark/>
          </w:tcPr>
          <w:p w14:paraId="3CC1B32D" w14:textId="77777777" w:rsidR="00EF67C6" w:rsidRPr="00DF5E55" w:rsidRDefault="00EF67C6">
            <w:pPr>
              <w:jc w:val="right"/>
              <w:rPr>
                <w:rFonts w:ascii="Arial" w:hAnsi="Arial" w:cs="Arial"/>
                <w:b/>
                <w:bCs/>
                <w:sz w:val="18"/>
                <w:szCs w:val="18"/>
              </w:rPr>
            </w:pPr>
            <w:r w:rsidRPr="00DF5E55">
              <w:rPr>
                <w:rFonts w:ascii="Arial" w:hAnsi="Arial" w:cs="Arial"/>
                <w:b/>
                <w:bCs/>
                <w:sz w:val="18"/>
                <w:szCs w:val="18"/>
              </w:rPr>
              <w:t> </w:t>
            </w:r>
          </w:p>
        </w:tc>
      </w:tr>
    </w:tbl>
    <w:p w14:paraId="52C38081" w14:textId="77777777" w:rsidR="00865932" w:rsidRPr="00DF5E55" w:rsidRDefault="00865932" w:rsidP="00865932">
      <w:pPr>
        <w:rPr>
          <w:rFonts w:ascii="Century Gothic" w:eastAsiaTheme="minorHAnsi" w:hAnsi="Century Gothic" w:cstheme="minorBidi"/>
          <w:b/>
          <w:szCs w:val="22"/>
          <w:lang w:eastAsia="en-US"/>
        </w:rPr>
      </w:pPr>
    </w:p>
    <w:p w14:paraId="621098F8" w14:textId="77777777" w:rsidR="004B208B" w:rsidRPr="00DF5E55" w:rsidRDefault="004B208B" w:rsidP="00865932">
      <w:pPr>
        <w:rPr>
          <w:rFonts w:ascii="Century Gothic" w:eastAsiaTheme="minorHAnsi" w:hAnsi="Century Gothic" w:cstheme="minorBidi"/>
          <w:b/>
          <w:szCs w:val="22"/>
          <w:lang w:eastAsia="en-US"/>
        </w:rPr>
      </w:pPr>
    </w:p>
    <w:p w14:paraId="0E5E390C" w14:textId="77777777" w:rsidR="00865932" w:rsidRPr="00DF5E55" w:rsidRDefault="00865932" w:rsidP="00865932">
      <w:pPr>
        <w:rPr>
          <w:rFonts w:ascii="Century Gothic" w:eastAsiaTheme="minorHAnsi" w:hAnsi="Century Gothic" w:cstheme="minorBidi"/>
          <w:b/>
          <w:szCs w:val="22"/>
          <w:lang w:eastAsia="en-US"/>
        </w:rPr>
      </w:pPr>
    </w:p>
    <w:p w14:paraId="33632BB6" w14:textId="02B5A0C7" w:rsidR="00865932" w:rsidRPr="00DF5E55" w:rsidRDefault="00E92E75" w:rsidP="0019445F">
      <w:pPr>
        <w:pStyle w:val="Heading2"/>
        <w:rPr>
          <w:rFonts w:eastAsiaTheme="minorHAnsi"/>
          <w:lang w:eastAsia="en-US"/>
        </w:rPr>
      </w:pPr>
      <w:r w:rsidRPr="00DF5E55">
        <w:rPr>
          <w:rFonts w:eastAsiaTheme="minorHAnsi"/>
          <w:lang w:eastAsia="en-US"/>
        </w:rPr>
        <w:t>8.6.3.</w:t>
      </w:r>
      <w:r w:rsidR="0019445F">
        <w:rPr>
          <w:rFonts w:eastAsiaTheme="minorHAnsi"/>
          <w:lang w:val="sr-Latn-RS" w:eastAsia="en-US"/>
        </w:rPr>
        <w:t xml:space="preserve"> </w:t>
      </w:r>
      <w:r w:rsidRPr="00DF5E55">
        <w:rPr>
          <w:rFonts w:eastAsiaTheme="minorHAnsi"/>
          <w:lang w:eastAsia="en-US"/>
        </w:rPr>
        <w:t>ПРЕДРАЧУН РАДОВА И ОПРЕМЕ</w:t>
      </w:r>
    </w:p>
    <w:p w14:paraId="773DB1AF" w14:textId="77777777" w:rsidR="00865932" w:rsidRPr="00DF5E55" w:rsidRDefault="00865932" w:rsidP="00865932">
      <w:pPr>
        <w:rPr>
          <w:rFonts w:ascii="Century Gothic" w:eastAsiaTheme="minorHAnsi" w:hAnsi="Century Gothic" w:cstheme="minorBidi"/>
          <w:b/>
          <w:szCs w:val="22"/>
          <w:lang w:eastAsia="en-US"/>
        </w:rPr>
      </w:pPr>
    </w:p>
    <w:tbl>
      <w:tblPr>
        <w:tblW w:w="5000" w:type="pct"/>
        <w:tblCellMar>
          <w:left w:w="57" w:type="dxa"/>
          <w:right w:w="57" w:type="dxa"/>
        </w:tblCellMar>
        <w:tblLook w:val="04A0" w:firstRow="1" w:lastRow="0" w:firstColumn="1" w:lastColumn="0" w:noHBand="0" w:noVBand="1"/>
      </w:tblPr>
      <w:tblGrid>
        <w:gridCol w:w="515"/>
        <w:gridCol w:w="6010"/>
        <w:gridCol w:w="596"/>
        <w:gridCol w:w="665"/>
        <w:gridCol w:w="1015"/>
        <w:gridCol w:w="1110"/>
      </w:tblGrid>
      <w:tr w:rsidR="00185833" w:rsidRPr="00DF5E55" w14:paraId="71B47DF3" w14:textId="77777777" w:rsidTr="00185833">
        <w:trPr>
          <w:trHeight w:val="900"/>
          <w:tblHeader/>
        </w:trPr>
        <w:tc>
          <w:tcPr>
            <w:tcW w:w="286" w:type="pct"/>
            <w:tcBorders>
              <w:top w:val="single" w:sz="4" w:space="0" w:color="auto"/>
              <w:left w:val="single" w:sz="4" w:space="0" w:color="auto"/>
              <w:bottom w:val="single" w:sz="4" w:space="0" w:color="auto"/>
              <w:right w:val="single" w:sz="4" w:space="0" w:color="auto"/>
            </w:tcBorders>
            <w:shd w:val="clear" w:color="000000" w:fill="8DB4E2"/>
            <w:vAlign w:val="center"/>
            <w:hideMark/>
          </w:tcPr>
          <w:p w14:paraId="0D2BB53D"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Број поз.</w:t>
            </w:r>
          </w:p>
        </w:tc>
        <w:tc>
          <w:tcPr>
            <w:tcW w:w="2806" w:type="pct"/>
            <w:tcBorders>
              <w:top w:val="single" w:sz="4" w:space="0" w:color="auto"/>
              <w:left w:val="nil"/>
              <w:bottom w:val="single" w:sz="4" w:space="0" w:color="auto"/>
              <w:right w:val="single" w:sz="4" w:space="0" w:color="auto"/>
            </w:tcBorders>
            <w:shd w:val="clear" w:color="000000" w:fill="8DB4E2"/>
            <w:vAlign w:val="center"/>
            <w:hideMark/>
          </w:tcPr>
          <w:p w14:paraId="60D49231"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Врста и опис радова/опреме</w:t>
            </w:r>
          </w:p>
        </w:tc>
        <w:tc>
          <w:tcPr>
            <w:tcW w:w="322" w:type="pct"/>
            <w:tcBorders>
              <w:top w:val="single" w:sz="4" w:space="0" w:color="auto"/>
              <w:left w:val="nil"/>
              <w:bottom w:val="single" w:sz="4" w:space="0" w:color="auto"/>
              <w:right w:val="single" w:sz="4" w:space="0" w:color="auto"/>
            </w:tcBorders>
            <w:shd w:val="clear" w:color="000000" w:fill="8DB4E2"/>
            <w:vAlign w:val="center"/>
            <w:hideMark/>
          </w:tcPr>
          <w:p w14:paraId="55F94202"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Ј.М.</w:t>
            </w:r>
          </w:p>
        </w:tc>
        <w:tc>
          <w:tcPr>
            <w:tcW w:w="369" w:type="pct"/>
            <w:tcBorders>
              <w:top w:val="single" w:sz="4" w:space="0" w:color="auto"/>
              <w:left w:val="nil"/>
              <w:bottom w:val="single" w:sz="4" w:space="0" w:color="auto"/>
              <w:right w:val="single" w:sz="4" w:space="0" w:color="auto"/>
            </w:tcBorders>
            <w:shd w:val="clear" w:color="000000" w:fill="8DB4E2"/>
            <w:vAlign w:val="center"/>
            <w:hideMark/>
          </w:tcPr>
          <w:p w14:paraId="56662942"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Кол.</w:t>
            </w:r>
          </w:p>
        </w:tc>
        <w:tc>
          <w:tcPr>
            <w:tcW w:w="515" w:type="pct"/>
            <w:tcBorders>
              <w:top w:val="single" w:sz="4" w:space="0" w:color="auto"/>
              <w:left w:val="nil"/>
              <w:bottom w:val="single" w:sz="4" w:space="0" w:color="auto"/>
              <w:right w:val="single" w:sz="4" w:space="0" w:color="auto"/>
            </w:tcBorders>
            <w:shd w:val="clear" w:color="000000" w:fill="8DB4E2"/>
            <w:vAlign w:val="center"/>
            <w:hideMark/>
          </w:tcPr>
          <w:p w14:paraId="28499D59"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Јед. цена без ПДВ-а (РСД)</w:t>
            </w:r>
          </w:p>
        </w:tc>
        <w:tc>
          <w:tcPr>
            <w:tcW w:w="701" w:type="pct"/>
            <w:tcBorders>
              <w:top w:val="single" w:sz="4" w:space="0" w:color="auto"/>
              <w:left w:val="nil"/>
              <w:bottom w:val="single" w:sz="4" w:space="0" w:color="auto"/>
              <w:right w:val="single" w:sz="4" w:space="0" w:color="auto"/>
            </w:tcBorders>
            <w:shd w:val="clear" w:color="000000" w:fill="8DB4E2"/>
            <w:vAlign w:val="center"/>
            <w:hideMark/>
          </w:tcPr>
          <w:p w14:paraId="2B26270A"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Укупна цена без ПДВ-а (РСД)</w:t>
            </w:r>
          </w:p>
        </w:tc>
      </w:tr>
      <w:tr w:rsidR="00185833" w:rsidRPr="00DF5E55" w14:paraId="4632E0EE" w14:textId="77777777" w:rsidTr="00185833">
        <w:trPr>
          <w:trHeight w:val="240"/>
        </w:trPr>
        <w:tc>
          <w:tcPr>
            <w:tcW w:w="286" w:type="pct"/>
            <w:tcBorders>
              <w:top w:val="nil"/>
              <w:left w:val="single" w:sz="4" w:space="0" w:color="auto"/>
              <w:bottom w:val="single" w:sz="4" w:space="0" w:color="auto"/>
              <w:right w:val="single" w:sz="4" w:space="0" w:color="auto"/>
            </w:tcBorders>
            <w:shd w:val="clear" w:color="000000" w:fill="C5D9F1"/>
            <w:noWrap/>
            <w:vAlign w:val="center"/>
            <w:hideMark/>
          </w:tcPr>
          <w:p w14:paraId="3450D2E2"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8.1</w:t>
            </w:r>
          </w:p>
        </w:tc>
        <w:tc>
          <w:tcPr>
            <w:tcW w:w="2806" w:type="pct"/>
            <w:tcBorders>
              <w:top w:val="nil"/>
              <w:left w:val="nil"/>
              <w:bottom w:val="single" w:sz="4" w:space="0" w:color="auto"/>
              <w:right w:val="single" w:sz="4" w:space="0" w:color="auto"/>
            </w:tcBorders>
            <w:shd w:val="clear" w:color="000000" w:fill="C5D9F1"/>
            <w:noWrap/>
            <w:vAlign w:val="center"/>
            <w:hideMark/>
          </w:tcPr>
          <w:p w14:paraId="1BB6E878"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САОБРАЋАЈНИ ЗНАКОВИ</w:t>
            </w:r>
          </w:p>
        </w:tc>
        <w:tc>
          <w:tcPr>
            <w:tcW w:w="322" w:type="pct"/>
            <w:tcBorders>
              <w:top w:val="nil"/>
              <w:left w:val="nil"/>
              <w:bottom w:val="single" w:sz="4" w:space="0" w:color="auto"/>
              <w:right w:val="single" w:sz="4" w:space="0" w:color="auto"/>
            </w:tcBorders>
            <w:shd w:val="clear" w:color="000000" w:fill="C5D9F1"/>
            <w:noWrap/>
            <w:vAlign w:val="center"/>
            <w:hideMark/>
          </w:tcPr>
          <w:p w14:paraId="5300F831"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000000" w:fill="C5D9F1"/>
            <w:noWrap/>
            <w:vAlign w:val="center"/>
            <w:hideMark/>
          </w:tcPr>
          <w:p w14:paraId="673E5D45"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000000" w:fill="C5D9F1"/>
            <w:noWrap/>
            <w:vAlign w:val="center"/>
            <w:hideMark/>
          </w:tcPr>
          <w:p w14:paraId="5E8D085D"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000000" w:fill="C5D9F1"/>
            <w:noWrap/>
            <w:vAlign w:val="center"/>
            <w:hideMark/>
          </w:tcPr>
          <w:p w14:paraId="6386D1FE"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6C5552A7"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8EBD444"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8.1.1</w:t>
            </w:r>
          </w:p>
        </w:tc>
        <w:tc>
          <w:tcPr>
            <w:tcW w:w="2806" w:type="pct"/>
            <w:tcBorders>
              <w:top w:val="nil"/>
              <w:left w:val="nil"/>
              <w:bottom w:val="single" w:sz="4" w:space="0" w:color="auto"/>
              <w:right w:val="single" w:sz="4" w:space="0" w:color="auto"/>
            </w:tcBorders>
            <w:shd w:val="clear" w:color="auto" w:fill="auto"/>
            <w:noWrap/>
            <w:vAlign w:val="center"/>
            <w:hideMark/>
          </w:tcPr>
          <w:p w14:paraId="7A3B0B51"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Стандардни саобраћајни знакови</w:t>
            </w:r>
          </w:p>
        </w:tc>
        <w:tc>
          <w:tcPr>
            <w:tcW w:w="322" w:type="pct"/>
            <w:tcBorders>
              <w:top w:val="nil"/>
              <w:left w:val="nil"/>
              <w:bottom w:val="single" w:sz="4" w:space="0" w:color="auto"/>
              <w:right w:val="single" w:sz="4" w:space="0" w:color="auto"/>
            </w:tcBorders>
            <w:shd w:val="clear" w:color="auto" w:fill="auto"/>
            <w:noWrap/>
            <w:vAlign w:val="center"/>
            <w:hideMark/>
          </w:tcPr>
          <w:p w14:paraId="462E21BB"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72D0CDC9"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4F738377"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1D87585B"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1CB6B937"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050C855"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56221B80"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Знакови изричитих наредби</w:t>
            </w:r>
          </w:p>
        </w:tc>
        <w:tc>
          <w:tcPr>
            <w:tcW w:w="322" w:type="pct"/>
            <w:tcBorders>
              <w:top w:val="nil"/>
              <w:left w:val="nil"/>
              <w:bottom w:val="single" w:sz="4" w:space="0" w:color="auto"/>
              <w:right w:val="single" w:sz="4" w:space="0" w:color="auto"/>
            </w:tcBorders>
            <w:shd w:val="clear" w:color="auto" w:fill="auto"/>
            <w:noWrap/>
            <w:vAlign w:val="center"/>
            <w:hideMark/>
          </w:tcPr>
          <w:p w14:paraId="7585E74C"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2D073ABB"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0964F5F9"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013D035D"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435DCB1E"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8EC2FD3"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07F38384" w14:textId="77777777" w:rsidR="00185833" w:rsidRPr="00DF5E55" w:rsidRDefault="00185833">
            <w:pPr>
              <w:jc w:val="left"/>
              <w:rPr>
                <w:rFonts w:ascii="Arial" w:hAnsi="Arial" w:cs="Arial"/>
                <w:sz w:val="18"/>
                <w:szCs w:val="18"/>
              </w:rPr>
            </w:pPr>
            <w:r w:rsidRPr="00DF5E55">
              <w:rPr>
                <w:rFonts w:ascii="Arial" w:hAnsi="Arial" w:cs="Arial"/>
                <w:sz w:val="18"/>
                <w:szCs w:val="18"/>
              </w:rPr>
              <w:t>II-1 (троугао страница 900mm; основа беле боје; класа 2)</w:t>
            </w:r>
          </w:p>
        </w:tc>
        <w:tc>
          <w:tcPr>
            <w:tcW w:w="322" w:type="pct"/>
            <w:tcBorders>
              <w:top w:val="nil"/>
              <w:left w:val="nil"/>
              <w:bottom w:val="single" w:sz="4" w:space="0" w:color="auto"/>
              <w:right w:val="single" w:sz="4" w:space="0" w:color="auto"/>
            </w:tcBorders>
            <w:shd w:val="clear" w:color="auto" w:fill="auto"/>
            <w:noWrap/>
            <w:vAlign w:val="center"/>
            <w:hideMark/>
          </w:tcPr>
          <w:p w14:paraId="24091038"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0AC00B74" w14:textId="77777777" w:rsidR="00185833" w:rsidRPr="00DF5E55" w:rsidRDefault="00185833">
            <w:pPr>
              <w:jc w:val="center"/>
              <w:rPr>
                <w:rFonts w:ascii="Arial" w:hAnsi="Arial" w:cs="Arial"/>
                <w:sz w:val="18"/>
                <w:szCs w:val="18"/>
              </w:rPr>
            </w:pPr>
            <w:r w:rsidRPr="00DF5E55">
              <w:rPr>
                <w:rFonts w:ascii="Arial" w:hAnsi="Arial" w:cs="Arial"/>
                <w:sz w:val="18"/>
                <w:szCs w:val="18"/>
              </w:rPr>
              <w:t>1</w:t>
            </w:r>
          </w:p>
        </w:tc>
        <w:tc>
          <w:tcPr>
            <w:tcW w:w="515" w:type="pct"/>
            <w:tcBorders>
              <w:top w:val="nil"/>
              <w:left w:val="nil"/>
              <w:bottom w:val="single" w:sz="4" w:space="0" w:color="auto"/>
              <w:right w:val="single" w:sz="4" w:space="0" w:color="auto"/>
            </w:tcBorders>
            <w:shd w:val="clear" w:color="auto" w:fill="auto"/>
            <w:noWrap/>
            <w:vAlign w:val="center"/>
            <w:hideMark/>
          </w:tcPr>
          <w:p w14:paraId="04840778" w14:textId="77777777" w:rsidR="00185833" w:rsidRPr="00DF5E55" w:rsidRDefault="00185833">
            <w:pPr>
              <w:jc w:val="right"/>
              <w:rPr>
                <w:rFonts w:ascii="Arial" w:hAnsi="Arial" w:cs="Arial"/>
                <w:sz w:val="18"/>
                <w:szCs w:val="18"/>
              </w:rPr>
            </w:pPr>
            <w:r w:rsidRPr="00DF5E55">
              <w:rPr>
                <w:rFonts w:ascii="Arial" w:hAnsi="Arial" w:cs="Arial"/>
                <w:sz w:val="18"/>
                <w:szCs w:val="18"/>
              </w:rPr>
              <w:t>5.437,00</w:t>
            </w:r>
          </w:p>
        </w:tc>
        <w:tc>
          <w:tcPr>
            <w:tcW w:w="701" w:type="pct"/>
            <w:tcBorders>
              <w:top w:val="nil"/>
              <w:left w:val="nil"/>
              <w:bottom w:val="single" w:sz="4" w:space="0" w:color="auto"/>
              <w:right w:val="single" w:sz="4" w:space="0" w:color="auto"/>
            </w:tcBorders>
            <w:shd w:val="clear" w:color="auto" w:fill="auto"/>
            <w:noWrap/>
            <w:vAlign w:val="center"/>
            <w:hideMark/>
          </w:tcPr>
          <w:p w14:paraId="581F49C4" w14:textId="77777777" w:rsidR="00185833" w:rsidRPr="00DF5E55" w:rsidRDefault="00185833">
            <w:pPr>
              <w:jc w:val="right"/>
              <w:rPr>
                <w:rFonts w:ascii="Arial" w:hAnsi="Arial" w:cs="Arial"/>
                <w:sz w:val="18"/>
                <w:szCs w:val="18"/>
              </w:rPr>
            </w:pPr>
            <w:r w:rsidRPr="00DF5E55">
              <w:rPr>
                <w:rFonts w:ascii="Arial" w:hAnsi="Arial" w:cs="Arial"/>
                <w:sz w:val="18"/>
                <w:szCs w:val="18"/>
              </w:rPr>
              <w:t>5.437,00</w:t>
            </w:r>
          </w:p>
        </w:tc>
      </w:tr>
      <w:tr w:rsidR="00185833" w:rsidRPr="00DF5E55" w14:paraId="3CA74F3F"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00461711"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1BEFA080" w14:textId="77777777" w:rsidR="00185833" w:rsidRPr="00DF5E55" w:rsidRDefault="00185833">
            <w:pPr>
              <w:jc w:val="left"/>
              <w:rPr>
                <w:rFonts w:ascii="Arial" w:hAnsi="Arial" w:cs="Arial"/>
                <w:sz w:val="18"/>
                <w:szCs w:val="18"/>
              </w:rPr>
            </w:pPr>
            <w:r w:rsidRPr="00DF5E55">
              <w:rPr>
                <w:rFonts w:ascii="Arial" w:hAnsi="Arial" w:cs="Arial"/>
                <w:sz w:val="18"/>
                <w:szCs w:val="18"/>
              </w:rPr>
              <w:t xml:space="preserve">II-2 (осмоугао </w:t>
            </w:r>
            <w:r w:rsidRPr="00DF5E55">
              <w:rPr>
                <w:rFonts w:ascii="Symbol" w:hAnsi="Symbol" w:cs="Arial"/>
                <w:sz w:val="18"/>
                <w:szCs w:val="18"/>
              </w:rPr>
              <w:t>Æ</w:t>
            </w:r>
            <w:r w:rsidRPr="00DF5E55">
              <w:rPr>
                <w:rFonts w:ascii="Arial" w:hAnsi="Arial" w:cs="Arial"/>
                <w:sz w:val="18"/>
                <w:szCs w:val="18"/>
              </w:rPr>
              <w:t>600mm; основа беле боје; класа 2)</w:t>
            </w:r>
          </w:p>
        </w:tc>
        <w:tc>
          <w:tcPr>
            <w:tcW w:w="322" w:type="pct"/>
            <w:tcBorders>
              <w:top w:val="nil"/>
              <w:left w:val="nil"/>
              <w:bottom w:val="single" w:sz="4" w:space="0" w:color="auto"/>
              <w:right w:val="single" w:sz="4" w:space="0" w:color="auto"/>
            </w:tcBorders>
            <w:shd w:val="clear" w:color="auto" w:fill="auto"/>
            <w:noWrap/>
            <w:vAlign w:val="center"/>
            <w:hideMark/>
          </w:tcPr>
          <w:p w14:paraId="52ED0041"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692F96DA" w14:textId="77777777" w:rsidR="00185833" w:rsidRPr="00DF5E55" w:rsidRDefault="00185833">
            <w:pPr>
              <w:jc w:val="center"/>
              <w:rPr>
                <w:rFonts w:ascii="Arial" w:hAnsi="Arial" w:cs="Arial"/>
                <w:sz w:val="18"/>
                <w:szCs w:val="18"/>
              </w:rPr>
            </w:pPr>
            <w:r w:rsidRPr="00DF5E55">
              <w:rPr>
                <w:rFonts w:ascii="Arial" w:hAnsi="Arial" w:cs="Arial"/>
                <w:sz w:val="18"/>
                <w:szCs w:val="18"/>
              </w:rPr>
              <w:t>1</w:t>
            </w:r>
          </w:p>
        </w:tc>
        <w:tc>
          <w:tcPr>
            <w:tcW w:w="515" w:type="pct"/>
            <w:tcBorders>
              <w:top w:val="nil"/>
              <w:left w:val="nil"/>
              <w:bottom w:val="single" w:sz="4" w:space="0" w:color="auto"/>
              <w:right w:val="single" w:sz="4" w:space="0" w:color="auto"/>
            </w:tcBorders>
            <w:shd w:val="clear" w:color="auto" w:fill="auto"/>
            <w:noWrap/>
            <w:vAlign w:val="center"/>
            <w:hideMark/>
          </w:tcPr>
          <w:p w14:paraId="61BB0FD8" w14:textId="77777777" w:rsidR="00185833" w:rsidRPr="00DF5E55" w:rsidRDefault="00185833">
            <w:pPr>
              <w:jc w:val="right"/>
              <w:rPr>
                <w:rFonts w:ascii="Arial" w:hAnsi="Arial" w:cs="Arial"/>
                <w:sz w:val="18"/>
                <w:szCs w:val="18"/>
              </w:rPr>
            </w:pPr>
            <w:r w:rsidRPr="00DF5E55">
              <w:rPr>
                <w:rFonts w:ascii="Arial" w:hAnsi="Arial" w:cs="Arial"/>
                <w:sz w:val="18"/>
                <w:szCs w:val="18"/>
              </w:rPr>
              <w:t>5.223,00</w:t>
            </w:r>
          </w:p>
        </w:tc>
        <w:tc>
          <w:tcPr>
            <w:tcW w:w="701" w:type="pct"/>
            <w:tcBorders>
              <w:top w:val="nil"/>
              <w:left w:val="nil"/>
              <w:bottom w:val="single" w:sz="4" w:space="0" w:color="auto"/>
              <w:right w:val="single" w:sz="4" w:space="0" w:color="auto"/>
            </w:tcBorders>
            <w:shd w:val="clear" w:color="auto" w:fill="auto"/>
            <w:noWrap/>
            <w:vAlign w:val="center"/>
            <w:hideMark/>
          </w:tcPr>
          <w:p w14:paraId="605BCBD3" w14:textId="77777777" w:rsidR="00185833" w:rsidRPr="00DF5E55" w:rsidRDefault="00185833">
            <w:pPr>
              <w:jc w:val="right"/>
              <w:rPr>
                <w:rFonts w:ascii="Arial" w:hAnsi="Arial" w:cs="Arial"/>
                <w:sz w:val="18"/>
                <w:szCs w:val="18"/>
              </w:rPr>
            </w:pPr>
            <w:r w:rsidRPr="00DF5E55">
              <w:rPr>
                <w:rFonts w:ascii="Arial" w:hAnsi="Arial" w:cs="Arial"/>
                <w:sz w:val="18"/>
                <w:szCs w:val="18"/>
              </w:rPr>
              <w:t>5.223,00</w:t>
            </w:r>
          </w:p>
        </w:tc>
      </w:tr>
      <w:tr w:rsidR="00185833" w:rsidRPr="00DF5E55" w14:paraId="5A726C1A"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997E572"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534A4425"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Знакови обавештења</w:t>
            </w:r>
          </w:p>
        </w:tc>
        <w:tc>
          <w:tcPr>
            <w:tcW w:w="322" w:type="pct"/>
            <w:tcBorders>
              <w:top w:val="nil"/>
              <w:left w:val="nil"/>
              <w:bottom w:val="single" w:sz="4" w:space="0" w:color="auto"/>
              <w:right w:val="single" w:sz="4" w:space="0" w:color="auto"/>
            </w:tcBorders>
            <w:shd w:val="clear" w:color="auto" w:fill="auto"/>
            <w:noWrap/>
            <w:vAlign w:val="center"/>
            <w:hideMark/>
          </w:tcPr>
          <w:p w14:paraId="6325117C"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201CBE48"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09BC89C8"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20FE64EC"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73099F58"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2AA0E63"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00F6F038" w14:textId="77777777" w:rsidR="00185833" w:rsidRPr="00DF5E55" w:rsidRDefault="00185833">
            <w:pPr>
              <w:jc w:val="left"/>
              <w:rPr>
                <w:rFonts w:ascii="Arial" w:hAnsi="Arial" w:cs="Arial"/>
                <w:sz w:val="18"/>
                <w:szCs w:val="18"/>
              </w:rPr>
            </w:pPr>
            <w:r w:rsidRPr="00DF5E55">
              <w:rPr>
                <w:rFonts w:ascii="Arial" w:hAnsi="Arial" w:cs="Arial"/>
                <w:sz w:val="18"/>
                <w:szCs w:val="18"/>
              </w:rPr>
              <w:t>III-6 (квадрат страница 600x600mm;основа плаве боје; класа 2)</w:t>
            </w:r>
          </w:p>
        </w:tc>
        <w:tc>
          <w:tcPr>
            <w:tcW w:w="322" w:type="pct"/>
            <w:tcBorders>
              <w:top w:val="nil"/>
              <w:left w:val="nil"/>
              <w:bottom w:val="single" w:sz="4" w:space="0" w:color="auto"/>
              <w:right w:val="single" w:sz="4" w:space="0" w:color="auto"/>
            </w:tcBorders>
            <w:shd w:val="clear" w:color="auto" w:fill="auto"/>
            <w:noWrap/>
            <w:vAlign w:val="center"/>
            <w:hideMark/>
          </w:tcPr>
          <w:p w14:paraId="1C6A3863"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3201EF9B" w14:textId="77777777" w:rsidR="00185833" w:rsidRPr="00DF5E55" w:rsidRDefault="00185833">
            <w:pPr>
              <w:jc w:val="center"/>
              <w:rPr>
                <w:rFonts w:ascii="Arial" w:hAnsi="Arial" w:cs="Arial"/>
                <w:sz w:val="18"/>
                <w:szCs w:val="18"/>
              </w:rPr>
            </w:pPr>
            <w:r w:rsidRPr="00DF5E55">
              <w:rPr>
                <w:rFonts w:ascii="Arial" w:hAnsi="Arial" w:cs="Arial"/>
                <w:sz w:val="18"/>
                <w:szCs w:val="18"/>
              </w:rPr>
              <w:t>2</w:t>
            </w:r>
          </w:p>
        </w:tc>
        <w:tc>
          <w:tcPr>
            <w:tcW w:w="515" w:type="pct"/>
            <w:tcBorders>
              <w:top w:val="nil"/>
              <w:left w:val="nil"/>
              <w:bottom w:val="single" w:sz="4" w:space="0" w:color="auto"/>
              <w:right w:val="single" w:sz="4" w:space="0" w:color="auto"/>
            </w:tcBorders>
            <w:shd w:val="clear" w:color="auto" w:fill="auto"/>
            <w:noWrap/>
            <w:vAlign w:val="center"/>
            <w:hideMark/>
          </w:tcPr>
          <w:p w14:paraId="0F51D0C9" w14:textId="77777777" w:rsidR="00185833" w:rsidRPr="00DF5E55" w:rsidRDefault="00185833">
            <w:pPr>
              <w:jc w:val="right"/>
              <w:rPr>
                <w:rFonts w:ascii="Arial" w:hAnsi="Arial" w:cs="Arial"/>
                <w:sz w:val="18"/>
                <w:szCs w:val="18"/>
              </w:rPr>
            </w:pPr>
            <w:r w:rsidRPr="00DF5E55">
              <w:rPr>
                <w:rFonts w:ascii="Arial" w:hAnsi="Arial" w:cs="Arial"/>
                <w:sz w:val="18"/>
                <w:szCs w:val="18"/>
              </w:rPr>
              <w:t>5.214,00</w:t>
            </w:r>
          </w:p>
        </w:tc>
        <w:tc>
          <w:tcPr>
            <w:tcW w:w="701" w:type="pct"/>
            <w:tcBorders>
              <w:top w:val="nil"/>
              <w:left w:val="nil"/>
              <w:bottom w:val="single" w:sz="4" w:space="0" w:color="auto"/>
              <w:right w:val="single" w:sz="4" w:space="0" w:color="auto"/>
            </w:tcBorders>
            <w:shd w:val="clear" w:color="auto" w:fill="auto"/>
            <w:noWrap/>
            <w:vAlign w:val="center"/>
            <w:hideMark/>
          </w:tcPr>
          <w:p w14:paraId="50C36514" w14:textId="77777777" w:rsidR="00185833" w:rsidRPr="00DF5E55" w:rsidRDefault="00185833">
            <w:pPr>
              <w:jc w:val="right"/>
              <w:rPr>
                <w:rFonts w:ascii="Arial" w:hAnsi="Arial" w:cs="Arial"/>
                <w:sz w:val="18"/>
                <w:szCs w:val="18"/>
              </w:rPr>
            </w:pPr>
            <w:r w:rsidRPr="00DF5E55">
              <w:rPr>
                <w:rFonts w:ascii="Arial" w:hAnsi="Arial" w:cs="Arial"/>
                <w:sz w:val="18"/>
                <w:szCs w:val="18"/>
              </w:rPr>
              <w:t>10.428,00</w:t>
            </w:r>
          </w:p>
        </w:tc>
      </w:tr>
      <w:tr w:rsidR="00185833" w:rsidRPr="00DF5E55" w14:paraId="393D3666"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332EADA"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63689F02" w14:textId="77777777" w:rsidR="00185833" w:rsidRPr="00DF5E55" w:rsidRDefault="00185833">
            <w:pPr>
              <w:jc w:val="left"/>
              <w:rPr>
                <w:rFonts w:ascii="Arial" w:hAnsi="Arial" w:cs="Arial"/>
                <w:sz w:val="18"/>
                <w:szCs w:val="18"/>
              </w:rPr>
            </w:pPr>
            <w:r w:rsidRPr="00DF5E55">
              <w:rPr>
                <w:rFonts w:ascii="Arial" w:hAnsi="Arial" w:cs="Arial"/>
                <w:sz w:val="18"/>
                <w:szCs w:val="18"/>
              </w:rPr>
              <w:t>III-30 (квадрат страница 400x400mm;основа плаве боје; класа 2)</w:t>
            </w:r>
          </w:p>
        </w:tc>
        <w:tc>
          <w:tcPr>
            <w:tcW w:w="322" w:type="pct"/>
            <w:tcBorders>
              <w:top w:val="nil"/>
              <w:left w:val="nil"/>
              <w:bottom w:val="single" w:sz="4" w:space="0" w:color="auto"/>
              <w:right w:val="single" w:sz="4" w:space="0" w:color="auto"/>
            </w:tcBorders>
            <w:shd w:val="clear" w:color="auto" w:fill="auto"/>
            <w:noWrap/>
            <w:vAlign w:val="center"/>
            <w:hideMark/>
          </w:tcPr>
          <w:p w14:paraId="3FA90C8F"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535394F4" w14:textId="77777777" w:rsidR="00185833" w:rsidRPr="00DF5E55" w:rsidRDefault="00185833">
            <w:pPr>
              <w:jc w:val="center"/>
              <w:rPr>
                <w:rFonts w:ascii="Arial" w:hAnsi="Arial" w:cs="Arial"/>
                <w:sz w:val="18"/>
                <w:szCs w:val="18"/>
              </w:rPr>
            </w:pPr>
            <w:r w:rsidRPr="00DF5E55">
              <w:rPr>
                <w:rFonts w:ascii="Arial" w:hAnsi="Arial" w:cs="Arial"/>
                <w:sz w:val="18"/>
                <w:szCs w:val="18"/>
              </w:rPr>
              <w:t>9</w:t>
            </w:r>
          </w:p>
        </w:tc>
        <w:tc>
          <w:tcPr>
            <w:tcW w:w="515" w:type="pct"/>
            <w:tcBorders>
              <w:top w:val="nil"/>
              <w:left w:val="nil"/>
              <w:bottom w:val="single" w:sz="4" w:space="0" w:color="auto"/>
              <w:right w:val="single" w:sz="4" w:space="0" w:color="auto"/>
            </w:tcBorders>
            <w:shd w:val="clear" w:color="auto" w:fill="auto"/>
            <w:noWrap/>
            <w:vAlign w:val="center"/>
            <w:hideMark/>
          </w:tcPr>
          <w:p w14:paraId="488627A9" w14:textId="77777777" w:rsidR="00185833" w:rsidRPr="00DF5E55" w:rsidRDefault="00185833">
            <w:pPr>
              <w:jc w:val="right"/>
              <w:rPr>
                <w:rFonts w:ascii="Arial" w:hAnsi="Arial" w:cs="Arial"/>
                <w:sz w:val="18"/>
                <w:szCs w:val="18"/>
              </w:rPr>
            </w:pPr>
            <w:r w:rsidRPr="00DF5E55">
              <w:rPr>
                <w:rFonts w:ascii="Arial" w:hAnsi="Arial" w:cs="Arial"/>
                <w:sz w:val="18"/>
                <w:szCs w:val="18"/>
              </w:rPr>
              <w:t>2.968,00</w:t>
            </w:r>
          </w:p>
        </w:tc>
        <w:tc>
          <w:tcPr>
            <w:tcW w:w="701" w:type="pct"/>
            <w:tcBorders>
              <w:top w:val="nil"/>
              <w:left w:val="nil"/>
              <w:bottom w:val="single" w:sz="4" w:space="0" w:color="auto"/>
              <w:right w:val="single" w:sz="4" w:space="0" w:color="auto"/>
            </w:tcBorders>
            <w:shd w:val="clear" w:color="auto" w:fill="auto"/>
            <w:noWrap/>
            <w:vAlign w:val="center"/>
            <w:hideMark/>
          </w:tcPr>
          <w:p w14:paraId="5DAC621F" w14:textId="77777777" w:rsidR="00185833" w:rsidRPr="00DF5E55" w:rsidRDefault="00185833">
            <w:pPr>
              <w:jc w:val="right"/>
              <w:rPr>
                <w:rFonts w:ascii="Arial" w:hAnsi="Arial" w:cs="Arial"/>
                <w:sz w:val="18"/>
                <w:szCs w:val="18"/>
              </w:rPr>
            </w:pPr>
            <w:r w:rsidRPr="00DF5E55">
              <w:rPr>
                <w:rFonts w:ascii="Arial" w:hAnsi="Arial" w:cs="Arial"/>
                <w:sz w:val="18"/>
                <w:szCs w:val="18"/>
              </w:rPr>
              <w:t>26.712,00</w:t>
            </w:r>
          </w:p>
        </w:tc>
      </w:tr>
      <w:tr w:rsidR="00185833" w:rsidRPr="00DF5E55" w14:paraId="42A35F79"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C5CB98C"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0C472F8A"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Допунске табле</w:t>
            </w:r>
          </w:p>
        </w:tc>
        <w:tc>
          <w:tcPr>
            <w:tcW w:w="322" w:type="pct"/>
            <w:tcBorders>
              <w:top w:val="nil"/>
              <w:left w:val="nil"/>
              <w:bottom w:val="single" w:sz="4" w:space="0" w:color="auto"/>
              <w:right w:val="single" w:sz="4" w:space="0" w:color="auto"/>
            </w:tcBorders>
            <w:shd w:val="clear" w:color="auto" w:fill="auto"/>
            <w:noWrap/>
            <w:vAlign w:val="center"/>
            <w:hideMark/>
          </w:tcPr>
          <w:p w14:paraId="21F78864"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30383434"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77377A7D"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2663182E"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4F925DA8" w14:textId="77777777" w:rsidTr="00185833">
        <w:trPr>
          <w:trHeight w:val="525"/>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09278BB"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5E2E5441" w14:textId="77777777" w:rsidR="00185833" w:rsidRPr="00DF5E55" w:rsidRDefault="00185833">
            <w:pPr>
              <w:jc w:val="left"/>
              <w:rPr>
                <w:rFonts w:ascii="Arial" w:hAnsi="Arial" w:cs="Arial"/>
                <w:sz w:val="18"/>
                <w:szCs w:val="18"/>
              </w:rPr>
            </w:pPr>
            <w:r w:rsidRPr="00DF5E55">
              <w:rPr>
                <w:rFonts w:ascii="Arial" w:hAnsi="Arial" w:cs="Arial"/>
                <w:sz w:val="18"/>
                <w:szCs w:val="18"/>
              </w:rPr>
              <w:t>IV-5 (правоугаоник страница 400x120mm, основа плаве боје; класа 2)</w:t>
            </w:r>
            <w:r w:rsidRPr="00DF5E55">
              <w:rPr>
                <w:rFonts w:ascii="Arial" w:hAnsi="Arial" w:cs="Arial"/>
                <w:sz w:val="18"/>
                <w:szCs w:val="18"/>
              </w:rPr>
              <w:br/>
              <w:t>Текст: "2 места"</w:t>
            </w:r>
          </w:p>
        </w:tc>
        <w:tc>
          <w:tcPr>
            <w:tcW w:w="322" w:type="pct"/>
            <w:tcBorders>
              <w:top w:val="nil"/>
              <w:left w:val="nil"/>
              <w:bottom w:val="single" w:sz="4" w:space="0" w:color="auto"/>
              <w:right w:val="single" w:sz="4" w:space="0" w:color="auto"/>
            </w:tcBorders>
            <w:shd w:val="clear" w:color="auto" w:fill="auto"/>
            <w:noWrap/>
            <w:vAlign w:val="center"/>
            <w:hideMark/>
          </w:tcPr>
          <w:p w14:paraId="326335E7"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2317B52A" w14:textId="77777777" w:rsidR="00185833" w:rsidRPr="00DF5E55" w:rsidRDefault="00185833">
            <w:pPr>
              <w:jc w:val="center"/>
              <w:rPr>
                <w:rFonts w:ascii="Arial" w:hAnsi="Arial" w:cs="Arial"/>
                <w:sz w:val="18"/>
                <w:szCs w:val="18"/>
              </w:rPr>
            </w:pPr>
            <w:r w:rsidRPr="00DF5E55">
              <w:rPr>
                <w:rFonts w:ascii="Arial" w:hAnsi="Arial" w:cs="Arial"/>
                <w:sz w:val="18"/>
                <w:szCs w:val="18"/>
              </w:rPr>
              <w:t>1</w:t>
            </w:r>
          </w:p>
        </w:tc>
        <w:tc>
          <w:tcPr>
            <w:tcW w:w="515" w:type="pct"/>
            <w:tcBorders>
              <w:top w:val="nil"/>
              <w:left w:val="nil"/>
              <w:bottom w:val="single" w:sz="4" w:space="0" w:color="auto"/>
              <w:right w:val="single" w:sz="4" w:space="0" w:color="auto"/>
            </w:tcBorders>
            <w:shd w:val="clear" w:color="auto" w:fill="auto"/>
            <w:noWrap/>
            <w:vAlign w:val="center"/>
            <w:hideMark/>
          </w:tcPr>
          <w:p w14:paraId="5F8DC25B" w14:textId="77777777" w:rsidR="00185833" w:rsidRPr="00DF5E55" w:rsidRDefault="00185833">
            <w:pPr>
              <w:jc w:val="right"/>
              <w:rPr>
                <w:rFonts w:ascii="Arial" w:hAnsi="Arial" w:cs="Arial"/>
                <w:sz w:val="18"/>
                <w:szCs w:val="18"/>
              </w:rPr>
            </w:pPr>
            <w:r w:rsidRPr="00DF5E55">
              <w:rPr>
                <w:rFonts w:ascii="Arial" w:hAnsi="Arial" w:cs="Arial"/>
                <w:sz w:val="18"/>
                <w:szCs w:val="18"/>
              </w:rPr>
              <w:t>758,00</w:t>
            </w:r>
          </w:p>
        </w:tc>
        <w:tc>
          <w:tcPr>
            <w:tcW w:w="701" w:type="pct"/>
            <w:tcBorders>
              <w:top w:val="nil"/>
              <w:left w:val="nil"/>
              <w:bottom w:val="single" w:sz="4" w:space="0" w:color="auto"/>
              <w:right w:val="single" w:sz="4" w:space="0" w:color="auto"/>
            </w:tcBorders>
            <w:shd w:val="clear" w:color="auto" w:fill="auto"/>
            <w:noWrap/>
            <w:vAlign w:val="center"/>
            <w:hideMark/>
          </w:tcPr>
          <w:p w14:paraId="5C65FC71"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4D5067FB" w14:textId="77777777" w:rsidTr="00185833">
        <w:trPr>
          <w:trHeight w:val="255"/>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3D1FD15F"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08AFED1A" w14:textId="77777777" w:rsidR="00185833" w:rsidRPr="00DF5E55" w:rsidRDefault="00185833">
            <w:pPr>
              <w:jc w:val="left"/>
              <w:rPr>
                <w:rFonts w:ascii="Arial" w:hAnsi="Arial" w:cs="Arial"/>
                <w:sz w:val="18"/>
                <w:szCs w:val="18"/>
              </w:rPr>
            </w:pPr>
            <w:r w:rsidRPr="00DF5E55">
              <w:rPr>
                <w:rFonts w:ascii="Arial" w:hAnsi="Arial" w:cs="Arial"/>
                <w:sz w:val="18"/>
                <w:szCs w:val="18"/>
              </w:rPr>
              <w:t>IV-21 (превоугаоник страница 400x200mm;основа плаве боје; класа 2)</w:t>
            </w:r>
          </w:p>
        </w:tc>
        <w:tc>
          <w:tcPr>
            <w:tcW w:w="322" w:type="pct"/>
            <w:tcBorders>
              <w:top w:val="nil"/>
              <w:left w:val="nil"/>
              <w:bottom w:val="single" w:sz="4" w:space="0" w:color="auto"/>
              <w:right w:val="single" w:sz="4" w:space="0" w:color="auto"/>
            </w:tcBorders>
            <w:shd w:val="clear" w:color="auto" w:fill="auto"/>
            <w:noWrap/>
            <w:vAlign w:val="center"/>
            <w:hideMark/>
          </w:tcPr>
          <w:p w14:paraId="6027ABC6"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6CF5C702" w14:textId="77777777" w:rsidR="00185833" w:rsidRPr="00DF5E55" w:rsidRDefault="00185833">
            <w:pPr>
              <w:jc w:val="center"/>
              <w:rPr>
                <w:rFonts w:ascii="Arial" w:hAnsi="Arial" w:cs="Arial"/>
                <w:sz w:val="18"/>
                <w:szCs w:val="18"/>
              </w:rPr>
            </w:pPr>
            <w:r w:rsidRPr="00DF5E55">
              <w:rPr>
                <w:rFonts w:ascii="Arial" w:hAnsi="Arial" w:cs="Arial"/>
                <w:sz w:val="18"/>
                <w:szCs w:val="18"/>
              </w:rPr>
              <w:t>4</w:t>
            </w:r>
          </w:p>
        </w:tc>
        <w:tc>
          <w:tcPr>
            <w:tcW w:w="515" w:type="pct"/>
            <w:tcBorders>
              <w:top w:val="nil"/>
              <w:left w:val="nil"/>
              <w:bottom w:val="single" w:sz="4" w:space="0" w:color="auto"/>
              <w:right w:val="single" w:sz="4" w:space="0" w:color="auto"/>
            </w:tcBorders>
            <w:shd w:val="clear" w:color="auto" w:fill="auto"/>
            <w:noWrap/>
            <w:vAlign w:val="center"/>
            <w:hideMark/>
          </w:tcPr>
          <w:p w14:paraId="2BE09023" w14:textId="77777777" w:rsidR="00185833" w:rsidRPr="00DF5E55" w:rsidRDefault="00185833">
            <w:pPr>
              <w:jc w:val="right"/>
              <w:rPr>
                <w:rFonts w:ascii="Arial" w:hAnsi="Arial" w:cs="Arial"/>
                <w:sz w:val="18"/>
                <w:szCs w:val="18"/>
              </w:rPr>
            </w:pPr>
            <w:r w:rsidRPr="00DF5E55">
              <w:rPr>
                <w:rFonts w:ascii="Arial" w:hAnsi="Arial" w:cs="Arial"/>
                <w:sz w:val="18"/>
                <w:szCs w:val="18"/>
              </w:rPr>
              <w:t>1.022,00</w:t>
            </w:r>
          </w:p>
        </w:tc>
        <w:tc>
          <w:tcPr>
            <w:tcW w:w="701" w:type="pct"/>
            <w:tcBorders>
              <w:top w:val="nil"/>
              <w:left w:val="nil"/>
              <w:bottom w:val="single" w:sz="4" w:space="0" w:color="auto"/>
              <w:right w:val="single" w:sz="4" w:space="0" w:color="auto"/>
            </w:tcBorders>
            <w:shd w:val="clear" w:color="auto" w:fill="auto"/>
            <w:noWrap/>
            <w:vAlign w:val="center"/>
            <w:hideMark/>
          </w:tcPr>
          <w:p w14:paraId="610664A8" w14:textId="77777777" w:rsidR="00185833" w:rsidRPr="00DF5E55" w:rsidRDefault="00185833">
            <w:pPr>
              <w:jc w:val="right"/>
              <w:rPr>
                <w:rFonts w:ascii="Arial" w:hAnsi="Arial" w:cs="Arial"/>
                <w:sz w:val="18"/>
                <w:szCs w:val="18"/>
              </w:rPr>
            </w:pPr>
            <w:r w:rsidRPr="00DF5E55">
              <w:rPr>
                <w:rFonts w:ascii="Arial" w:hAnsi="Arial" w:cs="Arial"/>
                <w:sz w:val="18"/>
                <w:szCs w:val="18"/>
              </w:rPr>
              <w:t>4.088,00</w:t>
            </w:r>
          </w:p>
        </w:tc>
      </w:tr>
      <w:tr w:rsidR="00185833" w:rsidRPr="00DF5E55" w14:paraId="73C9A83D"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0B1F80E"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8.1.2</w:t>
            </w:r>
          </w:p>
        </w:tc>
        <w:tc>
          <w:tcPr>
            <w:tcW w:w="2806" w:type="pct"/>
            <w:tcBorders>
              <w:top w:val="nil"/>
              <w:left w:val="nil"/>
              <w:bottom w:val="single" w:sz="4" w:space="0" w:color="auto"/>
              <w:right w:val="single" w:sz="4" w:space="0" w:color="auto"/>
            </w:tcBorders>
            <w:shd w:val="clear" w:color="auto" w:fill="auto"/>
            <w:noWrap/>
            <w:vAlign w:val="center"/>
            <w:hideMark/>
          </w:tcPr>
          <w:p w14:paraId="6685EBD4"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Постављање саобраћајних знакова на стубове носаче</w:t>
            </w:r>
          </w:p>
        </w:tc>
        <w:tc>
          <w:tcPr>
            <w:tcW w:w="322" w:type="pct"/>
            <w:tcBorders>
              <w:top w:val="nil"/>
              <w:left w:val="nil"/>
              <w:bottom w:val="single" w:sz="4" w:space="0" w:color="auto"/>
              <w:right w:val="single" w:sz="4" w:space="0" w:color="auto"/>
            </w:tcBorders>
            <w:shd w:val="clear" w:color="auto" w:fill="auto"/>
            <w:noWrap/>
            <w:vAlign w:val="center"/>
            <w:hideMark/>
          </w:tcPr>
          <w:p w14:paraId="3AB50D71"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4ED17154"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53F59615"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0F8B730E"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672B04F9"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A48294B"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5D64E2E8" w14:textId="77777777" w:rsidR="00185833" w:rsidRPr="00DF5E55" w:rsidRDefault="00185833">
            <w:pPr>
              <w:jc w:val="left"/>
              <w:rPr>
                <w:rFonts w:ascii="Arial" w:hAnsi="Arial" w:cs="Arial"/>
                <w:sz w:val="18"/>
                <w:szCs w:val="18"/>
              </w:rPr>
            </w:pPr>
            <w:r w:rsidRPr="00DF5E55">
              <w:rPr>
                <w:rFonts w:ascii="Arial" w:hAnsi="Arial" w:cs="Arial"/>
                <w:sz w:val="18"/>
                <w:szCs w:val="18"/>
              </w:rPr>
              <w:t>Монтажа саобраћајних знакова површине до 5 m² на цевне носаче</w:t>
            </w:r>
          </w:p>
        </w:tc>
        <w:tc>
          <w:tcPr>
            <w:tcW w:w="322" w:type="pct"/>
            <w:tcBorders>
              <w:top w:val="nil"/>
              <w:left w:val="nil"/>
              <w:bottom w:val="single" w:sz="4" w:space="0" w:color="auto"/>
              <w:right w:val="single" w:sz="4" w:space="0" w:color="auto"/>
            </w:tcBorders>
            <w:shd w:val="clear" w:color="auto" w:fill="auto"/>
            <w:noWrap/>
            <w:vAlign w:val="center"/>
            <w:hideMark/>
          </w:tcPr>
          <w:p w14:paraId="0261D51F"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7E39BCE2" w14:textId="77777777" w:rsidR="00185833" w:rsidRPr="00DF5E55" w:rsidRDefault="00185833">
            <w:pPr>
              <w:jc w:val="center"/>
              <w:rPr>
                <w:rFonts w:ascii="Arial" w:hAnsi="Arial" w:cs="Arial"/>
                <w:sz w:val="18"/>
                <w:szCs w:val="18"/>
              </w:rPr>
            </w:pPr>
            <w:r w:rsidRPr="00DF5E55">
              <w:rPr>
                <w:rFonts w:ascii="Arial" w:hAnsi="Arial" w:cs="Arial"/>
                <w:sz w:val="18"/>
                <w:szCs w:val="18"/>
              </w:rPr>
              <w:t>18</w:t>
            </w:r>
          </w:p>
        </w:tc>
        <w:tc>
          <w:tcPr>
            <w:tcW w:w="515" w:type="pct"/>
            <w:tcBorders>
              <w:top w:val="nil"/>
              <w:left w:val="nil"/>
              <w:bottom w:val="single" w:sz="4" w:space="0" w:color="auto"/>
              <w:right w:val="single" w:sz="4" w:space="0" w:color="auto"/>
            </w:tcBorders>
            <w:shd w:val="clear" w:color="auto" w:fill="auto"/>
            <w:noWrap/>
            <w:vAlign w:val="center"/>
            <w:hideMark/>
          </w:tcPr>
          <w:p w14:paraId="081013E8" w14:textId="77777777" w:rsidR="00185833" w:rsidRPr="00DF5E55" w:rsidRDefault="00185833">
            <w:pPr>
              <w:jc w:val="right"/>
              <w:rPr>
                <w:rFonts w:ascii="Arial" w:hAnsi="Arial" w:cs="Arial"/>
                <w:sz w:val="18"/>
                <w:szCs w:val="18"/>
              </w:rPr>
            </w:pPr>
            <w:r w:rsidRPr="00DF5E55">
              <w:rPr>
                <w:rFonts w:ascii="Arial" w:hAnsi="Arial" w:cs="Arial"/>
                <w:sz w:val="18"/>
                <w:szCs w:val="18"/>
              </w:rPr>
              <w:t>400,00</w:t>
            </w:r>
          </w:p>
        </w:tc>
        <w:tc>
          <w:tcPr>
            <w:tcW w:w="701" w:type="pct"/>
            <w:tcBorders>
              <w:top w:val="nil"/>
              <w:left w:val="nil"/>
              <w:bottom w:val="single" w:sz="4" w:space="0" w:color="auto"/>
              <w:right w:val="single" w:sz="4" w:space="0" w:color="auto"/>
            </w:tcBorders>
            <w:shd w:val="clear" w:color="auto" w:fill="auto"/>
            <w:noWrap/>
            <w:vAlign w:val="center"/>
            <w:hideMark/>
          </w:tcPr>
          <w:p w14:paraId="6BD861C0" w14:textId="77777777" w:rsidR="00185833" w:rsidRPr="00DF5E55" w:rsidRDefault="00185833">
            <w:pPr>
              <w:jc w:val="right"/>
              <w:rPr>
                <w:rFonts w:ascii="Arial" w:hAnsi="Arial" w:cs="Arial"/>
                <w:sz w:val="18"/>
                <w:szCs w:val="18"/>
              </w:rPr>
            </w:pPr>
            <w:r w:rsidRPr="00DF5E55">
              <w:rPr>
                <w:rFonts w:ascii="Arial" w:hAnsi="Arial" w:cs="Arial"/>
                <w:sz w:val="18"/>
                <w:szCs w:val="18"/>
              </w:rPr>
              <w:t>7.200,00</w:t>
            </w:r>
          </w:p>
        </w:tc>
      </w:tr>
      <w:tr w:rsidR="00185833" w:rsidRPr="00DF5E55" w14:paraId="12732365"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86AB8F8"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8.1.3</w:t>
            </w:r>
          </w:p>
        </w:tc>
        <w:tc>
          <w:tcPr>
            <w:tcW w:w="2806" w:type="pct"/>
            <w:tcBorders>
              <w:top w:val="nil"/>
              <w:left w:val="nil"/>
              <w:bottom w:val="single" w:sz="4" w:space="0" w:color="auto"/>
              <w:right w:val="single" w:sz="4" w:space="0" w:color="auto"/>
            </w:tcBorders>
            <w:shd w:val="clear" w:color="auto" w:fill="auto"/>
            <w:noWrap/>
            <w:vAlign w:val="center"/>
            <w:hideMark/>
          </w:tcPr>
          <w:p w14:paraId="3146ED3E"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Носачи саобраћајних знакова</w:t>
            </w:r>
          </w:p>
        </w:tc>
        <w:tc>
          <w:tcPr>
            <w:tcW w:w="322" w:type="pct"/>
            <w:tcBorders>
              <w:top w:val="nil"/>
              <w:left w:val="nil"/>
              <w:bottom w:val="single" w:sz="4" w:space="0" w:color="auto"/>
              <w:right w:val="single" w:sz="4" w:space="0" w:color="auto"/>
            </w:tcBorders>
            <w:shd w:val="clear" w:color="auto" w:fill="auto"/>
            <w:noWrap/>
            <w:vAlign w:val="center"/>
            <w:hideMark/>
          </w:tcPr>
          <w:p w14:paraId="090833C6"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1AB6FB03"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78C871E3"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3CC5FC77"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304AE000"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6219C13"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326D828F" w14:textId="77777777" w:rsidR="00185833" w:rsidRPr="00DF5E55" w:rsidRDefault="00185833">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Ln=3200mm</w:t>
            </w:r>
          </w:p>
        </w:tc>
        <w:tc>
          <w:tcPr>
            <w:tcW w:w="322" w:type="pct"/>
            <w:tcBorders>
              <w:top w:val="nil"/>
              <w:left w:val="nil"/>
              <w:bottom w:val="single" w:sz="4" w:space="0" w:color="auto"/>
              <w:right w:val="single" w:sz="4" w:space="0" w:color="auto"/>
            </w:tcBorders>
            <w:shd w:val="clear" w:color="auto" w:fill="auto"/>
            <w:noWrap/>
            <w:vAlign w:val="center"/>
            <w:hideMark/>
          </w:tcPr>
          <w:p w14:paraId="2E3672E1"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79E1EDCA" w14:textId="77777777" w:rsidR="00185833" w:rsidRPr="00DF5E55" w:rsidRDefault="00185833">
            <w:pPr>
              <w:jc w:val="center"/>
              <w:rPr>
                <w:rFonts w:ascii="Arial" w:hAnsi="Arial" w:cs="Arial"/>
                <w:sz w:val="18"/>
                <w:szCs w:val="18"/>
              </w:rPr>
            </w:pPr>
            <w:r w:rsidRPr="00DF5E55">
              <w:rPr>
                <w:rFonts w:ascii="Arial" w:hAnsi="Arial" w:cs="Arial"/>
                <w:sz w:val="18"/>
                <w:szCs w:val="18"/>
              </w:rPr>
              <w:t>5</w:t>
            </w:r>
          </w:p>
        </w:tc>
        <w:tc>
          <w:tcPr>
            <w:tcW w:w="515" w:type="pct"/>
            <w:tcBorders>
              <w:top w:val="nil"/>
              <w:left w:val="nil"/>
              <w:bottom w:val="single" w:sz="4" w:space="0" w:color="auto"/>
              <w:right w:val="single" w:sz="4" w:space="0" w:color="auto"/>
            </w:tcBorders>
            <w:shd w:val="clear" w:color="auto" w:fill="auto"/>
            <w:noWrap/>
            <w:vAlign w:val="center"/>
            <w:hideMark/>
          </w:tcPr>
          <w:p w14:paraId="6B6C463B" w14:textId="77777777" w:rsidR="00185833" w:rsidRPr="00DF5E55" w:rsidRDefault="00185833">
            <w:pPr>
              <w:jc w:val="right"/>
              <w:rPr>
                <w:rFonts w:ascii="Arial" w:hAnsi="Arial" w:cs="Arial"/>
                <w:sz w:val="18"/>
                <w:szCs w:val="18"/>
              </w:rPr>
            </w:pPr>
            <w:r w:rsidRPr="00DF5E55">
              <w:rPr>
                <w:rFonts w:ascii="Arial" w:hAnsi="Arial" w:cs="Arial"/>
                <w:sz w:val="18"/>
                <w:szCs w:val="18"/>
              </w:rPr>
              <w:t>3.808,00</w:t>
            </w:r>
          </w:p>
        </w:tc>
        <w:tc>
          <w:tcPr>
            <w:tcW w:w="701" w:type="pct"/>
            <w:tcBorders>
              <w:top w:val="nil"/>
              <w:left w:val="nil"/>
              <w:bottom w:val="single" w:sz="4" w:space="0" w:color="auto"/>
              <w:right w:val="single" w:sz="4" w:space="0" w:color="auto"/>
            </w:tcBorders>
            <w:shd w:val="clear" w:color="auto" w:fill="auto"/>
            <w:noWrap/>
            <w:vAlign w:val="center"/>
            <w:hideMark/>
          </w:tcPr>
          <w:p w14:paraId="33CF3C59" w14:textId="77777777" w:rsidR="00185833" w:rsidRPr="00DF5E55" w:rsidRDefault="00185833">
            <w:pPr>
              <w:jc w:val="right"/>
              <w:rPr>
                <w:rFonts w:ascii="Arial" w:hAnsi="Arial" w:cs="Arial"/>
                <w:sz w:val="18"/>
                <w:szCs w:val="18"/>
              </w:rPr>
            </w:pPr>
            <w:r w:rsidRPr="00DF5E55">
              <w:rPr>
                <w:rFonts w:ascii="Arial" w:hAnsi="Arial" w:cs="Arial"/>
                <w:sz w:val="18"/>
                <w:szCs w:val="18"/>
              </w:rPr>
              <w:t>19.040,00</w:t>
            </w:r>
          </w:p>
        </w:tc>
      </w:tr>
      <w:tr w:rsidR="00185833" w:rsidRPr="00DF5E55" w14:paraId="4528DFD2"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3802648"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26498089" w14:textId="77777777" w:rsidR="00185833" w:rsidRPr="00DF5E55" w:rsidRDefault="00185833">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Ln=3400mm</w:t>
            </w:r>
          </w:p>
        </w:tc>
        <w:tc>
          <w:tcPr>
            <w:tcW w:w="322" w:type="pct"/>
            <w:tcBorders>
              <w:top w:val="nil"/>
              <w:left w:val="nil"/>
              <w:bottom w:val="single" w:sz="4" w:space="0" w:color="auto"/>
              <w:right w:val="single" w:sz="4" w:space="0" w:color="auto"/>
            </w:tcBorders>
            <w:shd w:val="clear" w:color="auto" w:fill="auto"/>
            <w:noWrap/>
            <w:vAlign w:val="center"/>
            <w:hideMark/>
          </w:tcPr>
          <w:p w14:paraId="6CD4BC38"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38458FE1" w14:textId="77777777" w:rsidR="00185833" w:rsidRPr="00DF5E55" w:rsidRDefault="00185833">
            <w:pPr>
              <w:jc w:val="center"/>
              <w:rPr>
                <w:rFonts w:ascii="Arial" w:hAnsi="Arial" w:cs="Arial"/>
                <w:sz w:val="18"/>
                <w:szCs w:val="18"/>
              </w:rPr>
            </w:pPr>
            <w:r w:rsidRPr="00DF5E55">
              <w:rPr>
                <w:rFonts w:ascii="Arial" w:hAnsi="Arial" w:cs="Arial"/>
                <w:sz w:val="18"/>
                <w:szCs w:val="18"/>
              </w:rPr>
              <w:t>6</w:t>
            </w:r>
          </w:p>
        </w:tc>
        <w:tc>
          <w:tcPr>
            <w:tcW w:w="515" w:type="pct"/>
            <w:tcBorders>
              <w:top w:val="nil"/>
              <w:left w:val="nil"/>
              <w:bottom w:val="single" w:sz="4" w:space="0" w:color="auto"/>
              <w:right w:val="single" w:sz="4" w:space="0" w:color="auto"/>
            </w:tcBorders>
            <w:shd w:val="clear" w:color="auto" w:fill="auto"/>
            <w:noWrap/>
            <w:vAlign w:val="center"/>
            <w:hideMark/>
          </w:tcPr>
          <w:p w14:paraId="5FAD74FE" w14:textId="77777777" w:rsidR="00185833" w:rsidRPr="00DF5E55" w:rsidRDefault="00185833">
            <w:pPr>
              <w:jc w:val="right"/>
              <w:rPr>
                <w:rFonts w:ascii="Arial" w:hAnsi="Arial" w:cs="Arial"/>
                <w:sz w:val="18"/>
                <w:szCs w:val="18"/>
              </w:rPr>
            </w:pPr>
            <w:r w:rsidRPr="00DF5E55">
              <w:rPr>
                <w:rFonts w:ascii="Arial" w:hAnsi="Arial" w:cs="Arial"/>
                <w:sz w:val="18"/>
                <w:szCs w:val="18"/>
              </w:rPr>
              <w:t>4.046,00</w:t>
            </w:r>
          </w:p>
        </w:tc>
        <w:tc>
          <w:tcPr>
            <w:tcW w:w="701" w:type="pct"/>
            <w:tcBorders>
              <w:top w:val="nil"/>
              <w:left w:val="nil"/>
              <w:bottom w:val="single" w:sz="4" w:space="0" w:color="auto"/>
              <w:right w:val="single" w:sz="4" w:space="0" w:color="auto"/>
            </w:tcBorders>
            <w:shd w:val="clear" w:color="auto" w:fill="auto"/>
            <w:noWrap/>
            <w:vAlign w:val="center"/>
            <w:hideMark/>
          </w:tcPr>
          <w:p w14:paraId="1C6E0E57" w14:textId="77777777" w:rsidR="00185833" w:rsidRPr="00DF5E55" w:rsidRDefault="00185833">
            <w:pPr>
              <w:jc w:val="right"/>
              <w:rPr>
                <w:rFonts w:ascii="Arial" w:hAnsi="Arial" w:cs="Arial"/>
                <w:sz w:val="18"/>
                <w:szCs w:val="18"/>
              </w:rPr>
            </w:pPr>
            <w:r w:rsidRPr="00DF5E55">
              <w:rPr>
                <w:rFonts w:ascii="Arial" w:hAnsi="Arial" w:cs="Arial"/>
                <w:sz w:val="18"/>
                <w:szCs w:val="18"/>
              </w:rPr>
              <w:t>24.276,00</w:t>
            </w:r>
          </w:p>
        </w:tc>
      </w:tr>
      <w:tr w:rsidR="00185833" w:rsidRPr="00DF5E55" w14:paraId="5F55CE0E"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C1F4851"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67261AC6" w14:textId="77777777" w:rsidR="00185833" w:rsidRPr="00DF5E55" w:rsidRDefault="00185833">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Ln=3600mm</w:t>
            </w:r>
          </w:p>
        </w:tc>
        <w:tc>
          <w:tcPr>
            <w:tcW w:w="322" w:type="pct"/>
            <w:tcBorders>
              <w:top w:val="nil"/>
              <w:left w:val="nil"/>
              <w:bottom w:val="single" w:sz="4" w:space="0" w:color="auto"/>
              <w:right w:val="single" w:sz="4" w:space="0" w:color="auto"/>
            </w:tcBorders>
            <w:shd w:val="clear" w:color="auto" w:fill="auto"/>
            <w:noWrap/>
            <w:vAlign w:val="center"/>
            <w:hideMark/>
          </w:tcPr>
          <w:p w14:paraId="3BDE057B"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4F851A92" w14:textId="77777777" w:rsidR="00185833" w:rsidRPr="00DF5E55" w:rsidRDefault="00185833">
            <w:pPr>
              <w:jc w:val="center"/>
              <w:rPr>
                <w:rFonts w:ascii="Arial" w:hAnsi="Arial" w:cs="Arial"/>
                <w:sz w:val="18"/>
                <w:szCs w:val="18"/>
              </w:rPr>
            </w:pPr>
            <w:r w:rsidRPr="00DF5E55">
              <w:rPr>
                <w:rFonts w:ascii="Arial" w:hAnsi="Arial" w:cs="Arial"/>
                <w:sz w:val="18"/>
                <w:szCs w:val="18"/>
              </w:rPr>
              <w:t>1</w:t>
            </w:r>
          </w:p>
        </w:tc>
        <w:tc>
          <w:tcPr>
            <w:tcW w:w="515" w:type="pct"/>
            <w:tcBorders>
              <w:top w:val="nil"/>
              <w:left w:val="nil"/>
              <w:bottom w:val="single" w:sz="4" w:space="0" w:color="auto"/>
              <w:right w:val="single" w:sz="4" w:space="0" w:color="auto"/>
            </w:tcBorders>
            <w:shd w:val="clear" w:color="auto" w:fill="auto"/>
            <w:noWrap/>
            <w:vAlign w:val="center"/>
            <w:hideMark/>
          </w:tcPr>
          <w:p w14:paraId="4059398B" w14:textId="77777777" w:rsidR="00185833" w:rsidRPr="00DF5E55" w:rsidRDefault="00185833">
            <w:pPr>
              <w:jc w:val="right"/>
              <w:rPr>
                <w:rFonts w:ascii="Arial" w:hAnsi="Arial" w:cs="Arial"/>
                <w:sz w:val="18"/>
                <w:szCs w:val="18"/>
              </w:rPr>
            </w:pPr>
            <w:r w:rsidRPr="00DF5E55">
              <w:rPr>
                <w:rFonts w:ascii="Arial" w:hAnsi="Arial" w:cs="Arial"/>
                <w:sz w:val="18"/>
                <w:szCs w:val="18"/>
              </w:rPr>
              <w:t>4.284,00</w:t>
            </w:r>
          </w:p>
        </w:tc>
        <w:tc>
          <w:tcPr>
            <w:tcW w:w="701" w:type="pct"/>
            <w:tcBorders>
              <w:top w:val="nil"/>
              <w:left w:val="nil"/>
              <w:bottom w:val="single" w:sz="4" w:space="0" w:color="auto"/>
              <w:right w:val="single" w:sz="4" w:space="0" w:color="auto"/>
            </w:tcBorders>
            <w:shd w:val="clear" w:color="auto" w:fill="auto"/>
            <w:noWrap/>
            <w:vAlign w:val="center"/>
            <w:hideMark/>
          </w:tcPr>
          <w:p w14:paraId="3A014F8E" w14:textId="77777777" w:rsidR="00185833" w:rsidRPr="00DF5E55" w:rsidRDefault="00185833">
            <w:pPr>
              <w:jc w:val="right"/>
              <w:rPr>
                <w:rFonts w:ascii="Arial" w:hAnsi="Arial" w:cs="Arial"/>
                <w:sz w:val="18"/>
                <w:szCs w:val="18"/>
              </w:rPr>
            </w:pPr>
            <w:r w:rsidRPr="00DF5E55">
              <w:rPr>
                <w:rFonts w:ascii="Arial" w:hAnsi="Arial" w:cs="Arial"/>
                <w:sz w:val="18"/>
                <w:szCs w:val="18"/>
              </w:rPr>
              <w:t>4.284,00</w:t>
            </w:r>
          </w:p>
        </w:tc>
      </w:tr>
      <w:tr w:rsidR="00185833" w:rsidRPr="00DF5E55" w14:paraId="67D3D2E2"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9CED642"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0EFEA6C1" w14:textId="77777777" w:rsidR="00185833" w:rsidRPr="00DF5E55" w:rsidRDefault="00185833">
            <w:pPr>
              <w:jc w:val="left"/>
              <w:rPr>
                <w:rFonts w:ascii="Arial" w:hAnsi="Arial" w:cs="Arial"/>
                <w:sz w:val="18"/>
                <w:szCs w:val="18"/>
              </w:rPr>
            </w:pPr>
            <w:r w:rsidRPr="00DF5E55">
              <w:rPr>
                <w:rFonts w:ascii="Arial" w:hAnsi="Arial" w:cs="Arial"/>
                <w:sz w:val="18"/>
                <w:szCs w:val="18"/>
              </w:rPr>
              <w:t>Једностуби цевни носач Ø60mm са ПВЦ чепом, джине Ln=3800mm</w:t>
            </w:r>
          </w:p>
        </w:tc>
        <w:tc>
          <w:tcPr>
            <w:tcW w:w="322" w:type="pct"/>
            <w:tcBorders>
              <w:top w:val="nil"/>
              <w:left w:val="nil"/>
              <w:bottom w:val="single" w:sz="4" w:space="0" w:color="auto"/>
              <w:right w:val="single" w:sz="4" w:space="0" w:color="auto"/>
            </w:tcBorders>
            <w:shd w:val="clear" w:color="auto" w:fill="auto"/>
            <w:noWrap/>
            <w:vAlign w:val="center"/>
            <w:hideMark/>
          </w:tcPr>
          <w:p w14:paraId="5A4FE87E"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46971452" w14:textId="77777777" w:rsidR="00185833" w:rsidRPr="00DF5E55" w:rsidRDefault="00185833">
            <w:pPr>
              <w:jc w:val="center"/>
              <w:rPr>
                <w:rFonts w:ascii="Arial" w:hAnsi="Arial" w:cs="Arial"/>
                <w:sz w:val="18"/>
                <w:szCs w:val="18"/>
              </w:rPr>
            </w:pPr>
            <w:r w:rsidRPr="00DF5E55">
              <w:rPr>
                <w:rFonts w:ascii="Arial" w:hAnsi="Arial" w:cs="Arial"/>
                <w:sz w:val="18"/>
                <w:szCs w:val="18"/>
              </w:rPr>
              <w:t>1</w:t>
            </w:r>
          </w:p>
        </w:tc>
        <w:tc>
          <w:tcPr>
            <w:tcW w:w="515" w:type="pct"/>
            <w:tcBorders>
              <w:top w:val="nil"/>
              <w:left w:val="nil"/>
              <w:bottom w:val="single" w:sz="4" w:space="0" w:color="auto"/>
              <w:right w:val="single" w:sz="4" w:space="0" w:color="auto"/>
            </w:tcBorders>
            <w:shd w:val="clear" w:color="auto" w:fill="auto"/>
            <w:noWrap/>
            <w:vAlign w:val="center"/>
            <w:hideMark/>
          </w:tcPr>
          <w:p w14:paraId="2CF372DE" w14:textId="77777777" w:rsidR="00185833" w:rsidRPr="00DF5E55" w:rsidRDefault="00185833">
            <w:pPr>
              <w:jc w:val="right"/>
              <w:rPr>
                <w:rFonts w:ascii="Arial" w:hAnsi="Arial" w:cs="Arial"/>
                <w:sz w:val="18"/>
                <w:szCs w:val="18"/>
              </w:rPr>
            </w:pPr>
            <w:r w:rsidRPr="00DF5E55">
              <w:rPr>
                <w:rFonts w:ascii="Arial" w:hAnsi="Arial" w:cs="Arial"/>
                <w:sz w:val="18"/>
                <w:szCs w:val="18"/>
              </w:rPr>
              <w:t>4.522,00</w:t>
            </w:r>
          </w:p>
        </w:tc>
        <w:tc>
          <w:tcPr>
            <w:tcW w:w="701" w:type="pct"/>
            <w:tcBorders>
              <w:top w:val="nil"/>
              <w:left w:val="nil"/>
              <w:bottom w:val="single" w:sz="4" w:space="0" w:color="auto"/>
              <w:right w:val="single" w:sz="4" w:space="0" w:color="auto"/>
            </w:tcBorders>
            <w:shd w:val="clear" w:color="auto" w:fill="auto"/>
            <w:noWrap/>
            <w:vAlign w:val="center"/>
            <w:hideMark/>
          </w:tcPr>
          <w:p w14:paraId="128A89C4" w14:textId="77777777" w:rsidR="00185833" w:rsidRPr="00DF5E55" w:rsidRDefault="00185833">
            <w:pPr>
              <w:jc w:val="right"/>
              <w:rPr>
                <w:rFonts w:ascii="Arial" w:hAnsi="Arial" w:cs="Arial"/>
                <w:sz w:val="18"/>
                <w:szCs w:val="18"/>
              </w:rPr>
            </w:pPr>
            <w:r w:rsidRPr="00DF5E55">
              <w:rPr>
                <w:rFonts w:ascii="Arial" w:hAnsi="Arial" w:cs="Arial"/>
                <w:sz w:val="18"/>
                <w:szCs w:val="18"/>
              </w:rPr>
              <w:t>4.522,00</w:t>
            </w:r>
          </w:p>
        </w:tc>
      </w:tr>
      <w:tr w:rsidR="00185833" w:rsidRPr="00DF5E55" w14:paraId="739672A7"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44E0829"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lastRenderedPageBreak/>
              <w:t>8.1.4</w:t>
            </w:r>
          </w:p>
        </w:tc>
        <w:tc>
          <w:tcPr>
            <w:tcW w:w="2806" w:type="pct"/>
            <w:tcBorders>
              <w:top w:val="nil"/>
              <w:left w:val="nil"/>
              <w:bottom w:val="single" w:sz="4" w:space="0" w:color="auto"/>
              <w:right w:val="single" w:sz="4" w:space="0" w:color="auto"/>
            </w:tcBorders>
            <w:shd w:val="clear" w:color="auto" w:fill="auto"/>
            <w:noWrap/>
            <w:vAlign w:val="center"/>
            <w:hideMark/>
          </w:tcPr>
          <w:p w14:paraId="009BE17E"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Темељи носача саобраћајних знакова</w:t>
            </w:r>
          </w:p>
        </w:tc>
        <w:tc>
          <w:tcPr>
            <w:tcW w:w="322" w:type="pct"/>
            <w:tcBorders>
              <w:top w:val="nil"/>
              <w:left w:val="nil"/>
              <w:bottom w:val="single" w:sz="4" w:space="0" w:color="auto"/>
              <w:right w:val="single" w:sz="4" w:space="0" w:color="auto"/>
            </w:tcBorders>
            <w:shd w:val="clear" w:color="auto" w:fill="auto"/>
            <w:noWrap/>
            <w:vAlign w:val="center"/>
            <w:hideMark/>
          </w:tcPr>
          <w:p w14:paraId="77265505"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14988E24"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3B91BAB1"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60B3FA4E"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1BC54A95" w14:textId="77777777" w:rsidTr="00185833">
        <w:trPr>
          <w:trHeight w:val="684"/>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DB95538"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7A073C8D" w14:textId="77777777" w:rsidR="00185833" w:rsidRPr="00DF5E55" w:rsidRDefault="00185833">
            <w:pPr>
              <w:jc w:val="left"/>
              <w:rPr>
                <w:rFonts w:ascii="Arial" w:hAnsi="Arial" w:cs="Arial"/>
                <w:sz w:val="18"/>
                <w:szCs w:val="18"/>
              </w:rPr>
            </w:pPr>
            <w:r w:rsidRPr="00DF5E55">
              <w:rPr>
                <w:rFonts w:ascii="Arial" w:hAnsi="Arial" w:cs="Arial"/>
                <w:sz w:val="18"/>
                <w:szCs w:val="18"/>
              </w:rPr>
              <w:t>Израда темеља саобраћајних знакова - земљани радови (ископ земљаног и другог материјла за темеље; одвоз земљаног и другог материјала из ископа до 5 km)</w:t>
            </w:r>
          </w:p>
        </w:tc>
        <w:tc>
          <w:tcPr>
            <w:tcW w:w="322" w:type="pct"/>
            <w:tcBorders>
              <w:top w:val="nil"/>
              <w:left w:val="nil"/>
              <w:bottom w:val="single" w:sz="4" w:space="0" w:color="auto"/>
              <w:right w:val="single" w:sz="4" w:space="0" w:color="auto"/>
            </w:tcBorders>
            <w:shd w:val="clear" w:color="auto" w:fill="auto"/>
            <w:noWrap/>
            <w:vAlign w:val="center"/>
            <w:hideMark/>
          </w:tcPr>
          <w:p w14:paraId="02AAED21" w14:textId="77777777" w:rsidR="00185833" w:rsidRPr="00DF5E55" w:rsidRDefault="00185833">
            <w:pPr>
              <w:jc w:val="center"/>
              <w:rPr>
                <w:rFonts w:ascii="Arial" w:hAnsi="Arial" w:cs="Arial"/>
                <w:sz w:val="18"/>
                <w:szCs w:val="18"/>
              </w:rPr>
            </w:pPr>
            <w:r w:rsidRPr="00DF5E55">
              <w:rPr>
                <w:rFonts w:ascii="Arial" w:hAnsi="Arial" w:cs="Arial"/>
                <w:sz w:val="18"/>
                <w:szCs w:val="18"/>
              </w:rPr>
              <w:t>m³</w:t>
            </w:r>
          </w:p>
        </w:tc>
        <w:tc>
          <w:tcPr>
            <w:tcW w:w="369" w:type="pct"/>
            <w:tcBorders>
              <w:top w:val="nil"/>
              <w:left w:val="nil"/>
              <w:bottom w:val="single" w:sz="4" w:space="0" w:color="auto"/>
              <w:right w:val="single" w:sz="4" w:space="0" w:color="auto"/>
            </w:tcBorders>
            <w:shd w:val="clear" w:color="auto" w:fill="auto"/>
            <w:noWrap/>
            <w:vAlign w:val="center"/>
            <w:hideMark/>
          </w:tcPr>
          <w:p w14:paraId="7257C0DC" w14:textId="77777777" w:rsidR="00185833" w:rsidRPr="00DF5E55" w:rsidRDefault="00185833">
            <w:pPr>
              <w:jc w:val="center"/>
              <w:rPr>
                <w:rFonts w:ascii="Arial" w:hAnsi="Arial" w:cs="Arial"/>
                <w:sz w:val="18"/>
                <w:szCs w:val="18"/>
              </w:rPr>
            </w:pPr>
            <w:r w:rsidRPr="00DF5E55">
              <w:rPr>
                <w:rFonts w:ascii="Arial" w:hAnsi="Arial" w:cs="Arial"/>
                <w:sz w:val="18"/>
                <w:szCs w:val="18"/>
              </w:rPr>
              <w:t>1,36</w:t>
            </w:r>
          </w:p>
        </w:tc>
        <w:tc>
          <w:tcPr>
            <w:tcW w:w="515" w:type="pct"/>
            <w:tcBorders>
              <w:top w:val="nil"/>
              <w:left w:val="nil"/>
              <w:bottom w:val="single" w:sz="4" w:space="0" w:color="auto"/>
              <w:right w:val="single" w:sz="4" w:space="0" w:color="auto"/>
            </w:tcBorders>
            <w:shd w:val="clear" w:color="auto" w:fill="auto"/>
            <w:noWrap/>
            <w:vAlign w:val="center"/>
            <w:hideMark/>
          </w:tcPr>
          <w:p w14:paraId="2B8EA8C5" w14:textId="77777777" w:rsidR="00185833" w:rsidRPr="00DF5E55" w:rsidRDefault="00185833">
            <w:pPr>
              <w:jc w:val="right"/>
              <w:rPr>
                <w:rFonts w:ascii="Arial" w:hAnsi="Arial" w:cs="Arial"/>
                <w:sz w:val="18"/>
                <w:szCs w:val="18"/>
              </w:rPr>
            </w:pPr>
            <w:r w:rsidRPr="00DF5E55">
              <w:rPr>
                <w:rFonts w:ascii="Arial" w:hAnsi="Arial" w:cs="Arial"/>
                <w:sz w:val="18"/>
                <w:szCs w:val="18"/>
              </w:rPr>
              <w:t>2.500,00</w:t>
            </w:r>
          </w:p>
        </w:tc>
        <w:tc>
          <w:tcPr>
            <w:tcW w:w="701" w:type="pct"/>
            <w:tcBorders>
              <w:top w:val="nil"/>
              <w:left w:val="nil"/>
              <w:bottom w:val="single" w:sz="4" w:space="0" w:color="auto"/>
              <w:right w:val="single" w:sz="4" w:space="0" w:color="auto"/>
            </w:tcBorders>
            <w:shd w:val="clear" w:color="auto" w:fill="auto"/>
            <w:noWrap/>
            <w:vAlign w:val="center"/>
            <w:hideMark/>
          </w:tcPr>
          <w:p w14:paraId="1AED46E4" w14:textId="77777777" w:rsidR="00185833" w:rsidRPr="00DF5E55" w:rsidRDefault="00185833">
            <w:pPr>
              <w:jc w:val="right"/>
              <w:rPr>
                <w:rFonts w:ascii="Arial" w:hAnsi="Arial" w:cs="Arial"/>
                <w:sz w:val="18"/>
                <w:szCs w:val="18"/>
              </w:rPr>
            </w:pPr>
            <w:r w:rsidRPr="00DF5E55">
              <w:rPr>
                <w:rFonts w:ascii="Arial" w:hAnsi="Arial" w:cs="Arial"/>
                <w:sz w:val="18"/>
                <w:szCs w:val="18"/>
              </w:rPr>
              <w:t>3.390,00</w:t>
            </w:r>
          </w:p>
        </w:tc>
      </w:tr>
      <w:tr w:rsidR="00185833" w:rsidRPr="00DF5E55" w14:paraId="7784A74F"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ACB00FB"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58F188A1" w14:textId="77777777" w:rsidR="00185833" w:rsidRPr="00DF5E55" w:rsidRDefault="00185833">
            <w:pPr>
              <w:jc w:val="left"/>
              <w:rPr>
                <w:rFonts w:ascii="Arial" w:hAnsi="Arial" w:cs="Arial"/>
                <w:sz w:val="18"/>
                <w:szCs w:val="18"/>
              </w:rPr>
            </w:pPr>
            <w:r w:rsidRPr="00DF5E55">
              <w:rPr>
                <w:rFonts w:ascii="Arial" w:hAnsi="Arial" w:cs="Arial"/>
                <w:sz w:val="18"/>
                <w:szCs w:val="18"/>
              </w:rPr>
              <w:t>Израда темеља саобраћајних знакова - бетонски радови (темељ од цементног бетона мин Ц 16/20)</w:t>
            </w:r>
          </w:p>
        </w:tc>
        <w:tc>
          <w:tcPr>
            <w:tcW w:w="322" w:type="pct"/>
            <w:tcBorders>
              <w:top w:val="nil"/>
              <w:left w:val="nil"/>
              <w:bottom w:val="single" w:sz="4" w:space="0" w:color="auto"/>
              <w:right w:val="single" w:sz="4" w:space="0" w:color="auto"/>
            </w:tcBorders>
            <w:shd w:val="clear" w:color="auto" w:fill="auto"/>
            <w:noWrap/>
            <w:vAlign w:val="center"/>
            <w:hideMark/>
          </w:tcPr>
          <w:p w14:paraId="4513749C"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166D62A3"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7D6DB225"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745838B7"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5420B492"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37137205"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0009E816" w14:textId="77777777" w:rsidR="00185833" w:rsidRPr="00DF5E55" w:rsidRDefault="00185833">
            <w:pPr>
              <w:jc w:val="left"/>
              <w:rPr>
                <w:rFonts w:ascii="Arial" w:hAnsi="Arial" w:cs="Arial"/>
                <w:sz w:val="18"/>
                <w:szCs w:val="18"/>
              </w:rPr>
            </w:pPr>
            <w:r w:rsidRPr="00DF5E55">
              <w:rPr>
                <w:rFonts w:ascii="Arial" w:hAnsi="Arial" w:cs="Arial"/>
                <w:sz w:val="18"/>
                <w:szCs w:val="18"/>
              </w:rPr>
              <w:t>Дим. 0,4x0,4x0,6m за цевасте стубне носаче, дужине 3,2 - 3,5m</w:t>
            </w:r>
          </w:p>
        </w:tc>
        <w:tc>
          <w:tcPr>
            <w:tcW w:w="322" w:type="pct"/>
            <w:tcBorders>
              <w:top w:val="nil"/>
              <w:left w:val="nil"/>
              <w:bottom w:val="single" w:sz="4" w:space="0" w:color="auto"/>
              <w:right w:val="single" w:sz="4" w:space="0" w:color="auto"/>
            </w:tcBorders>
            <w:shd w:val="clear" w:color="auto" w:fill="auto"/>
            <w:noWrap/>
            <w:vAlign w:val="center"/>
            <w:hideMark/>
          </w:tcPr>
          <w:p w14:paraId="1719454C"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3F843C05" w14:textId="77777777" w:rsidR="00185833" w:rsidRPr="00DF5E55" w:rsidRDefault="00185833">
            <w:pPr>
              <w:jc w:val="center"/>
              <w:rPr>
                <w:rFonts w:ascii="Arial" w:hAnsi="Arial" w:cs="Arial"/>
                <w:sz w:val="18"/>
                <w:szCs w:val="18"/>
              </w:rPr>
            </w:pPr>
            <w:r w:rsidRPr="00DF5E55">
              <w:rPr>
                <w:rFonts w:ascii="Arial" w:hAnsi="Arial" w:cs="Arial"/>
                <w:sz w:val="18"/>
                <w:szCs w:val="18"/>
              </w:rPr>
              <w:t>11</w:t>
            </w:r>
          </w:p>
        </w:tc>
        <w:tc>
          <w:tcPr>
            <w:tcW w:w="515" w:type="pct"/>
            <w:tcBorders>
              <w:top w:val="nil"/>
              <w:left w:val="nil"/>
              <w:bottom w:val="single" w:sz="4" w:space="0" w:color="auto"/>
              <w:right w:val="single" w:sz="4" w:space="0" w:color="auto"/>
            </w:tcBorders>
            <w:shd w:val="clear" w:color="auto" w:fill="auto"/>
            <w:noWrap/>
            <w:vAlign w:val="center"/>
            <w:hideMark/>
          </w:tcPr>
          <w:p w14:paraId="4EFF50EB" w14:textId="77777777" w:rsidR="00185833" w:rsidRPr="00DF5E55" w:rsidRDefault="00185833">
            <w:pPr>
              <w:jc w:val="right"/>
              <w:rPr>
                <w:rFonts w:ascii="Arial" w:hAnsi="Arial" w:cs="Arial"/>
                <w:sz w:val="18"/>
                <w:szCs w:val="18"/>
              </w:rPr>
            </w:pPr>
            <w:r w:rsidRPr="00DF5E55">
              <w:rPr>
                <w:rFonts w:ascii="Arial" w:hAnsi="Arial" w:cs="Arial"/>
                <w:sz w:val="18"/>
                <w:szCs w:val="18"/>
              </w:rPr>
              <w:t>3.456,00</w:t>
            </w:r>
          </w:p>
        </w:tc>
        <w:tc>
          <w:tcPr>
            <w:tcW w:w="701" w:type="pct"/>
            <w:tcBorders>
              <w:top w:val="nil"/>
              <w:left w:val="nil"/>
              <w:bottom w:val="single" w:sz="4" w:space="0" w:color="auto"/>
              <w:right w:val="single" w:sz="4" w:space="0" w:color="auto"/>
            </w:tcBorders>
            <w:shd w:val="clear" w:color="auto" w:fill="auto"/>
            <w:noWrap/>
            <w:vAlign w:val="center"/>
            <w:hideMark/>
          </w:tcPr>
          <w:p w14:paraId="33D02B7A" w14:textId="77777777" w:rsidR="00185833" w:rsidRPr="00DF5E55" w:rsidRDefault="00185833">
            <w:pPr>
              <w:jc w:val="right"/>
              <w:rPr>
                <w:rFonts w:ascii="Arial" w:hAnsi="Arial" w:cs="Arial"/>
                <w:sz w:val="18"/>
                <w:szCs w:val="18"/>
              </w:rPr>
            </w:pPr>
            <w:r w:rsidRPr="00DF5E55">
              <w:rPr>
                <w:rFonts w:ascii="Arial" w:hAnsi="Arial" w:cs="Arial"/>
                <w:sz w:val="18"/>
                <w:szCs w:val="18"/>
              </w:rPr>
              <w:t>38.016,00</w:t>
            </w:r>
          </w:p>
        </w:tc>
      </w:tr>
      <w:tr w:rsidR="00185833" w:rsidRPr="00DF5E55" w14:paraId="3F7231C3"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05BC294C"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1E88FD70" w14:textId="77777777" w:rsidR="00185833" w:rsidRPr="00DF5E55" w:rsidRDefault="00185833">
            <w:pPr>
              <w:jc w:val="left"/>
              <w:rPr>
                <w:rFonts w:ascii="Arial" w:hAnsi="Arial" w:cs="Arial"/>
                <w:sz w:val="18"/>
                <w:szCs w:val="18"/>
              </w:rPr>
            </w:pPr>
            <w:r w:rsidRPr="00DF5E55">
              <w:rPr>
                <w:rFonts w:ascii="Arial" w:hAnsi="Arial" w:cs="Arial"/>
                <w:sz w:val="18"/>
                <w:szCs w:val="18"/>
              </w:rPr>
              <w:t>Дим. 0,5x0,5x0,6m за цевасте стубне носаче, дужине преко 3,5m</w:t>
            </w:r>
          </w:p>
        </w:tc>
        <w:tc>
          <w:tcPr>
            <w:tcW w:w="322" w:type="pct"/>
            <w:tcBorders>
              <w:top w:val="nil"/>
              <w:left w:val="nil"/>
              <w:bottom w:val="single" w:sz="4" w:space="0" w:color="auto"/>
              <w:right w:val="single" w:sz="4" w:space="0" w:color="auto"/>
            </w:tcBorders>
            <w:shd w:val="clear" w:color="auto" w:fill="auto"/>
            <w:noWrap/>
            <w:vAlign w:val="center"/>
            <w:hideMark/>
          </w:tcPr>
          <w:p w14:paraId="086F6757"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34DC2A2E" w14:textId="77777777" w:rsidR="00185833" w:rsidRPr="00DF5E55" w:rsidRDefault="00185833">
            <w:pPr>
              <w:jc w:val="center"/>
              <w:rPr>
                <w:rFonts w:ascii="Arial" w:hAnsi="Arial" w:cs="Arial"/>
                <w:sz w:val="18"/>
                <w:szCs w:val="18"/>
              </w:rPr>
            </w:pPr>
            <w:r w:rsidRPr="00DF5E55">
              <w:rPr>
                <w:rFonts w:ascii="Arial" w:hAnsi="Arial" w:cs="Arial"/>
                <w:sz w:val="18"/>
                <w:szCs w:val="18"/>
              </w:rPr>
              <w:t>2</w:t>
            </w:r>
          </w:p>
        </w:tc>
        <w:tc>
          <w:tcPr>
            <w:tcW w:w="515" w:type="pct"/>
            <w:tcBorders>
              <w:top w:val="nil"/>
              <w:left w:val="nil"/>
              <w:bottom w:val="single" w:sz="4" w:space="0" w:color="auto"/>
              <w:right w:val="single" w:sz="4" w:space="0" w:color="auto"/>
            </w:tcBorders>
            <w:shd w:val="clear" w:color="auto" w:fill="auto"/>
            <w:noWrap/>
            <w:vAlign w:val="center"/>
            <w:hideMark/>
          </w:tcPr>
          <w:p w14:paraId="7D4AFBAD" w14:textId="77777777" w:rsidR="00185833" w:rsidRPr="00DF5E55" w:rsidRDefault="00185833">
            <w:pPr>
              <w:jc w:val="right"/>
              <w:rPr>
                <w:rFonts w:ascii="Arial" w:hAnsi="Arial" w:cs="Arial"/>
                <w:sz w:val="18"/>
                <w:szCs w:val="18"/>
              </w:rPr>
            </w:pPr>
            <w:r w:rsidRPr="00DF5E55">
              <w:rPr>
                <w:rFonts w:ascii="Arial" w:hAnsi="Arial" w:cs="Arial"/>
                <w:sz w:val="18"/>
                <w:szCs w:val="18"/>
              </w:rPr>
              <w:t>5.400,00</w:t>
            </w:r>
          </w:p>
        </w:tc>
        <w:tc>
          <w:tcPr>
            <w:tcW w:w="701" w:type="pct"/>
            <w:tcBorders>
              <w:top w:val="nil"/>
              <w:left w:val="nil"/>
              <w:bottom w:val="single" w:sz="4" w:space="0" w:color="auto"/>
              <w:right w:val="single" w:sz="4" w:space="0" w:color="auto"/>
            </w:tcBorders>
            <w:shd w:val="clear" w:color="auto" w:fill="auto"/>
            <w:noWrap/>
            <w:vAlign w:val="center"/>
            <w:hideMark/>
          </w:tcPr>
          <w:p w14:paraId="40A61B4D" w14:textId="77777777" w:rsidR="00185833" w:rsidRPr="00DF5E55" w:rsidRDefault="00185833">
            <w:pPr>
              <w:jc w:val="right"/>
              <w:rPr>
                <w:rFonts w:ascii="Arial" w:hAnsi="Arial" w:cs="Arial"/>
                <w:sz w:val="18"/>
                <w:szCs w:val="18"/>
              </w:rPr>
            </w:pPr>
            <w:r w:rsidRPr="00DF5E55">
              <w:rPr>
                <w:rFonts w:ascii="Arial" w:hAnsi="Arial" w:cs="Arial"/>
                <w:sz w:val="18"/>
                <w:szCs w:val="18"/>
              </w:rPr>
              <w:t>10.800,00</w:t>
            </w:r>
          </w:p>
        </w:tc>
      </w:tr>
      <w:tr w:rsidR="00185833" w:rsidRPr="00DF5E55" w14:paraId="6921138B"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AEBE90C"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675837B7" w14:textId="77777777" w:rsidR="00185833" w:rsidRPr="00DF5E55" w:rsidRDefault="00185833">
            <w:pPr>
              <w:jc w:val="left"/>
              <w:rPr>
                <w:rFonts w:ascii="Arial" w:hAnsi="Arial" w:cs="Arial"/>
                <w:sz w:val="18"/>
                <w:szCs w:val="18"/>
              </w:rPr>
            </w:pPr>
            <w:r w:rsidRPr="00DF5E55">
              <w:rPr>
                <w:rFonts w:ascii="Arial" w:hAnsi="Arial" w:cs="Arial"/>
                <w:sz w:val="18"/>
                <w:szCs w:val="18"/>
              </w:rPr>
              <w:t>Уградња носача саобраћајних знакова у бетонске темеље</w:t>
            </w:r>
          </w:p>
        </w:tc>
        <w:tc>
          <w:tcPr>
            <w:tcW w:w="322" w:type="pct"/>
            <w:tcBorders>
              <w:top w:val="nil"/>
              <w:left w:val="nil"/>
              <w:bottom w:val="single" w:sz="4" w:space="0" w:color="auto"/>
              <w:right w:val="single" w:sz="4" w:space="0" w:color="auto"/>
            </w:tcBorders>
            <w:shd w:val="clear" w:color="auto" w:fill="auto"/>
            <w:noWrap/>
            <w:vAlign w:val="center"/>
            <w:hideMark/>
          </w:tcPr>
          <w:p w14:paraId="3E5E56D3"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4435B358" w14:textId="77777777" w:rsidR="00185833" w:rsidRPr="00DF5E55" w:rsidRDefault="00185833">
            <w:pPr>
              <w:jc w:val="center"/>
              <w:rPr>
                <w:rFonts w:ascii="Arial" w:hAnsi="Arial" w:cs="Arial"/>
                <w:sz w:val="18"/>
                <w:szCs w:val="18"/>
              </w:rPr>
            </w:pPr>
            <w:r w:rsidRPr="00DF5E55">
              <w:rPr>
                <w:rFonts w:ascii="Arial" w:hAnsi="Arial" w:cs="Arial"/>
                <w:sz w:val="18"/>
                <w:szCs w:val="18"/>
              </w:rPr>
              <w:t>13</w:t>
            </w:r>
          </w:p>
        </w:tc>
        <w:tc>
          <w:tcPr>
            <w:tcW w:w="515" w:type="pct"/>
            <w:tcBorders>
              <w:top w:val="nil"/>
              <w:left w:val="nil"/>
              <w:bottom w:val="single" w:sz="4" w:space="0" w:color="auto"/>
              <w:right w:val="single" w:sz="4" w:space="0" w:color="auto"/>
            </w:tcBorders>
            <w:shd w:val="clear" w:color="auto" w:fill="auto"/>
            <w:noWrap/>
            <w:vAlign w:val="center"/>
            <w:hideMark/>
          </w:tcPr>
          <w:p w14:paraId="5B2E16E0" w14:textId="77777777" w:rsidR="00185833" w:rsidRPr="00DF5E55" w:rsidRDefault="00185833">
            <w:pPr>
              <w:jc w:val="right"/>
              <w:rPr>
                <w:rFonts w:ascii="Arial" w:hAnsi="Arial" w:cs="Arial"/>
                <w:sz w:val="18"/>
                <w:szCs w:val="18"/>
              </w:rPr>
            </w:pPr>
            <w:r w:rsidRPr="00DF5E55">
              <w:rPr>
                <w:rFonts w:ascii="Arial" w:hAnsi="Arial" w:cs="Arial"/>
                <w:sz w:val="18"/>
                <w:szCs w:val="18"/>
              </w:rPr>
              <w:t>350,00</w:t>
            </w:r>
          </w:p>
        </w:tc>
        <w:tc>
          <w:tcPr>
            <w:tcW w:w="701" w:type="pct"/>
            <w:tcBorders>
              <w:top w:val="nil"/>
              <w:left w:val="nil"/>
              <w:bottom w:val="single" w:sz="4" w:space="0" w:color="auto"/>
              <w:right w:val="single" w:sz="4" w:space="0" w:color="auto"/>
            </w:tcBorders>
            <w:shd w:val="clear" w:color="auto" w:fill="auto"/>
            <w:noWrap/>
            <w:vAlign w:val="center"/>
            <w:hideMark/>
          </w:tcPr>
          <w:p w14:paraId="12307C66" w14:textId="77777777" w:rsidR="00185833" w:rsidRPr="00DF5E55" w:rsidRDefault="00185833">
            <w:pPr>
              <w:jc w:val="right"/>
              <w:rPr>
                <w:rFonts w:ascii="Arial" w:hAnsi="Arial" w:cs="Arial"/>
                <w:sz w:val="18"/>
                <w:szCs w:val="18"/>
              </w:rPr>
            </w:pPr>
            <w:r w:rsidRPr="00DF5E55">
              <w:rPr>
                <w:rFonts w:ascii="Arial" w:hAnsi="Arial" w:cs="Arial"/>
                <w:sz w:val="18"/>
                <w:szCs w:val="18"/>
              </w:rPr>
              <w:t>4.550,00</w:t>
            </w:r>
          </w:p>
        </w:tc>
      </w:tr>
      <w:tr w:rsidR="00185833" w:rsidRPr="00DF5E55" w14:paraId="2DD4F80B" w14:textId="77777777" w:rsidTr="00185833">
        <w:trPr>
          <w:trHeight w:val="240"/>
        </w:trPr>
        <w:tc>
          <w:tcPr>
            <w:tcW w:w="286" w:type="pct"/>
            <w:tcBorders>
              <w:top w:val="nil"/>
              <w:left w:val="single" w:sz="4" w:space="0" w:color="auto"/>
              <w:bottom w:val="single" w:sz="4" w:space="0" w:color="auto"/>
              <w:right w:val="single" w:sz="4" w:space="0" w:color="auto"/>
            </w:tcBorders>
            <w:shd w:val="clear" w:color="000000" w:fill="C5D9F1"/>
            <w:noWrap/>
            <w:vAlign w:val="center"/>
            <w:hideMark/>
          </w:tcPr>
          <w:p w14:paraId="34F7A811"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2806" w:type="pct"/>
            <w:tcBorders>
              <w:top w:val="nil"/>
              <w:left w:val="nil"/>
              <w:bottom w:val="single" w:sz="4" w:space="0" w:color="auto"/>
              <w:right w:val="single" w:sz="4" w:space="0" w:color="auto"/>
            </w:tcBorders>
            <w:shd w:val="clear" w:color="000000" w:fill="C5D9F1"/>
            <w:noWrap/>
            <w:vAlign w:val="center"/>
            <w:hideMark/>
          </w:tcPr>
          <w:p w14:paraId="1BF77596"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УКУПНО САОБРАЋАЈНИ ЗНАКОВИ</w:t>
            </w:r>
          </w:p>
        </w:tc>
        <w:tc>
          <w:tcPr>
            <w:tcW w:w="322" w:type="pct"/>
            <w:tcBorders>
              <w:top w:val="nil"/>
              <w:left w:val="nil"/>
              <w:bottom w:val="single" w:sz="4" w:space="0" w:color="auto"/>
              <w:right w:val="single" w:sz="4" w:space="0" w:color="auto"/>
            </w:tcBorders>
            <w:shd w:val="clear" w:color="000000" w:fill="C5D9F1"/>
            <w:noWrap/>
            <w:vAlign w:val="center"/>
            <w:hideMark/>
          </w:tcPr>
          <w:p w14:paraId="7F66B40F"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000000" w:fill="C5D9F1"/>
            <w:noWrap/>
            <w:vAlign w:val="center"/>
            <w:hideMark/>
          </w:tcPr>
          <w:p w14:paraId="2216A8F9"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000000" w:fill="C5D9F1"/>
            <w:noWrap/>
            <w:vAlign w:val="center"/>
            <w:hideMark/>
          </w:tcPr>
          <w:p w14:paraId="5A5D264E"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000000" w:fill="C5D9F1"/>
            <w:noWrap/>
            <w:vAlign w:val="center"/>
            <w:hideMark/>
          </w:tcPr>
          <w:p w14:paraId="429373F9"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167.966,00</w:t>
            </w:r>
          </w:p>
        </w:tc>
      </w:tr>
      <w:tr w:rsidR="00185833" w:rsidRPr="00DF5E55" w14:paraId="086137CC"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5E3C76A4"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50A057B4" w14:textId="77777777" w:rsidR="00185833" w:rsidRPr="00DF5E55" w:rsidRDefault="00185833">
            <w:pPr>
              <w:jc w:val="left"/>
              <w:rPr>
                <w:rFonts w:ascii="Arial" w:hAnsi="Arial" w:cs="Arial"/>
                <w:sz w:val="18"/>
                <w:szCs w:val="18"/>
              </w:rPr>
            </w:pPr>
            <w:r w:rsidRPr="00DF5E55">
              <w:rPr>
                <w:rFonts w:ascii="Arial" w:hAnsi="Arial" w:cs="Arial"/>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2518456"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7C4E98F3"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6E4EADF1"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5B73E691"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2EF29466" w14:textId="77777777" w:rsidTr="00185833">
        <w:trPr>
          <w:trHeight w:val="240"/>
        </w:trPr>
        <w:tc>
          <w:tcPr>
            <w:tcW w:w="286" w:type="pct"/>
            <w:tcBorders>
              <w:top w:val="nil"/>
              <w:left w:val="single" w:sz="4" w:space="0" w:color="auto"/>
              <w:bottom w:val="single" w:sz="4" w:space="0" w:color="auto"/>
              <w:right w:val="single" w:sz="4" w:space="0" w:color="auto"/>
            </w:tcBorders>
            <w:shd w:val="clear" w:color="000000" w:fill="C5D9F1"/>
            <w:noWrap/>
            <w:vAlign w:val="center"/>
            <w:hideMark/>
          </w:tcPr>
          <w:p w14:paraId="14A64EE6"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8.2</w:t>
            </w:r>
          </w:p>
        </w:tc>
        <w:tc>
          <w:tcPr>
            <w:tcW w:w="2806" w:type="pct"/>
            <w:tcBorders>
              <w:top w:val="nil"/>
              <w:left w:val="nil"/>
              <w:bottom w:val="single" w:sz="4" w:space="0" w:color="auto"/>
              <w:right w:val="single" w:sz="4" w:space="0" w:color="auto"/>
            </w:tcBorders>
            <w:shd w:val="clear" w:color="000000" w:fill="C5D9F1"/>
            <w:noWrap/>
            <w:vAlign w:val="center"/>
            <w:hideMark/>
          </w:tcPr>
          <w:p w14:paraId="4B2D9376"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ОЗНАКЕ НА ПУТУ</w:t>
            </w:r>
          </w:p>
        </w:tc>
        <w:tc>
          <w:tcPr>
            <w:tcW w:w="322" w:type="pct"/>
            <w:tcBorders>
              <w:top w:val="nil"/>
              <w:left w:val="nil"/>
              <w:bottom w:val="single" w:sz="4" w:space="0" w:color="auto"/>
              <w:right w:val="single" w:sz="4" w:space="0" w:color="auto"/>
            </w:tcBorders>
            <w:shd w:val="clear" w:color="000000" w:fill="C5D9F1"/>
            <w:noWrap/>
            <w:vAlign w:val="center"/>
            <w:hideMark/>
          </w:tcPr>
          <w:p w14:paraId="2E7F01C4"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000000" w:fill="C5D9F1"/>
            <w:noWrap/>
            <w:vAlign w:val="center"/>
            <w:hideMark/>
          </w:tcPr>
          <w:p w14:paraId="59738542"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000000" w:fill="C5D9F1"/>
            <w:noWrap/>
            <w:vAlign w:val="center"/>
            <w:hideMark/>
          </w:tcPr>
          <w:p w14:paraId="3FCC12A3"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000000" w:fill="C5D9F1"/>
            <w:noWrap/>
            <w:vAlign w:val="center"/>
            <w:hideMark/>
          </w:tcPr>
          <w:p w14:paraId="12F3D301"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6E5EB52C"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B33C806"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8.2.1</w:t>
            </w:r>
          </w:p>
        </w:tc>
        <w:tc>
          <w:tcPr>
            <w:tcW w:w="2806" w:type="pct"/>
            <w:tcBorders>
              <w:top w:val="nil"/>
              <w:left w:val="nil"/>
              <w:bottom w:val="single" w:sz="4" w:space="0" w:color="auto"/>
              <w:right w:val="single" w:sz="4" w:space="0" w:color="auto"/>
            </w:tcBorders>
            <w:shd w:val="clear" w:color="auto" w:fill="auto"/>
            <w:noWrap/>
            <w:vAlign w:val="center"/>
            <w:hideMark/>
          </w:tcPr>
          <w:p w14:paraId="7C8D6624"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Уздужне ознаке на путу</w:t>
            </w:r>
          </w:p>
        </w:tc>
        <w:tc>
          <w:tcPr>
            <w:tcW w:w="322" w:type="pct"/>
            <w:tcBorders>
              <w:top w:val="nil"/>
              <w:left w:val="nil"/>
              <w:bottom w:val="single" w:sz="4" w:space="0" w:color="auto"/>
              <w:right w:val="single" w:sz="4" w:space="0" w:color="auto"/>
            </w:tcBorders>
            <w:shd w:val="clear" w:color="auto" w:fill="auto"/>
            <w:noWrap/>
            <w:vAlign w:val="center"/>
            <w:hideMark/>
          </w:tcPr>
          <w:p w14:paraId="57947CB8"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7681929B"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63E2367F"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78519F71"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5EC2975C"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2595464"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78076075" w14:textId="77777777" w:rsidR="00185833" w:rsidRPr="00DF5E55" w:rsidRDefault="00185833">
            <w:pPr>
              <w:jc w:val="left"/>
              <w:rPr>
                <w:rFonts w:ascii="Arial" w:hAnsi="Arial" w:cs="Arial"/>
                <w:sz w:val="18"/>
                <w:szCs w:val="18"/>
              </w:rPr>
            </w:pPr>
            <w:r w:rsidRPr="00DF5E55">
              <w:rPr>
                <w:rFonts w:ascii="Arial" w:hAnsi="Arial" w:cs="Arial"/>
                <w:sz w:val="18"/>
                <w:szCs w:val="18"/>
              </w:rPr>
              <w:t>Неиспрекидана разделна линија; дебљине а=0,12m; беле боје; танкослојна ознака изведена бојењем</w:t>
            </w:r>
          </w:p>
        </w:tc>
        <w:tc>
          <w:tcPr>
            <w:tcW w:w="322" w:type="pct"/>
            <w:tcBorders>
              <w:top w:val="nil"/>
              <w:left w:val="nil"/>
              <w:bottom w:val="single" w:sz="4" w:space="0" w:color="auto"/>
              <w:right w:val="single" w:sz="4" w:space="0" w:color="auto"/>
            </w:tcBorders>
            <w:shd w:val="clear" w:color="auto" w:fill="auto"/>
            <w:noWrap/>
            <w:vAlign w:val="center"/>
            <w:hideMark/>
          </w:tcPr>
          <w:p w14:paraId="4E0C6A6E" w14:textId="77777777" w:rsidR="00185833" w:rsidRPr="00DF5E55" w:rsidRDefault="00185833">
            <w:pPr>
              <w:jc w:val="center"/>
              <w:rPr>
                <w:rFonts w:ascii="Arial" w:hAnsi="Arial" w:cs="Arial"/>
                <w:sz w:val="18"/>
                <w:szCs w:val="18"/>
              </w:rPr>
            </w:pPr>
            <w:r w:rsidRPr="00DF5E55">
              <w:rPr>
                <w:rFonts w:ascii="Arial" w:hAnsi="Arial" w:cs="Arial"/>
                <w:sz w:val="18"/>
                <w:szCs w:val="18"/>
              </w:rPr>
              <w:t>m</w:t>
            </w:r>
          </w:p>
        </w:tc>
        <w:tc>
          <w:tcPr>
            <w:tcW w:w="369" w:type="pct"/>
            <w:tcBorders>
              <w:top w:val="nil"/>
              <w:left w:val="nil"/>
              <w:bottom w:val="single" w:sz="4" w:space="0" w:color="auto"/>
              <w:right w:val="single" w:sz="4" w:space="0" w:color="auto"/>
            </w:tcBorders>
            <w:shd w:val="clear" w:color="auto" w:fill="auto"/>
            <w:noWrap/>
            <w:vAlign w:val="center"/>
            <w:hideMark/>
          </w:tcPr>
          <w:p w14:paraId="4D5BD69A" w14:textId="77777777" w:rsidR="00185833" w:rsidRPr="00DF5E55" w:rsidRDefault="00185833">
            <w:pPr>
              <w:jc w:val="center"/>
              <w:rPr>
                <w:rFonts w:ascii="Arial" w:hAnsi="Arial" w:cs="Arial"/>
                <w:sz w:val="18"/>
                <w:szCs w:val="18"/>
              </w:rPr>
            </w:pPr>
            <w:r w:rsidRPr="00DF5E55">
              <w:rPr>
                <w:rFonts w:ascii="Arial" w:hAnsi="Arial" w:cs="Arial"/>
                <w:sz w:val="18"/>
                <w:szCs w:val="18"/>
              </w:rPr>
              <w:t>156,00</w:t>
            </w:r>
          </w:p>
        </w:tc>
        <w:tc>
          <w:tcPr>
            <w:tcW w:w="515" w:type="pct"/>
            <w:tcBorders>
              <w:top w:val="nil"/>
              <w:left w:val="nil"/>
              <w:bottom w:val="single" w:sz="4" w:space="0" w:color="auto"/>
              <w:right w:val="single" w:sz="4" w:space="0" w:color="auto"/>
            </w:tcBorders>
            <w:shd w:val="clear" w:color="auto" w:fill="auto"/>
            <w:noWrap/>
            <w:vAlign w:val="center"/>
            <w:hideMark/>
          </w:tcPr>
          <w:p w14:paraId="5744A736" w14:textId="77777777" w:rsidR="00185833" w:rsidRPr="00DF5E55" w:rsidRDefault="00185833">
            <w:pPr>
              <w:jc w:val="right"/>
              <w:rPr>
                <w:rFonts w:ascii="Arial" w:hAnsi="Arial" w:cs="Arial"/>
                <w:sz w:val="18"/>
                <w:szCs w:val="18"/>
              </w:rPr>
            </w:pPr>
            <w:r w:rsidRPr="00DF5E55">
              <w:rPr>
                <w:rFonts w:ascii="Arial" w:hAnsi="Arial" w:cs="Arial"/>
                <w:sz w:val="18"/>
                <w:szCs w:val="18"/>
              </w:rPr>
              <w:t>90,00</w:t>
            </w:r>
          </w:p>
        </w:tc>
        <w:tc>
          <w:tcPr>
            <w:tcW w:w="701" w:type="pct"/>
            <w:tcBorders>
              <w:top w:val="nil"/>
              <w:left w:val="nil"/>
              <w:bottom w:val="single" w:sz="4" w:space="0" w:color="auto"/>
              <w:right w:val="single" w:sz="4" w:space="0" w:color="auto"/>
            </w:tcBorders>
            <w:shd w:val="clear" w:color="auto" w:fill="auto"/>
            <w:noWrap/>
            <w:vAlign w:val="center"/>
            <w:hideMark/>
          </w:tcPr>
          <w:p w14:paraId="7FCFB794" w14:textId="77777777" w:rsidR="00185833" w:rsidRPr="00DF5E55" w:rsidRDefault="00185833">
            <w:pPr>
              <w:jc w:val="right"/>
              <w:rPr>
                <w:rFonts w:ascii="Arial" w:hAnsi="Arial" w:cs="Arial"/>
                <w:sz w:val="18"/>
                <w:szCs w:val="18"/>
              </w:rPr>
            </w:pPr>
            <w:r w:rsidRPr="00DF5E55">
              <w:rPr>
                <w:rFonts w:ascii="Arial" w:hAnsi="Arial" w:cs="Arial"/>
                <w:sz w:val="18"/>
                <w:szCs w:val="18"/>
              </w:rPr>
              <w:t>14.040,00</w:t>
            </w:r>
          </w:p>
        </w:tc>
      </w:tr>
      <w:tr w:rsidR="00185833" w:rsidRPr="00DF5E55" w14:paraId="7EA8D4D1"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A358228"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21CF1B4A" w14:textId="77777777" w:rsidR="00185833" w:rsidRPr="00DF5E55" w:rsidRDefault="00185833">
            <w:pPr>
              <w:jc w:val="left"/>
              <w:rPr>
                <w:rFonts w:ascii="Arial" w:hAnsi="Arial" w:cs="Arial"/>
                <w:sz w:val="18"/>
                <w:szCs w:val="18"/>
              </w:rPr>
            </w:pPr>
            <w:r w:rsidRPr="00DF5E55">
              <w:rPr>
                <w:rFonts w:ascii="Arial" w:hAnsi="Arial" w:cs="Arial"/>
                <w:sz w:val="18"/>
                <w:szCs w:val="18"/>
              </w:rPr>
              <w:t>Испрекидана разделна линија растера 1+1 m; дебљине а=0,12m; беле боје; танкослојна ознака изведена бојењем</w:t>
            </w:r>
          </w:p>
        </w:tc>
        <w:tc>
          <w:tcPr>
            <w:tcW w:w="322" w:type="pct"/>
            <w:tcBorders>
              <w:top w:val="nil"/>
              <w:left w:val="nil"/>
              <w:bottom w:val="single" w:sz="4" w:space="0" w:color="auto"/>
              <w:right w:val="single" w:sz="4" w:space="0" w:color="auto"/>
            </w:tcBorders>
            <w:shd w:val="clear" w:color="auto" w:fill="auto"/>
            <w:noWrap/>
            <w:vAlign w:val="center"/>
            <w:hideMark/>
          </w:tcPr>
          <w:p w14:paraId="2156A8CC" w14:textId="77777777" w:rsidR="00185833" w:rsidRPr="00DF5E55" w:rsidRDefault="00185833">
            <w:pPr>
              <w:jc w:val="center"/>
              <w:rPr>
                <w:rFonts w:ascii="Arial" w:hAnsi="Arial" w:cs="Arial"/>
                <w:sz w:val="18"/>
                <w:szCs w:val="18"/>
              </w:rPr>
            </w:pPr>
            <w:r w:rsidRPr="00DF5E55">
              <w:rPr>
                <w:rFonts w:ascii="Arial" w:hAnsi="Arial" w:cs="Arial"/>
                <w:sz w:val="18"/>
                <w:szCs w:val="18"/>
              </w:rPr>
              <w:t>m</w:t>
            </w:r>
          </w:p>
        </w:tc>
        <w:tc>
          <w:tcPr>
            <w:tcW w:w="369" w:type="pct"/>
            <w:tcBorders>
              <w:top w:val="nil"/>
              <w:left w:val="nil"/>
              <w:bottom w:val="single" w:sz="4" w:space="0" w:color="auto"/>
              <w:right w:val="single" w:sz="4" w:space="0" w:color="auto"/>
            </w:tcBorders>
            <w:shd w:val="clear" w:color="auto" w:fill="auto"/>
            <w:noWrap/>
            <w:vAlign w:val="center"/>
            <w:hideMark/>
          </w:tcPr>
          <w:p w14:paraId="14965575" w14:textId="77777777" w:rsidR="00185833" w:rsidRPr="00DF5E55" w:rsidRDefault="00185833">
            <w:pPr>
              <w:jc w:val="center"/>
              <w:rPr>
                <w:rFonts w:ascii="Arial" w:hAnsi="Arial" w:cs="Arial"/>
                <w:sz w:val="18"/>
                <w:szCs w:val="18"/>
              </w:rPr>
            </w:pPr>
            <w:r w:rsidRPr="00DF5E55">
              <w:rPr>
                <w:rFonts w:ascii="Arial" w:hAnsi="Arial" w:cs="Arial"/>
                <w:sz w:val="18"/>
                <w:szCs w:val="18"/>
              </w:rPr>
              <w:t>22,00</w:t>
            </w:r>
          </w:p>
        </w:tc>
        <w:tc>
          <w:tcPr>
            <w:tcW w:w="515" w:type="pct"/>
            <w:tcBorders>
              <w:top w:val="nil"/>
              <w:left w:val="nil"/>
              <w:bottom w:val="single" w:sz="4" w:space="0" w:color="auto"/>
              <w:right w:val="single" w:sz="4" w:space="0" w:color="auto"/>
            </w:tcBorders>
            <w:shd w:val="clear" w:color="auto" w:fill="auto"/>
            <w:noWrap/>
            <w:vAlign w:val="center"/>
            <w:hideMark/>
          </w:tcPr>
          <w:p w14:paraId="66591795" w14:textId="77777777" w:rsidR="00185833" w:rsidRPr="00DF5E55" w:rsidRDefault="00185833">
            <w:pPr>
              <w:jc w:val="right"/>
              <w:rPr>
                <w:rFonts w:ascii="Arial" w:hAnsi="Arial" w:cs="Arial"/>
                <w:sz w:val="18"/>
                <w:szCs w:val="18"/>
              </w:rPr>
            </w:pPr>
            <w:r w:rsidRPr="00DF5E55">
              <w:rPr>
                <w:rFonts w:ascii="Arial" w:hAnsi="Arial" w:cs="Arial"/>
                <w:sz w:val="18"/>
                <w:szCs w:val="18"/>
              </w:rPr>
              <w:t>90,00</w:t>
            </w:r>
          </w:p>
        </w:tc>
        <w:tc>
          <w:tcPr>
            <w:tcW w:w="701" w:type="pct"/>
            <w:tcBorders>
              <w:top w:val="nil"/>
              <w:left w:val="nil"/>
              <w:bottom w:val="single" w:sz="4" w:space="0" w:color="auto"/>
              <w:right w:val="single" w:sz="4" w:space="0" w:color="auto"/>
            </w:tcBorders>
            <w:shd w:val="clear" w:color="auto" w:fill="auto"/>
            <w:noWrap/>
            <w:vAlign w:val="center"/>
            <w:hideMark/>
          </w:tcPr>
          <w:p w14:paraId="02EAA42C" w14:textId="77777777" w:rsidR="00185833" w:rsidRPr="00DF5E55" w:rsidRDefault="00185833">
            <w:pPr>
              <w:jc w:val="right"/>
              <w:rPr>
                <w:rFonts w:ascii="Arial" w:hAnsi="Arial" w:cs="Arial"/>
                <w:sz w:val="18"/>
                <w:szCs w:val="18"/>
              </w:rPr>
            </w:pPr>
            <w:r w:rsidRPr="00DF5E55">
              <w:rPr>
                <w:rFonts w:ascii="Arial" w:hAnsi="Arial" w:cs="Arial"/>
                <w:sz w:val="18"/>
                <w:szCs w:val="18"/>
              </w:rPr>
              <w:t>1.980,00</w:t>
            </w:r>
          </w:p>
        </w:tc>
      </w:tr>
      <w:tr w:rsidR="00185833" w:rsidRPr="00DF5E55" w14:paraId="74168030"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DF955E8"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51617920" w14:textId="77777777" w:rsidR="00185833" w:rsidRPr="00DF5E55" w:rsidRDefault="00185833">
            <w:pPr>
              <w:jc w:val="left"/>
              <w:rPr>
                <w:rFonts w:ascii="Arial" w:hAnsi="Arial" w:cs="Arial"/>
                <w:sz w:val="18"/>
                <w:szCs w:val="18"/>
              </w:rPr>
            </w:pPr>
            <w:r w:rsidRPr="00DF5E55">
              <w:rPr>
                <w:rFonts w:ascii="Arial" w:hAnsi="Arial" w:cs="Arial"/>
                <w:sz w:val="18"/>
                <w:szCs w:val="18"/>
              </w:rPr>
              <w:t>Испрекидана разделна линија растера 3+3 m; дебљине а=0,12m; беле боје; танкослојна ознака изведена бојењем</w:t>
            </w:r>
          </w:p>
        </w:tc>
        <w:tc>
          <w:tcPr>
            <w:tcW w:w="322" w:type="pct"/>
            <w:tcBorders>
              <w:top w:val="nil"/>
              <w:left w:val="nil"/>
              <w:bottom w:val="single" w:sz="4" w:space="0" w:color="auto"/>
              <w:right w:val="single" w:sz="4" w:space="0" w:color="auto"/>
            </w:tcBorders>
            <w:shd w:val="clear" w:color="auto" w:fill="auto"/>
            <w:noWrap/>
            <w:vAlign w:val="center"/>
            <w:hideMark/>
          </w:tcPr>
          <w:p w14:paraId="2370A448" w14:textId="77777777" w:rsidR="00185833" w:rsidRPr="00DF5E55" w:rsidRDefault="00185833">
            <w:pPr>
              <w:jc w:val="center"/>
              <w:rPr>
                <w:rFonts w:ascii="Arial" w:hAnsi="Arial" w:cs="Arial"/>
                <w:sz w:val="18"/>
                <w:szCs w:val="18"/>
              </w:rPr>
            </w:pPr>
            <w:r w:rsidRPr="00DF5E55">
              <w:rPr>
                <w:rFonts w:ascii="Arial" w:hAnsi="Arial" w:cs="Arial"/>
                <w:sz w:val="18"/>
                <w:szCs w:val="18"/>
              </w:rPr>
              <w:t>m</w:t>
            </w:r>
          </w:p>
        </w:tc>
        <w:tc>
          <w:tcPr>
            <w:tcW w:w="369" w:type="pct"/>
            <w:tcBorders>
              <w:top w:val="nil"/>
              <w:left w:val="nil"/>
              <w:bottom w:val="single" w:sz="4" w:space="0" w:color="auto"/>
              <w:right w:val="single" w:sz="4" w:space="0" w:color="auto"/>
            </w:tcBorders>
            <w:shd w:val="clear" w:color="auto" w:fill="auto"/>
            <w:noWrap/>
            <w:vAlign w:val="center"/>
            <w:hideMark/>
          </w:tcPr>
          <w:p w14:paraId="335B27F6" w14:textId="77777777" w:rsidR="00185833" w:rsidRPr="00DF5E55" w:rsidRDefault="00185833">
            <w:pPr>
              <w:jc w:val="center"/>
              <w:rPr>
                <w:rFonts w:ascii="Arial" w:hAnsi="Arial" w:cs="Arial"/>
                <w:sz w:val="18"/>
                <w:szCs w:val="18"/>
              </w:rPr>
            </w:pPr>
            <w:r w:rsidRPr="00DF5E55">
              <w:rPr>
                <w:rFonts w:ascii="Arial" w:hAnsi="Arial" w:cs="Arial"/>
                <w:sz w:val="18"/>
                <w:szCs w:val="18"/>
              </w:rPr>
              <w:t>135,00</w:t>
            </w:r>
          </w:p>
        </w:tc>
        <w:tc>
          <w:tcPr>
            <w:tcW w:w="515" w:type="pct"/>
            <w:tcBorders>
              <w:top w:val="nil"/>
              <w:left w:val="nil"/>
              <w:bottom w:val="single" w:sz="4" w:space="0" w:color="auto"/>
              <w:right w:val="single" w:sz="4" w:space="0" w:color="auto"/>
            </w:tcBorders>
            <w:shd w:val="clear" w:color="auto" w:fill="auto"/>
            <w:noWrap/>
            <w:vAlign w:val="center"/>
            <w:hideMark/>
          </w:tcPr>
          <w:p w14:paraId="4B18DEFC" w14:textId="77777777" w:rsidR="00185833" w:rsidRPr="00DF5E55" w:rsidRDefault="00185833">
            <w:pPr>
              <w:jc w:val="right"/>
              <w:rPr>
                <w:rFonts w:ascii="Arial" w:hAnsi="Arial" w:cs="Arial"/>
                <w:sz w:val="18"/>
                <w:szCs w:val="18"/>
              </w:rPr>
            </w:pPr>
            <w:r w:rsidRPr="00DF5E55">
              <w:rPr>
                <w:rFonts w:ascii="Arial" w:hAnsi="Arial" w:cs="Arial"/>
                <w:sz w:val="18"/>
                <w:szCs w:val="18"/>
              </w:rPr>
              <w:t>90,00</w:t>
            </w:r>
          </w:p>
        </w:tc>
        <w:tc>
          <w:tcPr>
            <w:tcW w:w="701" w:type="pct"/>
            <w:tcBorders>
              <w:top w:val="nil"/>
              <w:left w:val="nil"/>
              <w:bottom w:val="single" w:sz="4" w:space="0" w:color="auto"/>
              <w:right w:val="single" w:sz="4" w:space="0" w:color="auto"/>
            </w:tcBorders>
            <w:shd w:val="clear" w:color="auto" w:fill="auto"/>
            <w:noWrap/>
            <w:vAlign w:val="center"/>
            <w:hideMark/>
          </w:tcPr>
          <w:p w14:paraId="142F427D" w14:textId="77777777" w:rsidR="00185833" w:rsidRPr="00DF5E55" w:rsidRDefault="00185833">
            <w:pPr>
              <w:jc w:val="right"/>
              <w:rPr>
                <w:rFonts w:ascii="Arial" w:hAnsi="Arial" w:cs="Arial"/>
                <w:sz w:val="18"/>
                <w:szCs w:val="18"/>
              </w:rPr>
            </w:pPr>
            <w:r w:rsidRPr="00DF5E55">
              <w:rPr>
                <w:rFonts w:ascii="Arial" w:hAnsi="Arial" w:cs="Arial"/>
                <w:sz w:val="18"/>
                <w:szCs w:val="18"/>
              </w:rPr>
              <w:t>12.150,00</w:t>
            </w:r>
          </w:p>
        </w:tc>
      </w:tr>
      <w:tr w:rsidR="00185833" w:rsidRPr="00DF5E55" w14:paraId="0F162B06"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E4095EB"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8.2.2</w:t>
            </w:r>
          </w:p>
        </w:tc>
        <w:tc>
          <w:tcPr>
            <w:tcW w:w="2806" w:type="pct"/>
            <w:tcBorders>
              <w:top w:val="nil"/>
              <w:left w:val="nil"/>
              <w:bottom w:val="single" w:sz="4" w:space="0" w:color="auto"/>
              <w:right w:val="single" w:sz="4" w:space="0" w:color="auto"/>
            </w:tcBorders>
            <w:shd w:val="clear" w:color="auto" w:fill="auto"/>
            <w:noWrap/>
            <w:vAlign w:val="center"/>
            <w:hideMark/>
          </w:tcPr>
          <w:p w14:paraId="2EC4222D"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Попречне ознаке на путу</w:t>
            </w:r>
          </w:p>
        </w:tc>
        <w:tc>
          <w:tcPr>
            <w:tcW w:w="322" w:type="pct"/>
            <w:tcBorders>
              <w:top w:val="nil"/>
              <w:left w:val="nil"/>
              <w:bottom w:val="single" w:sz="4" w:space="0" w:color="auto"/>
              <w:right w:val="single" w:sz="4" w:space="0" w:color="auto"/>
            </w:tcBorders>
            <w:shd w:val="clear" w:color="auto" w:fill="auto"/>
            <w:noWrap/>
            <w:vAlign w:val="center"/>
            <w:hideMark/>
          </w:tcPr>
          <w:p w14:paraId="355FEEF7"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3C5F52AC"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2FF35B44"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2600FDD2" w14:textId="77777777" w:rsidR="00185833" w:rsidRPr="00DF5E55" w:rsidRDefault="00185833">
            <w:pPr>
              <w:jc w:val="right"/>
              <w:rPr>
                <w:rFonts w:ascii="Arial" w:hAnsi="Arial" w:cs="Arial"/>
                <w:sz w:val="18"/>
                <w:szCs w:val="18"/>
              </w:rPr>
            </w:pPr>
            <w:r w:rsidRPr="00DF5E55">
              <w:rPr>
                <w:rFonts w:ascii="Arial" w:hAnsi="Arial" w:cs="Arial"/>
                <w:sz w:val="18"/>
                <w:szCs w:val="18"/>
              </w:rPr>
              <w:t>0,00</w:t>
            </w:r>
          </w:p>
        </w:tc>
      </w:tr>
      <w:tr w:rsidR="00185833" w:rsidRPr="00DF5E55" w14:paraId="45CA7404"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07D2E77"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3D6C684B" w14:textId="77777777" w:rsidR="00185833" w:rsidRPr="00DF5E55" w:rsidRDefault="00185833">
            <w:pPr>
              <w:jc w:val="left"/>
              <w:rPr>
                <w:rFonts w:ascii="Arial" w:hAnsi="Arial" w:cs="Arial"/>
                <w:sz w:val="18"/>
                <w:szCs w:val="18"/>
              </w:rPr>
            </w:pPr>
            <w:r w:rsidRPr="00DF5E55">
              <w:rPr>
                <w:rFonts w:ascii="Arial" w:hAnsi="Arial" w:cs="Arial"/>
                <w:sz w:val="18"/>
                <w:szCs w:val="18"/>
              </w:rPr>
              <w:t xml:space="preserve">V-1 (неиспрекидана линија заустављања; поље беле боје, ширине d=0,5m; дебелослојна ознака напуту од хладне пластике)  </w:t>
            </w:r>
          </w:p>
        </w:tc>
        <w:tc>
          <w:tcPr>
            <w:tcW w:w="322" w:type="pct"/>
            <w:tcBorders>
              <w:top w:val="nil"/>
              <w:left w:val="nil"/>
              <w:bottom w:val="single" w:sz="4" w:space="0" w:color="auto"/>
              <w:right w:val="single" w:sz="4" w:space="0" w:color="auto"/>
            </w:tcBorders>
            <w:shd w:val="clear" w:color="auto" w:fill="auto"/>
            <w:noWrap/>
            <w:vAlign w:val="center"/>
            <w:hideMark/>
          </w:tcPr>
          <w:p w14:paraId="02E9CFA7" w14:textId="77777777" w:rsidR="00185833" w:rsidRPr="00DF5E55" w:rsidRDefault="00185833">
            <w:pPr>
              <w:jc w:val="center"/>
              <w:rPr>
                <w:rFonts w:ascii="Arial" w:hAnsi="Arial" w:cs="Arial"/>
                <w:sz w:val="18"/>
                <w:szCs w:val="18"/>
              </w:rPr>
            </w:pPr>
            <w:r w:rsidRPr="00DF5E55">
              <w:rPr>
                <w:rFonts w:ascii="Arial" w:hAnsi="Arial" w:cs="Arial"/>
                <w:sz w:val="18"/>
                <w:szCs w:val="18"/>
              </w:rPr>
              <w:t>m²</w:t>
            </w:r>
          </w:p>
        </w:tc>
        <w:tc>
          <w:tcPr>
            <w:tcW w:w="369" w:type="pct"/>
            <w:tcBorders>
              <w:top w:val="nil"/>
              <w:left w:val="nil"/>
              <w:bottom w:val="single" w:sz="4" w:space="0" w:color="auto"/>
              <w:right w:val="single" w:sz="4" w:space="0" w:color="auto"/>
            </w:tcBorders>
            <w:shd w:val="clear" w:color="auto" w:fill="auto"/>
            <w:noWrap/>
            <w:vAlign w:val="center"/>
            <w:hideMark/>
          </w:tcPr>
          <w:p w14:paraId="5ECFFB4E" w14:textId="77777777" w:rsidR="00185833" w:rsidRPr="00DF5E55" w:rsidRDefault="00185833">
            <w:pPr>
              <w:jc w:val="center"/>
              <w:rPr>
                <w:rFonts w:ascii="Arial" w:hAnsi="Arial" w:cs="Arial"/>
                <w:sz w:val="18"/>
                <w:szCs w:val="18"/>
              </w:rPr>
            </w:pPr>
            <w:r w:rsidRPr="00DF5E55">
              <w:rPr>
                <w:rFonts w:ascii="Arial" w:hAnsi="Arial" w:cs="Arial"/>
                <w:sz w:val="18"/>
                <w:szCs w:val="18"/>
              </w:rPr>
              <w:t>2,90</w:t>
            </w:r>
          </w:p>
        </w:tc>
        <w:tc>
          <w:tcPr>
            <w:tcW w:w="515" w:type="pct"/>
            <w:tcBorders>
              <w:top w:val="nil"/>
              <w:left w:val="nil"/>
              <w:bottom w:val="single" w:sz="4" w:space="0" w:color="auto"/>
              <w:right w:val="single" w:sz="4" w:space="0" w:color="auto"/>
            </w:tcBorders>
            <w:shd w:val="clear" w:color="auto" w:fill="auto"/>
            <w:noWrap/>
            <w:vAlign w:val="center"/>
            <w:hideMark/>
          </w:tcPr>
          <w:p w14:paraId="6BE8BDAC" w14:textId="77777777" w:rsidR="00185833" w:rsidRPr="00DF5E55" w:rsidRDefault="00185833">
            <w:pPr>
              <w:jc w:val="right"/>
              <w:rPr>
                <w:rFonts w:ascii="Arial" w:hAnsi="Arial" w:cs="Arial"/>
                <w:sz w:val="18"/>
                <w:szCs w:val="18"/>
              </w:rPr>
            </w:pPr>
            <w:r w:rsidRPr="00DF5E55">
              <w:rPr>
                <w:rFonts w:ascii="Arial" w:hAnsi="Arial" w:cs="Arial"/>
                <w:sz w:val="18"/>
                <w:szCs w:val="18"/>
              </w:rPr>
              <w:t>3.450,00</w:t>
            </w:r>
          </w:p>
        </w:tc>
        <w:tc>
          <w:tcPr>
            <w:tcW w:w="701" w:type="pct"/>
            <w:tcBorders>
              <w:top w:val="nil"/>
              <w:left w:val="nil"/>
              <w:bottom w:val="single" w:sz="4" w:space="0" w:color="auto"/>
              <w:right w:val="single" w:sz="4" w:space="0" w:color="auto"/>
            </w:tcBorders>
            <w:shd w:val="clear" w:color="auto" w:fill="auto"/>
            <w:noWrap/>
            <w:vAlign w:val="center"/>
            <w:hideMark/>
          </w:tcPr>
          <w:p w14:paraId="5AC15443" w14:textId="77777777" w:rsidR="00185833" w:rsidRPr="00DF5E55" w:rsidRDefault="00185833">
            <w:pPr>
              <w:jc w:val="right"/>
              <w:rPr>
                <w:rFonts w:ascii="Arial" w:hAnsi="Arial" w:cs="Arial"/>
                <w:sz w:val="18"/>
                <w:szCs w:val="18"/>
              </w:rPr>
            </w:pPr>
            <w:r w:rsidRPr="00DF5E55">
              <w:rPr>
                <w:rFonts w:ascii="Arial" w:hAnsi="Arial" w:cs="Arial"/>
                <w:sz w:val="18"/>
                <w:szCs w:val="18"/>
              </w:rPr>
              <w:t>10.005,00</w:t>
            </w:r>
          </w:p>
        </w:tc>
      </w:tr>
      <w:tr w:rsidR="00185833" w:rsidRPr="00DF5E55" w14:paraId="46E1D347"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02D1A9F4"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4071A9B7" w14:textId="77777777" w:rsidR="00185833" w:rsidRPr="00DF5E55" w:rsidRDefault="00185833">
            <w:pPr>
              <w:jc w:val="left"/>
              <w:rPr>
                <w:rFonts w:ascii="Arial" w:hAnsi="Arial" w:cs="Arial"/>
                <w:sz w:val="18"/>
                <w:szCs w:val="18"/>
              </w:rPr>
            </w:pPr>
            <w:r w:rsidRPr="00DF5E55">
              <w:rPr>
                <w:rFonts w:ascii="Arial" w:hAnsi="Arial" w:cs="Arial"/>
                <w:sz w:val="18"/>
                <w:szCs w:val="18"/>
              </w:rPr>
              <w:t xml:space="preserve">V-4 (пешачки прелаз ширине d=3,0m; поље беле боје; дебелослојна ознака напуту од хладне пластике)  </w:t>
            </w:r>
          </w:p>
        </w:tc>
        <w:tc>
          <w:tcPr>
            <w:tcW w:w="322" w:type="pct"/>
            <w:tcBorders>
              <w:top w:val="nil"/>
              <w:left w:val="nil"/>
              <w:bottom w:val="single" w:sz="4" w:space="0" w:color="auto"/>
              <w:right w:val="single" w:sz="4" w:space="0" w:color="auto"/>
            </w:tcBorders>
            <w:shd w:val="clear" w:color="auto" w:fill="auto"/>
            <w:noWrap/>
            <w:vAlign w:val="center"/>
            <w:hideMark/>
          </w:tcPr>
          <w:p w14:paraId="6388B489" w14:textId="77777777" w:rsidR="00185833" w:rsidRPr="00DF5E55" w:rsidRDefault="00185833">
            <w:pPr>
              <w:jc w:val="center"/>
              <w:rPr>
                <w:rFonts w:ascii="Arial" w:hAnsi="Arial" w:cs="Arial"/>
                <w:sz w:val="18"/>
                <w:szCs w:val="18"/>
              </w:rPr>
            </w:pPr>
            <w:r w:rsidRPr="00DF5E55">
              <w:rPr>
                <w:rFonts w:ascii="Arial" w:hAnsi="Arial" w:cs="Arial"/>
                <w:sz w:val="18"/>
                <w:szCs w:val="18"/>
              </w:rPr>
              <w:t>m²</w:t>
            </w:r>
          </w:p>
        </w:tc>
        <w:tc>
          <w:tcPr>
            <w:tcW w:w="369" w:type="pct"/>
            <w:tcBorders>
              <w:top w:val="nil"/>
              <w:left w:val="nil"/>
              <w:bottom w:val="single" w:sz="4" w:space="0" w:color="auto"/>
              <w:right w:val="single" w:sz="4" w:space="0" w:color="auto"/>
            </w:tcBorders>
            <w:shd w:val="clear" w:color="auto" w:fill="auto"/>
            <w:noWrap/>
            <w:vAlign w:val="center"/>
            <w:hideMark/>
          </w:tcPr>
          <w:p w14:paraId="0E82E18F" w14:textId="77777777" w:rsidR="00185833" w:rsidRPr="00DF5E55" w:rsidRDefault="00185833">
            <w:pPr>
              <w:jc w:val="center"/>
              <w:rPr>
                <w:rFonts w:ascii="Arial" w:hAnsi="Arial" w:cs="Arial"/>
                <w:sz w:val="18"/>
                <w:szCs w:val="18"/>
              </w:rPr>
            </w:pPr>
            <w:r w:rsidRPr="00DF5E55">
              <w:rPr>
                <w:rFonts w:ascii="Arial" w:hAnsi="Arial" w:cs="Arial"/>
                <w:sz w:val="18"/>
                <w:szCs w:val="18"/>
              </w:rPr>
              <w:t>24,00</w:t>
            </w:r>
          </w:p>
        </w:tc>
        <w:tc>
          <w:tcPr>
            <w:tcW w:w="515" w:type="pct"/>
            <w:tcBorders>
              <w:top w:val="nil"/>
              <w:left w:val="nil"/>
              <w:bottom w:val="single" w:sz="4" w:space="0" w:color="auto"/>
              <w:right w:val="single" w:sz="4" w:space="0" w:color="auto"/>
            </w:tcBorders>
            <w:shd w:val="clear" w:color="auto" w:fill="auto"/>
            <w:noWrap/>
            <w:vAlign w:val="center"/>
            <w:hideMark/>
          </w:tcPr>
          <w:p w14:paraId="4E13F31B" w14:textId="77777777" w:rsidR="00185833" w:rsidRPr="00DF5E55" w:rsidRDefault="00185833">
            <w:pPr>
              <w:jc w:val="right"/>
              <w:rPr>
                <w:rFonts w:ascii="Arial" w:hAnsi="Arial" w:cs="Arial"/>
                <w:sz w:val="18"/>
                <w:szCs w:val="18"/>
              </w:rPr>
            </w:pPr>
            <w:r w:rsidRPr="00DF5E55">
              <w:rPr>
                <w:rFonts w:ascii="Arial" w:hAnsi="Arial" w:cs="Arial"/>
                <w:sz w:val="18"/>
                <w:szCs w:val="18"/>
              </w:rPr>
              <w:t>3.450,00</w:t>
            </w:r>
          </w:p>
        </w:tc>
        <w:tc>
          <w:tcPr>
            <w:tcW w:w="701" w:type="pct"/>
            <w:tcBorders>
              <w:top w:val="nil"/>
              <w:left w:val="nil"/>
              <w:bottom w:val="single" w:sz="4" w:space="0" w:color="auto"/>
              <w:right w:val="single" w:sz="4" w:space="0" w:color="auto"/>
            </w:tcBorders>
            <w:shd w:val="clear" w:color="auto" w:fill="auto"/>
            <w:noWrap/>
            <w:vAlign w:val="center"/>
            <w:hideMark/>
          </w:tcPr>
          <w:p w14:paraId="6E622993" w14:textId="77777777" w:rsidR="00185833" w:rsidRPr="00DF5E55" w:rsidRDefault="00185833">
            <w:pPr>
              <w:jc w:val="right"/>
              <w:rPr>
                <w:rFonts w:ascii="Arial" w:hAnsi="Arial" w:cs="Arial"/>
                <w:sz w:val="18"/>
                <w:szCs w:val="18"/>
              </w:rPr>
            </w:pPr>
            <w:r w:rsidRPr="00DF5E55">
              <w:rPr>
                <w:rFonts w:ascii="Arial" w:hAnsi="Arial" w:cs="Arial"/>
                <w:sz w:val="18"/>
                <w:szCs w:val="18"/>
              </w:rPr>
              <w:t>82.800,00</w:t>
            </w:r>
          </w:p>
        </w:tc>
      </w:tr>
      <w:tr w:rsidR="00185833" w:rsidRPr="00DF5E55" w14:paraId="635EDB44" w14:textId="77777777" w:rsidTr="00185833">
        <w:trPr>
          <w:trHeight w:val="24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07333C4"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8.2.3</w:t>
            </w:r>
          </w:p>
        </w:tc>
        <w:tc>
          <w:tcPr>
            <w:tcW w:w="2806" w:type="pct"/>
            <w:tcBorders>
              <w:top w:val="nil"/>
              <w:left w:val="nil"/>
              <w:bottom w:val="single" w:sz="4" w:space="0" w:color="auto"/>
              <w:right w:val="single" w:sz="4" w:space="0" w:color="auto"/>
            </w:tcBorders>
            <w:shd w:val="clear" w:color="auto" w:fill="auto"/>
            <w:noWrap/>
            <w:vAlign w:val="center"/>
            <w:hideMark/>
          </w:tcPr>
          <w:p w14:paraId="3E95D266"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Остале ознаке на путу</w:t>
            </w:r>
          </w:p>
        </w:tc>
        <w:tc>
          <w:tcPr>
            <w:tcW w:w="322" w:type="pct"/>
            <w:tcBorders>
              <w:top w:val="nil"/>
              <w:left w:val="nil"/>
              <w:bottom w:val="single" w:sz="4" w:space="0" w:color="auto"/>
              <w:right w:val="single" w:sz="4" w:space="0" w:color="auto"/>
            </w:tcBorders>
            <w:shd w:val="clear" w:color="auto" w:fill="auto"/>
            <w:noWrap/>
            <w:vAlign w:val="center"/>
            <w:hideMark/>
          </w:tcPr>
          <w:p w14:paraId="14B577FC"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10C8CBBA"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023C557F"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5FA8A215"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5D2EB1D2"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90EB62A"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546F49C4" w14:textId="77777777" w:rsidR="00185833" w:rsidRPr="00DF5E55" w:rsidRDefault="00185833">
            <w:pPr>
              <w:jc w:val="left"/>
              <w:rPr>
                <w:rFonts w:ascii="Arial" w:hAnsi="Arial" w:cs="Arial"/>
                <w:sz w:val="18"/>
                <w:szCs w:val="18"/>
              </w:rPr>
            </w:pPr>
            <w:r w:rsidRPr="00DF5E55">
              <w:rPr>
                <w:rFonts w:ascii="Arial" w:hAnsi="Arial" w:cs="Arial"/>
                <w:sz w:val="18"/>
                <w:szCs w:val="18"/>
              </w:rPr>
              <w:t>V-13 (поље за усмеравање саобраћаја; беле боје; танкослојна ознака изведена бојењем)</w:t>
            </w:r>
          </w:p>
        </w:tc>
        <w:tc>
          <w:tcPr>
            <w:tcW w:w="322" w:type="pct"/>
            <w:tcBorders>
              <w:top w:val="nil"/>
              <w:left w:val="nil"/>
              <w:bottom w:val="single" w:sz="4" w:space="0" w:color="auto"/>
              <w:right w:val="single" w:sz="4" w:space="0" w:color="auto"/>
            </w:tcBorders>
            <w:shd w:val="clear" w:color="auto" w:fill="auto"/>
            <w:noWrap/>
            <w:vAlign w:val="center"/>
            <w:hideMark/>
          </w:tcPr>
          <w:p w14:paraId="4C6DBC3E"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28DB80C6"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07E7F523"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68B404F2"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2571CC67"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6368B36F"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42B8839D" w14:textId="77777777" w:rsidR="00185833" w:rsidRPr="00DF5E55" w:rsidRDefault="00185833">
            <w:pPr>
              <w:jc w:val="left"/>
              <w:rPr>
                <w:rFonts w:ascii="Arial" w:hAnsi="Arial" w:cs="Arial"/>
                <w:sz w:val="18"/>
                <w:szCs w:val="18"/>
              </w:rPr>
            </w:pPr>
            <w:r w:rsidRPr="00DF5E55">
              <w:rPr>
                <w:rFonts w:ascii="Arial" w:hAnsi="Arial" w:cs="Arial"/>
                <w:sz w:val="18"/>
                <w:szCs w:val="18"/>
              </w:rPr>
              <w:t>- Ивичне линије и клин поља за усмеравање саобраћаја</w:t>
            </w:r>
          </w:p>
        </w:tc>
        <w:tc>
          <w:tcPr>
            <w:tcW w:w="322" w:type="pct"/>
            <w:tcBorders>
              <w:top w:val="nil"/>
              <w:left w:val="nil"/>
              <w:bottom w:val="single" w:sz="4" w:space="0" w:color="auto"/>
              <w:right w:val="single" w:sz="4" w:space="0" w:color="auto"/>
            </w:tcBorders>
            <w:shd w:val="clear" w:color="auto" w:fill="auto"/>
            <w:noWrap/>
            <w:vAlign w:val="center"/>
            <w:hideMark/>
          </w:tcPr>
          <w:p w14:paraId="3B9DF327" w14:textId="77777777" w:rsidR="00185833" w:rsidRPr="00DF5E55" w:rsidRDefault="00185833">
            <w:pPr>
              <w:jc w:val="center"/>
              <w:rPr>
                <w:rFonts w:ascii="Arial" w:hAnsi="Arial" w:cs="Arial"/>
                <w:sz w:val="18"/>
                <w:szCs w:val="18"/>
              </w:rPr>
            </w:pPr>
            <w:r w:rsidRPr="00DF5E55">
              <w:rPr>
                <w:rFonts w:ascii="Arial" w:hAnsi="Arial" w:cs="Arial"/>
                <w:sz w:val="18"/>
                <w:szCs w:val="18"/>
              </w:rPr>
              <w:t>m²</w:t>
            </w:r>
          </w:p>
        </w:tc>
        <w:tc>
          <w:tcPr>
            <w:tcW w:w="369" w:type="pct"/>
            <w:tcBorders>
              <w:top w:val="nil"/>
              <w:left w:val="nil"/>
              <w:bottom w:val="single" w:sz="4" w:space="0" w:color="auto"/>
              <w:right w:val="single" w:sz="4" w:space="0" w:color="auto"/>
            </w:tcBorders>
            <w:shd w:val="clear" w:color="auto" w:fill="auto"/>
            <w:noWrap/>
            <w:vAlign w:val="center"/>
            <w:hideMark/>
          </w:tcPr>
          <w:p w14:paraId="35860632" w14:textId="77777777" w:rsidR="00185833" w:rsidRPr="00DF5E55" w:rsidRDefault="00185833">
            <w:pPr>
              <w:jc w:val="center"/>
              <w:rPr>
                <w:rFonts w:ascii="Arial" w:hAnsi="Arial" w:cs="Arial"/>
                <w:sz w:val="18"/>
                <w:szCs w:val="18"/>
              </w:rPr>
            </w:pPr>
            <w:r w:rsidRPr="00DF5E55">
              <w:rPr>
                <w:rFonts w:ascii="Arial" w:hAnsi="Arial" w:cs="Arial"/>
                <w:sz w:val="18"/>
                <w:szCs w:val="18"/>
              </w:rPr>
              <w:t>6,90</w:t>
            </w:r>
          </w:p>
        </w:tc>
        <w:tc>
          <w:tcPr>
            <w:tcW w:w="515" w:type="pct"/>
            <w:tcBorders>
              <w:top w:val="nil"/>
              <w:left w:val="nil"/>
              <w:bottom w:val="single" w:sz="4" w:space="0" w:color="auto"/>
              <w:right w:val="single" w:sz="4" w:space="0" w:color="auto"/>
            </w:tcBorders>
            <w:shd w:val="clear" w:color="auto" w:fill="auto"/>
            <w:noWrap/>
            <w:vAlign w:val="center"/>
            <w:hideMark/>
          </w:tcPr>
          <w:p w14:paraId="71A87CA2" w14:textId="77777777" w:rsidR="00185833" w:rsidRPr="00DF5E55" w:rsidRDefault="00185833">
            <w:pPr>
              <w:jc w:val="right"/>
              <w:rPr>
                <w:rFonts w:ascii="Arial" w:hAnsi="Arial" w:cs="Arial"/>
                <w:sz w:val="18"/>
                <w:szCs w:val="18"/>
              </w:rPr>
            </w:pPr>
            <w:r w:rsidRPr="00DF5E55">
              <w:rPr>
                <w:rFonts w:ascii="Arial" w:hAnsi="Arial" w:cs="Arial"/>
                <w:sz w:val="18"/>
                <w:szCs w:val="18"/>
              </w:rPr>
              <w:t>750,00</w:t>
            </w:r>
          </w:p>
        </w:tc>
        <w:tc>
          <w:tcPr>
            <w:tcW w:w="701" w:type="pct"/>
            <w:tcBorders>
              <w:top w:val="nil"/>
              <w:left w:val="nil"/>
              <w:bottom w:val="single" w:sz="4" w:space="0" w:color="auto"/>
              <w:right w:val="single" w:sz="4" w:space="0" w:color="auto"/>
            </w:tcBorders>
            <w:shd w:val="clear" w:color="auto" w:fill="auto"/>
            <w:noWrap/>
            <w:vAlign w:val="center"/>
            <w:hideMark/>
          </w:tcPr>
          <w:p w14:paraId="67C25633" w14:textId="77777777" w:rsidR="00185833" w:rsidRPr="00DF5E55" w:rsidRDefault="00185833">
            <w:pPr>
              <w:jc w:val="right"/>
              <w:rPr>
                <w:rFonts w:ascii="Arial" w:hAnsi="Arial" w:cs="Arial"/>
                <w:sz w:val="18"/>
                <w:szCs w:val="18"/>
              </w:rPr>
            </w:pPr>
            <w:r w:rsidRPr="00DF5E55">
              <w:rPr>
                <w:rFonts w:ascii="Arial" w:hAnsi="Arial" w:cs="Arial"/>
                <w:sz w:val="18"/>
                <w:szCs w:val="18"/>
              </w:rPr>
              <w:t>5.175,00</w:t>
            </w:r>
          </w:p>
        </w:tc>
      </w:tr>
      <w:tr w:rsidR="00185833" w:rsidRPr="00DF5E55" w14:paraId="018030BD"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9BB5826"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43315D48" w14:textId="77777777" w:rsidR="00185833" w:rsidRPr="00DF5E55" w:rsidRDefault="00185833">
            <w:pPr>
              <w:jc w:val="left"/>
              <w:rPr>
                <w:rFonts w:ascii="Arial" w:hAnsi="Arial" w:cs="Arial"/>
                <w:sz w:val="18"/>
                <w:szCs w:val="18"/>
              </w:rPr>
            </w:pPr>
            <w:r w:rsidRPr="00DF5E55">
              <w:rPr>
                <w:rFonts w:ascii="Arial" w:hAnsi="Arial" w:cs="Arial"/>
                <w:sz w:val="18"/>
                <w:szCs w:val="18"/>
              </w:rPr>
              <w:t>- Шрафура поља за усмерање саобрћаја</w:t>
            </w:r>
          </w:p>
        </w:tc>
        <w:tc>
          <w:tcPr>
            <w:tcW w:w="322" w:type="pct"/>
            <w:tcBorders>
              <w:top w:val="nil"/>
              <w:left w:val="nil"/>
              <w:bottom w:val="single" w:sz="4" w:space="0" w:color="auto"/>
              <w:right w:val="single" w:sz="4" w:space="0" w:color="auto"/>
            </w:tcBorders>
            <w:shd w:val="clear" w:color="auto" w:fill="auto"/>
            <w:noWrap/>
            <w:vAlign w:val="center"/>
            <w:hideMark/>
          </w:tcPr>
          <w:p w14:paraId="57D464D4" w14:textId="77777777" w:rsidR="00185833" w:rsidRPr="00DF5E55" w:rsidRDefault="00185833">
            <w:pPr>
              <w:jc w:val="center"/>
              <w:rPr>
                <w:rFonts w:ascii="Arial" w:hAnsi="Arial" w:cs="Arial"/>
                <w:sz w:val="18"/>
                <w:szCs w:val="18"/>
              </w:rPr>
            </w:pPr>
            <w:r w:rsidRPr="00DF5E55">
              <w:rPr>
                <w:rFonts w:ascii="Arial" w:hAnsi="Arial" w:cs="Arial"/>
                <w:sz w:val="18"/>
                <w:szCs w:val="18"/>
              </w:rPr>
              <w:t>m²</w:t>
            </w:r>
          </w:p>
        </w:tc>
        <w:tc>
          <w:tcPr>
            <w:tcW w:w="369" w:type="pct"/>
            <w:tcBorders>
              <w:top w:val="nil"/>
              <w:left w:val="nil"/>
              <w:bottom w:val="single" w:sz="4" w:space="0" w:color="auto"/>
              <w:right w:val="single" w:sz="4" w:space="0" w:color="auto"/>
            </w:tcBorders>
            <w:shd w:val="clear" w:color="auto" w:fill="auto"/>
            <w:noWrap/>
            <w:vAlign w:val="center"/>
            <w:hideMark/>
          </w:tcPr>
          <w:p w14:paraId="0A2CF269" w14:textId="77777777" w:rsidR="00185833" w:rsidRPr="00DF5E55" w:rsidRDefault="00185833">
            <w:pPr>
              <w:jc w:val="center"/>
              <w:rPr>
                <w:rFonts w:ascii="Arial" w:hAnsi="Arial" w:cs="Arial"/>
                <w:sz w:val="18"/>
                <w:szCs w:val="18"/>
              </w:rPr>
            </w:pPr>
            <w:r w:rsidRPr="00DF5E55">
              <w:rPr>
                <w:rFonts w:ascii="Arial" w:hAnsi="Arial" w:cs="Arial"/>
                <w:sz w:val="18"/>
                <w:szCs w:val="18"/>
              </w:rPr>
              <w:t>3,80</w:t>
            </w:r>
          </w:p>
        </w:tc>
        <w:tc>
          <w:tcPr>
            <w:tcW w:w="515" w:type="pct"/>
            <w:tcBorders>
              <w:top w:val="nil"/>
              <w:left w:val="nil"/>
              <w:bottom w:val="single" w:sz="4" w:space="0" w:color="auto"/>
              <w:right w:val="single" w:sz="4" w:space="0" w:color="auto"/>
            </w:tcBorders>
            <w:shd w:val="clear" w:color="auto" w:fill="auto"/>
            <w:noWrap/>
            <w:vAlign w:val="center"/>
            <w:hideMark/>
          </w:tcPr>
          <w:p w14:paraId="795C4E01" w14:textId="77777777" w:rsidR="00185833" w:rsidRPr="00DF5E55" w:rsidRDefault="00185833">
            <w:pPr>
              <w:jc w:val="right"/>
              <w:rPr>
                <w:rFonts w:ascii="Arial" w:hAnsi="Arial" w:cs="Arial"/>
                <w:sz w:val="18"/>
                <w:szCs w:val="18"/>
              </w:rPr>
            </w:pPr>
            <w:r w:rsidRPr="00DF5E55">
              <w:rPr>
                <w:rFonts w:ascii="Arial" w:hAnsi="Arial" w:cs="Arial"/>
                <w:sz w:val="18"/>
                <w:szCs w:val="18"/>
              </w:rPr>
              <w:t>750,00</w:t>
            </w:r>
          </w:p>
        </w:tc>
        <w:tc>
          <w:tcPr>
            <w:tcW w:w="701" w:type="pct"/>
            <w:tcBorders>
              <w:top w:val="nil"/>
              <w:left w:val="nil"/>
              <w:bottom w:val="single" w:sz="4" w:space="0" w:color="auto"/>
              <w:right w:val="single" w:sz="4" w:space="0" w:color="auto"/>
            </w:tcBorders>
            <w:shd w:val="clear" w:color="auto" w:fill="auto"/>
            <w:noWrap/>
            <w:vAlign w:val="center"/>
            <w:hideMark/>
          </w:tcPr>
          <w:p w14:paraId="65296E7A" w14:textId="77777777" w:rsidR="00185833" w:rsidRPr="00DF5E55" w:rsidRDefault="00185833">
            <w:pPr>
              <w:jc w:val="right"/>
              <w:rPr>
                <w:rFonts w:ascii="Arial" w:hAnsi="Arial" w:cs="Arial"/>
                <w:sz w:val="18"/>
                <w:szCs w:val="18"/>
              </w:rPr>
            </w:pPr>
            <w:r w:rsidRPr="00DF5E55">
              <w:rPr>
                <w:rFonts w:ascii="Arial" w:hAnsi="Arial" w:cs="Arial"/>
                <w:sz w:val="18"/>
                <w:szCs w:val="18"/>
              </w:rPr>
              <w:t>2.850,00</w:t>
            </w:r>
          </w:p>
        </w:tc>
      </w:tr>
      <w:tr w:rsidR="00185833" w:rsidRPr="00DF5E55" w14:paraId="4E13F8EC" w14:textId="77777777" w:rsidTr="00185833">
        <w:trPr>
          <w:trHeight w:val="684"/>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2DDA8426"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330C7634" w14:textId="77777777" w:rsidR="00185833" w:rsidRPr="00DF5E55" w:rsidRDefault="00185833">
            <w:pPr>
              <w:jc w:val="left"/>
              <w:rPr>
                <w:rFonts w:ascii="Arial" w:hAnsi="Arial" w:cs="Arial"/>
                <w:sz w:val="18"/>
                <w:szCs w:val="18"/>
              </w:rPr>
            </w:pPr>
            <w:r w:rsidRPr="00DF5E55">
              <w:rPr>
                <w:rFonts w:ascii="Arial" w:hAnsi="Arial" w:cs="Arial"/>
                <w:sz w:val="18"/>
                <w:szCs w:val="18"/>
              </w:rPr>
              <w:t>V-17.3.1 (ознаке за обележавање места за паркирање за особе са инвелидитетом, димензије према СРПС У.С4.234; жуте боје; танкослојна ознака изведена бојењем)</w:t>
            </w:r>
          </w:p>
        </w:tc>
        <w:tc>
          <w:tcPr>
            <w:tcW w:w="322" w:type="pct"/>
            <w:tcBorders>
              <w:top w:val="nil"/>
              <w:left w:val="nil"/>
              <w:bottom w:val="single" w:sz="4" w:space="0" w:color="auto"/>
              <w:right w:val="single" w:sz="4" w:space="0" w:color="auto"/>
            </w:tcBorders>
            <w:shd w:val="clear" w:color="auto" w:fill="auto"/>
            <w:noWrap/>
            <w:vAlign w:val="center"/>
            <w:hideMark/>
          </w:tcPr>
          <w:p w14:paraId="001F8A6A" w14:textId="77777777" w:rsidR="00185833" w:rsidRPr="00DF5E55" w:rsidRDefault="00185833">
            <w:pPr>
              <w:jc w:val="center"/>
              <w:rPr>
                <w:rFonts w:ascii="Arial" w:hAnsi="Arial" w:cs="Arial"/>
                <w:sz w:val="18"/>
                <w:szCs w:val="18"/>
              </w:rPr>
            </w:pPr>
            <w:r w:rsidRPr="00DF5E55">
              <w:rPr>
                <w:rFonts w:ascii="Arial" w:hAnsi="Arial" w:cs="Arial"/>
                <w:sz w:val="18"/>
                <w:szCs w:val="18"/>
              </w:rPr>
              <w:t>m²</w:t>
            </w:r>
          </w:p>
        </w:tc>
        <w:tc>
          <w:tcPr>
            <w:tcW w:w="369" w:type="pct"/>
            <w:tcBorders>
              <w:top w:val="nil"/>
              <w:left w:val="nil"/>
              <w:bottom w:val="single" w:sz="4" w:space="0" w:color="auto"/>
              <w:right w:val="single" w:sz="4" w:space="0" w:color="auto"/>
            </w:tcBorders>
            <w:shd w:val="clear" w:color="auto" w:fill="auto"/>
            <w:noWrap/>
            <w:vAlign w:val="center"/>
            <w:hideMark/>
          </w:tcPr>
          <w:p w14:paraId="550DB459" w14:textId="77777777" w:rsidR="00185833" w:rsidRPr="00DF5E55" w:rsidRDefault="00185833">
            <w:pPr>
              <w:jc w:val="center"/>
              <w:rPr>
                <w:rFonts w:ascii="Arial" w:hAnsi="Arial" w:cs="Arial"/>
                <w:sz w:val="18"/>
                <w:szCs w:val="18"/>
              </w:rPr>
            </w:pPr>
            <w:r w:rsidRPr="00DF5E55">
              <w:rPr>
                <w:rFonts w:ascii="Arial" w:hAnsi="Arial" w:cs="Arial"/>
                <w:sz w:val="18"/>
                <w:szCs w:val="18"/>
              </w:rPr>
              <w:t>24,41</w:t>
            </w:r>
          </w:p>
        </w:tc>
        <w:tc>
          <w:tcPr>
            <w:tcW w:w="515" w:type="pct"/>
            <w:tcBorders>
              <w:top w:val="nil"/>
              <w:left w:val="nil"/>
              <w:bottom w:val="single" w:sz="4" w:space="0" w:color="auto"/>
              <w:right w:val="single" w:sz="4" w:space="0" w:color="auto"/>
            </w:tcBorders>
            <w:shd w:val="clear" w:color="auto" w:fill="auto"/>
            <w:noWrap/>
            <w:vAlign w:val="center"/>
            <w:hideMark/>
          </w:tcPr>
          <w:p w14:paraId="09CCA67F" w14:textId="77777777" w:rsidR="00185833" w:rsidRPr="00DF5E55" w:rsidRDefault="00185833">
            <w:pPr>
              <w:jc w:val="right"/>
              <w:rPr>
                <w:rFonts w:ascii="Arial" w:hAnsi="Arial" w:cs="Arial"/>
                <w:sz w:val="18"/>
                <w:szCs w:val="18"/>
              </w:rPr>
            </w:pPr>
            <w:r w:rsidRPr="00DF5E55">
              <w:rPr>
                <w:rFonts w:ascii="Arial" w:hAnsi="Arial" w:cs="Arial"/>
                <w:sz w:val="18"/>
                <w:szCs w:val="18"/>
              </w:rPr>
              <w:t>750,00</w:t>
            </w:r>
          </w:p>
        </w:tc>
        <w:tc>
          <w:tcPr>
            <w:tcW w:w="701" w:type="pct"/>
            <w:tcBorders>
              <w:top w:val="nil"/>
              <w:left w:val="nil"/>
              <w:bottom w:val="single" w:sz="4" w:space="0" w:color="auto"/>
              <w:right w:val="single" w:sz="4" w:space="0" w:color="auto"/>
            </w:tcBorders>
            <w:shd w:val="clear" w:color="auto" w:fill="auto"/>
            <w:noWrap/>
            <w:vAlign w:val="center"/>
            <w:hideMark/>
          </w:tcPr>
          <w:p w14:paraId="0B1C0C63" w14:textId="77777777" w:rsidR="00185833" w:rsidRPr="00DF5E55" w:rsidRDefault="00185833">
            <w:pPr>
              <w:jc w:val="right"/>
              <w:rPr>
                <w:rFonts w:ascii="Arial" w:hAnsi="Arial" w:cs="Arial"/>
                <w:sz w:val="18"/>
                <w:szCs w:val="18"/>
              </w:rPr>
            </w:pPr>
            <w:r w:rsidRPr="00DF5E55">
              <w:rPr>
                <w:rFonts w:ascii="Arial" w:hAnsi="Arial" w:cs="Arial"/>
                <w:sz w:val="18"/>
                <w:szCs w:val="18"/>
              </w:rPr>
              <w:t>18.303,75</w:t>
            </w:r>
          </w:p>
        </w:tc>
      </w:tr>
      <w:tr w:rsidR="00185833" w:rsidRPr="00DF5E55" w14:paraId="796C560C" w14:textId="77777777" w:rsidTr="00185833">
        <w:trPr>
          <w:trHeight w:val="240"/>
        </w:trPr>
        <w:tc>
          <w:tcPr>
            <w:tcW w:w="286" w:type="pct"/>
            <w:tcBorders>
              <w:top w:val="nil"/>
              <w:left w:val="single" w:sz="4" w:space="0" w:color="auto"/>
              <w:bottom w:val="single" w:sz="4" w:space="0" w:color="auto"/>
              <w:right w:val="single" w:sz="4" w:space="0" w:color="auto"/>
            </w:tcBorders>
            <w:shd w:val="clear" w:color="000000" w:fill="C5D9F1"/>
            <w:noWrap/>
            <w:vAlign w:val="center"/>
            <w:hideMark/>
          </w:tcPr>
          <w:p w14:paraId="6F415018" w14:textId="77777777" w:rsidR="00185833" w:rsidRPr="00DF5E55" w:rsidRDefault="00185833">
            <w:pPr>
              <w:jc w:val="right"/>
              <w:rPr>
                <w:rFonts w:ascii="Arial" w:hAnsi="Arial" w:cs="Arial"/>
                <w:b/>
                <w:bCs/>
                <w:color w:val="FF0000"/>
                <w:sz w:val="18"/>
                <w:szCs w:val="18"/>
              </w:rPr>
            </w:pPr>
            <w:r w:rsidRPr="00DF5E55">
              <w:rPr>
                <w:rFonts w:ascii="Arial" w:hAnsi="Arial" w:cs="Arial"/>
                <w:b/>
                <w:bCs/>
                <w:color w:val="FF0000"/>
                <w:sz w:val="18"/>
                <w:szCs w:val="18"/>
              </w:rPr>
              <w:t> </w:t>
            </w:r>
          </w:p>
        </w:tc>
        <w:tc>
          <w:tcPr>
            <w:tcW w:w="2806" w:type="pct"/>
            <w:tcBorders>
              <w:top w:val="nil"/>
              <w:left w:val="nil"/>
              <w:bottom w:val="single" w:sz="4" w:space="0" w:color="auto"/>
              <w:right w:val="single" w:sz="4" w:space="0" w:color="auto"/>
            </w:tcBorders>
            <w:shd w:val="clear" w:color="000000" w:fill="C5D9F1"/>
            <w:noWrap/>
            <w:vAlign w:val="center"/>
            <w:hideMark/>
          </w:tcPr>
          <w:p w14:paraId="37AAAB2B"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УКУПНО ОЗНАКЕ НА ПУТУ</w:t>
            </w:r>
          </w:p>
        </w:tc>
        <w:tc>
          <w:tcPr>
            <w:tcW w:w="322" w:type="pct"/>
            <w:tcBorders>
              <w:top w:val="nil"/>
              <w:left w:val="nil"/>
              <w:bottom w:val="single" w:sz="4" w:space="0" w:color="auto"/>
              <w:right w:val="single" w:sz="4" w:space="0" w:color="auto"/>
            </w:tcBorders>
            <w:shd w:val="clear" w:color="000000" w:fill="C5D9F1"/>
            <w:noWrap/>
            <w:vAlign w:val="center"/>
            <w:hideMark/>
          </w:tcPr>
          <w:p w14:paraId="2975739A" w14:textId="77777777" w:rsidR="00185833" w:rsidRPr="00DF5E55" w:rsidRDefault="00185833">
            <w:pPr>
              <w:jc w:val="center"/>
              <w:rPr>
                <w:rFonts w:ascii="Arial" w:hAnsi="Arial" w:cs="Arial"/>
                <w:b/>
                <w:bCs/>
                <w:color w:val="FF0000"/>
                <w:sz w:val="18"/>
                <w:szCs w:val="18"/>
              </w:rPr>
            </w:pPr>
            <w:r w:rsidRPr="00DF5E55">
              <w:rPr>
                <w:rFonts w:ascii="Arial" w:hAnsi="Arial" w:cs="Arial"/>
                <w:b/>
                <w:bCs/>
                <w:color w:val="FF0000"/>
                <w:sz w:val="18"/>
                <w:szCs w:val="18"/>
              </w:rPr>
              <w:t> </w:t>
            </w:r>
          </w:p>
        </w:tc>
        <w:tc>
          <w:tcPr>
            <w:tcW w:w="369" w:type="pct"/>
            <w:tcBorders>
              <w:top w:val="nil"/>
              <w:left w:val="nil"/>
              <w:bottom w:val="single" w:sz="4" w:space="0" w:color="auto"/>
              <w:right w:val="single" w:sz="4" w:space="0" w:color="auto"/>
            </w:tcBorders>
            <w:shd w:val="clear" w:color="000000" w:fill="C5D9F1"/>
            <w:noWrap/>
            <w:vAlign w:val="center"/>
            <w:hideMark/>
          </w:tcPr>
          <w:p w14:paraId="19E0B2C4" w14:textId="77777777" w:rsidR="00185833" w:rsidRPr="00DF5E55" w:rsidRDefault="00185833">
            <w:pPr>
              <w:jc w:val="center"/>
              <w:rPr>
                <w:rFonts w:ascii="Arial" w:hAnsi="Arial" w:cs="Arial"/>
                <w:b/>
                <w:bCs/>
                <w:color w:val="FF0000"/>
                <w:sz w:val="18"/>
                <w:szCs w:val="18"/>
              </w:rPr>
            </w:pPr>
            <w:r w:rsidRPr="00DF5E55">
              <w:rPr>
                <w:rFonts w:ascii="Arial" w:hAnsi="Arial" w:cs="Arial"/>
                <w:b/>
                <w:bCs/>
                <w:color w:val="FF0000"/>
                <w:sz w:val="18"/>
                <w:szCs w:val="18"/>
              </w:rPr>
              <w:t> </w:t>
            </w:r>
          </w:p>
        </w:tc>
        <w:tc>
          <w:tcPr>
            <w:tcW w:w="515" w:type="pct"/>
            <w:tcBorders>
              <w:top w:val="nil"/>
              <w:left w:val="nil"/>
              <w:bottom w:val="single" w:sz="4" w:space="0" w:color="auto"/>
              <w:right w:val="single" w:sz="4" w:space="0" w:color="auto"/>
            </w:tcBorders>
            <w:shd w:val="clear" w:color="000000" w:fill="C5D9F1"/>
            <w:noWrap/>
            <w:vAlign w:val="center"/>
            <w:hideMark/>
          </w:tcPr>
          <w:p w14:paraId="5C36B82F" w14:textId="77777777" w:rsidR="00185833" w:rsidRPr="00DF5E55" w:rsidRDefault="00185833">
            <w:pPr>
              <w:jc w:val="right"/>
              <w:rPr>
                <w:rFonts w:ascii="Arial" w:hAnsi="Arial" w:cs="Arial"/>
                <w:b/>
                <w:bCs/>
                <w:color w:val="FF0000"/>
                <w:sz w:val="18"/>
                <w:szCs w:val="18"/>
              </w:rPr>
            </w:pPr>
            <w:r w:rsidRPr="00DF5E55">
              <w:rPr>
                <w:rFonts w:ascii="Arial" w:hAnsi="Arial" w:cs="Arial"/>
                <w:b/>
                <w:bCs/>
                <w:color w:val="FF0000"/>
                <w:sz w:val="18"/>
                <w:szCs w:val="18"/>
              </w:rPr>
              <w:t> </w:t>
            </w:r>
          </w:p>
        </w:tc>
        <w:tc>
          <w:tcPr>
            <w:tcW w:w="701" w:type="pct"/>
            <w:tcBorders>
              <w:top w:val="nil"/>
              <w:left w:val="nil"/>
              <w:bottom w:val="single" w:sz="4" w:space="0" w:color="auto"/>
              <w:right w:val="single" w:sz="4" w:space="0" w:color="auto"/>
            </w:tcBorders>
            <w:shd w:val="clear" w:color="000000" w:fill="C5D9F1"/>
            <w:noWrap/>
            <w:vAlign w:val="center"/>
            <w:hideMark/>
          </w:tcPr>
          <w:p w14:paraId="3A44B8A5"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147.303,75</w:t>
            </w:r>
          </w:p>
        </w:tc>
      </w:tr>
      <w:tr w:rsidR="00185833" w:rsidRPr="00DF5E55" w14:paraId="2955D930"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C2E0ED5"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noWrap/>
            <w:vAlign w:val="center"/>
            <w:hideMark/>
          </w:tcPr>
          <w:p w14:paraId="1DFBE09D" w14:textId="77777777" w:rsidR="00185833" w:rsidRPr="00DF5E55" w:rsidRDefault="00185833">
            <w:pPr>
              <w:jc w:val="left"/>
              <w:rPr>
                <w:rFonts w:ascii="Arial" w:hAnsi="Arial" w:cs="Arial"/>
                <w:sz w:val="18"/>
                <w:szCs w:val="18"/>
              </w:rPr>
            </w:pPr>
            <w:r w:rsidRPr="00DF5E55">
              <w:rPr>
                <w:rFonts w:ascii="Arial" w:hAnsi="Arial" w:cs="Arial"/>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2E4BBB4"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7C01CBF8" w14:textId="77777777" w:rsidR="00185833" w:rsidRPr="00DF5E55" w:rsidRDefault="00185833">
            <w:pPr>
              <w:jc w:val="center"/>
              <w:rPr>
                <w:rFonts w:ascii="Arial" w:hAnsi="Arial" w:cs="Arial"/>
                <w:sz w:val="18"/>
                <w:szCs w:val="18"/>
              </w:rPr>
            </w:pPr>
            <w:r w:rsidRPr="00DF5E55">
              <w:rPr>
                <w:rFonts w:ascii="Arial" w:hAnsi="Arial" w:cs="Arial"/>
                <w:sz w:val="18"/>
                <w:szCs w:val="18"/>
              </w:rPr>
              <w:t> </w:t>
            </w:r>
          </w:p>
        </w:tc>
        <w:tc>
          <w:tcPr>
            <w:tcW w:w="515" w:type="pct"/>
            <w:tcBorders>
              <w:top w:val="nil"/>
              <w:left w:val="nil"/>
              <w:bottom w:val="single" w:sz="4" w:space="0" w:color="auto"/>
              <w:right w:val="single" w:sz="4" w:space="0" w:color="auto"/>
            </w:tcBorders>
            <w:shd w:val="clear" w:color="auto" w:fill="auto"/>
            <w:noWrap/>
            <w:vAlign w:val="center"/>
            <w:hideMark/>
          </w:tcPr>
          <w:p w14:paraId="6BFAD24A"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701" w:type="pct"/>
            <w:tcBorders>
              <w:top w:val="nil"/>
              <w:left w:val="nil"/>
              <w:bottom w:val="single" w:sz="4" w:space="0" w:color="auto"/>
              <w:right w:val="single" w:sz="4" w:space="0" w:color="auto"/>
            </w:tcBorders>
            <w:shd w:val="clear" w:color="auto" w:fill="auto"/>
            <w:noWrap/>
            <w:vAlign w:val="center"/>
            <w:hideMark/>
          </w:tcPr>
          <w:p w14:paraId="106261FD"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r>
      <w:tr w:rsidR="00185833" w:rsidRPr="00DF5E55" w14:paraId="17E4D5C3" w14:textId="77777777" w:rsidTr="00185833">
        <w:trPr>
          <w:trHeight w:val="240"/>
        </w:trPr>
        <w:tc>
          <w:tcPr>
            <w:tcW w:w="286" w:type="pct"/>
            <w:tcBorders>
              <w:top w:val="nil"/>
              <w:left w:val="single" w:sz="4" w:space="0" w:color="auto"/>
              <w:bottom w:val="single" w:sz="4" w:space="0" w:color="auto"/>
              <w:right w:val="single" w:sz="4" w:space="0" w:color="auto"/>
            </w:tcBorders>
            <w:shd w:val="clear" w:color="000000" w:fill="C5D9F1"/>
            <w:noWrap/>
            <w:vAlign w:val="center"/>
            <w:hideMark/>
          </w:tcPr>
          <w:p w14:paraId="5D79DBB4"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8.3</w:t>
            </w:r>
          </w:p>
        </w:tc>
        <w:tc>
          <w:tcPr>
            <w:tcW w:w="2806" w:type="pct"/>
            <w:tcBorders>
              <w:top w:val="nil"/>
              <w:left w:val="nil"/>
              <w:bottom w:val="single" w:sz="4" w:space="0" w:color="auto"/>
              <w:right w:val="single" w:sz="4" w:space="0" w:color="auto"/>
            </w:tcBorders>
            <w:shd w:val="clear" w:color="000000" w:fill="C5D9F1"/>
            <w:noWrap/>
            <w:vAlign w:val="center"/>
            <w:hideMark/>
          </w:tcPr>
          <w:p w14:paraId="26EE7D5B"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ОСТАЛИ РАДОВИ</w:t>
            </w:r>
          </w:p>
        </w:tc>
        <w:tc>
          <w:tcPr>
            <w:tcW w:w="322" w:type="pct"/>
            <w:tcBorders>
              <w:top w:val="nil"/>
              <w:left w:val="nil"/>
              <w:bottom w:val="single" w:sz="4" w:space="0" w:color="auto"/>
              <w:right w:val="single" w:sz="4" w:space="0" w:color="auto"/>
            </w:tcBorders>
            <w:shd w:val="clear" w:color="000000" w:fill="C5D9F1"/>
            <w:noWrap/>
            <w:vAlign w:val="center"/>
            <w:hideMark/>
          </w:tcPr>
          <w:p w14:paraId="264BD44B"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000000" w:fill="C5D9F1"/>
            <w:noWrap/>
            <w:vAlign w:val="center"/>
            <w:hideMark/>
          </w:tcPr>
          <w:p w14:paraId="461BF89E"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000000" w:fill="C5D9F1"/>
            <w:noWrap/>
            <w:vAlign w:val="center"/>
            <w:hideMark/>
          </w:tcPr>
          <w:p w14:paraId="3A1DA828"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000000" w:fill="C5D9F1"/>
            <w:noWrap/>
            <w:vAlign w:val="center"/>
            <w:hideMark/>
          </w:tcPr>
          <w:p w14:paraId="1EC8C972"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r>
      <w:tr w:rsidR="00185833" w:rsidRPr="00DF5E55" w14:paraId="2AAF39E8"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40E947EC"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5078F769" w14:textId="77777777" w:rsidR="00185833" w:rsidRPr="00DF5E55" w:rsidRDefault="00185833">
            <w:pPr>
              <w:jc w:val="left"/>
              <w:rPr>
                <w:rFonts w:ascii="Arial" w:hAnsi="Arial" w:cs="Arial"/>
                <w:sz w:val="18"/>
                <w:szCs w:val="18"/>
              </w:rPr>
            </w:pPr>
            <w:r w:rsidRPr="00DF5E55">
              <w:rPr>
                <w:rFonts w:ascii="Arial" w:hAnsi="Arial" w:cs="Arial"/>
                <w:sz w:val="18"/>
                <w:szCs w:val="18"/>
              </w:rPr>
              <w:t>Уклањање постојећих саобраћајних знакова и одвоз до места депоновања</w:t>
            </w:r>
          </w:p>
        </w:tc>
        <w:tc>
          <w:tcPr>
            <w:tcW w:w="322" w:type="pct"/>
            <w:tcBorders>
              <w:top w:val="nil"/>
              <w:left w:val="nil"/>
              <w:bottom w:val="single" w:sz="4" w:space="0" w:color="auto"/>
              <w:right w:val="single" w:sz="4" w:space="0" w:color="auto"/>
            </w:tcBorders>
            <w:shd w:val="clear" w:color="auto" w:fill="auto"/>
            <w:noWrap/>
            <w:vAlign w:val="center"/>
            <w:hideMark/>
          </w:tcPr>
          <w:p w14:paraId="4BB84658"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776F7794" w14:textId="77777777" w:rsidR="00185833" w:rsidRPr="00DF5E55" w:rsidRDefault="00185833">
            <w:pPr>
              <w:jc w:val="center"/>
              <w:rPr>
                <w:rFonts w:ascii="Arial" w:hAnsi="Arial" w:cs="Arial"/>
                <w:sz w:val="18"/>
                <w:szCs w:val="18"/>
              </w:rPr>
            </w:pPr>
            <w:r w:rsidRPr="00DF5E55">
              <w:rPr>
                <w:rFonts w:ascii="Arial" w:hAnsi="Arial" w:cs="Arial"/>
                <w:sz w:val="18"/>
                <w:szCs w:val="18"/>
              </w:rPr>
              <w:t>1,00</w:t>
            </w:r>
          </w:p>
        </w:tc>
        <w:tc>
          <w:tcPr>
            <w:tcW w:w="515" w:type="pct"/>
            <w:tcBorders>
              <w:top w:val="nil"/>
              <w:left w:val="nil"/>
              <w:bottom w:val="single" w:sz="4" w:space="0" w:color="auto"/>
              <w:right w:val="single" w:sz="4" w:space="0" w:color="auto"/>
            </w:tcBorders>
            <w:shd w:val="clear" w:color="auto" w:fill="auto"/>
            <w:noWrap/>
            <w:vAlign w:val="center"/>
            <w:hideMark/>
          </w:tcPr>
          <w:p w14:paraId="0A4B7243" w14:textId="77777777" w:rsidR="00185833" w:rsidRPr="00DF5E55" w:rsidRDefault="00185833">
            <w:pPr>
              <w:jc w:val="right"/>
              <w:rPr>
                <w:rFonts w:ascii="Arial" w:hAnsi="Arial" w:cs="Arial"/>
                <w:sz w:val="18"/>
                <w:szCs w:val="18"/>
              </w:rPr>
            </w:pPr>
            <w:r w:rsidRPr="00DF5E55">
              <w:rPr>
                <w:rFonts w:ascii="Arial" w:hAnsi="Arial" w:cs="Arial"/>
                <w:sz w:val="18"/>
                <w:szCs w:val="18"/>
              </w:rPr>
              <w:t>3.000,00</w:t>
            </w:r>
          </w:p>
        </w:tc>
        <w:tc>
          <w:tcPr>
            <w:tcW w:w="701" w:type="pct"/>
            <w:tcBorders>
              <w:top w:val="nil"/>
              <w:left w:val="nil"/>
              <w:bottom w:val="single" w:sz="4" w:space="0" w:color="auto"/>
              <w:right w:val="single" w:sz="4" w:space="0" w:color="auto"/>
            </w:tcBorders>
            <w:shd w:val="clear" w:color="auto" w:fill="auto"/>
            <w:noWrap/>
            <w:vAlign w:val="center"/>
            <w:hideMark/>
          </w:tcPr>
          <w:p w14:paraId="0B6B33CF" w14:textId="77777777" w:rsidR="00185833" w:rsidRPr="00DF5E55" w:rsidRDefault="00185833">
            <w:pPr>
              <w:jc w:val="right"/>
              <w:rPr>
                <w:rFonts w:ascii="Arial" w:hAnsi="Arial" w:cs="Arial"/>
                <w:sz w:val="18"/>
                <w:szCs w:val="18"/>
              </w:rPr>
            </w:pPr>
            <w:r w:rsidRPr="00DF5E55">
              <w:rPr>
                <w:rFonts w:ascii="Arial" w:hAnsi="Arial" w:cs="Arial"/>
                <w:sz w:val="18"/>
                <w:szCs w:val="18"/>
              </w:rPr>
              <w:t>3.000,00</w:t>
            </w:r>
          </w:p>
        </w:tc>
      </w:tr>
      <w:tr w:rsidR="00185833" w:rsidRPr="00DF5E55" w14:paraId="6A0C2DB8" w14:textId="77777777" w:rsidTr="00185833">
        <w:trPr>
          <w:trHeight w:val="4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1F4D4B7B"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73556B1F" w14:textId="77777777" w:rsidR="00185833" w:rsidRPr="00DF5E55" w:rsidRDefault="00185833">
            <w:pPr>
              <w:jc w:val="left"/>
              <w:rPr>
                <w:rFonts w:ascii="Arial" w:hAnsi="Arial" w:cs="Arial"/>
                <w:sz w:val="18"/>
                <w:szCs w:val="18"/>
              </w:rPr>
            </w:pPr>
            <w:r w:rsidRPr="00DF5E55">
              <w:rPr>
                <w:rFonts w:ascii="Arial" w:hAnsi="Arial" w:cs="Arial"/>
                <w:sz w:val="18"/>
                <w:szCs w:val="18"/>
              </w:rPr>
              <w:t>Премештање постојећих саобраћајних знакова са стубом носачем са израдом новог бетонског темља</w:t>
            </w:r>
          </w:p>
        </w:tc>
        <w:tc>
          <w:tcPr>
            <w:tcW w:w="322" w:type="pct"/>
            <w:tcBorders>
              <w:top w:val="nil"/>
              <w:left w:val="nil"/>
              <w:bottom w:val="single" w:sz="4" w:space="0" w:color="auto"/>
              <w:right w:val="single" w:sz="4" w:space="0" w:color="auto"/>
            </w:tcBorders>
            <w:shd w:val="clear" w:color="auto" w:fill="auto"/>
            <w:noWrap/>
            <w:vAlign w:val="center"/>
            <w:hideMark/>
          </w:tcPr>
          <w:p w14:paraId="2EFB825E" w14:textId="77777777" w:rsidR="00185833" w:rsidRPr="00DF5E55" w:rsidRDefault="00185833">
            <w:pPr>
              <w:jc w:val="center"/>
              <w:rPr>
                <w:rFonts w:ascii="Arial" w:hAnsi="Arial" w:cs="Arial"/>
                <w:sz w:val="18"/>
                <w:szCs w:val="18"/>
              </w:rPr>
            </w:pPr>
            <w:r w:rsidRPr="00DF5E55">
              <w:rPr>
                <w:rFonts w:ascii="Arial" w:hAnsi="Arial" w:cs="Arial"/>
                <w:sz w:val="18"/>
                <w:szCs w:val="18"/>
              </w:rPr>
              <w:t>ком</w:t>
            </w:r>
          </w:p>
        </w:tc>
        <w:tc>
          <w:tcPr>
            <w:tcW w:w="369" w:type="pct"/>
            <w:tcBorders>
              <w:top w:val="nil"/>
              <w:left w:val="nil"/>
              <w:bottom w:val="single" w:sz="4" w:space="0" w:color="auto"/>
              <w:right w:val="single" w:sz="4" w:space="0" w:color="auto"/>
            </w:tcBorders>
            <w:shd w:val="clear" w:color="auto" w:fill="auto"/>
            <w:noWrap/>
            <w:vAlign w:val="center"/>
            <w:hideMark/>
          </w:tcPr>
          <w:p w14:paraId="01C51E9A" w14:textId="77777777" w:rsidR="00185833" w:rsidRPr="00DF5E55" w:rsidRDefault="00185833">
            <w:pPr>
              <w:jc w:val="center"/>
              <w:rPr>
                <w:rFonts w:ascii="Arial" w:hAnsi="Arial" w:cs="Arial"/>
                <w:sz w:val="18"/>
                <w:szCs w:val="18"/>
              </w:rPr>
            </w:pPr>
            <w:r w:rsidRPr="00DF5E55">
              <w:rPr>
                <w:rFonts w:ascii="Arial" w:hAnsi="Arial" w:cs="Arial"/>
                <w:sz w:val="18"/>
                <w:szCs w:val="18"/>
              </w:rPr>
              <w:t>2,00</w:t>
            </w:r>
          </w:p>
        </w:tc>
        <w:tc>
          <w:tcPr>
            <w:tcW w:w="515" w:type="pct"/>
            <w:tcBorders>
              <w:top w:val="nil"/>
              <w:left w:val="nil"/>
              <w:bottom w:val="single" w:sz="4" w:space="0" w:color="auto"/>
              <w:right w:val="single" w:sz="4" w:space="0" w:color="auto"/>
            </w:tcBorders>
            <w:shd w:val="clear" w:color="auto" w:fill="auto"/>
            <w:noWrap/>
            <w:vAlign w:val="center"/>
            <w:hideMark/>
          </w:tcPr>
          <w:p w14:paraId="0233B43E" w14:textId="77777777" w:rsidR="00185833" w:rsidRPr="00DF5E55" w:rsidRDefault="00185833">
            <w:pPr>
              <w:jc w:val="right"/>
              <w:rPr>
                <w:rFonts w:ascii="Arial" w:hAnsi="Arial" w:cs="Arial"/>
                <w:sz w:val="18"/>
                <w:szCs w:val="18"/>
              </w:rPr>
            </w:pPr>
            <w:r w:rsidRPr="00DF5E55">
              <w:rPr>
                <w:rFonts w:ascii="Arial" w:hAnsi="Arial" w:cs="Arial"/>
                <w:sz w:val="18"/>
                <w:szCs w:val="18"/>
              </w:rPr>
              <w:t>8.625,00</w:t>
            </w:r>
          </w:p>
        </w:tc>
        <w:tc>
          <w:tcPr>
            <w:tcW w:w="701" w:type="pct"/>
            <w:tcBorders>
              <w:top w:val="nil"/>
              <w:left w:val="nil"/>
              <w:bottom w:val="single" w:sz="4" w:space="0" w:color="auto"/>
              <w:right w:val="single" w:sz="4" w:space="0" w:color="auto"/>
            </w:tcBorders>
            <w:shd w:val="clear" w:color="auto" w:fill="auto"/>
            <w:noWrap/>
            <w:vAlign w:val="center"/>
            <w:hideMark/>
          </w:tcPr>
          <w:p w14:paraId="14966E25" w14:textId="77777777" w:rsidR="00185833" w:rsidRPr="00DF5E55" w:rsidRDefault="00185833">
            <w:pPr>
              <w:jc w:val="right"/>
              <w:rPr>
                <w:rFonts w:ascii="Arial" w:hAnsi="Arial" w:cs="Arial"/>
                <w:sz w:val="18"/>
                <w:szCs w:val="18"/>
              </w:rPr>
            </w:pPr>
            <w:r w:rsidRPr="00DF5E55">
              <w:rPr>
                <w:rFonts w:ascii="Arial" w:hAnsi="Arial" w:cs="Arial"/>
                <w:sz w:val="18"/>
                <w:szCs w:val="18"/>
              </w:rPr>
              <w:t>17.250,00</w:t>
            </w:r>
          </w:p>
        </w:tc>
      </w:tr>
      <w:tr w:rsidR="00185833" w:rsidRPr="00DF5E55" w14:paraId="4699740F" w14:textId="77777777" w:rsidTr="00185833">
        <w:trPr>
          <w:trHeight w:val="228"/>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7042CB78"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vAlign w:val="center"/>
            <w:hideMark/>
          </w:tcPr>
          <w:p w14:paraId="4D84AA3D" w14:textId="77777777" w:rsidR="00185833" w:rsidRPr="00DF5E55" w:rsidRDefault="00185833">
            <w:pPr>
              <w:jc w:val="left"/>
              <w:rPr>
                <w:rFonts w:ascii="Arial" w:hAnsi="Arial" w:cs="Arial"/>
                <w:sz w:val="18"/>
                <w:szCs w:val="18"/>
              </w:rPr>
            </w:pPr>
            <w:r w:rsidRPr="00DF5E55">
              <w:rPr>
                <w:rFonts w:ascii="Arial" w:hAnsi="Arial" w:cs="Arial"/>
                <w:sz w:val="18"/>
                <w:szCs w:val="18"/>
              </w:rPr>
              <w:t>Уклањање постојећих уздужних ознака на путу</w:t>
            </w:r>
          </w:p>
        </w:tc>
        <w:tc>
          <w:tcPr>
            <w:tcW w:w="322" w:type="pct"/>
            <w:tcBorders>
              <w:top w:val="nil"/>
              <w:left w:val="nil"/>
              <w:bottom w:val="single" w:sz="4" w:space="0" w:color="auto"/>
              <w:right w:val="single" w:sz="4" w:space="0" w:color="auto"/>
            </w:tcBorders>
            <w:shd w:val="clear" w:color="auto" w:fill="auto"/>
            <w:noWrap/>
            <w:vAlign w:val="center"/>
            <w:hideMark/>
          </w:tcPr>
          <w:p w14:paraId="7583B282" w14:textId="77777777" w:rsidR="00185833" w:rsidRPr="00DF5E55" w:rsidRDefault="00185833">
            <w:pPr>
              <w:jc w:val="center"/>
              <w:rPr>
                <w:rFonts w:ascii="Arial" w:hAnsi="Arial" w:cs="Arial"/>
                <w:sz w:val="18"/>
                <w:szCs w:val="18"/>
              </w:rPr>
            </w:pPr>
            <w:r w:rsidRPr="00DF5E55">
              <w:rPr>
                <w:rFonts w:ascii="Arial" w:hAnsi="Arial" w:cs="Arial"/>
                <w:sz w:val="18"/>
                <w:szCs w:val="18"/>
              </w:rPr>
              <w:t>m</w:t>
            </w:r>
          </w:p>
        </w:tc>
        <w:tc>
          <w:tcPr>
            <w:tcW w:w="369" w:type="pct"/>
            <w:tcBorders>
              <w:top w:val="nil"/>
              <w:left w:val="nil"/>
              <w:bottom w:val="single" w:sz="4" w:space="0" w:color="auto"/>
              <w:right w:val="single" w:sz="4" w:space="0" w:color="auto"/>
            </w:tcBorders>
            <w:shd w:val="clear" w:color="auto" w:fill="auto"/>
            <w:noWrap/>
            <w:vAlign w:val="center"/>
            <w:hideMark/>
          </w:tcPr>
          <w:p w14:paraId="586428F3" w14:textId="77777777" w:rsidR="00185833" w:rsidRPr="00DF5E55" w:rsidRDefault="00185833">
            <w:pPr>
              <w:jc w:val="center"/>
              <w:rPr>
                <w:rFonts w:ascii="Arial" w:hAnsi="Arial" w:cs="Arial"/>
                <w:sz w:val="18"/>
                <w:szCs w:val="18"/>
              </w:rPr>
            </w:pPr>
            <w:r w:rsidRPr="00DF5E55">
              <w:rPr>
                <w:rFonts w:ascii="Arial" w:hAnsi="Arial" w:cs="Arial"/>
                <w:sz w:val="18"/>
                <w:szCs w:val="18"/>
              </w:rPr>
              <w:t>480,00</w:t>
            </w:r>
          </w:p>
        </w:tc>
        <w:tc>
          <w:tcPr>
            <w:tcW w:w="515" w:type="pct"/>
            <w:tcBorders>
              <w:top w:val="nil"/>
              <w:left w:val="nil"/>
              <w:bottom w:val="single" w:sz="4" w:space="0" w:color="auto"/>
              <w:right w:val="single" w:sz="4" w:space="0" w:color="auto"/>
            </w:tcBorders>
            <w:shd w:val="clear" w:color="auto" w:fill="auto"/>
            <w:noWrap/>
            <w:vAlign w:val="center"/>
            <w:hideMark/>
          </w:tcPr>
          <w:p w14:paraId="1583D8B5" w14:textId="77777777" w:rsidR="00185833" w:rsidRPr="00DF5E55" w:rsidRDefault="00185833">
            <w:pPr>
              <w:jc w:val="right"/>
              <w:rPr>
                <w:rFonts w:ascii="Arial" w:hAnsi="Arial" w:cs="Arial"/>
                <w:sz w:val="18"/>
                <w:szCs w:val="18"/>
              </w:rPr>
            </w:pPr>
            <w:r w:rsidRPr="00DF5E55">
              <w:rPr>
                <w:rFonts w:ascii="Arial" w:hAnsi="Arial" w:cs="Arial"/>
                <w:sz w:val="18"/>
                <w:szCs w:val="18"/>
              </w:rPr>
              <w:t>80,00</w:t>
            </w:r>
          </w:p>
        </w:tc>
        <w:tc>
          <w:tcPr>
            <w:tcW w:w="701" w:type="pct"/>
            <w:tcBorders>
              <w:top w:val="nil"/>
              <w:left w:val="nil"/>
              <w:bottom w:val="single" w:sz="4" w:space="0" w:color="auto"/>
              <w:right w:val="single" w:sz="4" w:space="0" w:color="auto"/>
            </w:tcBorders>
            <w:shd w:val="clear" w:color="auto" w:fill="auto"/>
            <w:noWrap/>
            <w:vAlign w:val="center"/>
            <w:hideMark/>
          </w:tcPr>
          <w:p w14:paraId="7E1D56D7" w14:textId="77777777" w:rsidR="00185833" w:rsidRPr="00DF5E55" w:rsidRDefault="00185833">
            <w:pPr>
              <w:jc w:val="right"/>
              <w:rPr>
                <w:rFonts w:ascii="Arial" w:hAnsi="Arial" w:cs="Arial"/>
                <w:sz w:val="18"/>
                <w:szCs w:val="18"/>
              </w:rPr>
            </w:pPr>
            <w:r w:rsidRPr="00DF5E55">
              <w:rPr>
                <w:rFonts w:ascii="Arial" w:hAnsi="Arial" w:cs="Arial"/>
                <w:sz w:val="18"/>
                <w:szCs w:val="18"/>
              </w:rPr>
              <w:t>38.400,00</w:t>
            </w:r>
          </w:p>
        </w:tc>
      </w:tr>
      <w:tr w:rsidR="00185833" w:rsidRPr="00DF5E55" w14:paraId="01140FA1" w14:textId="77777777" w:rsidTr="00185833">
        <w:trPr>
          <w:trHeight w:val="60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14:paraId="08064A54" w14:textId="77777777" w:rsidR="00185833" w:rsidRPr="00DF5E55" w:rsidRDefault="00185833">
            <w:pPr>
              <w:jc w:val="right"/>
              <w:rPr>
                <w:rFonts w:ascii="Arial" w:hAnsi="Arial" w:cs="Arial"/>
                <w:sz w:val="18"/>
                <w:szCs w:val="18"/>
              </w:rPr>
            </w:pPr>
            <w:r w:rsidRPr="00DF5E55">
              <w:rPr>
                <w:rFonts w:ascii="Arial" w:hAnsi="Arial" w:cs="Arial"/>
                <w:sz w:val="18"/>
                <w:szCs w:val="18"/>
              </w:rPr>
              <w:t> </w:t>
            </w:r>
          </w:p>
        </w:tc>
        <w:tc>
          <w:tcPr>
            <w:tcW w:w="2806" w:type="pct"/>
            <w:tcBorders>
              <w:top w:val="nil"/>
              <w:left w:val="nil"/>
              <w:bottom w:val="single" w:sz="4" w:space="0" w:color="auto"/>
              <w:right w:val="single" w:sz="4" w:space="0" w:color="auto"/>
            </w:tcBorders>
            <w:shd w:val="clear" w:color="auto" w:fill="auto"/>
            <w:hideMark/>
          </w:tcPr>
          <w:p w14:paraId="745E3B0D" w14:textId="77777777" w:rsidR="00185833" w:rsidRPr="00DF5E55" w:rsidRDefault="00185833">
            <w:pPr>
              <w:jc w:val="left"/>
              <w:rPr>
                <w:rFonts w:ascii="Arial" w:hAnsi="Arial" w:cs="Arial"/>
                <w:sz w:val="18"/>
                <w:szCs w:val="18"/>
              </w:rPr>
            </w:pPr>
            <w:r w:rsidRPr="00DF5E55">
              <w:rPr>
                <w:rFonts w:ascii="Arial" w:hAnsi="Arial" w:cs="Arial"/>
                <w:sz w:val="18"/>
                <w:szCs w:val="18"/>
              </w:rPr>
              <w:t>Саобраћајна сигнализациј и опрема за време извођења радова са израдом пројекта саобраћајне сигнализације за време извођења радова</w:t>
            </w:r>
          </w:p>
        </w:tc>
        <w:tc>
          <w:tcPr>
            <w:tcW w:w="322" w:type="pct"/>
            <w:tcBorders>
              <w:top w:val="nil"/>
              <w:left w:val="nil"/>
              <w:bottom w:val="single" w:sz="4" w:space="0" w:color="auto"/>
              <w:right w:val="single" w:sz="4" w:space="0" w:color="auto"/>
            </w:tcBorders>
            <w:shd w:val="clear" w:color="auto" w:fill="auto"/>
            <w:noWrap/>
            <w:vAlign w:val="center"/>
            <w:hideMark/>
          </w:tcPr>
          <w:p w14:paraId="5E0C46F3" w14:textId="77777777" w:rsidR="00185833" w:rsidRPr="00DF5E55" w:rsidRDefault="00185833">
            <w:pPr>
              <w:jc w:val="center"/>
              <w:rPr>
                <w:rFonts w:ascii="Arial" w:hAnsi="Arial" w:cs="Arial"/>
                <w:sz w:val="18"/>
                <w:szCs w:val="18"/>
              </w:rPr>
            </w:pPr>
            <w:r w:rsidRPr="00DF5E55">
              <w:rPr>
                <w:rFonts w:ascii="Arial" w:hAnsi="Arial" w:cs="Arial"/>
                <w:sz w:val="18"/>
                <w:szCs w:val="18"/>
              </w:rPr>
              <w:t>пауш.</w:t>
            </w:r>
          </w:p>
        </w:tc>
        <w:tc>
          <w:tcPr>
            <w:tcW w:w="369" w:type="pct"/>
            <w:tcBorders>
              <w:top w:val="nil"/>
              <w:left w:val="nil"/>
              <w:bottom w:val="single" w:sz="4" w:space="0" w:color="auto"/>
              <w:right w:val="single" w:sz="4" w:space="0" w:color="auto"/>
            </w:tcBorders>
            <w:shd w:val="clear" w:color="auto" w:fill="auto"/>
            <w:noWrap/>
            <w:vAlign w:val="center"/>
            <w:hideMark/>
          </w:tcPr>
          <w:p w14:paraId="180AC168" w14:textId="77777777" w:rsidR="00185833" w:rsidRPr="00DF5E55" w:rsidRDefault="00185833">
            <w:pPr>
              <w:jc w:val="center"/>
              <w:rPr>
                <w:rFonts w:ascii="Arial" w:hAnsi="Arial" w:cs="Arial"/>
                <w:sz w:val="18"/>
                <w:szCs w:val="18"/>
              </w:rPr>
            </w:pPr>
            <w:r w:rsidRPr="00DF5E55">
              <w:rPr>
                <w:rFonts w:ascii="Arial" w:hAnsi="Arial" w:cs="Arial"/>
                <w:sz w:val="18"/>
                <w:szCs w:val="18"/>
              </w:rPr>
              <w:t>1,00</w:t>
            </w:r>
          </w:p>
        </w:tc>
        <w:tc>
          <w:tcPr>
            <w:tcW w:w="515" w:type="pct"/>
            <w:tcBorders>
              <w:top w:val="nil"/>
              <w:left w:val="nil"/>
              <w:bottom w:val="single" w:sz="4" w:space="0" w:color="auto"/>
              <w:right w:val="single" w:sz="4" w:space="0" w:color="auto"/>
            </w:tcBorders>
            <w:shd w:val="clear" w:color="auto" w:fill="auto"/>
            <w:noWrap/>
            <w:vAlign w:val="center"/>
            <w:hideMark/>
          </w:tcPr>
          <w:p w14:paraId="6FAA602F" w14:textId="77777777" w:rsidR="00185833" w:rsidRPr="00DF5E55" w:rsidRDefault="00185833">
            <w:pPr>
              <w:jc w:val="right"/>
              <w:rPr>
                <w:rFonts w:ascii="Arial" w:hAnsi="Arial" w:cs="Arial"/>
                <w:sz w:val="18"/>
                <w:szCs w:val="18"/>
              </w:rPr>
            </w:pPr>
            <w:r w:rsidRPr="00DF5E55">
              <w:rPr>
                <w:rFonts w:ascii="Arial" w:hAnsi="Arial" w:cs="Arial"/>
                <w:sz w:val="18"/>
                <w:szCs w:val="18"/>
              </w:rPr>
              <w:t>100.000,00</w:t>
            </w:r>
          </w:p>
        </w:tc>
        <w:tc>
          <w:tcPr>
            <w:tcW w:w="701" w:type="pct"/>
            <w:tcBorders>
              <w:top w:val="nil"/>
              <w:left w:val="nil"/>
              <w:bottom w:val="single" w:sz="4" w:space="0" w:color="auto"/>
              <w:right w:val="single" w:sz="4" w:space="0" w:color="auto"/>
            </w:tcBorders>
            <w:shd w:val="clear" w:color="auto" w:fill="auto"/>
            <w:noWrap/>
            <w:vAlign w:val="center"/>
            <w:hideMark/>
          </w:tcPr>
          <w:p w14:paraId="7638EE1F" w14:textId="77777777" w:rsidR="00185833" w:rsidRPr="00DF5E55" w:rsidRDefault="00185833">
            <w:pPr>
              <w:jc w:val="right"/>
              <w:rPr>
                <w:rFonts w:ascii="Arial" w:hAnsi="Arial" w:cs="Arial"/>
                <w:sz w:val="18"/>
                <w:szCs w:val="18"/>
              </w:rPr>
            </w:pPr>
            <w:r w:rsidRPr="00DF5E55">
              <w:rPr>
                <w:rFonts w:ascii="Arial" w:hAnsi="Arial" w:cs="Arial"/>
                <w:sz w:val="18"/>
                <w:szCs w:val="18"/>
              </w:rPr>
              <w:t>80.000,00</w:t>
            </w:r>
          </w:p>
        </w:tc>
      </w:tr>
      <w:tr w:rsidR="00185833" w:rsidRPr="00DF5E55" w14:paraId="13B9BC4D" w14:textId="77777777" w:rsidTr="00185833">
        <w:trPr>
          <w:trHeight w:val="240"/>
        </w:trPr>
        <w:tc>
          <w:tcPr>
            <w:tcW w:w="286" w:type="pct"/>
            <w:tcBorders>
              <w:top w:val="nil"/>
              <w:left w:val="single" w:sz="4" w:space="0" w:color="auto"/>
              <w:bottom w:val="single" w:sz="4" w:space="0" w:color="auto"/>
              <w:right w:val="single" w:sz="4" w:space="0" w:color="auto"/>
            </w:tcBorders>
            <w:shd w:val="clear" w:color="000000" w:fill="C5D9F1"/>
            <w:noWrap/>
            <w:vAlign w:val="center"/>
            <w:hideMark/>
          </w:tcPr>
          <w:p w14:paraId="79A84A68"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2806" w:type="pct"/>
            <w:tcBorders>
              <w:top w:val="nil"/>
              <w:left w:val="nil"/>
              <w:bottom w:val="single" w:sz="4" w:space="0" w:color="auto"/>
              <w:right w:val="single" w:sz="4" w:space="0" w:color="auto"/>
            </w:tcBorders>
            <w:shd w:val="clear" w:color="000000" w:fill="C5D9F1"/>
            <w:noWrap/>
            <w:vAlign w:val="center"/>
            <w:hideMark/>
          </w:tcPr>
          <w:p w14:paraId="483B7D74" w14:textId="77777777" w:rsidR="00185833" w:rsidRPr="00DF5E55" w:rsidRDefault="00185833">
            <w:pPr>
              <w:jc w:val="left"/>
              <w:rPr>
                <w:rFonts w:ascii="Arial" w:hAnsi="Arial" w:cs="Arial"/>
                <w:b/>
                <w:bCs/>
                <w:sz w:val="18"/>
                <w:szCs w:val="18"/>
              </w:rPr>
            </w:pPr>
            <w:r w:rsidRPr="00DF5E55">
              <w:rPr>
                <w:rFonts w:ascii="Arial" w:hAnsi="Arial" w:cs="Arial"/>
                <w:b/>
                <w:bCs/>
                <w:sz w:val="18"/>
                <w:szCs w:val="18"/>
              </w:rPr>
              <w:t>УКУПНО ОСТАЛИ РАДОВИ</w:t>
            </w:r>
          </w:p>
        </w:tc>
        <w:tc>
          <w:tcPr>
            <w:tcW w:w="322" w:type="pct"/>
            <w:tcBorders>
              <w:top w:val="nil"/>
              <w:left w:val="nil"/>
              <w:bottom w:val="single" w:sz="4" w:space="0" w:color="auto"/>
              <w:right w:val="single" w:sz="4" w:space="0" w:color="auto"/>
            </w:tcBorders>
            <w:shd w:val="clear" w:color="000000" w:fill="C5D9F1"/>
            <w:noWrap/>
            <w:vAlign w:val="center"/>
            <w:hideMark/>
          </w:tcPr>
          <w:p w14:paraId="2D48B251"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369" w:type="pct"/>
            <w:tcBorders>
              <w:top w:val="nil"/>
              <w:left w:val="nil"/>
              <w:bottom w:val="single" w:sz="4" w:space="0" w:color="auto"/>
              <w:right w:val="single" w:sz="4" w:space="0" w:color="auto"/>
            </w:tcBorders>
            <w:shd w:val="clear" w:color="000000" w:fill="C5D9F1"/>
            <w:noWrap/>
            <w:vAlign w:val="center"/>
            <w:hideMark/>
          </w:tcPr>
          <w:p w14:paraId="58EDABD6" w14:textId="77777777" w:rsidR="00185833" w:rsidRPr="00DF5E55" w:rsidRDefault="00185833">
            <w:pPr>
              <w:jc w:val="center"/>
              <w:rPr>
                <w:rFonts w:ascii="Arial" w:hAnsi="Arial" w:cs="Arial"/>
                <w:b/>
                <w:bCs/>
                <w:sz w:val="18"/>
                <w:szCs w:val="18"/>
              </w:rPr>
            </w:pPr>
            <w:r w:rsidRPr="00DF5E55">
              <w:rPr>
                <w:rFonts w:ascii="Arial" w:hAnsi="Arial" w:cs="Arial"/>
                <w:b/>
                <w:bCs/>
                <w:sz w:val="18"/>
                <w:szCs w:val="18"/>
              </w:rPr>
              <w:t> </w:t>
            </w:r>
          </w:p>
        </w:tc>
        <w:tc>
          <w:tcPr>
            <w:tcW w:w="515" w:type="pct"/>
            <w:tcBorders>
              <w:top w:val="nil"/>
              <w:left w:val="nil"/>
              <w:bottom w:val="single" w:sz="4" w:space="0" w:color="auto"/>
              <w:right w:val="single" w:sz="4" w:space="0" w:color="auto"/>
            </w:tcBorders>
            <w:shd w:val="clear" w:color="000000" w:fill="C5D9F1"/>
            <w:noWrap/>
            <w:vAlign w:val="center"/>
            <w:hideMark/>
          </w:tcPr>
          <w:p w14:paraId="30E6057D"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 </w:t>
            </w:r>
          </w:p>
        </w:tc>
        <w:tc>
          <w:tcPr>
            <w:tcW w:w="701" w:type="pct"/>
            <w:tcBorders>
              <w:top w:val="nil"/>
              <w:left w:val="nil"/>
              <w:bottom w:val="single" w:sz="4" w:space="0" w:color="auto"/>
              <w:right w:val="single" w:sz="4" w:space="0" w:color="auto"/>
            </w:tcBorders>
            <w:shd w:val="clear" w:color="000000" w:fill="C5D9F1"/>
            <w:noWrap/>
            <w:vAlign w:val="center"/>
            <w:hideMark/>
          </w:tcPr>
          <w:p w14:paraId="036D5099" w14:textId="77777777" w:rsidR="00185833" w:rsidRPr="00DF5E55" w:rsidRDefault="00185833">
            <w:pPr>
              <w:jc w:val="right"/>
              <w:rPr>
                <w:rFonts w:ascii="Arial" w:hAnsi="Arial" w:cs="Arial"/>
                <w:b/>
                <w:bCs/>
                <w:sz w:val="18"/>
                <w:szCs w:val="18"/>
              </w:rPr>
            </w:pPr>
            <w:r w:rsidRPr="00DF5E55">
              <w:rPr>
                <w:rFonts w:ascii="Arial" w:hAnsi="Arial" w:cs="Arial"/>
                <w:b/>
                <w:bCs/>
                <w:sz w:val="18"/>
                <w:szCs w:val="18"/>
              </w:rPr>
              <w:t>138.650,00</w:t>
            </w:r>
          </w:p>
        </w:tc>
      </w:tr>
    </w:tbl>
    <w:p w14:paraId="73078F02" w14:textId="77777777" w:rsidR="00EF67C6" w:rsidRPr="00DF5E55" w:rsidRDefault="00EF67C6" w:rsidP="00865932">
      <w:pPr>
        <w:rPr>
          <w:rFonts w:ascii="Century Gothic" w:eastAsiaTheme="minorHAnsi" w:hAnsi="Century Gothic" w:cstheme="minorBidi"/>
          <w:b/>
          <w:szCs w:val="22"/>
          <w:lang w:eastAsia="en-US"/>
        </w:rPr>
      </w:pPr>
    </w:p>
    <w:p w14:paraId="60292503" w14:textId="77777777" w:rsidR="004B208B" w:rsidRPr="00DF5E55" w:rsidRDefault="004B208B" w:rsidP="004B208B">
      <w:pPr>
        <w:rPr>
          <w:rFonts w:ascii="Century Gothic" w:hAnsi="Century Gothic"/>
        </w:rPr>
      </w:pPr>
      <w:r w:rsidRPr="00DF5E55">
        <w:rPr>
          <w:rFonts w:ascii="Century Gothic" w:hAnsi="Century Gothic"/>
        </w:rPr>
        <w:t>*Приказане цене су без ПДВ-а</w:t>
      </w:r>
    </w:p>
    <w:p w14:paraId="257DD708" w14:textId="77777777" w:rsidR="004B208B" w:rsidRPr="00DF5E55" w:rsidRDefault="004B208B" w:rsidP="004B208B">
      <w:pPr>
        <w:rPr>
          <w:rFonts w:ascii="Century Gothic" w:hAnsi="Century Gothic"/>
        </w:rPr>
      </w:pPr>
      <w:r w:rsidRPr="00DF5E55">
        <w:rPr>
          <w:rFonts w:ascii="Century Gothic" w:hAnsi="Century Gothic"/>
        </w:rPr>
        <w:t>**Приказане цене су пројектантске и могу одступити од цене понуђача</w:t>
      </w:r>
    </w:p>
    <w:p w14:paraId="3E0EF057" w14:textId="77777777" w:rsidR="004B208B" w:rsidRPr="00DF5E55" w:rsidRDefault="004B208B" w:rsidP="00865932">
      <w:pPr>
        <w:rPr>
          <w:rFonts w:ascii="Century Gothic" w:eastAsiaTheme="minorHAnsi" w:hAnsi="Century Gothic" w:cstheme="minorBidi"/>
          <w:b/>
          <w:szCs w:val="22"/>
          <w:lang w:eastAsia="en-US"/>
        </w:rPr>
      </w:pPr>
    </w:p>
    <w:p w14:paraId="18C934A1" w14:textId="77777777" w:rsidR="004B208B" w:rsidRPr="00DF5E55" w:rsidRDefault="004B208B" w:rsidP="00865932">
      <w:pPr>
        <w:rPr>
          <w:rFonts w:ascii="Century Gothic" w:eastAsiaTheme="minorHAnsi" w:hAnsi="Century Gothic" w:cstheme="minorBidi"/>
          <w:b/>
          <w:szCs w:val="22"/>
          <w:lang w:eastAsia="en-US"/>
        </w:rPr>
      </w:pPr>
    </w:p>
    <w:p w14:paraId="3C425067" w14:textId="77777777" w:rsidR="004B208B" w:rsidRPr="00DF5E55" w:rsidRDefault="004B208B" w:rsidP="00865932">
      <w:pPr>
        <w:rPr>
          <w:rFonts w:ascii="Century Gothic" w:eastAsiaTheme="minorHAnsi" w:hAnsi="Century Gothic" w:cstheme="minorBidi"/>
          <w:b/>
          <w:szCs w:val="22"/>
          <w:lang w:eastAsia="en-US"/>
        </w:rPr>
      </w:pPr>
    </w:p>
    <w:p w14:paraId="1C488B2B" w14:textId="77777777" w:rsidR="004B208B" w:rsidRPr="00DF5E55" w:rsidRDefault="004B208B" w:rsidP="00865932">
      <w:pPr>
        <w:rPr>
          <w:rFonts w:ascii="Century Gothic" w:eastAsiaTheme="minorHAnsi" w:hAnsi="Century Gothic" w:cstheme="minorBidi"/>
          <w:b/>
          <w:szCs w:val="22"/>
          <w:lang w:eastAsia="en-US"/>
        </w:rPr>
      </w:pPr>
    </w:p>
    <w:p w14:paraId="437E4914" w14:textId="77777777" w:rsidR="004B208B" w:rsidRPr="00DF5E55" w:rsidRDefault="004B208B" w:rsidP="00865932">
      <w:pPr>
        <w:rPr>
          <w:rFonts w:ascii="Century Gothic" w:eastAsiaTheme="minorHAnsi" w:hAnsi="Century Gothic" w:cstheme="minorBidi"/>
          <w:b/>
          <w:szCs w:val="22"/>
          <w:lang w:eastAsia="en-US"/>
        </w:rPr>
      </w:pPr>
    </w:p>
    <w:p w14:paraId="7B15037A" w14:textId="77777777" w:rsidR="004B208B" w:rsidRPr="00DF5E55" w:rsidRDefault="004B208B" w:rsidP="00865932">
      <w:pPr>
        <w:rPr>
          <w:rFonts w:ascii="Century Gothic" w:eastAsiaTheme="minorHAnsi" w:hAnsi="Century Gothic" w:cstheme="minorBidi"/>
          <w:b/>
          <w:szCs w:val="22"/>
          <w:lang w:eastAsia="en-US"/>
        </w:rPr>
      </w:pPr>
    </w:p>
    <w:p w14:paraId="51834845" w14:textId="24BA9512" w:rsidR="001F2B9B" w:rsidRPr="00DF5E55" w:rsidRDefault="00E92E75" w:rsidP="0019445F">
      <w:pPr>
        <w:pStyle w:val="Heading2"/>
      </w:pPr>
      <w:r w:rsidRPr="00DF5E55">
        <w:rPr>
          <w:rFonts w:eastAsiaTheme="minorHAnsi"/>
          <w:lang w:eastAsia="en-US"/>
        </w:rPr>
        <w:lastRenderedPageBreak/>
        <w:t>8.6.4.</w:t>
      </w:r>
      <w:r w:rsidR="0019445F">
        <w:rPr>
          <w:rFonts w:eastAsiaTheme="minorHAnsi"/>
          <w:lang w:val="sr-Latn-RS" w:eastAsia="en-US"/>
        </w:rPr>
        <w:t xml:space="preserve"> </w:t>
      </w:r>
      <w:r w:rsidRPr="00DF5E55">
        <w:rPr>
          <w:rFonts w:eastAsiaTheme="minorHAnsi"/>
          <w:lang w:eastAsia="en-US"/>
        </w:rPr>
        <w:t>РЕКАПИТУЛАЦИЈА</w:t>
      </w:r>
    </w:p>
    <w:p w14:paraId="26049B7C" w14:textId="77777777" w:rsidR="00584E32" w:rsidRPr="00DF5E55" w:rsidRDefault="00584E32" w:rsidP="00BC6851">
      <w:pPr>
        <w:rPr>
          <w:rFonts w:ascii="Century Gothic" w:hAnsi="Century Gothic"/>
        </w:rPr>
      </w:pPr>
    </w:p>
    <w:tbl>
      <w:tblPr>
        <w:tblW w:w="5000" w:type="pct"/>
        <w:tblLook w:val="04A0" w:firstRow="1" w:lastRow="0" w:firstColumn="1" w:lastColumn="0" w:noHBand="0" w:noVBand="1"/>
      </w:tblPr>
      <w:tblGrid>
        <w:gridCol w:w="616"/>
        <w:gridCol w:w="5633"/>
        <w:gridCol w:w="567"/>
        <w:gridCol w:w="735"/>
        <w:gridCol w:w="957"/>
        <w:gridCol w:w="1403"/>
      </w:tblGrid>
      <w:tr w:rsidR="00635C84" w:rsidRPr="00DF5E55" w14:paraId="5F2906C3" w14:textId="77777777" w:rsidTr="00635C84">
        <w:trPr>
          <w:trHeight w:val="20"/>
        </w:trPr>
        <w:tc>
          <w:tcPr>
            <w:tcW w:w="290" w:type="pct"/>
            <w:tcBorders>
              <w:top w:val="single" w:sz="4" w:space="0" w:color="auto"/>
              <w:left w:val="single" w:sz="4" w:space="0" w:color="auto"/>
              <w:bottom w:val="nil"/>
              <w:right w:val="single" w:sz="4" w:space="0" w:color="auto"/>
            </w:tcBorders>
            <w:shd w:val="clear" w:color="000000" w:fill="8DB4E2"/>
            <w:hideMark/>
          </w:tcPr>
          <w:p w14:paraId="2991CA16" w14:textId="7777777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Број</w:t>
            </w:r>
          </w:p>
        </w:tc>
        <w:tc>
          <w:tcPr>
            <w:tcW w:w="3998" w:type="pct"/>
            <w:gridSpan w:val="4"/>
            <w:tcBorders>
              <w:top w:val="single" w:sz="4" w:space="0" w:color="auto"/>
              <w:left w:val="nil"/>
              <w:bottom w:val="nil"/>
              <w:right w:val="single" w:sz="4" w:space="0" w:color="000000"/>
            </w:tcBorders>
            <w:shd w:val="clear" w:color="000000" w:fill="8DB4E2"/>
            <w:hideMark/>
          </w:tcPr>
          <w:p w14:paraId="59027DCA" w14:textId="7777777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 xml:space="preserve"> РЕКАПИТУЛАЦИЈА</w:t>
            </w:r>
          </w:p>
        </w:tc>
        <w:tc>
          <w:tcPr>
            <w:tcW w:w="712" w:type="pct"/>
            <w:tcBorders>
              <w:top w:val="single" w:sz="4" w:space="0" w:color="auto"/>
              <w:left w:val="nil"/>
              <w:bottom w:val="nil"/>
              <w:right w:val="single" w:sz="4" w:space="0" w:color="auto"/>
            </w:tcBorders>
            <w:shd w:val="clear" w:color="000000" w:fill="8DB4E2"/>
            <w:hideMark/>
          </w:tcPr>
          <w:p w14:paraId="4FA09961" w14:textId="7777777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УКУПНО</w:t>
            </w:r>
          </w:p>
        </w:tc>
      </w:tr>
      <w:tr w:rsidR="00635C84" w:rsidRPr="00DF5E55" w14:paraId="4C3BC759" w14:textId="77777777" w:rsidTr="00635C84">
        <w:trPr>
          <w:trHeight w:val="20"/>
        </w:trPr>
        <w:tc>
          <w:tcPr>
            <w:tcW w:w="290" w:type="pct"/>
            <w:tcBorders>
              <w:top w:val="nil"/>
              <w:left w:val="single" w:sz="4" w:space="0" w:color="auto"/>
              <w:bottom w:val="single" w:sz="4" w:space="0" w:color="auto"/>
              <w:right w:val="single" w:sz="4" w:space="0" w:color="auto"/>
            </w:tcBorders>
            <w:shd w:val="clear" w:color="000000" w:fill="8DB4E2"/>
            <w:hideMark/>
          </w:tcPr>
          <w:p w14:paraId="43F54F97" w14:textId="28E676BE"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поз.</w:t>
            </w:r>
          </w:p>
        </w:tc>
        <w:tc>
          <w:tcPr>
            <w:tcW w:w="3998" w:type="pct"/>
            <w:gridSpan w:val="4"/>
            <w:tcBorders>
              <w:top w:val="nil"/>
              <w:left w:val="nil"/>
              <w:bottom w:val="single" w:sz="4" w:space="0" w:color="auto"/>
              <w:right w:val="single" w:sz="4" w:space="0" w:color="000000"/>
            </w:tcBorders>
            <w:shd w:val="clear" w:color="000000" w:fill="8DB4E2"/>
            <w:hideMark/>
          </w:tcPr>
          <w:p w14:paraId="34FB2B26" w14:textId="7777777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8. Пројекат саобраћаја и саобраћајне сигнализације</w:t>
            </w:r>
          </w:p>
        </w:tc>
        <w:tc>
          <w:tcPr>
            <w:tcW w:w="712" w:type="pct"/>
            <w:tcBorders>
              <w:top w:val="nil"/>
              <w:left w:val="nil"/>
              <w:bottom w:val="single" w:sz="4" w:space="0" w:color="auto"/>
              <w:right w:val="single" w:sz="4" w:space="0" w:color="auto"/>
            </w:tcBorders>
            <w:shd w:val="clear" w:color="000000" w:fill="8DB4E2"/>
            <w:hideMark/>
          </w:tcPr>
          <w:p w14:paraId="22B31BBC" w14:textId="2C6617D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без ПДВ-а (РСД)</w:t>
            </w:r>
          </w:p>
        </w:tc>
      </w:tr>
      <w:tr w:rsidR="00635C84" w:rsidRPr="00DF5E55" w14:paraId="2A339961" w14:textId="77777777" w:rsidTr="00635C84">
        <w:trPr>
          <w:trHeight w:val="20"/>
        </w:trPr>
        <w:tc>
          <w:tcPr>
            <w:tcW w:w="290" w:type="pct"/>
            <w:tcBorders>
              <w:top w:val="nil"/>
              <w:left w:val="single" w:sz="4" w:space="0" w:color="auto"/>
              <w:bottom w:val="single" w:sz="4" w:space="0" w:color="auto"/>
              <w:right w:val="single" w:sz="4" w:space="0" w:color="auto"/>
            </w:tcBorders>
            <w:shd w:val="clear" w:color="auto" w:fill="auto"/>
            <w:noWrap/>
            <w:hideMark/>
          </w:tcPr>
          <w:p w14:paraId="2C5B892F"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8.1</w:t>
            </w:r>
          </w:p>
        </w:tc>
        <w:tc>
          <w:tcPr>
            <w:tcW w:w="3998" w:type="pct"/>
            <w:gridSpan w:val="4"/>
            <w:tcBorders>
              <w:top w:val="single" w:sz="4" w:space="0" w:color="auto"/>
              <w:left w:val="nil"/>
              <w:bottom w:val="single" w:sz="4" w:space="0" w:color="auto"/>
              <w:right w:val="single" w:sz="4" w:space="0" w:color="000000"/>
            </w:tcBorders>
            <w:shd w:val="clear" w:color="auto" w:fill="auto"/>
            <w:hideMark/>
          </w:tcPr>
          <w:p w14:paraId="4EAAA079"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САОБРАЋАЈНИ ЗНАКОВИ</w:t>
            </w:r>
          </w:p>
        </w:tc>
        <w:tc>
          <w:tcPr>
            <w:tcW w:w="712" w:type="pct"/>
            <w:tcBorders>
              <w:top w:val="nil"/>
              <w:left w:val="nil"/>
              <w:bottom w:val="single" w:sz="4" w:space="0" w:color="auto"/>
              <w:right w:val="single" w:sz="4" w:space="0" w:color="auto"/>
            </w:tcBorders>
            <w:shd w:val="clear" w:color="auto" w:fill="auto"/>
            <w:noWrap/>
            <w:hideMark/>
          </w:tcPr>
          <w:p w14:paraId="02DB17FB"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167.966,00</w:t>
            </w:r>
          </w:p>
        </w:tc>
      </w:tr>
      <w:tr w:rsidR="00635C84" w:rsidRPr="00DF5E55" w14:paraId="6D582911" w14:textId="77777777" w:rsidTr="00635C84">
        <w:trPr>
          <w:trHeight w:val="20"/>
        </w:trPr>
        <w:tc>
          <w:tcPr>
            <w:tcW w:w="290" w:type="pct"/>
            <w:tcBorders>
              <w:top w:val="nil"/>
              <w:left w:val="single" w:sz="4" w:space="0" w:color="auto"/>
              <w:bottom w:val="single" w:sz="4" w:space="0" w:color="auto"/>
              <w:right w:val="single" w:sz="4" w:space="0" w:color="auto"/>
            </w:tcBorders>
            <w:shd w:val="clear" w:color="auto" w:fill="auto"/>
            <w:noWrap/>
            <w:hideMark/>
          </w:tcPr>
          <w:p w14:paraId="188FE3A1"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8.2</w:t>
            </w:r>
          </w:p>
        </w:tc>
        <w:tc>
          <w:tcPr>
            <w:tcW w:w="3998" w:type="pct"/>
            <w:gridSpan w:val="4"/>
            <w:tcBorders>
              <w:top w:val="single" w:sz="4" w:space="0" w:color="auto"/>
              <w:left w:val="nil"/>
              <w:bottom w:val="single" w:sz="4" w:space="0" w:color="auto"/>
              <w:right w:val="single" w:sz="4" w:space="0" w:color="000000"/>
            </w:tcBorders>
            <w:shd w:val="clear" w:color="auto" w:fill="auto"/>
            <w:hideMark/>
          </w:tcPr>
          <w:p w14:paraId="631C433F"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ОЗНАКЕ НА ПУТУ</w:t>
            </w:r>
          </w:p>
        </w:tc>
        <w:tc>
          <w:tcPr>
            <w:tcW w:w="712" w:type="pct"/>
            <w:tcBorders>
              <w:top w:val="nil"/>
              <w:left w:val="nil"/>
              <w:bottom w:val="single" w:sz="4" w:space="0" w:color="auto"/>
              <w:right w:val="single" w:sz="4" w:space="0" w:color="auto"/>
            </w:tcBorders>
            <w:shd w:val="clear" w:color="auto" w:fill="auto"/>
            <w:noWrap/>
            <w:hideMark/>
          </w:tcPr>
          <w:p w14:paraId="4E4CA4B9"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147.303,75</w:t>
            </w:r>
          </w:p>
        </w:tc>
      </w:tr>
      <w:tr w:rsidR="00635C84" w:rsidRPr="00DF5E55" w14:paraId="198BFF1D" w14:textId="77777777" w:rsidTr="00635C84">
        <w:trPr>
          <w:trHeight w:val="20"/>
        </w:trPr>
        <w:tc>
          <w:tcPr>
            <w:tcW w:w="290" w:type="pct"/>
            <w:tcBorders>
              <w:top w:val="nil"/>
              <w:left w:val="single" w:sz="4" w:space="0" w:color="auto"/>
              <w:bottom w:val="single" w:sz="4" w:space="0" w:color="auto"/>
              <w:right w:val="single" w:sz="4" w:space="0" w:color="auto"/>
            </w:tcBorders>
            <w:shd w:val="clear" w:color="auto" w:fill="auto"/>
            <w:noWrap/>
            <w:hideMark/>
          </w:tcPr>
          <w:p w14:paraId="6A2C658A"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8.3</w:t>
            </w:r>
          </w:p>
        </w:tc>
        <w:tc>
          <w:tcPr>
            <w:tcW w:w="2846" w:type="pct"/>
            <w:tcBorders>
              <w:top w:val="nil"/>
              <w:left w:val="nil"/>
              <w:bottom w:val="single" w:sz="4" w:space="0" w:color="auto"/>
              <w:right w:val="nil"/>
            </w:tcBorders>
            <w:shd w:val="clear" w:color="auto" w:fill="auto"/>
            <w:hideMark/>
          </w:tcPr>
          <w:p w14:paraId="44403C6B"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ОСТАЛИ РАДОВИ</w:t>
            </w:r>
          </w:p>
        </w:tc>
        <w:tc>
          <w:tcPr>
            <w:tcW w:w="290" w:type="pct"/>
            <w:tcBorders>
              <w:top w:val="nil"/>
              <w:left w:val="nil"/>
              <w:bottom w:val="single" w:sz="4" w:space="0" w:color="auto"/>
              <w:right w:val="nil"/>
            </w:tcBorders>
            <w:shd w:val="clear" w:color="auto" w:fill="auto"/>
            <w:hideMark/>
          </w:tcPr>
          <w:p w14:paraId="6F5AB42D"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 </w:t>
            </w:r>
          </w:p>
        </w:tc>
        <w:tc>
          <w:tcPr>
            <w:tcW w:w="375" w:type="pct"/>
            <w:tcBorders>
              <w:top w:val="nil"/>
              <w:left w:val="nil"/>
              <w:bottom w:val="single" w:sz="4" w:space="0" w:color="auto"/>
              <w:right w:val="nil"/>
            </w:tcBorders>
            <w:shd w:val="clear" w:color="auto" w:fill="auto"/>
            <w:hideMark/>
          </w:tcPr>
          <w:p w14:paraId="05BF245A"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 </w:t>
            </w:r>
          </w:p>
        </w:tc>
        <w:tc>
          <w:tcPr>
            <w:tcW w:w="487" w:type="pct"/>
            <w:tcBorders>
              <w:top w:val="nil"/>
              <w:left w:val="nil"/>
              <w:bottom w:val="single" w:sz="4" w:space="0" w:color="auto"/>
              <w:right w:val="single" w:sz="4" w:space="0" w:color="auto"/>
            </w:tcBorders>
            <w:shd w:val="clear" w:color="auto" w:fill="auto"/>
            <w:hideMark/>
          </w:tcPr>
          <w:p w14:paraId="10E249DE"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 </w:t>
            </w:r>
          </w:p>
        </w:tc>
        <w:tc>
          <w:tcPr>
            <w:tcW w:w="712" w:type="pct"/>
            <w:tcBorders>
              <w:top w:val="nil"/>
              <w:left w:val="nil"/>
              <w:bottom w:val="single" w:sz="4" w:space="0" w:color="auto"/>
              <w:right w:val="single" w:sz="4" w:space="0" w:color="auto"/>
            </w:tcBorders>
            <w:shd w:val="clear" w:color="auto" w:fill="auto"/>
            <w:noWrap/>
            <w:hideMark/>
          </w:tcPr>
          <w:p w14:paraId="543893D4" w14:textId="77777777" w:rsidR="00635C84" w:rsidRPr="00DF5E55" w:rsidRDefault="00635C84" w:rsidP="00635C84">
            <w:pPr>
              <w:jc w:val="left"/>
              <w:rPr>
                <w:rFonts w:ascii="Arial" w:hAnsi="Arial" w:cs="Arial"/>
                <w:sz w:val="18"/>
                <w:szCs w:val="18"/>
              </w:rPr>
            </w:pPr>
            <w:r w:rsidRPr="00DF5E55">
              <w:rPr>
                <w:rFonts w:ascii="Arial" w:hAnsi="Arial" w:cs="Arial"/>
                <w:sz w:val="18"/>
                <w:szCs w:val="18"/>
              </w:rPr>
              <w:t>138.650,00</w:t>
            </w:r>
          </w:p>
        </w:tc>
      </w:tr>
      <w:tr w:rsidR="00635C84" w:rsidRPr="00DF5E55" w14:paraId="2E547C48" w14:textId="77777777" w:rsidTr="00635C84">
        <w:trPr>
          <w:trHeight w:val="20"/>
        </w:trPr>
        <w:tc>
          <w:tcPr>
            <w:tcW w:w="290" w:type="pct"/>
            <w:tcBorders>
              <w:top w:val="nil"/>
              <w:left w:val="single" w:sz="4" w:space="0" w:color="auto"/>
              <w:bottom w:val="single" w:sz="4" w:space="0" w:color="auto"/>
              <w:right w:val="single" w:sz="4" w:space="0" w:color="auto"/>
            </w:tcBorders>
            <w:shd w:val="clear" w:color="000000" w:fill="C5D9F1"/>
            <w:noWrap/>
            <w:hideMark/>
          </w:tcPr>
          <w:p w14:paraId="2AC6BFDF" w14:textId="7777777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 </w:t>
            </w:r>
          </w:p>
        </w:tc>
        <w:tc>
          <w:tcPr>
            <w:tcW w:w="3998" w:type="pct"/>
            <w:gridSpan w:val="4"/>
            <w:tcBorders>
              <w:top w:val="single" w:sz="4" w:space="0" w:color="auto"/>
              <w:left w:val="nil"/>
              <w:bottom w:val="single" w:sz="4" w:space="0" w:color="auto"/>
              <w:right w:val="single" w:sz="4" w:space="0" w:color="000000"/>
            </w:tcBorders>
            <w:shd w:val="clear" w:color="000000" w:fill="C5D9F1"/>
            <w:hideMark/>
          </w:tcPr>
          <w:p w14:paraId="25BB9AAA" w14:textId="7777777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УКУПНО</w:t>
            </w:r>
          </w:p>
        </w:tc>
        <w:tc>
          <w:tcPr>
            <w:tcW w:w="712" w:type="pct"/>
            <w:tcBorders>
              <w:top w:val="nil"/>
              <w:left w:val="nil"/>
              <w:bottom w:val="single" w:sz="4" w:space="0" w:color="auto"/>
              <w:right w:val="single" w:sz="4" w:space="0" w:color="auto"/>
            </w:tcBorders>
            <w:shd w:val="clear" w:color="000000" w:fill="C5D9F1"/>
            <w:noWrap/>
            <w:hideMark/>
          </w:tcPr>
          <w:p w14:paraId="29293EA1" w14:textId="77777777" w:rsidR="00635C84" w:rsidRPr="00DF5E55" w:rsidRDefault="00635C84" w:rsidP="00635C84">
            <w:pPr>
              <w:jc w:val="left"/>
              <w:rPr>
                <w:rFonts w:ascii="Arial" w:hAnsi="Arial" w:cs="Arial"/>
                <w:b/>
                <w:bCs/>
                <w:sz w:val="18"/>
                <w:szCs w:val="18"/>
              </w:rPr>
            </w:pPr>
            <w:r w:rsidRPr="00DF5E55">
              <w:rPr>
                <w:rFonts w:ascii="Arial" w:hAnsi="Arial" w:cs="Arial"/>
                <w:b/>
                <w:bCs/>
                <w:sz w:val="18"/>
                <w:szCs w:val="18"/>
              </w:rPr>
              <w:t>453.919,75</w:t>
            </w:r>
          </w:p>
        </w:tc>
      </w:tr>
    </w:tbl>
    <w:p w14:paraId="47757508" w14:textId="77777777" w:rsidR="00185833" w:rsidRPr="00DF5E55" w:rsidRDefault="00185833" w:rsidP="00BC6851">
      <w:pPr>
        <w:rPr>
          <w:rFonts w:ascii="Century Gothic" w:hAnsi="Century Gothic"/>
        </w:rPr>
      </w:pPr>
    </w:p>
    <w:p w14:paraId="6BF4A91C" w14:textId="77777777" w:rsidR="0072086B" w:rsidRPr="00DF5E55" w:rsidRDefault="0072086B" w:rsidP="0072086B">
      <w:pPr>
        <w:rPr>
          <w:rFonts w:ascii="Century Gothic" w:hAnsi="Century Gothic"/>
        </w:rPr>
      </w:pPr>
      <w:r w:rsidRPr="00DF5E55">
        <w:rPr>
          <w:rFonts w:ascii="Century Gothic" w:hAnsi="Century Gothic"/>
        </w:rPr>
        <w:t>*Приказане цене су без ПДВ-а</w:t>
      </w:r>
    </w:p>
    <w:p w14:paraId="0273BC3D" w14:textId="240895F4" w:rsidR="00584E32" w:rsidRPr="00DF5E55" w:rsidRDefault="0072086B" w:rsidP="0072086B">
      <w:pPr>
        <w:rPr>
          <w:rFonts w:ascii="Century Gothic" w:hAnsi="Century Gothic"/>
        </w:rPr>
      </w:pPr>
      <w:r w:rsidRPr="00DF5E55">
        <w:rPr>
          <w:rFonts w:ascii="Century Gothic" w:hAnsi="Century Gothic"/>
        </w:rPr>
        <w:t>**Приказане цене су пројектантске и могу одступити од цене понуђача</w:t>
      </w:r>
    </w:p>
    <w:p w14:paraId="1E5547CE" w14:textId="444B864D" w:rsidR="0072086B" w:rsidRPr="00DF5E55" w:rsidRDefault="0072086B" w:rsidP="0072086B">
      <w:pPr>
        <w:rPr>
          <w:rFonts w:ascii="Century Gothic" w:hAnsi="Century Gothic"/>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047"/>
      </w:tblGrid>
      <w:tr w:rsidR="00A6506C" w:rsidRPr="00C80AE8" w14:paraId="1BC92A92" w14:textId="77777777" w:rsidTr="00CF7E83">
        <w:trPr>
          <w:jc w:val="right"/>
        </w:trPr>
        <w:tc>
          <w:tcPr>
            <w:tcW w:w="2977" w:type="dxa"/>
          </w:tcPr>
          <w:p w14:paraId="12846B4A" w14:textId="77777777" w:rsidR="00A6506C" w:rsidRPr="00C80AE8" w:rsidRDefault="00A6506C" w:rsidP="00CF7E83">
            <w:pPr>
              <w:jc w:val="right"/>
            </w:pPr>
            <w:r w:rsidRPr="00C80AE8">
              <w:t>Одговорни пројектант:</w:t>
            </w:r>
          </w:p>
        </w:tc>
        <w:tc>
          <w:tcPr>
            <w:tcW w:w="5047" w:type="dxa"/>
          </w:tcPr>
          <w:p w14:paraId="7D14A349" w14:textId="77777777" w:rsidR="00A6506C" w:rsidRPr="00C80AE8" w:rsidRDefault="00A6506C" w:rsidP="00CF7E83">
            <w:pPr>
              <w:jc w:val="left"/>
              <w:rPr>
                <w:b/>
                <w:bCs/>
              </w:rPr>
            </w:pPr>
            <w:r w:rsidRPr="00C80AE8">
              <w:rPr>
                <w:b/>
                <w:bCs/>
              </w:rPr>
              <w:t>Немања Гаруновић, маст.инж.саобр.</w:t>
            </w:r>
          </w:p>
        </w:tc>
      </w:tr>
      <w:tr w:rsidR="00A6506C" w:rsidRPr="00C80AE8" w14:paraId="695573F5" w14:textId="77777777" w:rsidTr="00CF7E83">
        <w:trPr>
          <w:jc w:val="right"/>
        </w:trPr>
        <w:tc>
          <w:tcPr>
            <w:tcW w:w="2977" w:type="dxa"/>
          </w:tcPr>
          <w:p w14:paraId="0F72F10B" w14:textId="77777777" w:rsidR="00A6506C" w:rsidRPr="00C80AE8" w:rsidRDefault="00A6506C" w:rsidP="00CF7E83">
            <w:pPr>
              <w:jc w:val="right"/>
            </w:pPr>
            <w:r w:rsidRPr="00C80AE8">
              <w:t>Број лиценце:</w:t>
            </w:r>
          </w:p>
        </w:tc>
        <w:tc>
          <w:tcPr>
            <w:tcW w:w="5047" w:type="dxa"/>
          </w:tcPr>
          <w:p w14:paraId="4795E9D8" w14:textId="77777777" w:rsidR="00A6506C" w:rsidRPr="00C80AE8" w:rsidRDefault="00A6506C" w:rsidP="00CF7E83">
            <w:pPr>
              <w:jc w:val="left"/>
              <w:rPr>
                <w:b/>
                <w:bCs/>
              </w:rPr>
            </w:pPr>
            <w:r w:rsidRPr="00C80AE8">
              <w:rPr>
                <w:rFonts w:cstheme="minorHAnsi"/>
                <w:noProof/>
              </w:rPr>
              <w:drawing>
                <wp:anchor distT="0" distB="0" distL="114300" distR="114300" simplePos="0" relativeHeight="251668480" behindDoc="0" locked="0" layoutInCell="1" allowOverlap="1" wp14:anchorId="403BA116" wp14:editId="4A9FB1BE">
                  <wp:simplePos x="0" y="0"/>
                  <wp:positionH relativeFrom="column">
                    <wp:posOffset>1060450</wp:posOffset>
                  </wp:positionH>
                  <wp:positionV relativeFrom="paragraph">
                    <wp:posOffset>-249555</wp:posOffset>
                  </wp:positionV>
                  <wp:extent cx="1259205" cy="1038225"/>
                  <wp:effectExtent l="0" t="0" r="0" b="0"/>
                  <wp:wrapNone/>
                  <wp:docPr id="698453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20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AE8">
              <w:rPr>
                <w:b/>
                <w:bCs/>
              </w:rPr>
              <w:t>370 И00753 19</w:t>
            </w:r>
          </w:p>
          <w:p w14:paraId="5D38DBCF" w14:textId="77777777" w:rsidR="00A6506C" w:rsidRPr="00C80AE8" w:rsidRDefault="00A6506C" w:rsidP="00CF7E83"/>
        </w:tc>
      </w:tr>
      <w:tr w:rsidR="00A6506C" w:rsidRPr="00C80AE8" w14:paraId="519AF1D0" w14:textId="77777777" w:rsidTr="00CF7E83">
        <w:trPr>
          <w:jc w:val="right"/>
        </w:trPr>
        <w:tc>
          <w:tcPr>
            <w:tcW w:w="2977" w:type="dxa"/>
          </w:tcPr>
          <w:p w14:paraId="0E4E5D17" w14:textId="77777777" w:rsidR="00A6506C" w:rsidRPr="00C80AE8" w:rsidRDefault="00A6506C" w:rsidP="00CF7E83">
            <w:pPr>
              <w:jc w:val="right"/>
            </w:pPr>
            <w:r w:rsidRPr="00C80AE8">
              <w:t>Потпис:</w:t>
            </w:r>
          </w:p>
        </w:tc>
        <w:tc>
          <w:tcPr>
            <w:tcW w:w="5047" w:type="dxa"/>
          </w:tcPr>
          <w:p w14:paraId="6F560216" w14:textId="77777777" w:rsidR="00A6506C" w:rsidRPr="00C80AE8" w:rsidRDefault="00A6506C" w:rsidP="00CF7E83">
            <w:pPr>
              <w:jc w:val="center"/>
            </w:pPr>
          </w:p>
        </w:tc>
      </w:tr>
    </w:tbl>
    <w:p w14:paraId="5391CB6A" w14:textId="77777777" w:rsidR="00584E32" w:rsidRPr="00DF5E55" w:rsidRDefault="00584E32" w:rsidP="00BC6851">
      <w:pPr>
        <w:rPr>
          <w:rFonts w:ascii="Century Gothic" w:hAnsi="Century Gothic"/>
        </w:rPr>
      </w:pPr>
    </w:p>
    <w:p w14:paraId="2F12243D" w14:textId="6605124C" w:rsidR="008A1525" w:rsidRPr="00DF5E55" w:rsidRDefault="008A1525">
      <w:pPr>
        <w:spacing w:after="160" w:line="259" w:lineRule="auto"/>
        <w:jc w:val="left"/>
        <w:rPr>
          <w:rFonts w:ascii="Century Gothic" w:hAnsi="Century Gothic"/>
        </w:rPr>
      </w:pPr>
      <w:r w:rsidRPr="00DF5E55">
        <w:rPr>
          <w:rFonts w:ascii="Century Gothic" w:hAnsi="Century Gothic"/>
        </w:rPr>
        <w:br w:type="page"/>
      </w:r>
    </w:p>
    <w:p w14:paraId="45068C26" w14:textId="77777777" w:rsidR="008A1525" w:rsidRPr="00DF5E55" w:rsidRDefault="008A1525" w:rsidP="008A1525">
      <w:pPr>
        <w:rPr>
          <w:rFonts w:ascii="Century Gothic" w:hAnsi="Century Gothic"/>
        </w:rPr>
      </w:pPr>
      <w:bookmarkStart w:id="17" w:name="_Hlk159275488"/>
    </w:p>
    <w:p w14:paraId="273B6ED7" w14:textId="77777777" w:rsidR="008A1525" w:rsidRPr="00DF5E55" w:rsidRDefault="008A1525" w:rsidP="008A1525">
      <w:pPr>
        <w:rPr>
          <w:rFonts w:ascii="Century Gothic" w:hAnsi="Century Gothic"/>
        </w:rPr>
      </w:pPr>
    </w:p>
    <w:p w14:paraId="2E17EA33" w14:textId="77777777" w:rsidR="008A1525" w:rsidRPr="00DF5E55" w:rsidRDefault="008A1525" w:rsidP="008A1525">
      <w:pPr>
        <w:rPr>
          <w:rFonts w:ascii="Century Gothic" w:hAnsi="Century Gothic"/>
        </w:rPr>
      </w:pPr>
    </w:p>
    <w:p w14:paraId="668073ED" w14:textId="77777777" w:rsidR="008A1525" w:rsidRPr="00DF5E55" w:rsidRDefault="008A1525" w:rsidP="008A1525">
      <w:pPr>
        <w:rPr>
          <w:rFonts w:ascii="Century Gothic" w:hAnsi="Century Gothic"/>
        </w:rPr>
      </w:pPr>
    </w:p>
    <w:p w14:paraId="68EC3D49" w14:textId="77777777" w:rsidR="008A1525" w:rsidRPr="00DF5E55" w:rsidRDefault="008A1525" w:rsidP="008A1525">
      <w:pPr>
        <w:rPr>
          <w:rFonts w:ascii="Century Gothic" w:hAnsi="Century Gothic"/>
        </w:rPr>
      </w:pPr>
    </w:p>
    <w:bookmarkEnd w:id="17"/>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firstRow="1" w:lastRow="0" w:firstColumn="1" w:lastColumn="0" w:noHBand="0" w:noVBand="1"/>
      </w:tblPr>
      <w:tblGrid>
        <w:gridCol w:w="2126"/>
        <w:gridCol w:w="1702"/>
        <w:gridCol w:w="6083"/>
      </w:tblGrid>
      <w:tr w:rsidR="008A1525" w:rsidRPr="00DF5E55" w14:paraId="4C2C718F" w14:textId="77777777" w:rsidTr="000B3A4B">
        <w:trPr>
          <w:trHeight w:val="6236"/>
        </w:trPr>
        <w:tc>
          <w:tcPr>
            <w:tcW w:w="2126" w:type="dxa"/>
            <w:shd w:val="clear" w:color="auto" w:fill="auto"/>
          </w:tcPr>
          <w:p w14:paraId="49F812D4" w14:textId="77777777" w:rsidR="008A1525" w:rsidRPr="00DF5E55" w:rsidRDefault="008A1525" w:rsidP="00130B0C">
            <w:pPr>
              <w:jc w:val="left"/>
              <w:rPr>
                <w:rFonts w:ascii="Century Gothic" w:hAnsi="Century Gothic"/>
              </w:rPr>
            </w:pPr>
          </w:p>
        </w:tc>
        <w:tc>
          <w:tcPr>
            <w:tcW w:w="1702" w:type="dxa"/>
            <w:shd w:val="clear" w:color="auto" w:fill="auto"/>
          </w:tcPr>
          <w:p w14:paraId="4CF72BC7" w14:textId="77777777" w:rsidR="008A1525" w:rsidRPr="00DF5E55" w:rsidRDefault="008A1525" w:rsidP="00130B0C">
            <w:pPr>
              <w:jc w:val="left"/>
              <w:rPr>
                <w:rFonts w:ascii="Century Gothic" w:hAnsi="Century Gothic"/>
              </w:rPr>
            </w:pPr>
          </w:p>
        </w:tc>
        <w:tc>
          <w:tcPr>
            <w:tcW w:w="6083" w:type="dxa"/>
            <w:shd w:val="clear" w:color="auto" w:fill="auto"/>
          </w:tcPr>
          <w:p w14:paraId="41574630" w14:textId="77777777" w:rsidR="008A1525" w:rsidRPr="00DF5E55" w:rsidRDefault="008A1525" w:rsidP="00130B0C">
            <w:pPr>
              <w:jc w:val="left"/>
              <w:rPr>
                <w:rFonts w:ascii="Century Gothic" w:hAnsi="Century Gothic"/>
              </w:rPr>
            </w:pPr>
          </w:p>
        </w:tc>
      </w:tr>
      <w:tr w:rsidR="008A1525" w:rsidRPr="00DF5E55" w14:paraId="7F183BBA" w14:textId="77777777" w:rsidTr="00800CEE">
        <w:trPr>
          <w:trHeight w:val="595"/>
        </w:trPr>
        <w:tc>
          <w:tcPr>
            <w:tcW w:w="2126" w:type="dxa"/>
            <w:shd w:val="clear" w:color="auto" w:fill="C0D7F1" w:themeFill="text2" w:themeFillTint="33"/>
            <w:vAlign w:val="center"/>
          </w:tcPr>
          <w:p w14:paraId="600D57C9" w14:textId="52FB1C70" w:rsidR="008A1525" w:rsidRPr="00A6506C" w:rsidRDefault="000B3A4B" w:rsidP="00130B0C">
            <w:pPr>
              <w:spacing w:before="40" w:after="40"/>
              <w:jc w:val="center"/>
              <w:rPr>
                <w:rFonts w:ascii="Century Gothic" w:hAnsi="Century Gothic"/>
                <w:b/>
                <w:bCs/>
                <w:sz w:val="52"/>
                <w:szCs w:val="52"/>
              </w:rPr>
            </w:pPr>
            <w:r w:rsidRPr="00A6506C">
              <w:rPr>
                <w:rFonts w:ascii="Century Gothic" w:hAnsi="Century Gothic"/>
                <w:b/>
                <w:bCs/>
                <w:noProof/>
                <w:sz w:val="52"/>
                <w:szCs w:val="52"/>
              </w:rPr>
              <w:drawing>
                <wp:inline distT="0" distB="0" distL="0" distR="0" wp14:anchorId="067ECB75" wp14:editId="25BBD040">
                  <wp:extent cx="638175" cy="485413"/>
                  <wp:effectExtent l="0" t="0" r="0" b="0"/>
                  <wp:docPr id="1724694222"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4" cstate="print">
                            <a:duotone>
                              <a:schemeClr val="accent1">
                                <a:shade val="45000"/>
                                <a:satMod val="135000"/>
                              </a:schemeClr>
                              <a:prstClr val="white"/>
                            </a:duotone>
                            <a:alphaModFix amt="35000"/>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44855" cy="490494"/>
                          </a:xfrm>
                          <a:prstGeom prst="rect">
                            <a:avLst/>
                          </a:prstGeom>
                        </pic:spPr>
                      </pic:pic>
                    </a:graphicData>
                  </a:graphic>
                </wp:inline>
              </w:drawing>
            </w:r>
          </w:p>
        </w:tc>
        <w:tc>
          <w:tcPr>
            <w:tcW w:w="1702" w:type="dxa"/>
            <w:shd w:val="clear" w:color="auto" w:fill="C0D7F1" w:themeFill="text2" w:themeFillTint="33"/>
            <w:vAlign w:val="center"/>
          </w:tcPr>
          <w:p w14:paraId="7AED95E1" w14:textId="044A385F" w:rsidR="008A1525" w:rsidRPr="00A6506C" w:rsidRDefault="002900B1" w:rsidP="000B3A4B">
            <w:pPr>
              <w:spacing w:before="40" w:after="40"/>
              <w:jc w:val="right"/>
              <w:rPr>
                <w:rFonts w:ascii="Century Gothic" w:hAnsi="Century Gothic"/>
                <w:b/>
                <w:bCs/>
                <w:sz w:val="36"/>
                <w:szCs w:val="36"/>
              </w:rPr>
            </w:pPr>
            <w:r w:rsidRPr="00A6506C">
              <w:rPr>
                <w:rFonts w:ascii="Century Gothic" w:hAnsi="Century Gothic"/>
                <w:b/>
                <w:bCs/>
                <w:sz w:val="36"/>
                <w:szCs w:val="36"/>
              </w:rPr>
              <w:t>8</w:t>
            </w:r>
            <w:r w:rsidR="008A1525" w:rsidRPr="00A6506C">
              <w:rPr>
                <w:rFonts w:ascii="Century Gothic" w:hAnsi="Century Gothic"/>
                <w:b/>
                <w:bCs/>
                <w:sz w:val="36"/>
                <w:szCs w:val="36"/>
              </w:rPr>
              <w:t>.7.</w:t>
            </w:r>
          </w:p>
        </w:tc>
        <w:tc>
          <w:tcPr>
            <w:tcW w:w="6083" w:type="dxa"/>
            <w:shd w:val="clear" w:color="auto" w:fill="C0D7F1" w:themeFill="text2" w:themeFillTint="33"/>
            <w:vAlign w:val="center"/>
          </w:tcPr>
          <w:p w14:paraId="079BCD1B" w14:textId="6778B5C6" w:rsidR="008A1525" w:rsidRPr="00DF5E55" w:rsidRDefault="008A1525" w:rsidP="00800CEE">
            <w:pPr>
              <w:spacing w:before="40" w:after="40"/>
              <w:jc w:val="left"/>
              <w:rPr>
                <w:rFonts w:ascii="Century Gothic" w:hAnsi="Century Gothic"/>
                <w:b/>
                <w:bCs/>
                <w:sz w:val="36"/>
                <w:szCs w:val="36"/>
              </w:rPr>
            </w:pPr>
            <w:r w:rsidRPr="00A6506C">
              <w:rPr>
                <w:rFonts w:ascii="Century Gothic" w:hAnsi="Century Gothic"/>
                <w:b/>
                <w:bCs/>
                <w:sz w:val="36"/>
                <w:szCs w:val="36"/>
              </w:rPr>
              <w:t>ГРАФИЧКА ДОКУМЕНТАЦИЈА</w:t>
            </w:r>
          </w:p>
        </w:tc>
      </w:tr>
    </w:tbl>
    <w:p w14:paraId="5FB8543E" w14:textId="77777777" w:rsidR="008A1525" w:rsidRPr="00DF5E55" w:rsidRDefault="008A1525" w:rsidP="008A1525">
      <w:pPr>
        <w:rPr>
          <w:rFonts w:ascii="Century Gothic" w:hAnsi="Century Gothic"/>
        </w:rPr>
      </w:pPr>
    </w:p>
    <w:p w14:paraId="3D84AA29" w14:textId="77777777" w:rsidR="008A1525" w:rsidRPr="00DF5E55" w:rsidRDefault="008A1525" w:rsidP="008A1525">
      <w:pPr>
        <w:rPr>
          <w:rFonts w:ascii="Century Gothic" w:hAnsi="Century Gothic"/>
        </w:rPr>
      </w:pPr>
    </w:p>
    <w:p w14:paraId="2580C65B" w14:textId="77777777" w:rsidR="008A1525" w:rsidRPr="00DF5E55" w:rsidRDefault="008A1525" w:rsidP="008A1525">
      <w:pPr>
        <w:rPr>
          <w:rFonts w:ascii="Century Gothic" w:hAnsi="Century Gothic"/>
        </w:rPr>
      </w:pPr>
    </w:p>
    <w:p w14:paraId="58465445" w14:textId="77777777" w:rsidR="008A1525" w:rsidRPr="00DF5E55" w:rsidRDefault="008A1525" w:rsidP="008A1525">
      <w:pPr>
        <w:rPr>
          <w:rFonts w:ascii="Century Gothic" w:hAnsi="Century Gothic"/>
        </w:rPr>
      </w:pPr>
    </w:p>
    <w:p w14:paraId="1D1BB249" w14:textId="77777777" w:rsidR="008A1525" w:rsidRPr="00DF5E55" w:rsidRDefault="008A1525" w:rsidP="008A1525">
      <w:pPr>
        <w:rPr>
          <w:rFonts w:ascii="Century Gothic" w:hAnsi="Century Gothic"/>
        </w:rPr>
      </w:pPr>
    </w:p>
    <w:p w14:paraId="6B9BDB27" w14:textId="77777777" w:rsidR="008A1525" w:rsidRPr="00DF5E55" w:rsidRDefault="008A1525" w:rsidP="00BC6851">
      <w:pPr>
        <w:rPr>
          <w:rFonts w:ascii="Century Gothic" w:hAnsi="Century Gothic"/>
        </w:rPr>
      </w:pPr>
    </w:p>
    <w:sectPr w:rsidR="008A1525" w:rsidRPr="00DF5E55" w:rsidSect="008A1525">
      <w:headerReference w:type="default" r:id="rId16"/>
      <w:footerReference w:type="default" r:id="rId17"/>
      <w:headerReference w:type="first" r:id="rId18"/>
      <w:pgSz w:w="11906" w:h="16838" w:code="9"/>
      <w:pgMar w:top="851" w:right="567"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9C29" w14:textId="77777777" w:rsidR="0010722B" w:rsidRDefault="0010722B" w:rsidP="00745188">
      <w:r>
        <w:separator/>
      </w:r>
    </w:p>
  </w:endnote>
  <w:endnote w:type="continuationSeparator" w:id="0">
    <w:p w14:paraId="5BA9B37F" w14:textId="77777777" w:rsidR="0010722B" w:rsidRDefault="0010722B" w:rsidP="0074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w:altName w:val="Times New Roman"/>
    <w:charset w:val="EE"/>
    <w:family w:val="swiss"/>
    <w:pitch w:val="variable"/>
    <w:sig w:usb0="00000000" w:usb1="80000000" w:usb2="00000008" w:usb3="00000000" w:csb0="000001FF" w:csb1="00000000"/>
  </w:font>
  <w:font w:name="CPKPAM+Arial">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073763" w:themeColor="accent1" w:themeShade="80"/>
      </w:tblBorders>
      <w:tblLook w:val="00A0" w:firstRow="1" w:lastRow="0" w:firstColumn="1" w:lastColumn="0" w:noHBand="0" w:noVBand="0"/>
    </w:tblPr>
    <w:tblGrid>
      <w:gridCol w:w="9921"/>
    </w:tblGrid>
    <w:tr w:rsidR="00AF035E" w:rsidRPr="00AF035E" w14:paraId="50813ECC" w14:textId="77777777" w:rsidTr="00AF035E">
      <w:trPr>
        <w:trHeight w:val="397"/>
      </w:trPr>
      <w:tc>
        <w:tcPr>
          <w:tcW w:w="5000" w:type="pct"/>
          <w:tcBorders>
            <w:top w:val="single" w:sz="4" w:space="0" w:color="073763" w:themeColor="accent1" w:themeShade="80"/>
            <w:bottom w:val="nil"/>
          </w:tcBorders>
        </w:tcPr>
        <w:p w14:paraId="031ED295" w14:textId="195EAA0F" w:rsidR="00AF035E" w:rsidRPr="00F438FD" w:rsidRDefault="00AF035E" w:rsidP="00AF035E">
          <w:pPr>
            <w:pStyle w:val="Header"/>
            <w:spacing w:before="60"/>
            <w:jc w:val="center"/>
            <w:rPr>
              <w:rFonts w:ascii="Century Gothic" w:hAnsi="Century Gothic" w:cstheme="minorHAnsi"/>
              <w:color w:val="7F7F7F" w:themeColor="text1" w:themeTint="80"/>
              <w:sz w:val="18"/>
              <w:szCs w:val="18"/>
            </w:rPr>
          </w:pPr>
          <w:r w:rsidRPr="00F438FD">
            <w:rPr>
              <w:rFonts w:ascii="Century Gothic" w:hAnsi="Century Gothic" w:cstheme="minorHAnsi"/>
              <w:color w:val="404040" w:themeColor="text1" w:themeTint="BF"/>
              <w:sz w:val="18"/>
              <w:szCs w:val="18"/>
            </w:rPr>
            <w:t xml:space="preserve">Нови Сад, </w:t>
          </w:r>
          <w:r w:rsidR="006850B8">
            <w:rPr>
              <w:rFonts w:ascii="Century Gothic" w:hAnsi="Century Gothic" w:cstheme="minorHAnsi"/>
              <w:color w:val="404040" w:themeColor="text1" w:themeTint="BF"/>
              <w:sz w:val="18"/>
              <w:szCs w:val="18"/>
            </w:rPr>
            <w:t>април</w:t>
          </w:r>
          <w:r w:rsidRPr="00F438FD">
            <w:rPr>
              <w:rFonts w:ascii="Century Gothic" w:hAnsi="Century Gothic" w:cstheme="minorHAnsi"/>
              <w:color w:val="404040" w:themeColor="text1" w:themeTint="BF"/>
              <w:sz w:val="18"/>
              <w:szCs w:val="18"/>
            </w:rPr>
            <w:t xml:space="preserve"> 2024</w:t>
          </w:r>
          <w:r w:rsidR="00EE5E00" w:rsidRPr="00F438FD">
            <w:rPr>
              <w:rFonts w:ascii="Century Gothic" w:hAnsi="Century Gothic" w:cstheme="minorHAnsi"/>
              <w:color w:val="404040" w:themeColor="text1" w:themeTint="BF"/>
              <w:sz w:val="18"/>
              <w:szCs w:val="18"/>
            </w:rPr>
            <w:t>. године</w:t>
          </w:r>
        </w:p>
      </w:tc>
    </w:tr>
  </w:tbl>
  <w:p w14:paraId="5F9D6046" w14:textId="77777777" w:rsidR="00CF0080" w:rsidRPr="00AF035E" w:rsidRDefault="00CF0080" w:rsidP="00C46C3F">
    <w:pPr>
      <w:pStyle w:val="Footer"/>
      <w:tabs>
        <w:tab w:val="clear" w:pos="4513"/>
        <w:tab w:val="clear" w:pos="9026"/>
        <w:tab w:val="left" w:pos="2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4118" w14:textId="77777777" w:rsidR="0010722B" w:rsidRDefault="0010722B" w:rsidP="00745188">
      <w:r>
        <w:separator/>
      </w:r>
    </w:p>
  </w:footnote>
  <w:footnote w:type="continuationSeparator" w:id="0">
    <w:p w14:paraId="7A0ACA6A" w14:textId="77777777" w:rsidR="0010722B" w:rsidRDefault="0010722B" w:rsidP="0074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073763" w:themeColor="accent1" w:themeShade="80"/>
      </w:tblBorders>
      <w:tblLook w:val="00A0" w:firstRow="1" w:lastRow="0" w:firstColumn="1" w:lastColumn="0" w:noHBand="0" w:noVBand="0"/>
    </w:tblPr>
    <w:tblGrid>
      <w:gridCol w:w="7068"/>
      <w:gridCol w:w="2853"/>
    </w:tblGrid>
    <w:tr w:rsidR="007B0009" w:rsidRPr="00D15999" w14:paraId="34D024AB" w14:textId="77777777" w:rsidTr="00AF035E">
      <w:trPr>
        <w:trHeight w:val="907"/>
      </w:trPr>
      <w:tc>
        <w:tcPr>
          <w:tcW w:w="3562" w:type="pct"/>
        </w:tcPr>
        <w:p w14:paraId="469997A9" w14:textId="6779E914" w:rsidR="007B0009" w:rsidRDefault="00C46C3F" w:rsidP="00C46C3F">
          <w:pPr>
            <w:jc w:val="left"/>
          </w:pPr>
          <w:r>
            <w:rPr>
              <w:noProof/>
            </w:rPr>
            <w:drawing>
              <wp:inline distT="0" distB="0" distL="0" distR="0" wp14:anchorId="4AEF964E" wp14:editId="34F523D2">
                <wp:extent cx="3242943" cy="540000"/>
                <wp:effectExtent l="0" t="0" r="0" b="0"/>
                <wp:docPr id="8118512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9922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42943" cy="540000"/>
                        </a:xfrm>
                        <a:prstGeom prst="rect">
                          <a:avLst/>
                        </a:prstGeom>
                      </pic:spPr>
                    </pic:pic>
                  </a:graphicData>
                </a:graphic>
              </wp:inline>
            </w:drawing>
          </w:r>
          <w:r w:rsidR="007B0009">
            <w:t xml:space="preserve">   </w:t>
          </w:r>
        </w:p>
      </w:tc>
      <w:tc>
        <w:tcPr>
          <w:tcW w:w="1438" w:type="pct"/>
          <w:hideMark/>
        </w:tcPr>
        <w:p w14:paraId="0D5C04F1" w14:textId="77777777" w:rsidR="007B0009" w:rsidRPr="00DD21C4" w:rsidRDefault="007B0009" w:rsidP="00C46C3F">
          <w:pPr>
            <w:pStyle w:val="Header"/>
            <w:jc w:val="left"/>
            <w:rPr>
              <w:rFonts w:ascii="Century Gothic" w:hAnsi="Century Gothic" w:cstheme="minorHAnsi"/>
              <w:color w:val="404040" w:themeColor="text1" w:themeTint="BF"/>
              <w:sz w:val="18"/>
              <w:szCs w:val="18"/>
              <w:lang w:val="sr-Latn-RS"/>
            </w:rPr>
          </w:pPr>
          <w:r w:rsidRPr="00DD21C4">
            <w:rPr>
              <w:rFonts w:ascii="Century Gothic" w:hAnsi="Century Gothic" w:cstheme="minorHAnsi"/>
              <w:color w:val="404040" w:themeColor="text1" w:themeTint="BF"/>
              <w:sz w:val="18"/>
              <w:szCs w:val="18"/>
            </w:rPr>
            <w:t>PYRAMID ING  DOO</w:t>
          </w:r>
        </w:p>
        <w:p w14:paraId="21D51CCC" w14:textId="72CA4218" w:rsidR="007B0009" w:rsidRPr="00DD21C4" w:rsidRDefault="007B0009" w:rsidP="00C46C3F">
          <w:pPr>
            <w:pStyle w:val="Header"/>
            <w:jc w:val="left"/>
            <w:rPr>
              <w:rFonts w:ascii="Century Gothic" w:hAnsi="Century Gothic" w:cstheme="minorHAnsi"/>
              <w:color w:val="404040" w:themeColor="text1" w:themeTint="BF"/>
              <w:sz w:val="18"/>
              <w:szCs w:val="18"/>
            </w:rPr>
          </w:pPr>
          <w:r w:rsidRPr="00DD21C4">
            <w:rPr>
              <w:rFonts w:ascii="Century Gothic" w:hAnsi="Century Gothic" w:cstheme="minorHAnsi"/>
              <w:color w:val="404040" w:themeColor="text1" w:themeTint="BF"/>
              <w:sz w:val="18"/>
              <w:szCs w:val="18"/>
              <w:lang w:val="sr-Latn-RS"/>
            </w:rPr>
            <w:t>Temerinska 154</w:t>
          </w:r>
          <w:r w:rsidRPr="00DD21C4">
            <w:rPr>
              <w:rFonts w:ascii="Century Gothic" w:hAnsi="Century Gothic" w:cstheme="minorHAnsi"/>
              <w:color w:val="404040" w:themeColor="text1" w:themeTint="BF"/>
              <w:sz w:val="18"/>
              <w:szCs w:val="18"/>
            </w:rPr>
            <w:t xml:space="preserve"> </w:t>
          </w:r>
          <w:r w:rsidR="00C46C3F" w:rsidRPr="00DD21C4">
            <w:rPr>
              <w:rFonts w:ascii="Century Gothic" w:hAnsi="Century Gothic" w:cstheme="minorHAnsi"/>
              <w:color w:val="404040" w:themeColor="text1" w:themeTint="BF"/>
              <w:sz w:val="18"/>
              <w:szCs w:val="18"/>
              <w:lang w:val="sr-Latn-RS"/>
            </w:rPr>
            <w:t xml:space="preserve">, </w:t>
          </w:r>
          <w:r w:rsidRPr="00DD21C4">
            <w:rPr>
              <w:rFonts w:ascii="Century Gothic" w:hAnsi="Century Gothic" w:cstheme="minorHAnsi"/>
              <w:color w:val="404040" w:themeColor="text1" w:themeTint="BF"/>
              <w:sz w:val="18"/>
              <w:szCs w:val="18"/>
            </w:rPr>
            <w:t>Novi Sad</w:t>
          </w:r>
        </w:p>
        <w:p w14:paraId="07BE7BDB" w14:textId="77777777" w:rsidR="007B0009" w:rsidRPr="00DD21C4" w:rsidRDefault="007B0009" w:rsidP="00C46C3F">
          <w:pPr>
            <w:pStyle w:val="Header"/>
            <w:jc w:val="left"/>
            <w:rPr>
              <w:rFonts w:ascii="Century Gothic" w:hAnsi="Century Gothic" w:cstheme="minorHAnsi"/>
              <w:color w:val="404040" w:themeColor="text1" w:themeTint="BF"/>
              <w:sz w:val="18"/>
              <w:szCs w:val="18"/>
            </w:rPr>
          </w:pPr>
          <w:r w:rsidRPr="00DD21C4">
            <w:rPr>
              <w:rFonts w:ascii="Century Gothic" w:hAnsi="Century Gothic" w:cstheme="minorHAnsi"/>
              <w:color w:val="404040" w:themeColor="text1" w:themeTint="BF"/>
              <w:sz w:val="18"/>
              <w:szCs w:val="18"/>
            </w:rPr>
            <w:t>Tel: +381 64/4015350</w:t>
          </w:r>
        </w:p>
        <w:p w14:paraId="31A22773" w14:textId="77777777" w:rsidR="007B0009" w:rsidRPr="00D15999" w:rsidRDefault="007B0009" w:rsidP="00C46C3F">
          <w:pPr>
            <w:pStyle w:val="Header"/>
            <w:jc w:val="left"/>
            <w:rPr>
              <w:sz w:val="18"/>
              <w:szCs w:val="18"/>
              <w:lang w:val="it-IT"/>
            </w:rPr>
          </w:pPr>
          <w:r w:rsidRPr="00DD21C4">
            <w:rPr>
              <w:rFonts w:ascii="Century Gothic" w:hAnsi="Century Gothic" w:cstheme="minorHAnsi"/>
              <w:color w:val="404040" w:themeColor="text1" w:themeTint="BF"/>
              <w:sz w:val="18"/>
              <w:szCs w:val="18"/>
              <w:lang w:val="it-IT"/>
            </w:rPr>
            <w:t>e-mail: office@pyramiding.rs</w:t>
          </w:r>
        </w:p>
      </w:tc>
    </w:tr>
  </w:tbl>
  <w:p w14:paraId="73C2B056" w14:textId="77777777" w:rsidR="007B0009" w:rsidRDefault="007B0009" w:rsidP="00C4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AEE9" w14:textId="471C7DFC" w:rsidR="008A1525" w:rsidRDefault="005F17BC">
    <w:pPr>
      <w:pStyle w:val="Header"/>
    </w:pPr>
    <w:r>
      <w:rPr>
        <w:noProof/>
      </w:rPr>
      <w:drawing>
        <wp:anchor distT="0" distB="0" distL="114300" distR="114300" simplePos="0" relativeHeight="251658240" behindDoc="0" locked="0" layoutInCell="1" allowOverlap="1" wp14:anchorId="6DEB221F" wp14:editId="56FDF8D4">
          <wp:simplePos x="0" y="0"/>
          <wp:positionH relativeFrom="column">
            <wp:posOffset>1005906</wp:posOffset>
          </wp:positionH>
          <wp:positionV relativeFrom="paragraph">
            <wp:posOffset>4736465</wp:posOffset>
          </wp:positionV>
          <wp:extent cx="7438030" cy="5650905"/>
          <wp:effectExtent l="0" t="0" r="0" b="6985"/>
          <wp:wrapNone/>
          <wp:docPr id="893747989" name="Picture 4"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47989" name="Picture 4" descr="A black background with a blue spot&#10;&#10;Description automatically generated"/>
                  <pic:cNvPicPr>
                    <a:picLocks noChangeAspect="1" noChangeArrowheads="1"/>
                  </pic:cNvPicPr>
                </pic:nvPicPr>
                <pic:blipFill>
                  <a:blip r:embed="rId1">
                    <a:duotone>
                      <a:schemeClr val="accent1">
                        <a:shade val="45000"/>
                        <a:satMod val="135000"/>
                      </a:schemeClr>
                      <a:prstClr val="white"/>
                    </a:duotone>
                    <a:alphaModFix amt="20000"/>
                    <a:extLst>
                      <a:ext uri="{28A0092B-C50C-407E-A947-70E740481C1C}">
                        <a14:useLocalDpi xmlns:a14="http://schemas.microsoft.com/office/drawing/2010/main" val="0"/>
                      </a:ext>
                    </a:extLst>
                  </a:blip>
                  <a:srcRect/>
                  <a:stretch>
                    <a:fillRect/>
                  </a:stretch>
                </pic:blipFill>
                <pic:spPr bwMode="auto">
                  <a:xfrm>
                    <a:off x="0" y="0"/>
                    <a:ext cx="7438030" cy="565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78B"/>
    <w:multiLevelType w:val="hybridMultilevel"/>
    <w:tmpl w:val="006A4EF2"/>
    <w:lvl w:ilvl="0" w:tplc="4E4C390C">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5D974D0"/>
    <w:multiLevelType w:val="hybridMultilevel"/>
    <w:tmpl w:val="362CA9B2"/>
    <w:lvl w:ilvl="0" w:tplc="4E4C390C">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8153585"/>
    <w:multiLevelType w:val="hybridMultilevel"/>
    <w:tmpl w:val="EE52859C"/>
    <w:lvl w:ilvl="0" w:tplc="4E4C390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0D2980"/>
    <w:multiLevelType w:val="hybridMultilevel"/>
    <w:tmpl w:val="BF0A9A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E0E72CF"/>
    <w:multiLevelType w:val="hybridMultilevel"/>
    <w:tmpl w:val="936ADB40"/>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ECF5AFB"/>
    <w:multiLevelType w:val="hybridMultilevel"/>
    <w:tmpl w:val="912A816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27B304F"/>
    <w:multiLevelType w:val="hybridMultilevel"/>
    <w:tmpl w:val="300A805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2C841C2"/>
    <w:multiLevelType w:val="hybridMultilevel"/>
    <w:tmpl w:val="048EF320"/>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5395B99"/>
    <w:multiLevelType w:val="hybridMultilevel"/>
    <w:tmpl w:val="53CAF1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BD86337"/>
    <w:multiLevelType w:val="multilevel"/>
    <w:tmpl w:val="463E3CC2"/>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szCs w:val="28"/>
      </w:rPr>
    </w:lvl>
    <w:lvl w:ilvl="2">
      <w:start w:val="1"/>
      <w:numFmt w:val="decimal"/>
      <w:isLgl/>
      <w:lvlText w:val="%1.%2.%3."/>
      <w:lvlJc w:val="left"/>
      <w:pPr>
        <w:ind w:left="1080" w:hanging="720"/>
      </w:pPr>
      <w:rPr>
        <w:rFonts w:hint="default"/>
        <w:sz w:val="24"/>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2357" w:hanging="1080"/>
      </w:pPr>
      <w:rPr>
        <w:rFonts w:hint="default"/>
        <w:sz w:val="24"/>
        <w:szCs w:val="20"/>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10" w15:restartNumberingAfterBreak="0">
    <w:nsid w:val="39A22883"/>
    <w:multiLevelType w:val="hybridMultilevel"/>
    <w:tmpl w:val="C9BA5D4A"/>
    <w:lvl w:ilvl="0" w:tplc="4E4C390C">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AE49C5"/>
    <w:multiLevelType w:val="hybridMultilevel"/>
    <w:tmpl w:val="168405FA"/>
    <w:lvl w:ilvl="0" w:tplc="4E4C390C">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3C22224D"/>
    <w:multiLevelType w:val="hybridMultilevel"/>
    <w:tmpl w:val="5384605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E9B0185"/>
    <w:multiLevelType w:val="hybridMultilevel"/>
    <w:tmpl w:val="FDDC647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F251F1F"/>
    <w:multiLevelType w:val="hybridMultilevel"/>
    <w:tmpl w:val="4C0CCBB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F3B0740"/>
    <w:multiLevelType w:val="hybridMultilevel"/>
    <w:tmpl w:val="860854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433F0BE3"/>
    <w:multiLevelType w:val="hybridMultilevel"/>
    <w:tmpl w:val="95929C02"/>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4720628"/>
    <w:multiLevelType w:val="hybridMultilevel"/>
    <w:tmpl w:val="9E76B8F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852242E"/>
    <w:multiLevelType w:val="hybridMultilevel"/>
    <w:tmpl w:val="5094D32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49481E13"/>
    <w:multiLevelType w:val="hybridMultilevel"/>
    <w:tmpl w:val="EB1AD8E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F5E1063"/>
    <w:multiLevelType w:val="hybridMultilevel"/>
    <w:tmpl w:val="D0583A82"/>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2135B0A"/>
    <w:multiLevelType w:val="hybridMultilevel"/>
    <w:tmpl w:val="EC30A08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2FE22C5"/>
    <w:multiLevelType w:val="hybridMultilevel"/>
    <w:tmpl w:val="3A9AA4C2"/>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69153AE"/>
    <w:multiLevelType w:val="hybridMultilevel"/>
    <w:tmpl w:val="EC3E8A6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8854043"/>
    <w:multiLevelType w:val="hybridMultilevel"/>
    <w:tmpl w:val="00702776"/>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9A008DA"/>
    <w:multiLevelType w:val="hybridMultilevel"/>
    <w:tmpl w:val="A9802154"/>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AA6584C"/>
    <w:multiLevelType w:val="hybridMultilevel"/>
    <w:tmpl w:val="4C9C7B6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5CF329F4"/>
    <w:multiLevelType w:val="hybridMultilevel"/>
    <w:tmpl w:val="41E665C2"/>
    <w:lvl w:ilvl="0" w:tplc="2CDEB840">
      <w:start w:val="2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70BC348F"/>
    <w:multiLevelType w:val="hybridMultilevel"/>
    <w:tmpl w:val="121AAF80"/>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736A08E6"/>
    <w:multiLevelType w:val="hybridMultilevel"/>
    <w:tmpl w:val="17267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73D32BC5"/>
    <w:multiLevelType w:val="multilevel"/>
    <w:tmpl w:val="DC2051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7165EF5"/>
    <w:multiLevelType w:val="hybridMultilevel"/>
    <w:tmpl w:val="2B4C712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23935342">
    <w:abstractNumId w:val="9"/>
  </w:num>
  <w:num w:numId="2" w16cid:durableId="441344047">
    <w:abstractNumId w:val="23"/>
  </w:num>
  <w:num w:numId="3" w16cid:durableId="1647927515">
    <w:abstractNumId w:val="31"/>
  </w:num>
  <w:num w:numId="4" w16cid:durableId="1375539531">
    <w:abstractNumId w:val="20"/>
  </w:num>
  <w:num w:numId="5" w16cid:durableId="653683789">
    <w:abstractNumId w:val="0"/>
  </w:num>
  <w:num w:numId="6" w16cid:durableId="1212813408">
    <w:abstractNumId w:val="24"/>
  </w:num>
  <w:num w:numId="7" w16cid:durableId="372312299">
    <w:abstractNumId w:val="18"/>
  </w:num>
  <w:num w:numId="8" w16cid:durableId="1583028744">
    <w:abstractNumId w:val="17"/>
  </w:num>
  <w:num w:numId="9" w16cid:durableId="786658447">
    <w:abstractNumId w:val="12"/>
  </w:num>
  <w:num w:numId="10" w16cid:durableId="525676618">
    <w:abstractNumId w:val="14"/>
  </w:num>
  <w:num w:numId="11" w16cid:durableId="255677656">
    <w:abstractNumId w:val="13"/>
  </w:num>
  <w:num w:numId="12" w16cid:durableId="109130010">
    <w:abstractNumId w:val="6"/>
  </w:num>
  <w:num w:numId="13" w16cid:durableId="457914777">
    <w:abstractNumId w:val="21"/>
  </w:num>
  <w:num w:numId="14" w16cid:durableId="1893691019">
    <w:abstractNumId w:val="4"/>
  </w:num>
  <w:num w:numId="15" w16cid:durableId="864365871">
    <w:abstractNumId w:val="16"/>
  </w:num>
  <w:num w:numId="16" w16cid:durableId="838928199">
    <w:abstractNumId w:val="26"/>
  </w:num>
  <w:num w:numId="17" w16cid:durableId="985672206">
    <w:abstractNumId w:val="19"/>
  </w:num>
  <w:num w:numId="18" w16cid:durableId="1469205265">
    <w:abstractNumId w:val="5"/>
  </w:num>
  <w:num w:numId="19" w16cid:durableId="2057195793">
    <w:abstractNumId w:val="7"/>
  </w:num>
  <w:num w:numId="20" w16cid:durableId="1123117866">
    <w:abstractNumId w:val="22"/>
  </w:num>
  <w:num w:numId="21" w16cid:durableId="2025010613">
    <w:abstractNumId w:val="1"/>
  </w:num>
  <w:num w:numId="22" w16cid:durableId="37555002">
    <w:abstractNumId w:val="28"/>
  </w:num>
  <w:num w:numId="23" w16cid:durableId="1117723254">
    <w:abstractNumId w:val="27"/>
  </w:num>
  <w:num w:numId="24" w16cid:durableId="952396357">
    <w:abstractNumId w:val="8"/>
  </w:num>
  <w:num w:numId="25" w16cid:durableId="1941403047">
    <w:abstractNumId w:val="25"/>
  </w:num>
  <w:num w:numId="26" w16cid:durableId="1533229969">
    <w:abstractNumId w:val="10"/>
  </w:num>
  <w:num w:numId="27" w16cid:durableId="862934121">
    <w:abstractNumId w:val="3"/>
  </w:num>
  <w:num w:numId="28" w16cid:durableId="2068066479">
    <w:abstractNumId w:val="2"/>
  </w:num>
  <w:num w:numId="29" w16cid:durableId="1731417696">
    <w:abstractNumId w:val="30"/>
  </w:num>
  <w:num w:numId="30" w16cid:durableId="818303649">
    <w:abstractNumId w:val="15"/>
  </w:num>
  <w:num w:numId="31" w16cid:durableId="274216052">
    <w:abstractNumId w:val="29"/>
  </w:num>
  <w:num w:numId="32" w16cid:durableId="70348657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08"/>
    <w:rsid w:val="00002794"/>
    <w:rsid w:val="00005E41"/>
    <w:rsid w:val="00013B49"/>
    <w:rsid w:val="00016D6C"/>
    <w:rsid w:val="00020F06"/>
    <w:rsid w:val="00023512"/>
    <w:rsid w:val="00030673"/>
    <w:rsid w:val="0006595C"/>
    <w:rsid w:val="00076800"/>
    <w:rsid w:val="000801C4"/>
    <w:rsid w:val="00082AFD"/>
    <w:rsid w:val="000923AD"/>
    <w:rsid w:val="00097283"/>
    <w:rsid w:val="000A036A"/>
    <w:rsid w:val="000A06EE"/>
    <w:rsid w:val="000A1C94"/>
    <w:rsid w:val="000B0B6A"/>
    <w:rsid w:val="000B3A4B"/>
    <w:rsid w:val="000C0CBD"/>
    <w:rsid w:val="000D053E"/>
    <w:rsid w:val="000D2E04"/>
    <w:rsid w:val="000D3B53"/>
    <w:rsid w:val="000D4023"/>
    <w:rsid w:val="000D5B9A"/>
    <w:rsid w:val="000D6082"/>
    <w:rsid w:val="000E21FD"/>
    <w:rsid w:val="000E3315"/>
    <w:rsid w:val="000E3EB0"/>
    <w:rsid w:val="000E7192"/>
    <w:rsid w:val="000F6B41"/>
    <w:rsid w:val="001029E1"/>
    <w:rsid w:val="00102BE4"/>
    <w:rsid w:val="001051F5"/>
    <w:rsid w:val="0010722B"/>
    <w:rsid w:val="00153A1D"/>
    <w:rsid w:val="00154106"/>
    <w:rsid w:val="001574B3"/>
    <w:rsid w:val="00173FCC"/>
    <w:rsid w:val="00175794"/>
    <w:rsid w:val="001766FF"/>
    <w:rsid w:val="00176BAA"/>
    <w:rsid w:val="00185833"/>
    <w:rsid w:val="00186BB9"/>
    <w:rsid w:val="0019445F"/>
    <w:rsid w:val="00195DB6"/>
    <w:rsid w:val="001A3A2F"/>
    <w:rsid w:val="001C1036"/>
    <w:rsid w:val="001C2CEF"/>
    <w:rsid w:val="001D39B1"/>
    <w:rsid w:val="001E2B65"/>
    <w:rsid w:val="001F2B9B"/>
    <w:rsid w:val="002035DE"/>
    <w:rsid w:val="00212BCA"/>
    <w:rsid w:val="00223731"/>
    <w:rsid w:val="00246EDE"/>
    <w:rsid w:val="00252ADE"/>
    <w:rsid w:val="00260C2C"/>
    <w:rsid w:val="00264A4B"/>
    <w:rsid w:val="00265695"/>
    <w:rsid w:val="00273B3D"/>
    <w:rsid w:val="002772E2"/>
    <w:rsid w:val="002900B1"/>
    <w:rsid w:val="00290813"/>
    <w:rsid w:val="002A2697"/>
    <w:rsid w:val="002A3262"/>
    <w:rsid w:val="002B307B"/>
    <w:rsid w:val="002B3425"/>
    <w:rsid w:val="002B3B38"/>
    <w:rsid w:val="002C3FFC"/>
    <w:rsid w:val="002C441A"/>
    <w:rsid w:val="002D4269"/>
    <w:rsid w:val="002D7317"/>
    <w:rsid w:val="002E1D17"/>
    <w:rsid w:val="002E347E"/>
    <w:rsid w:val="002E3E2F"/>
    <w:rsid w:val="002E42B4"/>
    <w:rsid w:val="002F13A9"/>
    <w:rsid w:val="002F1808"/>
    <w:rsid w:val="0030316B"/>
    <w:rsid w:val="00305CB6"/>
    <w:rsid w:val="00312838"/>
    <w:rsid w:val="00321678"/>
    <w:rsid w:val="00330E36"/>
    <w:rsid w:val="00347ACD"/>
    <w:rsid w:val="003567FB"/>
    <w:rsid w:val="003628D6"/>
    <w:rsid w:val="00364DE1"/>
    <w:rsid w:val="00371CD9"/>
    <w:rsid w:val="00375C4E"/>
    <w:rsid w:val="00386FD7"/>
    <w:rsid w:val="003905D0"/>
    <w:rsid w:val="00391D03"/>
    <w:rsid w:val="00397FE8"/>
    <w:rsid w:val="003A264A"/>
    <w:rsid w:val="003A4891"/>
    <w:rsid w:val="003B40FC"/>
    <w:rsid w:val="003D39E6"/>
    <w:rsid w:val="003D410E"/>
    <w:rsid w:val="003D65CE"/>
    <w:rsid w:val="003E500D"/>
    <w:rsid w:val="003F3E89"/>
    <w:rsid w:val="0040276F"/>
    <w:rsid w:val="004033E4"/>
    <w:rsid w:val="004037EF"/>
    <w:rsid w:val="0040546C"/>
    <w:rsid w:val="004109F5"/>
    <w:rsid w:val="004115FB"/>
    <w:rsid w:val="0041330F"/>
    <w:rsid w:val="0042185C"/>
    <w:rsid w:val="00430B45"/>
    <w:rsid w:val="00433047"/>
    <w:rsid w:val="00433D5E"/>
    <w:rsid w:val="00434B74"/>
    <w:rsid w:val="00435129"/>
    <w:rsid w:val="00436F3D"/>
    <w:rsid w:val="004404D8"/>
    <w:rsid w:val="004424DB"/>
    <w:rsid w:val="004512EC"/>
    <w:rsid w:val="00460251"/>
    <w:rsid w:val="00460D5D"/>
    <w:rsid w:val="004612DF"/>
    <w:rsid w:val="004626F0"/>
    <w:rsid w:val="00462C28"/>
    <w:rsid w:val="0047354D"/>
    <w:rsid w:val="004738DC"/>
    <w:rsid w:val="00474E9A"/>
    <w:rsid w:val="004768CC"/>
    <w:rsid w:val="00477DFA"/>
    <w:rsid w:val="0048552C"/>
    <w:rsid w:val="00491176"/>
    <w:rsid w:val="004931A0"/>
    <w:rsid w:val="00495A5D"/>
    <w:rsid w:val="0049718E"/>
    <w:rsid w:val="004A199F"/>
    <w:rsid w:val="004A3626"/>
    <w:rsid w:val="004A73F1"/>
    <w:rsid w:val="004B208B"/>
    <w:rsid w:val="004B61D0"/>
    <w:rsid w:val="004C7071"/>
    <w:rsid w:val="004D0835"/>
    <w:rsid w:val="004D3165"/>
    <w:rsid w:val="004D3CC3"/>
    <w:rsid w:val="004D4D14"/>
    <w:rsid w:val="004E78CB"/>
    <w:rsid w:val="004F2B9A"/>
    <w:rsid w:val="004F31EC"/>
    <w:rsid w:val="004F5EFD"/>
    <w:rsid w:val="005245C7"/>
    <w:rsid w:val="005359CC"/>
    <w:rsid w:val="00536012"/>
    <w:rsid w:val="0055011E"/>
    <w:rsid w:val="005507B3"/>
    <w:rsid w:val="0055609E"/>
    <w:rsid w:val="00561570"/>
    <w:rsid w:val="00566281"/>
    <w:rsid w:val="00570F66"/>
    <w:rsid w:val="00575BCA"/>
    <w:rsid w:val="005775F6"/>
    <w:rsid w:val="005816EE"/>
    <w:rsid w:val="00581CDF"/>
    <w:rsid w:val="00584E32"/>
    <w:rsid w:val="005866E3"/>
    <w:rsid w:val="00594DEA"/>
    <w:rsid w:val="00597B0E"/>
    <w:rsid w:val="005D0C1E"/>
    <w:rsid w:val="005D0C65"/>
    <w:rsid w:val="005D283D"/>
    <w:rsid w:val="005D71CD"/>
    <w:rsid w:val="005E30EA"/>
    <w:rsid w:val="005E3534"/>
    <w:rsid w:val="005E5BAD"/>
    <w:rsid w:val="005F17BC"/>
    <w:rsid w:val="00603B20"/>
    <w:rsid w:val="0060526B"/>
    <w:rsid w:val="0061671F"/>
    <w:rsid w:val="00617F2C"/>
    <w:rsid w:val="00624CE3"/>
    <w:rsid w:val="00627BA5"/>
    <w:rsid w:val="0063051B"/>
    <w:rsid w:val="00635C84"/>
    <w:rsid w:val="00637749"/>
    <w:rsid w:val="0064363F"/>
    <w:rsid w:val="00645666"/>
    <w:rsid w:val="00651FFF"/>
    <w:rsid w:val="00654E1A"/>
    <w:rsid w:val="00655832"/>
    <w:rsid w:val="0066020D"/>
    <w:rsid w:val="00666082"/>
    <w:rsid w:val="0066752B"/>
    <w:rsid w:val="006718CB"/>
    <w:rsid w:val="00683E7D"/>
    <w:rsid w:val="00684647"/>
    <w:rsid w:val="006850B8"/>
    <w:rsid w:val="00686211"/>
    <w:rsid w:val="00695DA3"/>
    <w:rsid w:val="006979D6"/>
    <w:rsid w:val="006A5621"/>
    <w:rsid w:val="006B4C4E"/>
    <w:rsid w:val="006B4F6B"/>
    <w:rsid w:val="006C0DB4"/>
    <w:rsid w:val="006C1F53"/>
    <w:rsid w:val="006D7B64"/>
    <w:rsid w:val="006E392F"/>
    <w:rsid w:val="0070132B"/>
    <w:rsid w:val="00702D3F"/>
    <w:rsid w:val="0070739F"/>
    <w:rsid w:val="00710BCA"/>
    <w:rsid w:val="0071129E"/>
    <w:rsid w:val="0072057A"/>
    <w:rsid w:val="0072086B"/>
    <w:rsid w:val="00720934"/>
    <w:rsid w:val="007239D9"/>
    <w:rsid w:val="00725EA3"/>
    <w:rsid w:val="00731193"/>
    <w:rsid w:val="0073237A"/>
    <w:rsid w:val="00741533"/>
    <w:rsid w:val="00745188"/>
    <w:rsid w:val="007514EF"/>
    <w:rsid w:val="007525D4"/>
    <w:rsid w:val="00754F83"/>
    <w:rsid w:val="00756D1A"/>
    <w:rsid w:val="00757902"/>
    <w:rsid w:val="007670E6"/>
    <w:rsid w:val="007712A0"/>
    <w:rsid w:val="00777020"/>
    <w:rsid w:val="00781E2B"/>
    <w:rsid w:val="007868C7"/>
    <w:rsid w:val="00787D16"/>
    <w:rsid w:val="00791D8A"/>
    <w:rsid w:val="00794ABA"/>
    <w:rsid w:val="00797EB1"/>
    <w:rsid w:val="007B0009"/>
    <w:rsid w:val="007B2BE7"/>
    <w:rsid w:val="007B4344"/>
    <w:rsid w:val="007C0551"/>
    <w:rsid w:val="007D40AA"/>
    <w:rsid w:val="007D5705"/>
    <w:rsid w:val="007E3A20"/>
    <w:rsid w:val="007E53F8"/>
    <w:rsid w:val="007E54B9"/>
    <w:rsid w:val="007E74E0"/>
    <w:rsid w:val="007F17AE"/>
    <w:rsid w:val="007F4F23"/>
    <w:rsid w:val="00800BC1"/>
    <w:rsid w:val="00800CEE"/>
    <w:rsid w:val="00807BDC"/>
    <w:rsid w:val="00830D63"/>
    <w:rsid w:val="00831E98"/>
    <w:rsid w:val="0083342F"/>
    <w:rsid w:val="00836192"/>
    <w:rsid w:val="00837B70"/>
    <w:rsid w:val="00841708"/>
    <w:rsid w:val="00847F41"/>
    <w:rsid w:val="0085374B"/>
    <w:rsid w:val="008631BB"/>
    <w:rsid w:val="00865932"/>
    <w:rsid w:val="00870025"/>
    <w:rsid w:val="00884990"/>
    <w:rsid w:val="00885C7A"/>
    <w:rsid w:val="00891137"/>
    <w:rsid w:val="008A1525"/>
    <w:rsid w:val="008B745A"/>
    <w:rsid w:val="008C00E9"/>
    <w:rsid w:val="008C067E"/>
    <w:rsid w:val="008C1225"/>
    <w:rsid w:val="008D2895"/>
    <w:rsid w:val="008E025D"/>
    <w:rsid w:val="008E067B"/>
    <w:rsid w:val="008E1B5B"/>
    <w:rsid w:val="008F0C18"/>
    <w:rsid w:val="008F130F"/>
    <w:rsid w:val="008F1D53"/>
    <w:rsid w:val="008F5CB4"/>
    <w:rsid w:val="0090062B"/>
    <w:rsid w:val="009007D7"/>
    <w:rsid w:val="0090413A"/>
    <w:rsid w:val="00923A99"/>
    <w:rsid w:val="00924AEE"/>
    <w:rsid w:val="0093152F"/>
    <w:rsid w:val="0093461B"/>
    <w:rsid w:val="00935C72"/>
    <w:rsid w:val="0094045B"/>
    <w:rsid w:val="00943D59"/>
    <w:rsid w:val="00956AEE"/>
    <w:rsid w:val="00966DA1"/>
    <w:rsid w:val="00967D4C"/>
    <w:rsid w:val="00975AB8"/>
    <w:rsid w:val="00975B0A"/>
    <w:rsid w:val="009774F6"/>
    <w:rsid w:val="009809BC"/>
    <w:rsid w:val="009846C2"/>
    <w:rsid w:val="0099236A"/>
    <w:rsid w:val="009A314B"/>
    <w:rsid w:val="009A3489"/>
    <w:rsid w:val="009A716B"/>
    <w:rsid w:val="009B2028"/>
    <w:rsid w:val="009B79B6"/>
    <w:rsid w:val="009C0713"/>
    <w:rsid w:val="009D0278"/>
    <w:rsid w:val="009E471E"/>
    <w:rsid w:val="009E6AC9"/>
    <w:rsid w:val="009E7439"/>
    <w:rsid w:val="009F58CD"/>
    <w:rsid w:val="009F6C1C"/>
    <w:rsid w:val="009F787A"/>
    <w:rsid w:val="00A01178"/>
    <w:rsid w:val="00A061A9"/>
    <w:rsid w:val="00A21D94"/>
    <w:rsid w:val="00A23754"/>
    <w:rsid w:val="00A33A50"/>
    <w:rsid w:val="00A37509"/>
    <w:rsid w:val="00A47E2C"/>
    <w:rsid w:val="00A544BD"/>
    <w:rsid w:val="00A5683C"/>
    <w:rsid w:val="00A6506C"/>
    <w:rsid w:val="00A700B2"/>
    <w:rsid w:val="00A70AD6"/>
    <w:rsid w:val="00A7508D"/>
    <w:rsid w:val="00A764C0"/>
    <w:rsid w:val="00A77E46"/>
    <w:rsid w:val="00A80802"/>
    <w:rsid w:val="00A81EF3"/>
    <w:rsid w:val="00A94981"/>
    <w:rsid w:val="00AB70A5"/>
    <w:rsid w:val="00AC0C4A"/>
    <w:rsid w:val="00AC38AB"/>
    <w:rsid w:val="00AC4FE4"/>
    <w:rsid w:val="00AC6B28"/>
    <w:rsid w:val="00AE1693"/>
    <w:rsid w:val="00AE30C6"/>
    <w:rsid w:val="00AE3306"/>
    <w:rsid w:val="00AE40E4"/>
    <w:rsid w:val="00AE4722"/>
    <w:rsid w:val="00AF035E"/>
    <w:rsid w:val="00AF4DCF"/>
    <w:rsid w:val="00AF5A31"/>
    <w:rsid w:val="00B024C1"/>
    <w:rsid w:val="00B147A2"/>
    <w:rsid w:val="00B32341"/>
    <w:rsid w:val="00B3357F"/>
    <w:rsid w:val="00B3579C"/>
    <w:rsid w:val="00B408BC"/>
    <w:rsid w:val="00B419E5"/>
    <w:rsid w:val="00B5389B"/>
    <w:rsid w:val="00B62E72"/>
    <w:rsid w:val="00B7310D"/>
    <w:rsid w:val="00B762B2"/>
    <w:rsid w:val="00B839D5"/>
    <w:rsid w:val="00B86BF7"/>
    <w:rsid w:val="00B87CF2"/>
    <w:rsid w:val="00B91A17"/>
    <w:rsid w:val="00B959F7"/>
    <w:rsid w:val="00BC182B"/>
    <w:rsid w:val="00BC2756"/>
    <w:rsid w:val="00BC60B9"/>
    <w:rsid w:val="00BC6851"/>
    <w:rsid w:val="00BD4BD0"/>
    <w:rsid w:val="00BE03D7"/>
    <w:rsid w:val="00BE1B81"/>
    <w:rsid w:val="00BE297F"/>
    <w:rsid w:val="00BE3EEC"/>
    <w:rsid w:val="00BE55B3"/>
    <w:rsid w:val="00BF2F2F"/>
    <w:rsid w:val="00BF3197"/>
    <w:rsid w:val="00C15760"/>
    <w:rsid w:val="00C2670A"/>
    <w:rsid w:val="00C26F27"/>
    <w:rsid w:val="00C2721F"/>
    <w:rsid w:val="00C3718B"/>
    <w:rsid w:val="00C42D43"/>
    <w:rsid w:val="00C45E15"/>
    <w:rsid w:val="00C46C3F"/>
    <w:rsid w:val="00C50E41"/>
    <w:rsid w:val="00C510BA"/>
    <w:rsid w:val="00C54819"/>
    <w:rsid w:val="00C71BFB"/>
    <w:rsid w:val="00C749BC"/>
    <w:rsid w:val="00C77067"/>
    <w:rsid w:val="00C81938"/>
    <w:rsid w:val="00C82663"/>
    <w:rsid w:val="00C95599"/>
    <w:rsid w:val="00CA13E7"/>
    <w:rsid w:val="00CB005D"/>
    <w:rsid w:val="00CB2E36"/>
    <w:rsid w:val="00CB5218"/>
    <w:rsid w:val="00CB73B5"/>
    <w:rsid w:val="00CC0C15"/>
    <w:rsid w:val="00CD1761"/>
    <w:rsid w:val="00CD4008"/>
    <w:rsid w:val="00CD6E3E"/>
    <w:rsid w:val="00CE1D65"/>
    <w:rsid w:val="00CF0080"/>
    <w:rsid w:val="00D03BE9"/>
    <w:rsid w:val="00D15999"/>
    <w:rsid w:val="00D207E7"/>
    <w:rsid w:val="00D25528"/>
    <w:rsid w:val="00D324EF"/>
    <w:rsid w:val="00D41E0B"/>
    <w:rsid w:val="00D4449B"/>
    <w:rsid w:val="00D51A52"/>
    <w:rsid w:val="00D5507F"/>
    <w:rsid w:val="00D56869"/>
    <w:rsid w:val="00D636C2"/>
    <w:rsid w:val="00D71098"/>
    <w:rsid w:val="00D73A55"/>
    <w:rsid w:val="00D812AF"/>
    <w:rsid w:val="00D84421"/>
    <w:rsid w:val="00D9063C"/>
    <w:rsid w:val="00D93BB0"/>
    <w:rsid w:val="00D9404F"/>
    <w:rsid w:val="00DA1181"/>
    <w:rsid w:val="00DA2A60"/>
    <w:rsid w:val="00DA2CB0"/>
    <w:rsid w:val="00DA6169"/>
    <w:rsid w:val="00DB237E"/>
    <w:rsid w:val="00DB4633"/>
    <w:rsid w:val="00DC186E"/>
    <w:rsid w:val="00DC2A25"/>
    <w:rsid w:val="00DD21C4"/>
    <w:rsid w:val="00DD2375"/>
    <w:rsid w:val="00DF5E55"/>
    <w:rsid w:val="00E03595"/>
    <w:rsid w:val="00E04C7E"/>
    <w:rsid w:val="00E06F22"/>
    <w:rsid w:val="00E211C8"/>
    <w:rsid w:val="00E2337F"/>
    <w:rsid w:val="00E31FDE"/>
    <w:rsid w:val="00E36158"/>
    <w:rsid w:val="00E41DF1"/>
    <w:rsid w:val="00E46F2E"/>
    <w:rsid w:val="00E47266"/>
    <w:rsid w:val="00E51155"/>
    <w:rsid w:val="00E606FF"/>
    <w:rsid w:val="00E6505F"/>
    <w:rsid w:val="00E67A16"/>
    <w:rsid w:val="00E71457"/>
    <w:rsid w:val="00E71845"/>
    <w:rsid w:val="00E7313C"/>
    <w:rsid w:val="00E92E75"/>
    <w:rsid w:val="00EA4C3D"/>
    <w:rsid w:val="00EA6D1C"/>
    <w:rsid w:val="00EC5BD4"/>
    <w:rsid w:val="00ED2185"/>
    <w:rsid w:val="00ED4D3C"/>
    <w:rsid w:val="00EE5E00"/>
    <w:rsid w:val="00EE6735"/>
    <w:rsid w:val="00EF082D"/>
    <w:rsid w:val="00EF559B"/>
    <w:rsid w:val="00EF67C6"/>
    <w:rsid w:val="00F06EF4"/>
    <w:rsid w:val="00F10BE1"/>
    <w:rsid w:val="00F1314E"/>
    <w:rsid w:val="00F306F4"/>
    <w:rsid w:val="00F325A5"/>
    <w:rsid w:val="00F4327B"/>
    <w:rsid w:val="00F438FD"/>
    <w:rsid w:val="00F478CD"/>
    <w:rsid w:val="00F6190B"/>
    <w:rsid w:val="00F625D6"/>
    <w:rsid w:val="00F63BAB"/>
    <w:rsid w:val="00F74A29"/>
    <w:rsid w:val="00F7539F"/>
    <w:rsid w:val="00F76335"/>
    <w:rsid w:val="00F8699E"/>
    <w:rsid w:val="00F90842"/>
    <w:rsid w:val="00F909F0"/>
    <w:rsid w:val="00F91DBE"/>
    <w:rsid w:val="00F91FE5"/>
    <w:rsid w:val="00F961BB"/>
    <w:rsid w:val="00F972B0"/>
    <w:rsid w:val="00FA1A87"/>
    <w:rsid w:val="00FC0D10"/>
    <w:rsid w:val="00FC1E99"/>
    <w:rsid w:val="00FC2FD2"/>
    <w:rsid w:val="00FD6913"/>
    <w:rsid w:val="00FE0F68"/>
    <w:rsid w:val="00FE5444"/>
    <w:rsid w:val="00FF77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C340"/>
  <w15:chartTrackingRefBased/>
  <w15:docId w15:val="{D2F136F5-50D7-4389-9635-30325EF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14"/>
    <w:pPr>
      <w:spacing w:after="0" w:line="240" w:lineRule="auto"/>
      <w:jc w:val="both"/>
    </w:pPr>
    <w:rPr>
      <w:rFonts w:eastAsia="Times New Roman" w:cs="Times New Roman"/>
      <w:sz w:val="24"/>
      <w:szCs w:val="24"/>
      <w:lang w:val="sr-Cyrl-RS" w:eastAsia="sr-Latn-RS"/>
    </w:rPr>
  </w:style>
  <w:style w:type="paragraph" w:styleId="Heading1">
    <w:name w:val="heading 1"/>
    <w:basedOn w:val="Normal"/>
    <w:next w:val="Normal"/>
    <w:link w:val="Heading1Char"/>
    <w:uiPriority w:val="9"/>
    <w:qFormat/>
    <w:rsid w:val="00386FD7"/>
    <w:pPr>
      <w:shd w:val="clear" w:color="auto" w:fill="C0D7F1" w:themeFill="text2" w:themeFillTint="33"/>
      <w:tabs>
        <w:tab w:val="left" w:pos="1872"/>
      </w:tabs>
      <w:autoSpaceDE w:val="0"/>
      <w:autoSpaceDN w:val="0"/>
      <w:jc w:val="left"/>
      <w:outlineLvl w:val="0"/>
    </w:pPr>
    <w:rPr>
      <w:b/>
      <w:noProof/>
    </w:rPr>
  </w:style>
  <w:style w:type="paragraph" w:styleId="Heading2">
    <w:name w:val="heading 2"/>
    <w:basedOn w:val="Heading1"/>
    <w:next w:val="Normal"/>
    <w:link w:val="Heading2Char"/>
    <w:uiPriority w:val="9"/>
    <w:unhideWhenUsed/>
    <w:qFormat/>
    <w:rsid w:val="00777020"/>
    <w:pPr>
      <w:shd w:val="clear" w:color="auto" w:fill="auto"/>
      <w:outlineLvl w:val="1"/>
    </w:pPr>
  </w:style>
  <w:style w:type="paragraph" w:styleId="Heading3">
    <w:name w:val="heading 3"/>
    <w:basedOn w:val="Heading2"/>
    <w:next w:val="Normal"/>
    <w:link w:val="Heading3Char"/>
    <w:uiPriority w:val="9"/>
    <w:unhideWhenUsed/>
    <w:qFormat/>
    <w:rsid w:val="00C46C3F"/>
    <w:pPr>
      <w:outlineLvl w:val="2"/>
    </w:pPr>
  </w:style>
  <w:style w:type="paragraph" w:styleId="Heading4">
    <w:name w:val="heading 4"/>
    <w:basedOn w:val="Heading3"/>
    <w:next w:val="Normal"/>
    <w:link w:val="Heading4Char"/>
    <w:uiPriority w:val="9"/>
    <w:unhideWhenUsed/>
    <w:qFormat/>
    <w:rsid w:val="00C46C3F"/>
    <w:pPr>
      <w:outlineLvl w:val="3"/>
    </w:pPr>
  </w:style>
  <w:style w:type="paragraph" w:styleId="Heading5">
    <w:name w:val="heading 5"/>
    <w:basedOn w:val="Heading4"/>
    <w:next w:val="Normal"/>
    <w:link w:val="Heading5Char"/>
    <w:uiPriority w:val="9"/>
    <w:unhideWhenUsed/>
    <w:qFormat/>
    <w:rsid w:val="00C46C3F"/>
    <w:pPr>
      <w:outlineLvl w:val="4"/>
    </w:pPr>
  </w:style>
  <w:style w:type="paragraph" w:styleId="Heading6">
    <w:name w:val="heading 6"/>
    <w:basedOn w:val="Normal"/>
    <w:next w:val="Normal"/>
    <w:link w:val="Heading6Char"/>
    <w:uiPriority w:val="9"/>
    <w:unhideWhenUsed/>
    <w:qFormat/>
    <w:rsid w:val="0055011E"/>
    <w:pPr>
      <w:keepNext/>
      <w:keepLines/>
      <w:spacing w:before="120" w:after="12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1">
    <w:name w:val="Default Paragraph Font1"/>
    <w:rsid w:val="00787D16"/>
  </w:style>
  <w:style w:type="paragraph" w:customStyle="1" w:styleId="ListParagraph1">
    <w:name w:val="List Paragraph1"/>
    <w:basedOn w:val="Normal"/>
    <w:uiPriority w:val="34"/>
    <w:qFormat/>
    <w:rsid w:val="00787D16"/>
    <w:pPr>
      <w:spacing w:line="260" w:lineRule="atLeast"/>
      <w:ind w:left="720"/>
      <w:contextualSpacing/>
    </w:pPr>
    <w:rPr>
      <w:rFonts w:ascii="Frutiger" w:hAnsi="Frutiger"/>
      <w:szCs w:val="20"/>
      <w:lang w:val="sl-SI" w:eastAsia="sl-SI"/>
    </w:rPr>
  </w:style>
  <w:style w:type="paragraph" w:styleId="Title">
    <w:name w:val="Title"/>
    <w:basedOn w:val="Normal"/>
    <w:next w:val="Normal"/>
    <w:link w:val="TitleChar"/>
    <w:uiPriority w:val="10"/>
    <w:qFormat/>
    <w:rsid w:val="00787D16"/>
    <w:pPr>
      <w:contextualSpacing/>
      <w:jc w:val="left"/>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787D16"/>
    <w:rPr>
      <w:rFonts w:asciiTheme="majorHAnsi" w:eastAsiaTheme="majorEastAsia" w:hAnsiTheme="majorHAnsi" w:cstheme="majorBidi"/>
      <w:b/>
      <w:spacing w:val="-10"/>
      <w:kern w:val="28"/>
      <w:sz w:val="32"/>
      <w:szCs w:val="56"/>
      <w:lang w:val="sr-Cyrl-RS"/>
    </w:rPr>
  </w:style>
  <w:style w:type="character" w:customStyle="1" w:styleId="Heading1Char">
    <w:name w:val="Heading 1 Char"/>
    <w:basedOn w:val="DefaultParagraphFont"/>
    <w:link w:val="Heading1"/>
    <w:uiPriority w:val="9"/>
    <w:rsid w:val="00386FD7"/>
    <w:rPr>
      <w:b/>
      <w:noProof/>
      <w:sz w:val="24"/>
      <w:shd w:val="clear" w:color="auto" w:fill="C0D7F1" w:themeFill="text2" w:themeFillTint="33"/>
      <w:lang w:val="sr-Cyrl-RS"/>
    </w:rPr>
  </w:style>
  <w:style w:type="paragraph" w:styleId="ListParagraph">
    <w:name w:val="List Paragraph"/>
    <w:basedOn w:val="Normal"/>
    <w:link w:val="ListParagraphChar"/>
    <w:rsid w:val="002D4269"/>
    <w:pPr>
      <w:ind w:left="720"/>
      <w:contextualSpacing/>
    </w:pPr>
  </w:style>
  <w:style w:type="character" w:customStyle="1" w:styleId="Heading2Char">
    <w:name w:val="Heading 2 Char"/>
    <w:basedOn w:val="DefaultParagraphFont"/>
    <w:link w:val="Heading2"/>
    <w:uiPriority w:val="9"/>
    <w:rsid w:val="00777020"/>
    <w:rPr>
      <w:b/>
      <w:noProof/>
      <w:sz w:val="24"/>
      <w:lang w:val="sr-Cyrl-RS"/>
    </w:rPr>
  </w:style>
  <w:style w:type="paragraph" w:styleId="TOCHeading">
    <w:name w:val="TOC Heading"/>
    <w:basedOn w:val="Heading1"/>
    <w:next w:val="Normal"/>
    <w:uiPriority w:val="39"/>
    <w:unhideWhenUsed/>
    <w:qFormat/>
    <w:rsid w:val="00745188"/>
    <w:pPr>
      <w:spacing w:line="259" w:lineRule="auto"/>
      <w:outlineLvl w:val="9"/>
    </w:pPr>
    <w:rPr>
      <w:b w:val="0"/>
      <w:sz w:val="32"/>
      <w:lang w:val="en-US"/>
    </w:rPr>
  </w:style>
  <w:style w:type="paragraph" w:styleId="TOC1">
    <w:name w:val="toc 1"/>
    <w:basedOn w:val="Normal"/>
    <w:next w:val="Normal"/>
    <w:autoRedefine/>
    <w:uiPriority w:val="39"/>
    <w:unhideWhenUsed/>
    <w:rsid w:val="007239D9"/>
    <w:pPr>
      <w:tabs>
        <w:tab w:val="left" w:pos="440"/>
        <w:tab w:val="right" w:leader="dot" w:pos="9016"/>
      </w:tabs>
      <w:spacing w:before="120"/>
    </w:pPr>
    <w:rPr>
      <w:b/>
      <w:bCs/>
      <w:noProof/>
    </w:rPr>
  </w:style>
  <w:style w:type="paragraph" w:styleId="TOC2">
    <w:name w:val="toc 2"/>
    <w:basedOn w:val="Normal"/>
    <w:next w:val="Normal"/>
    <w:autoRedefine/>
    <w:uiPriority w:val="39"/>
    <w:unhideWhenUsed/>
    <w:rsid w:val="00745188"/>
    <w:pPr>
      <w:spacing w:after="100"/>
      <w:ind w:left="220"/>
    </w:pPr>
  </w:style>
  <w:style w:type="character" w:styleId="Hyperlink">
    <w:name w:val="Hyperlink"/>
    <w:basedOn w:val="DefaultParagraphFont"/>
    <w:uiPriority w:val="99"/>
    <w:unhideWhenUsed/>
    <w:rsid w:val="00745188"/>
    <w:rPr>
      <w:color w:val="F49100" w:themeColor="hyperlink"/>
      <w:u w:val="single"/>
    </w:rPr>
  </w:style>
  <w:style w:type="paragraph" w:styleId="Header">
    <w:name w:val="header"/>
    <w:basedOn w:val="Normal"/>
    <w:link w:val="HeaderChar"/>
    <w:uiPriority w:val="99"/>
    <w:unhideWhenUsed/>
    <w:rsid w:val="00745188"/>
    <w:pPr>
      <w:tabs>
        <w:tab w:val="center" w:pos="4513"/>
        <w:tab w:val="right" w:pos="9026"/>
      </w:tabs>
    </w:pPr>
  </w:style>
  <w:style w:type="character" w:customStyle="1" w:styleId="HeaderChar">
    <w:name w:val="Header Char"/>
    <w:basedOn w:val="DefaultParagraphFont"/>
    <w:link w:val="Header"/>
    <w:uiPriority w:val="99"/>
    <w:rsid w:val="00745188"/>
    <w:rPr>
      <w:lang w:val="sr-Cyrl-RS"/>
    </w:rPr>
  </w:style>
  <w:style w:type="paragraph" w:styleId="Footer">
    <w:name w:val="footer"/>
    <w:basedOn w:val="Normal"/>
    <w:link w:val="FooterChar"/>
    <w:uiPriority w:val="99"/>
    <w:unhideWhenUsed/>
    <w:rsid w:val="00745188"/>
    <w:pPr>
      <w:tabs>
        <w:tab w:val="center" w:pos="4513"/>
        <w:tab w:val="right" w:pos="9026"/>
      </w:tabs>
    </w:pPr>
  </w:style>
  <w:style w:type="character" w:customStyle="1" w:styleId="FooterChar">
    <w:name w:val="Footer Char"/>
    <w:basedOn w:val="DefaultParagraphFont"/>
    <w:link w:val="Footer"/>
    <w:uiPriority w:val="99"/>
    <w:rsid w:val="00745188"/>
    <w:rPr>
      <w:lang w:val="sr-Cyrl-RS"/>
    </w:rPr>
  </w:style>
  <w:style w:type="character" w:customStyle="1" w:styleId="Heading3Char">
    <w:name w:val="Heading 3 Char"/>
    <w:basedOn w:val="DefaultParagraphFont"/>
    <w:link w:val="Heading3"/>
    <w:uiPriority w:val="9"/>
    <w:rsid w:val="00C46C3F"/>
    <w:rPr>
      <w:noProof/>
      <w:sz w:val="24"/>
      <w:lang w:val="sr-Cyrl-RS"/>
    </w:rPr>
  </w:style>
  <w:style w:type="character" w:customStyle="1" w:styleId="Heading4Char">
    <w:name w:val="Heading 4 Char"/>
    <w:basedOn w:val="DefaultParagraphFont"/>
    <w:link w:val="Heading4"/>
    <w:uiPriority w:val="9"/>
    <w:rsid w:val="00C46C3F"/>
    <w:rPr>
      <w:noProof/>
      <w:sz w:val="24"/>
      <w:lang w:val="sr-Cyrl-RS"/>
    </w:rPr>
  </w:style>
  <w:style w:type="character" w:customStyle="1" w:styleId="Heading5Char">
    <w:name w:val="Heading 5 Char"/>
    <w:basedOn w:val="DefaultParagraphFont"/>
    <w:link w:val="Heading5"/>
    <w:uiPriority w:val="9"/>
    <w:rsid w:val="00C46C3F"/>
    <w:rPr>
      <w:noProof/>
      <w:sz w:val="24"/>
      <w:lang w:val="sr-Cyrl-RS"/>
    </w:rPr>
  </w:style>
  <w:style w:type="paragraph" w:styleId="TOC3">
    <w:name w:val="toc 3"/>
    <w:basedOn w:val="Normal"/>
    <w:next w:val="Normal"/>
    <w:autoRedefine/>
    <w:uiPriority w:val="39"/>
    <w:unhideWhenUsed/>
    <w:rsid w:val="00B86BF7"/>
    <w:pPr>
      <w:spacing w:after="100"/>
      <w:ind w:left="440"/>
    </w:pPr>
  </w:style>
  <w:style w:type="character" w:customStyle="1" w:styleId="Absatz-Standardschriftart">
    <w:name w:val="Absatz-Standardschriftart"/>
    <w:rsid w:val="00536012"/>
  </w:style>
  <w:style w:type="character" w:customStyle="1" w:styleId="ListParagraphChar">
    <w:name w:val="List Paragraph Char"/>
    <w:link w:val="ListParagraph"/>
    <w:rsid w:val="00B147A2"/>
    <w:rPr>
      <w:lang w:val="sr-Cyrl-RS"/>
    </w:rPr>
  </w:style>
  <w:style w:type="paragraph" w:styleId="FootnoteText">
    <w:name w:val="footnote text"/>
    <w:basedOn w:val="Normal"/>
    <w:link w:val="FootnoteTextChar"/>
    <w:uiPriority w:val="99"/>
    <w:semiHidden/>
    <w:unhideWhenUsed/>
    <w:rsid w:val="00B147A2"/>
    <w:rPr>
      <w:sz w:val="20"/>
      <w:szCs w:val="20"/>
    </w:rPr>
  </w:style>
  <w:style w:type="character" w:customStyle="1" w:styleId="FootnoteTextChar">
    <w:name w:val="Footnote Text Char"/>
    <w:basedOn w:val="DefaultParagraphFont"/>
    <w:link w:val="FootnoteText"/>
    <w:uiPriority w:val="99"/>
    <w:semiHidden/>
    <w:rsid w:val="00B147A2"/>
    <w:rPr>
      <w:sz w:val="20"/>
      <w:szCs w:val="20"/>
      <w:lang w:val="sr-Cyrl-RS"/>
    </w:rPr>
  </w:style>
  <w:style w:type="character" w:styleId="FootnoteReference">
    <w:name w:val="footnote reference"/>
    <w:basedOn w:val="DefaultParagraphFont"/>
    <w:uiPriority w:val="99"/>
    <w:semiHidden/>
    <w:unhideWhenUsed/>
    <w:rsid w:val="00B147A2"/>
    <w:rPr>
      <w:vertAlign w:val="superscript"/>
    </w:rPr>
  </w:style>
  <w:style w:type="paragraph" w:styleId="Caption">
    <w:name w:val="caption"/>
    <w:basedOn w:val="Normal"/>
    <w:next w:val="Normal"/>
    <w:uiPriority w:val="35"/>
    <w:unhideWhenUsed/>
    <w:qFormat/>
    <w:rsid w:val="00305CB6"/>
    <w:pPr>
      <w:spacing w:before="60" w:after="60"/>
    </w:pPr>
    <w:rPr>
      <w:i/>
      <w:iCs/>
      <w:color w:val="17406D" w:themeColor="text2"/>
      <w:sz w:val="22"/>
      <w:szCs w:val="18"/>
    </w:rPr>
  </w:style>
  <w:style w:type="paragraph" w:styleId="NoSpacing">
    <w:name w:val="No Spacing"/>
    <w:uiPriority w:val="1"/>
    <w:qFormat/>
    <w:rsid w:val="00CF0080"/>
    <w:pPr>
      <w:spacing w:after="0" w:line="240" w:lineRule="auto"/>
      <w:jc w:val="both"/>
    </w:pPr>
    <w:rPr>
      <w:lang w:val="sr-Cyrl-RS"/>
    </w:rPr>
  </w:style>
  <w:style w:type="paragraph" w:customStyle="1" w:styleId="CM5">
    <w:name w:val="CM5"/>
    <w:basedOn w:val="Normal"/>
    <w:next w:val="Normal"/>
    <w:uiPriority w:val="99"/>
    <w:rsid w:val="002C441A"/>
    <w:pPr>
      <w:widowControl w:val="0"/>
      <w:autoSpaceDE w:val="0"/>
      <w:autoSpaceDN w:val="0"/>
      <w:adjustRightInd w:val="0"/>
      <w:jc w:val="left"/>
    </w:pPr>
    <w:rPr>
      <w:rFonts w:ascii="CPKPAM+Arial" w:hAnsi="CPKPAM+Arial"/>
      <w:lang w:val="en-US"/>
    </w:rPr>
  </w:style>
  <w:style w:type="character" w:customStyle="1" w:styleId="Heading6Char">
    <w:name w:val="Heading 6 Char"/>
    <w:basedOn w:val="DefaultParagraphFont"/>
    <w:link w:val="Heading6"/>
    <w:uiPriority w:val="9"/>
    <w:rsid w:val="0055011E"/>
    <w:rPr>
      <w:rFonts w:eastAsiaTheme="majorEastAsia" w:cstheme="majorBidi"/>
      <w:sz w:val="24"/>
      <w:szCs w:val="24"/>
      <w:u w:val="single"/>
      <w:lang w:val="sr-Cyrl-RS" w:eastAsia="sr-Latn-RS"/>
    </w:rPr>
  </w:style>
  <w:style w:type="table" w:styleId="GridTable1Light-Accent5">
    <w:name w:val="Grid Table 1 Light Accent 5"/>
    <w:basedOn w:val="TableNormal"/>
    <w:uiPriority w:val="46"/>
    <w:rsid w:val="002E347E"/>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6192"/>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361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006">
      <w:bodyDiv w:val="1"/>
      <w:marLeft w:val="0"/>
      <w:marRight w:val="0"/>
      <w:marTop w:val="0"/>
      <w:marBottom w:val="0"/>
      <w:divBdr>
        <w:top w:val="none" w:sz="0" w:space="0" w:color="auto"/>
        <w:left w:val="none" w:sz="0" w:space="0" w:color="auto"/>
        <w:bottom w:val="none" w:sz="0" w:space="0" w:color="auto"/>
        <w:right w:val="none" w:sz="0" w:space="0" w:color="auto"/>
      </w:divBdr>
    </w:div>
    <w:div w:id="43910779">
      <w:bodyDiv w:val="1"/>
      <w:marLeft w:val="0"/>
      <w:marRight w:val="0"/>
      <w:marTop w:val="0"/>
      <w:marBottom w:val="0"/>
      <w:divBdr>
        <w:top w:val="none" w:sz="0" w:space="0" w:color="auto"/>
        <w:left w:val="none" w:sz="0" w:space="0" w:color="auto"/>
        <w:bottom w:val="none" w:sz="0" w:space="0" w:color="auto"/>
        <w:right w:val="none" w:sz="0" w:space="0" w:color="auto"/>
      </w:divBdr>
    </w:div>
    <w:div w:id="262957664">
      <w:bodyDiv w:val="1"/>
      <w:marLeft w:val="0"/>
      <w:marRight w:val="0"/>
      <w:marTop w:val="0"/>
      <w:marBottom w:val="0"/>
      <w:divBdr>
        <w:top w:val="none" w:sz="0" w:space="0" w:color="auto"/>
        <w:left w:val="none" w:sz="0" w:space="0" w:color="auto"/>
        <w:bottom w:val="none" w:sz="0" w:space="0" w:color="auto"/>
        <w:right w:val="none" w:sz="0" w:space="0" w:color="auto"/>
      </w:divBdr>
    </w:div>
    <w:div w:id="295330880">
      <w:bodyDiv w:val="1"/>
      <w:marLeft w:val="0"/>
      <w:marRight w:val="0"/>
      <w:marTop w:val="0"/>
      <w:marBottom w:val="0"/>
      <w:divBdr>
        <w:top w:val="none" w:sz="0" w:space="0" w:color="auto"/>
        <w:left w:val="none" w:sz="0" w:space="0" w:color="auto"/>
        <w:bottom w:val="none" w:sz="0" w:space="0" w:color="auto"/>
        <w:right w:val="none" w:sz="0" w:space="0" w:color="auto"/>
      </w:divBdr>
    </w:div>
    <w:div w:id="328556814">
      <w:bodyDiv w:val="1"/>
      <w:marLeft w:val="0"/>
      <w:marRight w:val="0"/>
      <w:marTop w:val="0"/>
      <w:marBottom w:val="0"/>
      <w:divBdr>
        <w:top w:val="none" w:sz="0" w:space="0" w:color="auto"/>
        <w:left w:val="none" w:sz="0" w:space="0" w:color="auto"/>
        <w:bottom w:val="none" w:sz="0" w:space="0" w:color="auto"/>
        <w:right w:val="none" w:sz="0" w:space="0" w:color="auto"/>
      </w:divBdr>
    </w:div>
    <w:div w:id="580139326">
      <w:bodyDiv w:val="1"/>
      <w:marLeft w:val="0"/>
      <w:marRight w:val="0"/>
      <w:marTop w:val="0"/>
      <w:marBottom w:val="0"/>
      <w:divBdr>
        <w:top w:val="none" w:sz="0" w:space="0" w:color="auto"/>
        <w:left w:val="none" w:sz="0" w:space="0" w:color="auto"/>
        <w:bottom w:val="none" w:sz="0" w:space="0" w:color="auto"/>
        <w:right w:val="none" w:sz="0" w:space="0" w:color="auto"/>
      </w:divBdr>
    </w:div>
    <w:div w:id="684013015">
      <w:bodyDiv w:val="1"/>
      <w:marLeft w:val="0"/>
      <w:marRight w:val="0"/>
      <w:marTop w:val="0"/>
      <w:marBottom w:val="0"/>
      <w:divBdr>
        <w:top w:val="none" w:sz="0" w:space="0" w:color="auto"/>
        <w:left w:val="none" w:sz="0" w:space="0" w:color="auto"/>
        <w:bottom w:val="none" w:sz="0" w:space="0" w:color="auto"/>
        <w:right w:val="none" w:sz="0" w:space="0" w:color="auto"/>
      </w:divBdr>
    </w:div>
    <w:div w:id="710613945">
      <w:bodyDiv w:val="1"/>
      <w:marLeft w:val="0"/>
      <w:marRight w:val="0"/>
      <w:marTop w:val="0"/>
      <w:marBottom w:val="0"/>
      <w:divBdr>
        <w:top w:val="none" w:sz="0" w:space="0" w:color="auto"/>
        <w:left w:val="none" w:sz="0" w:space="0" w:color="auto"/>
        <w:bottom w:val="none" w:sz="0" w:space="0" w:color="auto"/>
        <w:right w:val="none" w:sz="0" w:space="0" w:color="auto"/>
      </w:divBdr>
    </w:div>
    <w:div w:id="736174629">
      <w:bodyDiv w:val="1"/>
      <w:marLeft w:val="0"/>
      <w:marRight w:val="0"/>
      <w:marTop w:val="0"/>
      <w:marBottom w:val="0"/>
      <w:divBdr>
        <w:top w:val="none" w:sz="0" w:space="0" w:color="auto"/>
        <w:left w:val="none" w:sz="0" w:space="0" w:color="auto"/>
        <w:bottom w:val="none" w:sz="0" w:space="0" w:color="auto"/>
        <w:right w:val="none" w:sz="0" w:space="0" w:color="auto"/>
      </w:divBdr>
    </w:div>
    <w:div w:id="749735727">
      <w:bodyDiv w:val="1"/>
      <w:marLeft w:val="0"/>
      <w:marRight w:val="0"/>
      <w:marTop w:val="0"/>
      <w:marBottom w:val="0"/>
      <w:divBdr>
        <w:top w:val="none" w:sz="0" w:space="0" w:color="auto"/>
        <w:left w:val="none" w:sz="0" w:space="0" w:color="auto"/>
        <w:bottom w:val="none" w:sz="0" w:space="0" w:color="auto"/>
        <w:right w:val="none" w:sz="0" w:space="0" w:color="auto"/>
      </w:divBdr>
    </w:div>
    <w:div w:id="805781212">
      <w:bodyDiv w:val="1"/>
      <w:marLeft w:val="0"/>
      <w:marRight w:val="0"/>
      <w:marTop w:val="0"/>
      <w:marBottom w:val="0"/>
      <w:divBdr>
        <w:top w:val="none" w:sz="0" w:space="0" w:color="auto"/>
        <w:left w:val="none" w:sz="0" w:space="0" w:color="auto"/>
        <w:bottom w:val="none" w:sz="0" w:space="0" w:color="auto"/>
        <w:right w:val="none" w:sz="0" w:space="0" w:color="auto"/>
      </w:divBdr>
    </w:div>
    <w:div w:id="822895859">
      <w:bodyDiv w:val="1"/>
      <w:marLeft w:val="0"/>
      <w:marRight w:val="0"/>
      <w:marTop w:val="0"/>
      <w:marBottom w:val="0"/>
      <w:divBdr>
        <w:top w:val="none" w:sz="0" w:space="0" w:color="auto"/>
        <w:left w:val="none" w:sz="0" w:space="0" w:color="auto"/>
        <w:bottom w:val="none" w:sz="0" w:space="0" w:color="auto"/>
        <w:right w:val="none" w:sz="0" w:space="0" w:color="auto"/>
      </w:divBdr>
    </w:div>
    <w:div w:id="837618948">
      <w:bodyDiv w:val="1"/>
      <w:marLeft w:val="0"/>
      <w:marRight w:val="0"/>
      <w:marTop w:val="0"/>
      <w:marBottom w:val="0"/>
      <w:divBdr>
        <w:top w:val="none" w:sz="0" w:space="0" w:color="auto"/>
        <w:left w:val="none" w:sz="0" w:space="0" w:color="auto"/>
        <w:bottom w:val="none" w:sz="0" w:space="0" w:color="auto"/>
        <w:right w:val="none" w:sz="0" w:space="0" w:color="auto"/>
      </w:divBdr>
    </w:div>
    <w:div w:id="856385467">
      <w:bodyDiv w:val="1"/>
      <w:marLeft w:val="0"/>
      <w:marRight w:val="0"/>
      <w:marTop w:val="0"/>
      <w:marBottom w:val="0"/>
      <w:divBdr>
        <w:top w:val="none" w:sz="0" w:space="0" w:color="auto"/>
        <w:left w:val="none" w:sz="0" w:space="0" w:color="auto"/>
        <w:bottom w:val="none" w:sz="0" w:space="0" w:color="auto"/>
        <w:right w:val="none" w:sz="0" w:space="0" w:color="auto"/>
      </w:divBdr>
    </w:div>
    <w:div w:id="899563023">
      <w:bodyDiv w:val="1"/>
      <w:marLeft w:val="0"/>
      <w:marRight w:val="0"/>
      <w:marTop w:val="0"/>
      <w:marBottom w:val="0"/>
      <w:divBdr>
        <w:top w:val="none" w:sz="0" w:space="0" w:color="auto"/>
        <w:left w:val="none" w:sz="0" w:space="0" w:color="auto"/>
        <w:bottom w:val="none" w:sz="0" w:space="0" w:color="auto"/>
        <w:right w:val="none" w:sz="0" w:space="0" w:color="auto"/>
      </w:divBdr>
    </w:div>
    <w:div w:id="1002126315">
      <w:bodyDiv w:val="1"/>
      <w:marLeft w:val="0"/>
      <w:marRight w:val="0"/>
      <w:marTop w:val="0"/>
      <w:marBottom w:val="0"/>
      <w:divBdr>
        <w:top w:val="none" w:sz="0" w:space="0" w:color="auto"/>
        <w:left w:val="none" w:sz="0" w:space="0" w:color="auto"/>
        <w:bottom w:val="none" w:sz="0" w:space="0" w:color="auto"/>
        <w:right w:val="none" w:sz="0" w:space="0" w:color="auto"/>
      </w:divBdr>
    </w:div>
    <w:div w:id="1025444729">
      <w:bodyDiv w:val="1"/>
      <w:marLeft w:val="0"/>
      <w:marRight w:val="0"/>
      <w:marTop w:val="0"/>
      <w:marBottom w:val="0"/>
      <w:divBdr>
        <w:top w:val="none" w:sz="0" w:space="0" w:color="auto"/>
        <w:left w:val="none" w:sz="0" w:space="0" w:color="auto"/>
        <w:bottom w:val="none" w:sz="0" w:space="0" w:color="auto"/>
        <w:right w:val="none" w:sz="0" w:space="0" w:color="auto"/>
      </w:divBdr>
    </w:div>
    <w:div w:id="1105730230">
      <w:bodyDiv w:val="1"/>
      <w:marLeft w:val="0"/>
      <w:marRight w:val="0"/>
      <w:marTop w:val="0"/>
      <w:marBottom w:val="0"/>
      <w:divBdr>
        <w:top w:val="none" w:sz="0" w:space="0" w:color="auto"/>
        <w:left w:val="none" w:sz="0" w:space="0" w:color="auto"/>
        <w:bottom w:val="none" w:sz="0" w:space="0" w:color="auto"/>
        <w:right w:val="none" w:sz="0" w:space="0" w:color="auto"/>
      </w:divBdr>
    </w:div>
    <w:div w:id="1138571284">
      <w:bodyDiv w:val="1"/>
      <w:marLeft w:val="0"/>
      <w:marRight w:val="0"/>
      <w:marTop w:val="0"/>
      <w:marBottom w:val="0"/>
      <w:divBdr>
        <w:top w:val="none" w:sz="0" w:space="0" w:color="auto"/>
        <w:left w:val="none" w:sz="0" w:space="0" w:color="auto"/>
        <w:bottom w:val="none" w:sz="0" w:space="0" w:color="auto"/>
        <w:right w:val="none" w:sz="0" w:space="0" w:color="auto"/>
      </w:divBdr>
    </w:div>
    <w:div w:id="1140222544">
      <w:bodyDiv w:val="1"/>
      <w:marLeft w:val="0"/>
      <w:marRight w:val="0"/>
      <w:marTop w:val="0"/>
      <w:marBottom w:val="0"/>
      <w:divBdr>
        <w:top w:val="none" w:sz="0" w:space="0" w:color="auto"/>
        <w:left w:val="none" w:sz="0" w:space="0" w:color="auto"/>
        <w:bottom w:val="none" w:sz="0" w:space="0" w:color="auto"/>
        <w:right w:val="none" w:sz="0" w:space="0" w:color="auto"/>
      </w:divBdr>
    </w:div>
    <w:div w:id="1166551899">
      <w:bodyDiv w:val="1"/>
      <w:marLeft w:val="0"/>
      <w:marRight w:val="0"/>
      <w:marTop w:val="0"/>
      <w:marBottom w:val="0"/>
      <w:divBdr>
        <w:top w:val="none" w:sz="0" w:space="0" w:color="auto"/>
        <w:left w:val="none" w:sz="0" w:space="0" w:color="auto"/>
        <w:bottom w:val="none" w:sz="0" w:space="0" w:color="auto"/>
        <w:right w:val="none" w:sz="0" w:space="0" w:color="auto"/>
      </w:divBdr>
    </w:div>
    <w:div w:id="1261454362">
      <w:bodyDiv w:val="1"/>
      <w:marLeft w:val="0"/>
      <w:marRight w:val="0"/>
      <w:marTop w:val="0"/>
      <w:marBottom w:val="0"/>
      <w:divBdr>
        <w:top w:val="none" w:sz="0" w:space="0" w:color="auto"/>
        <w:left w:val="none" w:sz="0" w:space="0" w:color="auto"/>
        <w:bottom w:val="none" w:sz="0" w:space="0" w:color="auto"/>
        <w:right w:val="none" w:sz="0" w:space="0" w:color="auto"/>
      </w:divBdr>
    </w:div>
    <w:div w:id="1294481678">
      <w:bodyDiv w:val="1"/>
      <w:marLeft w:val="0"/>
      <w:marRight w:val="0"/>
      <w:marTop w:val="0"/>
      <w:marBottom w:val="0"/>
      <w:divBdr>
        <w:top w:val="none" w:sz="0" w:space="0" w:color="auto"/>
        <w:left w:val="none" w:sz="0" w:space="0" w:color="auto"/>
        <w:bottom w:val="none" w:sz="0" w:space="0" w:color="auto"/>
        <w:right w:val="none" w:sz="0" w:space="0" w:color="auto"/>
      </w:divBdr>
    </w:div>
    <w:div w:id="1359967326">
      <w:bodyDiv w:val="1"/>
      <w:marLeft w:val="0"/>
      <w:marRight w:val="0"/>
      <w:marTop w:val="0"/>
      <w:marBottom w:val="0"/>
      <w:divBdr>
        <w:top w:val="none" w:sz="0" w:space="0" w:color="auto"/>
        <w:left w:val="none" w:sz="0" w:space="0" w:color="auto"/>
        <w:bottom w:val="none" w:sz="0" w:space="0" w:color="auto"/>
        <w:right w:val="none" w:sz="0" w:space="0" w:color="auto"/>
      </w:divBdr>
    </w:div>
    <w:div w:id="1427921281">
      <w:bodyDiv w:val="1"/>
      <w:marLeft w:val="0"/>
      <w:marRight w:val="0"/>
      <w:marTop w:val="0"/>
      <w:marBottom w:val="0"/>
      <w:divBdr>
        <w:top w:val="none" w:sz="0" w:space="0" w:color="auto"/>
        <w:left w:val="none" w:sz="0" w:space="0" w:color="auto"/>
        <w:bottom w:val="none" w:sz="0" w:space="0" w:color="auto"/>
        <w:right w:val="none" w:sz="0" w:space="0" w:color="auto"/>
      </w:divBdr>
    </w:div>
    <w:div w:id="1447626726">
      <w:bodyDiv w:val="1"/>
      <w:marLeft w:val="0"/>
      <w:marRight w:val="0"/>
      <w:marTop w:val="0"/>
      <w:marBottom w:val="0"/>
      <w:divBdr>
        <w:top w:val="none" w:sz="0" w:space="0" w:color="auto"/>
        <w:left w:val="none" w:sz="0" w:space="0" w:color="auto"/>
        <w:bottom w:val="none" w:sz="0" w:space="0" w:color="auto"/>
        <w:right w:val="none" w:sz="0" w:space="0" w:color="auto"/>
      </w:divBdr>
    </w:div>
    <w:div w:id="1474131479">
      <w:bodyDiv w:val="1"/>
      <w:marLeft w:val="0"/>
      <w:marRight w:val="0"/>
      <w:marTop w:val="0"/>
      <w:marBottom w:val="0"/>
      <w:divBdr>
        <w:top w:val="none" w:sz="0" w:space="0" w:color="auto"/>
        <w:left w:val="none" w:sz="0" w:space="0" w:color="auto"/>
        <w:bottom w:val="none" w:sz="0" w:space="0" w:color="auto"/>
        <w:right w:val="none" w:sz="0" w:space="0" w:color="auto"/>
      </w:divBdr>
    </w:div>
    <w:div w:id="1480923598">
      <w:bodyDiv w:val="1"/>
      <w:marLeft w:val="0"/>
      <w:marRight w:val="0"/>
      <w:marTop w:val="0"/>
      <w:marBottom w:val="0"/>
      <w:divBdr>
        <w:top w:val="none" w:sz="0" w:space="0" w:color="auto"/>
        <w:left w:val="none" w:sz="0" w:space="0" w:color="auto"/>
        <w:bottom w:val="none" w:sz="0" w:space="0" w:color="auto"/>
        <w:right w:val="none" w:sz="0" w:space="0" w:color="auto"/>
      </w:divBdr>
    </w:div>
    <w:div w:id="1497459409">
      <w:bodyDiv w:val="1"/>
      <w:marLeft w:val="0"/>
      <w:marRight w:val="0"/>
      <w:marTop w:val="0"/>
      <w:marBottom w:val="0"/>
      <w:divBdr>
        <w:top w:val="none" w:sz="0" w:space="0" w:color="auto"/>
        <w:left w:val="none" w:sz="0" w:space="0" w:color="auto"/>
        <w:bottom w:val="none" w:sz="0" w:space="0" w:color="auto"/>
        <w:right w:val="none" w:sz="0" w:space="0" w:color="auto"/>
      </w:divBdr>
    </w:div>
    <w:div w:id="1506745318">
      <w:bodyDiv w:val="1"/>
      <w:marLeft w:val="0"/>
      <w:marRight w:val="0"/>
      <w:marTop w:val="0"/>
      <w:marBottom w:val="0"/>
      <w:divBdr>
        <w:top w:val="none" w:sz="0" w:space="0" w:color="auto"/>
        <w:left w:val="none" w:sz="0" w:space="0" w:color="auto"/>
        <w:bottom w:val="none" w:sz="0" w:space="0" w:color="auto"/>
        <w:right w:val="none" w:sz="0" w:space="0" w:color="auto"/>
      </w:divBdr>
    </w:div>
    <w:div w:id="1527055898">
      <w:bodyDiv w:val="1"/>
      <w:marLeft w:val="0"/>
      <w:marRight w:val="0"/>
      <w:marTop w:val="0"/>
      <w:marBottom w:val="0"/>
      <w:divBdr>
        <w:top w:val="none" w:sz="0" w:space="0" w:color="auto"/>
        <w:left w:val="none" w:sz="0" w:space="0" w:color="auto"/>
        <w:bottom w:val="none" w:sz="0" w:space="0" w:color="auto"/>
        <w:right w:val="none" w:sz="0" w:space="0" w:color="auto"/>
      </w:divBdr>
    </w:div>
    <w:div w:id="1589851270">
      <w:bodyDiv w:val="1"/>
      <w:marLeft w:val="0"/>
      <w:marRight w:val="0"/>
      <w:marTop w:val="0"/>
      <w:marBottom w:val="0"/>
      <w:divBdr>
        <w:top w:val="none" w:sz="0" w:space="0" w:color="auto"/>
        <w:left w:val="none" w:sz="0" w:space="0" w:color="auto"/>
        <w:bottom w:val="none" w:sz="0" w:space="0" w:color="auto"/>
        <w:right w:val="none" w:sz="0" w:space="0" w:color="auto"/>
      </w:divBdr>
    </w:div>
    <w:div w:id="1788967064">
      <w:bodyDiv w:val="1"/>
      <w:marLeft w:val="0"/>
      <w:marRight w:val="0"/>
      <w:marTop w:val="0"/>
      <w:marBottom w:val="0"/>
      <w:divBdr>
        <w:top w:val="none" w:sz="0" w:space="0" w:color="auto"/>
        <w:left w:val="none" w:sz="0" w:space="0" w:color="auto"/>
        <w:bottom w:val="none" w:sz="0" w:space="0" w:color="auto"/>
        <w:right w:val="none" w:sz="0" w:space="0" w:color="auto"/>
      </w:divBdr>
    </w:div>
    <w:div w:id="1791900079">
      <w:bodyDiv w:val="1"/>
      <w:marLeft w:val="0"/>
      <w:marRight w:val="0"/>
      <w:marTop w:val="0"/>
      <w:marBottom w:val="0"/>
      <w:divBdr>
        <w:top w:val="none" w:sz="0" w:space="0" w:color="auto"/>
        <w:left w:val="none" w:sz="0" w:space="0" w:color="auto"/>
        <w:bottom w:val="none" w:sz="0" w:space="0" w:color="auto"/>
        <w:right w:val="none" w:sz="0" w:space="0" w:color="auto"/>
      </w:divBdr>
    </w:div>
    <w:div w:id="1831167864">
      <w:bodyDiv w:val="1"/>
      <w:marLeft w:val="0"/>
      <w:marRight w:val="0"/>
      <w:marTop w:val="0"/>
      <w:marBottom w:val="0"/>
      <w:divBdr>
        <w:top w:val="none" w:sz="0" w:space="0" w:color="auto"/>
        <w:left w:val="none" w:sz="0" w:space="0" w:color="auto"/>
        <w:bottom w:val="none" w:sz="0" w:space="0" w:color="auto"/>
        <w:right w:val="none" w:sz="0" w:space="0" w:color="auto"/>
      </w:divBdr>
    </w:div>
    <w:div w:id="1928417380">
      <w:bodyDiv w:val="1"/>
      <w:marLeft w:val="0"/>
      <w:marRight w:val="0"/>
      <w:marTop w:val="0"/>
      <w:marBottom w:val="0"/>
      <w:divBdr>
        <w:top w:val="none" w:sz="0" w:space="0" w:color="auto"/>
        <w:left w:val="none" w:sz="0" w:space="0" w:color="auto"/>
        <w:bottom w:val="none" w:sz="0" w:space="0" w:color="auto"/>
        <w:right w:val="none" w:sz="0" w:space="0" w:color="auto"/>
      </w:divBdr>
    </w:div>
    <w:div w:id="1939097834">
      <w:bodyDiv w:val="1"/>
      <w:marLeft w:val="0"/>
      <w:marRight w:val="0"/>
      <w:marTop w:val="0"/>
      <w:marBottom w:val="0"/>
      <w:divBdr>
        <w:top w:val="none" w:sz="0" w:space="0" w:color="auto"/>
        <w:left w:val="none" w:sz="0" w:space="0" w:color="auto"/>
        <w:bottom w:val="none" w:sz="0" w:space="0" w:color="auto"/>
        <w:right w:val="none" w:sz="0" w:space="0" w:color="auto"/>
      </w:divBdr>
    </w:div>
    <w:div w:id="19770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54B5-445D-4E34-A72D-475AA7EF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7806</TotalTime>
  <Pages>28</Pages>
  <Words>7647</Words>
  <Characters>43592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Marko Marković</cp:lastModifiedBy>
  <cp:revision>313</cp:revision>
  <cp:lastPrinted>2024-05-04T22:44:00Z</cp:lastPrinted>
  <dcterms:created xsi:type="dcterms:W3CDTF">2021-08-20T10:52:00Z</dcterms:created>
  <dcterms:modified xsi:type="dcterms:W3CDTF">2024-05-27T08:48:00Z</dcterms:modified>
</cp:coreProperties>
</file>