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5978" w14:textId="1A6A228C" w:rsidR="00D50333" w:rsidRPr="0096245C" w:rsidRDefault="008E650A" w:rsidP="0096245C">
      <w:pPr>
        <w:tabs>
          <w:tab w:val="left" w:pos="284"/>
          <w:tab w:val="left" w:pos="3261"/>
          <w:tab w:val="left" w:pos="3686"/>
          <w:tab w:val="left" w:pos="7938"/>
        </w:tabs>
        <w:spacing w:line="240" w:lineRule="auto"/>
        <w:jc w:val="center"/>
        <w:rPr>
          <w:rFonts w:ascii="Arial" w:hAnsi="Arial" w:cs="Arial"/>
          <w:b/>
          <w:sz w:val="24"/>
          <w:szCs w:val="24"/>
          <w:lang w:val="sr-Cyrl-RS"/>
        </w:rPr>
      </w:pPr>
      <w:r>
        <w:rPr>
          <w:rFonts w:ascii="Arial" w:hAnsi="Arial" w:cs="Arial"/>
          <w:b/>
          <w:sz w:val="24"/>
          <w:szCs w:val="24"/>
          <w:lang w:val="sr-Cyrl-RS"/>
        </w:rPr>
        <w:t>2</w:t>
      </w:r>
      <w:r w:rsidR="003640EC">
        <w:rPr>
          <w:rFonts w:ascii="Arial" w:hAnsi="Arial" w:cs="Arial"/>
          <w:b/>
          <w:sz w:val="24"/>
          <w:szCs w:val="24"/>
          <w:lang w:val="sr-Cyrl-RS"/>
        </w:rPr>
        <w:t>/</w:t>
      </w:r>
      <w:r w:rsidR="004E3122">
        <w:rPr>
          <w:rFonts w:ascii="Arial" w:hAnsi="Arial" w:cs="Arial"/>
          <w:b/>
          <w:sz w:val="24"/>
          <w:szCs w:val="24"/>
          <w:lang w:val="sr-Cyrl-RS"/>
        </w:rPr>
        <w:t>2</w:t>
      </w:r>
      <w:r w:rsidR="00D50333" w:rsidRPr="00F05593">
        <w:rPr>
          <w:rFonts w:ascii="Arial" w:hAnsi="Arial" w:cs="Arial"/>
          <w:b/>
          <w:sz w:val="24"/>
          <w:szCs w:val="24"/>
        </w:rPr>
        <w:t>.</w:t>
      </w:r>
      <w:r w:rsidR="004E3122">
        <w:rPr>
          <w:rFonts w:ascii="Arial" w:hAnsi="Arial" w:cs="Arial"/>
          <w:b/>
          <w:sz w:val="24"/>
          <w:szCs w:val="24"/>
          <w:lang w:val="sr-Cyrl-RS"/>
        </w:rPr>
        <w:t>1.</w:t>
      </w:r>
      <w:r w:rsidR="00D50333" w:rsidRPr="00F05593">
        <w:rPr>
          <w:rFonts w:ascii="Arial" w:hAnsi="Arial" w:cs="Arial"/>
          <w:b/>
          <w:sz w:val="24"/>
          <w:szCs w:val="24"/>
        </w:rPr>
        <w:t xml:space="preserve">  НАСЛОВНА СТРАНА </w:t>
      </w:r>
      <w:r w:rsidR="0096245C">
        <w:rPr>
          <w:rFonts w:ascii="Arial" w:hAnsi="Arial" w:cs="Arial"/>
          <w:b/>
          <w:sz w:val="24"/>
          <w:szCs w:val="24"/>
          <w:lang w:val="sr-Cyrl-RS"/>
        </w:rPr>
        <w:t xml:space="preserve">ПРОЈЕКТА </w:t>
      </w:r>
      <w:r>
        <w:rPr>
          <w:rFonts w:ascii="Arial" w:hAnsi="Arial" w:cs="Arial"/>
          <w:b/>
          <w:sz w:val="24"/>
          <w:szCs w:val="24"/>
          <w:lang w:val="sr-Cyrl-RS"/>
        </w:rPr>
        <w:t>САОБРАЋАЈНИЦ</w:t>
      </w:r>
      <w:r w:rsidR="004E3122">
        <w:rPr>
          <w:rFonts w:ascii="Arial" w:hAnsi="Arial" w:cs="Arial"/>
          <w:b/>
          <w:sz w:val="24"/>
          <w:szCs w:val="24"/>
          <w:lang w:val="sr-Cyrl-RS"/>
        </w:rPr>
        <w:t>Е</w:t>
      </w:r>
    </w:p>
    <w:p w14:paraId="6FBB1DC4" w14:textId="77777777" w:rsidR="00D50333" w:rsidRDefault="00D50333" w:rsidP="005413A1">
      <w:pPr>
        <w:tabs>
          <w:tab w:val="left" w:pos="3686"/>
          <w:tab w:val="left" w:pos="3888"/>
        </w:tabs>
        <w:spacing w:after="0" w:line="240" w:lineRule="auto"/>
        <w:rPr>
          <w:rFonts w:ascii="Arial" w:hAnsi="Arial" w:cs="Arial"/>
          <w:b/>
          <w:sz w:val="24"/>
          <w:szCs w:val="24"/>
        </w:rPr>
      </w:pPr>
    </w:p>
    <w:p w14:paraId="7871EBD9" w14:textId="70A64E3A" w:rsidR="00A1602D" w:rsidRPr="0096245C" w:rsidRDefault="0096245C" w:rsidP="00A1602D">
      <w:pPr>
        <w:tabs>
          <w:tab w:val="left" w:pos="3686"/>
          <w:tab w:val="left" w:pos="3888"/>
        </w:tabs>
        <w:spacing w:line="240" w:lineRule="auto"/>
        <w:rPr>
          <w:rFonts w:ascii="Arial" w:hAnsi="Arial" w:cs="Arial"/>
          <w:b/>
          <w:sz w:val="24"/>
          <w:szCs w:val="24"/>
          <w:lang w:val="sr-Cyrl-RS"/>
        </w:rPr>
      </w:pPr>
      <w:r>
        <w:rPr>
          <w:rFonts w:ascii="Arial" w:hAnsi="Arial" w:cs="Arial"/>
          <w:b/>
          <w:sz w:val="24"/>
          <w:szCs w:val="24"/>
        </w:rPr>
        <w:tab/>
      </w:r>
      <w:r w:rsidR="008E650A">
        <w:rPr>
          <w:rFonts w:ascii="Arial" w:hAnsi="Arial" w:cs="Arial"/>
          <w:b/>
          <w:sz w:val="24"/>
          <w:szCs w:val="24"/>
          <w:lang w:val="sr-Cyrl-RS"/>
        </w:rPr>
        <w:t>2</w:t>
      </w:r>
      <w:r w:rsidR="003640EC">
        <w:rPr>
          <w:rFonts w:ascii="Arial" w:hAnsi="Arial" w:cs="Arial"/>
          <w:b/>
          <w:sz w:val="24"/>
          <w:szCs w:val="24"/>
          <w:lang w:val="sr-Cyrl-RS"/>
        </w:rPr>
        <w:t>/</w:t>
      </w:r>
      <w:r w:rsidR="004E3122">
        <w:rPr>
          <w:rFonts w:ascii="Arial" w:hAnsi="Arial" w:cs="Arial"/>
          <w:b/>
          <w:sz w:val="24"/>
          <w:szCs w:val="24"/>
          <w:lang w:val="sr-Cyrl-RS"/>
        </w:rPr>
        <w:t>2.</w:t>
      </w:r>
      <w:r w:rsidR="00A1602D" w:rsidRPr="00F05593">
        <w:rPr>
          <w:rFonts w:ascii="Arial" w:hAnsi="Arial" w:cs="Arial"/>
          <w:b/>
          <w:sz w:val="24"/>
          <w:szCs w:val="24"/>
        </w:rPr>
        <w:t xml:space="preserve"> – </w:t>
      </w:r>
      <w:r>
        <w:rPr>
          <w:rFonts w:ascii="Arial" w:hAnsi="Arial" w:cs="Arial"/>
          <w:b/>
          <w:sz w:val="24"/>
          <w:szCs w:val="24"/>
          <w:lang w:val="sr-Cyrl-RS"/>
        </w:rPr>
        <w:t xml:space="preserve">ПРОЈЕКАТ </w:t>
      </w:r>
      <w:r w:rsidR="008E650A">
        <w:rPr>
          <w:rFonts w:ascii="Arial" w:hAnsi="Arial" w:cs="Arial"/>
          <w:b/>
          <w:sz w:val="24"/>
          <w:szCs w:val="24"/>
          <w:lang w:val="sr-Cyrl-RS"/>
        </w:rPr>
        <w:t>САОБРАЋАЈНИЦ</w:t>
      </w:r>
      <w:r w:rsidR="004E3122">
        <w:rPr>
          <w:rFonts w:ascii="Arial" w:hAnsi="Arial" w:cs="Arial"/>
          <w:b/>
          <w:sz w:val="24"/>
          <w:szCs w:val="24"/>
          <w:lang w:val="sr-Cyrl-RS"/>
        </w:rPr>
        <w:t>Е</w:t>
      </w:r>
    </w:p>
    <w:p w14:paraId="4571E994" w14:textId="77777777" w:rsidR="00A1602D" w:rsidRPr="009B040D" w:rsidRDefault="00A1602D" w:rsidP="00A1602D">
      <w:pPr>
        <w:tabs>
          <w:tab w:val="left" w:pos="3686"/>
          <w:tab w:val="left" w:pos="3888"/>
        </w:tabs>
        <w:spacing w:after="0" w:line="240" w:lineRule="auto"/>
        <w:rPr>
          <w:rFonts w:ascii="Arial" w:hAnsi="Arial" w:cs="Arial"/>
          <w:b/>
          <w:sz w:val="24"/>
          <w:szCs w:val="24"/>
        </w:rPr>
      </w:pPr>
    </w:p>
    <w:p w14:paraId="3E1AB572" w14:textId="06F88CDB" w:rsidR="00A1602D" w:rsidRPr="00736EEF" w:rsidRDefault="00A1602D" w:rsidP="00A1602D">
      <w:pPr>
        <w:pStyle w:val="Footer"/>
        <w:tabs>
          <w:tab w:val="left" w:pos="284"/>
          <w:tab w:val="left" w:pos="3686"/>
        </w:tabs>
        <w:ind w:left="3686" w:hanging="3686"/>
        <w:rPr>
          <w:rFonts w:ascii="Arial" w:hAnsi="Arial" w:cs="Arial"/>
          <w:sz w:val="24"/>
          <w:szCs w:val="24"/>
          <w:lang w:val="sr-Cyrl-RS"/>
        </w:rPr>
      </w:pPr>
      <w:r>
        <w:rPr>
          <w:rFonts w:ascii="Arial" w:hAnsi="Arial" w:cs="Arial"/>
          <w:sz w:val="24"/>
          <w:szCs w:val="24"/>
        </w:rPr>
        <w:t>Инвеститор:</w:t>
      </w:r>
      <w:r>
        <w:rPr>
          <w:rFonts w:ascii="Arial" w:hAnsi="Arial" w:cs="Arial"/>
          <w:sz w:val="24"/>
          <w:szCs w:val="24"/>
        </w:rPr>
        <w:tab/>
      </w:r>
      <w:r w:rsidR="00736EEF" w:rsidRPr="00736EEF">
        <w:rPr>
          <w:rFonts w:ascii="Arial" w:hAnsi="Arial" w:cs="Arial"/>
          <w:sz w:val="24"/>
          <w:szCs w:val="24"/>
          <w:lang w:val="sr-Cyrl-RS"/>
        </w:rPr>
        <w:t>Локална самоуправа општине Житиште</w:t>
      </w:r>
    </w:p>
    <w:p w14:paraId="290845BF" w14:textId="21902030" w:rsidR="00736EEF" w:rsidRPr="00736EEF" w:rsidRDefault="00736EEF" w:rsidP="00736EEF">
      <w:pPr>
        <w:pStyle w:val="Footer"/>
        <w:tabs>
          <w:tab w:val="clear" w:pos="4536"/>
          <w:tab w:val="clear" w:pos="9072"/>
          <w:tab w:val="left" w:pos="3686"/>
        </w:tabs>
        <w:ind w:left="3686" w:hanging="3686"/>
        <w:rPr>
          <w:rFonts w:ascii="Arial" w:hAnsi="Arial" w:cs="Arial"/>
          <w:sz w:val="24"/>
          <w:szCs w:val="24"/>
          <w:lang w:val="sr-Cyrl-RS"/>
        </w:rPr>
      </w:pPr>
      <w:r>
        <w:rPr>
          <w:rFonts w:ascii="Arial" w:hAnsi="Arial" w:cs="Arial"/>
          <w:sz w:val="24"/>
          <w:szCs w:val="24"/>
          <w:lang w:val="sr-Cyrl-RS"/>
        </w:rPr>
        <w:tab/>
        <w:t>Цара Душана 15, 23210 Житиште</w:t>
      </w:r>
    </w:p>
    <w:p w14:paraId="21AFB8B9" w14:textId="77777777" w:rsidR="00A1602D" w:rsidRPr="00403260" w:rsidRDefault="00A1602D" w:rsidP="00A1602D">
      <w:pPr>
        <w:pStyle w:val="Footer"/>
        <w:tabs>
          <w:tab w:val="left" w:pos="284"/>
          <w:tab w:val="left" w:pos="3686"/>
        </w:tabs>
        <w:ind w:left="3686" w:hanging="3686"/>
        <w:rPr>
          <w:rFonts w:ascii="Arial" w:hAnsi="Arial" w:cs="Arial"/>
          <w:sz w:val="24"/>
          <w:szCs w:val="24"/>
        </w:rPr>
      </w:pPr>
      <w:r w:rsidRPr="003A3D2D">
        <w:rPr>
          <w:rFonts w:ascii="Arial" w:hAnsi="Arial" w:cs="Arial"/>
          <w:sz w:val="24"/>
          <w:szCs w:val="24"/>
        </w:rPr>
        <w:tab/>
      </w:r>
      <w:r>
        <w:rPr>
          <w:rFonts w:ascii="Arial" w:hAnsi="Arial" w:cs="Arial"/>
          <w:sz w:val="24"/>
          <w:szCs w:val="24"/>
        </w:rPr>
        <w:tab/>
      </w:r>
    </w:p>
    <w:p w14:paraId="0A18561B" w14:textId="21F1B55F" w:rsidR="001918D5" w:rsidRPr="005661A8" w:rsidRDefault="00A1602D" w:rsidP="00736EEF">
      <w:pPr>
        <w:spacing w:after="0"/>
        <w:ind w:left="3686" w:hanging="3686"/>
        <w:rPr>
          <w:rFonts w:ascii="Arial" w:hAnsi="Arial" w:cs="Arial"/>
          <w:sz w:val="24"/>
        </w:rPr>
      </w:pPr>
      <w:r w:rsidRPr="00B9776B">
        <w:rPr>
          <w:rFonts w:ascii="Arial" w:hAnsi="Arial" w:cs="Arial"/>
          <w:sz w:val="24"/>
          <w:szCs w:val="24"/>
        </w:rPr>
        <w:t>Објекат:</w:t>
      </w:r>
      <w:r w:rsidRPr="00B9776B">
        <w:rPr>
          <w:rFonts w:ascii="Arial" w:hAnsi="Arial" w:cs="Arial"/>
          <w:sz w:val="24"/>
          <w:szCs w:val="24"/>
        </w:rPr>
        <w:tab/>
      </w:r>
      <w:r w:rsidR="00736EEF" w:rsidRPr="00736EEF">
        <w:rPr>
          <w:rFonts w:ascii="Arial" w:hAnsi="Arial" w:cs="Arial"/>
          <w:sz w:val="24"/>
          <w:lang w:val="sr-Cyrl-RS"/>
        </w:rPr>
        <w:t>Паркинг за путничке аутомобиле</w:t>
      </w:r>
    </w:p>
    <w:p w14:paraId="4034F3F9" w14:textId="77777777" w:rsidR="00EE61CA" w:rsidRPr="00811B40" w:rsidRDefault="00EE61CA" w:rsidP="00EE61CA">
      <w:pPr>
        <w:spacing w:after="0" w:line="257" w:lineRule="auto"/>
        <w:ind w:left="3686" w:hanging="3686"/>
        <w:rPr>
          <w:rFonts w:ascii="Arial" w:hAnsi="Arial" w:cs="Arial"/>
          <w:sz w:val="24"/>
          <w:szCs w:val="24"/>
          <w:lang w:val="sr-Cyrl-RS"/>
        </w:rPr>
      </w:pPr>
    </w:p>
    <w:p w14:paraId="7E522B46" w14:textId="0247A436" w:rsidR="00A1602D" w:rsidRPr="00963557" w:rsidRDefault="00A1602D" w:rsidP="00A1602D">
      <w:pPr>
        <w:ind w:left="3600" w:hanging="3600"/>
        <w:jc w:val="both"/>
        <w:rPr>
          <w:rFonts w:ascii="Arial" w:hAnsi="Arial" w:cs="Arial"/>
          <w:sz w:val="24"/>
          <w:szCs w:val="24"/>
          <w:lang w:val="sr-Cyrl-RS"/>
        </w:rPr>
      </w:pPr>
      <w:r w:rsidRPr="0036517C">
        <w:rPr>
          <w:rFonts w:ascii="Arial" w:hAnsi="Arial" w:cs="Arial"/>
          <w:sz w:val="24"/>
          <w:szCs w:val="24"/>
        </w:rPr>
        <w:t>Врста техничк</w:t>
      </w:r>
      <w:r w:rsidRPr="0036517C">
        <w:rPr>
          <w:rFonts w:ascii="Arial" w:hAnsi="Arial" w:cs="Arial"/>
          <w:sz w:val="24"/>
          <w:szCs w:val="24"/>
          <w:lang w:val="uz-Cyrl-UZ"/>
        </w:rPr>
        <w:t>е</w:t>
      </w:r>
      <w:r w:rsidRPr="0036517C">
        <w:rPr>
          <w:rFonts w:ascii="Arial" w:hAnsi="Arial" w:cs="Arial"/>
          <w:sz w:val="24"/>
          <w:szCs w:val="24"/>
        </w:rPr>
        <w:t xml:space="preserve"> документације:</w:t>
      </w:r>
      <w:r w:rsidRPr="0036517C">
        <w:rPr>
          <w:rFonts w:ascii="Arial" w:hAnsi="Arial" w:cs="Arial"/>
          <w:sz w:val="24"/>
          <w:szCs w:val="24"/>
        </w:rPr>
        <w:tab/>
      </w:r>
      <w:r w:rsidRPr="00963557">
        <w:rPr>
          <w:rFonts w:ascii="Arial" w:hAnsi="Arial" w:cs="Arial"/>
          <w:sz w:val="24"/>
          <w:szCs w:val="24"/>
        </w:rPr>
        <w:t xml:space="preserve"> </w:t>
      </w:r>
      <w:r w:rsidR="0095261A">
        <w:rPr>
          <w:rFonts w:ascii="Arial" w:hAnsi="Arial" w:cs="Arial"/>
          <w:sz w:val="24"/>
          <w:szCs w:val="24"/>
          <w:lang w:val="sr-Cyrl-RS"/>
        </w:rPr>
        <w:t>Пројекат за извођење</w:t>
      </w:r>
      <w:r w:rsidR="00EB2E45" w:rsidRPr="00E35EDB">
        <w:rPr>
          <w:rFonts w:ascii="Arial" w:hAnsi="Arial" w:cs="Arial"/>
          <w:sz w:val="24"/>
          <w:szCs w:val="24"/>
        </w:rPr>
        <w:t xml:space="preserve"> (</w:t>
      </w:r>
      <w:r w:rsidR="0095261A">
        <w:rPr>
          <w:rFonts w:ascii="Arial" w:hAnsi="Arial" w:cs="Arial"/>
          <w:sz w:val="24"/>
          <w:szCs w:val="24"/>
          <w:lang w:val="sr-Cyrl-RS"/>
        </w:rPr>
        <w:t>ПЗИ</w:t>
      </w:r>
      <w:r w:rsidR="00EB2E45" w:rsidRPr="00E35EDB">
        <w:rPr>
          <w:rFonts w:ascii="Arial" w:hAnsi="Arial" w:cs="Arial"/>
          <w:sz w:val="24"/>
          <w:szCs w:val="24"/>
        </w:rPr>
        <w:t>)</w:t>
      </w:r>
    </w:p>
    <w:p w14:paraId="31531943" w14:textId="11DE8E6D" w:rsidR="00A1602D" w:rsidRPr="00C21D0B" w:rsidRDefault="00C21D0B" w:rsidP="00C21D0B">
      <w:pPr>
        <w:ind w:left="3600" w:hanging="3600"/>
        <w:jc w:val="both"/>
        <w:rPr>
          <w:rFonts w:ascii="Arial" w:hAnsi="Arial" w:cs="Arial"/>
          <w:sz w:val="24"/>
          <w:szCs w:val="24"/>
          <w:lang w:val="sr-Cyrl-RS"/>
        </w:rPr>
      </w:pPr>
      <w:r>
        <w:rPr>
          <w:rFonts w:ascii="Arial" w:hAnsi="Arial" w:cs="Arial"/>
          <w:sz w:val="24"/>
          <w:szCs w:val="24"/>
          <w:lang w:val="sr-Cyrl-RS"/>
        </w:rPr>
        <w:t xml:space="preserve">Назив и ознака дела пројекта:    </w:t>
      </w:r>
      <w:r w:rsidR="008E650A">
        <w:rPr>
          <w:rFonts w:ascii="Arial" w:hAnsi="Arial" w:cs="Arial"/>
          <w:sz w:val="24"/>
          <w:szCs w:val="24"/>
          <w:lang w:val="sr-Cyrl-RS"/>
        </w:rPr>
        <w:t>2</w:t>
      </w:r>
      <w:r w:rsidR="003640EC">
        <w:rPr>
          <w:rFonts w:ascii="Arial" w:hAnsi="Arial" w:cs="Arial"/>
          <w:sz w:val="24"/>
          <w:szCs w:val="24"/>
          <w:lang w:val="sr-Cyrl-RS"/>
        </w:rPr>
        <w:t>/</w:t>
      </w:r>
      <w:r w:rsidR="004E3122">
        <w:rPr>
          <w:rFonts w:ascii="Arial" w:hAnsi="Arial" w:cs="Arial"/>
          <w:sz w:val="24"/>
          <w:szCs w:val="24"/>
          <w:lang w:val="sr-Cyrl-RS"/>
        </w:rPr>
        <w:t>2.</w:t>
      </w:r>
      <w:r w:rsidR="00457A53">
        <w:rPr>
          <w:rFonts w:ascii="Arial" w:hAnsi="Arial" w:cs="Arial"/>
          <w:sz w:val="24"/>
          <w:szCs w:val="24"/>
          <w:lang w:val="sr-Cyrl-RS"/>
        </w:rPr>
        <w:t xml:space="preserve"> -  п</w:t>
      </w:r>
      <w:r>
        <w:rPr>
          <w:rFonts w:ascii="Arial" w:hAnsi="Arial" w:cs="Arial"/>
          <w:sz w:val="24"/>
          <w:szCs w:val="24"/>
          <w:lang w:val="sr-Cyrl-RS"/>
        </w:rPr>
        <w:t xml:space="preserve">ројекат </w:t>
      </w:r>
      <w:r w:rsidR="008E650A">
        <w:rPr>
          <w:rFonts w:ascii="Arial" w:hAnsi="Arial" w:cs="Arial"/>
          <w:sz w:val="24"/>
          <w:szCs w:val="24"/>
          <w:lang w:val="sr-Cyrl-RS"/>
        </w:rPr>
        <w:t>саобраћајниц</w:t>
      </w:r>
      <w:r w:rsidR="004E3122">
        <w:rPr>
          <w:rFonts w:ascii="Arial" w:hAnsi="Arial" w:cs="Arial"/>
          <w:sz w:val="24"/>
          <w:szCs w:val="24"/>
          <w:lang w:val="sr-Cyrl-RS"/>
        </w:rPr>
        <w:t>е</w:t>
      </w:r>
      <w:r w:rsidR="00457A53">
        <w:rPr>
          <w:rFonts w:ascii="Arial" w:hAnsi="Arial" w:cs="Arial"/>
          <w:sz w:val="24"/>
          <w:szCs w:val="24"/>
          <w:lang w:val="sr-Cyrl-RS"/>
        </w:rPr>
        <w:t xml:space="preserve"> </w:t>
      </w:r>
      <w:r>
        <w:rPr>
          <w:rFonts w:ascii="Arial" w:hAnsi="Arial" w:cs="Arial"/>
          <w:sz w:val="24"/>
          <w:szCs w:val="24"/>
          <w:lang w:val="sr-Cyrl-RS"/>
        </w:rPr>
        <w:t xml:space="preserve"> </w:t>
      </w:r>
    </w:p>
    <w:p w14:paraId="10BCC4BC" w14:textId="6B8C41AA" w:rsidR="00A1602D" w:rsidRDefault="001918D5" w:rsidP="00A1602D">
      <w:pPr>
        <w:tabs>
          <w:tab w:val="left" w:pos="3686"/>
        </w:tabs>
        <w:spacing w:after="0" w:line="240" w:lineRule="auto"/>
        <w:ind w:left="3686" w:hanging="3686"/>
        <w:rPr>
          <w:rFonts w:ascii="Arial" w:hAnsi="Arial" w:cs="Arial"/>
          <w:sz w:val="24"/>
          <w:szCs w:val="24"/>
          <w:lang w:val="sr-Cyrl-RS"/>
        </w:rPr>
      </w:pPr>
      <w:r>
        <w:rPr>
          <w:rFonts w:ascii="Arial" w:hAnsi="Arial" w:cs="Arial"/>
          <w:sz w:val="24"/>
          <w:szCs w:val="24"/>
          <w:lang w:val="sr-Cyrl-RS"/>
        </w:rPr>
        <w:t>Врста радова</w:t>
      </w:r>
      <w:r w:rsidR="00A1602D" w:rsidRPr="0090407D">
        <w:rPr>
          <w:rFonts w:ascii="Arial" w:hAnsi="Arial" w:cs="Arial"/>
          <w:sz w:val="24"/>
          <w:szCs w:val="24"/>
        </w:rPr>
        <w:t>:</w:t>
      </w:r>
      <w:r w:rsidR="00A1602D" w:rsidRPr="0090407D">
        <w:rPr>
          <w:rFonts w:ascii="Arial" w:hAnsi="Arial" w:cs="Arial"/>
          <w:b/>
          <w:sz w:val="24"/>
          <w:szCs w:val="24"/>
        </w:rPr>
        <w:tab/>
      </w:r>
      <w:r w:rsidR="006C486D">
        <w:rPr>
          <w:rFonts w:ascii="Arial" w:hAnsi="Arial" w:cs="Arial"/>
          <w:sz w:val="24"/>
          <w:szCs w:val="24"/>
          <w:lang w:val="sr-Cyrl-RS"/>
        </w:rPr>
        <w:t>реконструкција</w:t>
      </w:r>
    </w:p>
    <w:p w14:paraId="50F8F106" w14:textId="77777777" w:rsidR="0090407D" w:rsidRDefault="0090407D" w:rsidP="00A1602D">
      <w:pPr>
        <w:tabs>
          <w:tab w:val="left" w:pos="3686"/>
        </w:tabs>
        <w:spacing w:after="0" w:line="240" w:lineRule="auto"/>
        <w:ind w:left="3686" w:hanging="3686"/>
        <w:rPr>
          <w:rFonts w:ascii="Arial" w:hAnsi="Arial" w:cs="Arial"/>
          <w:sz w:val="24"/>
          <w:szCs w:val="24"/>
          <w:lang w:val="sr-Cyrl-RS"/>
        </w:rPr>
      </w:pPr>
    </w:p>
    <w:p w14:paraId="14B85AD8" w14:textId="77777777" w:rsidR="00D9791B" w:rsidRDefault="00D9791B" w:rsidP="00A1602D">
      <w:pPr>
        <w:tabs>
          <w:tab w:val="left" w:pos="3686"/>
          <w:tab w:val="left" w:pos="3888"/>
        </w:tabs>
        <w:spacing w:line="240" w:lineRule="auto"/>
        <w:ind w:left="3690" w:hanging="3690"/>
        <w:rPr>
          <w:rFonts w:ascii="Arial" w:hAnsi="Arial" w:cs="Arial"/>
          <w:sz w:val="24"/>
          <w:szCs w:val="24"/>
        </w:rPr>
      </w:pPr>
    </w:p>
    <w:p w14:paraId="34D4156C" w14:textId="4844DBFD" w:rsidR="00A1602D" w:rsidRDefault="00A1602D" w:rsidP="00A1602D">
      <w:pPr>
        <w:tabs>
          <w:tab w:val="left" w:pos="3686"/>
          <w:tab w:val="left" w:pos="3888"/>
        </w:tabs>
        <w:spacing w:line="240" w:lineRule="auto"/>
        <w:ind w:left="3690" w:hanging="3690"/>
        <w:rPr>
          <w:rFonts w:ascii="Arial" w:hAnsi="Arial" w:cs="Arial"/>
          <w:sz w:val="24"/>
          <w:szCs w:val="24"/>
        </w:rPr>
      </w:pPr>
      <w:r w:rsidRPr="00F05593">
        <w:rPr>
          <w:rFonts w:ascii="Arial" w:hAnsi="Arial" w:cs="Arial"/>
          <w:sz w:val="24"/>
          <w:szCs w:val="24"/>
        </w:rPr>
        <w:t>Пројектант:</w:t>
      </w:r>
      <w:r w:rsidRPr="00F05593">
        <w:rPr>
          <w:rFonts w:ascii="Arial" w:hAnsi="Arial" w:cs="Arial"/>
          <w:sz w:val="24"/>
          <w:szCs w:val="24"/>
        </w:rPr>
        <w:tab/>
      </w:r>
      <w:r>
        <w:rPr>
          <w:rFonts w:ascii="Arial" w:hAnsi="Arial" w:cs="Arial"/>
          <w:sz w:val="24"/>
          <w:szCs w:val="24"/>
        </w:rPr>
        <w:t xml:space="preserve">ПРОЈЕКТНИ БИРО </w:t>
      </w:r>
      <w:r w:rsidRPr="003A3D2D">
        <w:rPr>
          <w:rFonts w:ascii="Arial" w:hAnsi="Arial" w:cs="Arial"/>
          <w:sz w:val="24"/>
          <w:szCs w:val="24"/>
        </w:rPr>
        <w:t>„</w:t>
      </w:r>
      <w:r w:rsidR="00245A28">
        <w:rPr>
          <w:rFonts w:ascii="Arial" w:hAnsi="Arial" w:cs="Arial"/>
          <w:sz w:val="24"/>
          <w:szCs w:val="24"/>
        </w:rPr>
        <w:t>Pyramid ING</w:t>
      </w:r>
      <w:r w:rsidRPr="003A3D2D">
        <w:rPr>
          <w:rFonts w:ascii="Arial" w:hAnsi="Arial" w:cs="Arial"/>
          <w:sz w:val="24"/>
          <w:szCs w:val="24"/>
        </w:rPr>
        <w:t>“</w:t>
      </w:r>
    </w:p>
    <w:p w14:paraId="4746A1C2" w14:textId="0898E9FD" w:rsidR="00A1602D" w:rsidRPr="003A3D2D" w:rsidRDefault="00A1602D" w:rsidP="00A1602D">
      <w:pPr>
        <w:tabs>
          <w:tab w:val="left" w:pos="3686"/>
          <w:tab w:val="left" w:pos="3888"/>
        </w:tabs>
        <w:spacing w:line="240" w:lineRule="auto"/>
        <w:ind w:left="3690" w:hanging="3690"/>
        <w:rPr>
          <w:rFonts w:ascii="Arial" w:hAnsi="Arial" w:cs="Arial"/>
          <w:sz w:val="24"/>
          <w:szCs w:val="24"/>
        </w:rPr>
      </w:pPr>
      <w:r>
        <w:rPr>
          <w:rFonts w:ascii="Arial" w:hAnsi="Arial" w:cs="Arial"/>
          <w:sz w:val="24"/>
          <w:szCs w:val="24"/>
        </w:rPr>
        <w:tab/>
      </w:r>
      <w:r w:rsidR="0073129A">
        <w:rPr>
          <w:rFonts w:ascii="Arial" w:hAnsi="Arial" w:cs="Arial"/>
          <w:sz w:val="24"/>
          <w:szCs w:val="24"/>
          <w:lang w:val="sr-Cyrl-RS"/>
        </w:rPr>
        <w:t>Темеринска</w:t>
      </w:r>
      <w:r w:rsidRPr="003A3D2D">
        <w:rPr>
          <w:rFonts w:ascii="Arial" w:hAnsi="Arial" w:cs="Arial"/>
          <w:sz w:val="24"/>
          <w:szCs w:val="24"/>
        </w:rPr>
        <w:t xml:space="preserve"> бр. </w:t>
      </w:r>
      <w:r w:rsidR="0073129A">
        <w:rPr>
          <w:rFonts w:ascii="Arial" w:hAnsi="Arial" w:cs="Arial"/>
          <w:sz w:val="24"/>
          <w:szCs w:val="24"/>
          <w:lang w:val="sr-Cyrl-RS"/>
        </w:rPr>
        <w:t>154</w:t>
      </w:r>
      <w:r>
        <w:rPr>
          <w:rFonts w:ascii="Arial" w:hAnsi="Arial" w:cs="Arial"/>
          <w:sz w:val="24"/>
          <w:szCs w:val="24"/>
        </w:rPr>
        <w:t>, Нови Сад</w:t>
      </w:r>
    </w:p>
    <w:p w14:paraId="7BB85AED" w14:textId="0A71467C" w:rsidR="00A1602D" w:rsidRPr="00241491" w:rsidRDefault="00A1602D" w:rsidP="00A1602D">
      <w:pPr>
        <w:tabs>
          <w:tab w:val="left" w:pos="3686"/>
          <w:tab w:val="left" w:pos="3888"/>
        </w:tabs>
        <w:spacing w:line="240" w:lineRule="auto"/>
        <w:rPr>
          <w:rFonts w:ascii="Arial" w:hAnsi="Arial" w:cs="Arial"/>
          <w:b/>
          <w:sz w:val="24"/>
          <w:szCs w:val="24"/>
        </w:rPr>
      </w:pPr>
      <w:r w:rsidRPr="00E35EDB">
        <w:rPr>
          <w:rFonts w:ascii="Arial" w:hAnsi="Arial" w:cs="Arial"/>
          <w:sz w:val="24"/>
          <w:szCs w:val="24"/>
        </w:rPr>
        <w:t xml:space="preserve">Одговорно лице </w:t>
      </w:r>
      <w:r w:rsidRPr="00E35EDB">
        <w:rPr>
          <w:rFonts w:ascii="Arial" w:hAnsi="Arial" w:cs="Arial"/>
          <w:sz w:val="24"/>
          <w:szCs w:val="24"/>
          <w:lang w:val="sr-Cyrl-CS"/>
        </w:rPr>
        <w:t>пројектанта</w:t>
      </w:r>
      <w:r w:rsidRPr="00E35EDB">
        <w:rPr>
          <w:rFonts w:ascii="Arial" w:hAnsi="Arial" w:cs="Arial"/>
          <w:sz w:val="24"/>
          <w:szCs w:val="24"/>
        </w:rPr>
        <w:t>:</w:t>
      </w:r>
      <w:r w:rsidRPr="00E35EDB">
        <w:rPr>
          <w:rFonts w:ascii="Arial" w:hAnsi="Arial" w:cs="Arial"/>
          <w:b/>
          <w:sz w:val="24"/>
          <w:szCs w:val="24"/>
        </w:rPr>
        <w:tab/>
      </w:r>
      <w:r w:rsidR="0073129A">
        <w:rPr>
          <w:rFonts w:ascii="Arial" w:hAnsi="Arial" w:cs="Arial"/>
          <w:sz w:val="24"/>
          <w:szCs w:val="24"/>
          <w:lang w:val="sr-Cyrl-RS"/>
        </w:rPr>
        <w:t>Далибор Веселиновић</w:t>
      </w:r>
    </w:p>
    <w:p w14:paraId="6A8532ED" w14:textId="77777777" w:rsidR="00A1602D" w:rsidRPr="00736EEF" w:rsidRDefault="00A1602D" w:rsidP="00A1602D">
      <w:pPr>
        <w:tabs>
          <w:tab w:val="left" w:pos="3686"/>
          <w:tab w:val="left" w:pos="3888"/>
        </w:tabs>
        <w:spacing w:line="240" w:lineRule="auto"/>
        <w:rPr>
          <w:rFonts w:ascii="Arial" w:hAnsi="Arial" w:cs="Arial"/>
          <w:sz w:val="24"/>
          <w:szCs w:val="24"/>
        </w:rPr>
      </w:pPr>
      <w:r w:rsidRPr="00F05593">
        <w:rPr>
          <w:rFonts w:ascii="Arial" w:hAnsi="Arial" w:cs="Arial"/>
          <w:sz w:val="24"/>
          <w:szCs w:val="24"/>
        </w:rPr>
        <w:t xml:space="preserve">Потпис: </w:t>
      </w:r>
      <w:r>
        <w:rPr>
          <w:rFonts w:ascii="Arial" w:hAnsi="Arial" w:cs="Arial"/>
          <w:sz w:val="24"/>
          <w:szCs w:val="24"/>
        </w:rPr>
        <w:t xml:space="preserve">                      </w:t>
      </w:r>
      <w:r w:rsidRPr="00736EEF">
        <w:rPr>
          <w:rFonts w:ascii="Arial" w:hAnsi="Arial" w:cs="Arial"/>
          <w:sz w:val="24"/>
          <w:szCs w:val="24"/>
        </w:rPr>
        <w:t xml:space="preserve">       </w:t>
      </w:r>
    </w:p>
    <w:p w14:paraId="12FF9F9E" w14:textId="77777777" w:rsidR="00A1602D" w:rsidRPr="00F05593" w:rsidRDefault="00E15E82" w:rsidP="00A1602D">
      <w:pPr>
        <w:tabs>
          <w:tab w:val="left" w:pos="3686"/>
          <w:tab w:val="left" w:pos="3888"/>
        </w:tabs>
        <w:spacing w:line="240" w:lineRule="auto"/>
        <w:rPr>
          <w:rFonts w:ascii="Arial" w:hAnsi="Arial" w:cs="Arial"/>
          <w:sz w:val="24"/>
          <w:szCs w:val="24"/>
        </w:rPr>
      </w:pPr>
      <w:r w:rsidRPr="00D43644">
        <w:rPr>
          <w:rFonts w:ascii="Arial" w:hAnsi="Arial" w:cs="Arial"/>
          <w:noProof/>
          <w:sz w:val="24"/>
          <w:szCs w:val="24"/>
          <w:lang w:val="en-GB" w:eastAsia="en-GB"/>
        </w:rPr>
        <w:drawing>
          <wp:anchor distT="0" distB="0" distL="114300" distR="114300" simplePos="0" relativeHeight="251659264" behindDoc="1" locked="0" layoutInCell="1" allowOverlap="1" wp14:anchorId="1CEF8A69" wp14:editId="46CBE426">
            <wp:simplePos x="0" y="0"/>
            <wp:positionH relativeFrom="margin">
              <wp:align>center</wp:align>
            </wp:positionH>
            <wp:positionV relativeFrom="paragraph">
              <wp:posOffset>3810</wp:posOffset>
            </wp:positionV>
            <wp:extent cx="1558925" cy="636905"/>
            <wp:effectExtent l="0" t="0" r="3175"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a:extLst>
                        <a:ext uri="{28A0092B-C50C-407E-A947-70E740481C1C}">
                          <a14:useLocalDpi xmlns:a14="http://schemas.microsoft.com/office/drawing/2010/main" val="0"/>
                        </a:ext>
                      </a:extLst>
                    </a:blip>
                    <a:srcRect t="14538" b="14538"/>
                    <a:stretch>
                      <a:fillRect/>
                    </a:stretch>
                  </pic:blipFill>
                  <pic:spPr>
                    <a:xfrm>
                      <a:off x="0" y="0"/>
                      <a:ext cx="1558925" cy="636905"/>
                    </a:xfrm>
                    <a:prstGeom prst="rect">
                      <a:avLst/>
                    </a:prstGeom>
                  </pic:spPr>
                </pic:pic>
              </a:graphicData>
            </a:graphic>
          </wp:anchor>
        </w:drawing>
      </w:r>
    </w:p>
    <w:p w14:paraId="739B2AFD" w14:textId="77777777" w:rsidR="00A1602D" w:rsidRPr="00F05593" w:rsidRDefault="00A1602D" w:rsidP="00A1602D">
      <w:pPr>
        <w:tabs>
          <w:tab w:val="left" w:pos="3686"/>
          <w:tab w:val="left" w:pos="3888"/>
        </w:tabs>
        <w:spacing w:line="240" w:lineRule="auto"/>
        <w:rPr>
          <w:rFonts w:ascii="Arial" w:hAnsi="Arial" w:cs="Arial"/>
        </w:rPr>
      </w:pPr>
      <w:r>
        <w:rPr>
          <w:rFonts w:ascii="Arial" w:hAnsi="Arial" w:cs="Arial"/>
        </w:rPr>
        <w:tab/>
      </w:r>
    </w:p>
    <w:p w14:paraId="22CD2DC3" w14:textId="77777777" w:rsidR="00A1602D" w:rsidRPr="00736EEF" w:rsidRDefault="00A1602D" w:rsidP="00A1602D">
      <w:pPr>
        <w:pStyle w:val="Default"/>
        <w:rPr>
          <w:lang w:val="sr-Latn-RS" w:eastAsia="en-US"/>
        </w:rPr>
      </w:pPr>
    </w:p>
    <w:p w14:paraId="34616370" w14:textId="77777777" w:rsidR="00A1602D" w:rsidRPr="00736EEF" w:rsidRDefault="00A1602D" w:rsidP="00A1602D">
      <w:pPr>
        <w:pStyle w:val="CM5"/>
        <w:ind w:left="3690" w:hanging="3690"/>
        <w:rPr>
          <w:rFonts w:ascii="Arial" w:hAnsi="Arial" w:cs="Arial"/>
          <w:lang w:val="sr-Latn-RS"/>
        </w:rPr>
      </w:pPr>
    </w:p>
    <w:p w14:paraId="3D620E85" w14:textId="77777777" w:rsidR="00A1602D" w:rsidRPr="00783E13" w:rsidRDefault="00A1602D" w:rsidP="00A1602D">
      <w:pPr>
        <w:pStyle w:val="CM5"/>
        <w:rPr>
          <w:rFonts w:ascii="Arial" w:hAnsi="Arial" w:cs="Arial"/>
          <w:lang w:val="sr-Latn-RS"/>
        </w:rPr>
      </w:pPr>
    </w:p>
    <w:p w14:paraId="779B32DD" w14:textId="77777777" w:rsidR="0065647D" w:rsidRPr="00800663" w:rsidRDefault="008B2910" w:rsidP="0065647D">
      <w:pPr>
        <w:pStyle w:val="CM5"/>
        <w:spacing w:line="276" w:lineRule="auto"/>
        <w:ind w:left="3690" w:hanging="3690"/>
        <w:rPr>
          <w:rFonts w:ascii="Arial" w:hAnsi="Arial" w:cs="Arial"/>
          <w:color w:val="A6A6A6"/>
          <w:lang w:val="sr-Cyrl-RS"/>
        </w:rPr>
      </w:pPr>
      <w:r w:rsidRPr="00FD0B38">
        <w:rPr>
          <w:rFonts w:ascii="Arial" w:hAnsi="Arial" w:cs="Arial"/>
          <w:lang w:val="sr-Cyrl-RS"/>
        </w:rPr>
        <w:t>Одговорни</w:t>
      </w:r>
      <w:r w:rsidR="00A1602D" w:rsidRPr="00FD0B38">
        <w:rPr>
          <w:rFonts w:ascii="Arial" w:hAnsi="Arial" w:cs="Arial"/>
          <w:lang w:val="sr-Cyrl-RS"/>
        </w:rPr>
        <w:t xml:space="preserve"> пројектант:</w:t>
      </w:r>
      <w:r w:rsidR="00A1602D" w:rsidRPr="00FD0B38">
        <w:rPr>
          <w:rFonts w:ascii="Arial" w:hAnsi="Arial" w:cs="Arial"/>
          <w:lang w:val="sr-Cyrl-RS"/>
        </w:rPr>
        <w:tab/>
      </w:r>
      <w:bookmarkStart w:id="0" w:name="_Hlk150933524"/>
      <w:r w:rsidR="0065647D">
        <w:rPr>
          <w:rFonts w:ascii="Arial" w:hAnsi="Arial" w:cs="Arial"/>
          <w:lang w:val="sr-Cyrl-RS"/>
        </w:rPr>
        <w:t>Милена Љепоја, маст</w:t>
      </w:r>
      <w:r w:rsidR="0065647D" w:rsidRPr="00FA7255">
        <w:rPr>
          <w:rFonts w:ascii="Arial" w:hAnsi="Arial" w:cs="Arial"/>
          <w:lang w:val="sr-Cyrl-RS"/>
        </w:rPr>
        <w:t>.</w:t>
      </w:r>
      <w:r w:rsidR="0065647D">
        <w:rPr>
          <w:rFonts w:ascii="Arial" w:hAnsi="Arial" w:cs="Arial"/>
          <w:lang w:val="sr-Cyrl-RS"/>
        </w:rPr>
        <w:t>инж</w:t>
      </w:r>
      <w:r w:rsidR="0065647D" w:rsidRPr="00FA7255">
        <w:rPr>
          <w:rFonts w:ascii="Arial" w:hAnsi="Arial" w:cs="Arial"/>
          <w:lang w:val="sr-Cyrl-RS"/>
        </w:rPr>
        <w:t>.</w:t>
      </w:r>
      <w:r w:rsidR="0065647D">
        <w:rPr>
          <w:rFonts w:ascii="Arial" w:hAnsi="Arial" w:cs="Arial"/>
          <w:lang w:val="sr-Cyrl-RS"/>
        </w:rPr>
        <w:t>грађ</w:t>
      </w:r>
    </w:p>
    <w:p w14:paraId="17FB4DE3" w14:textId="77777777" w:rsidR="0065647D" w:rsidRPr="00800663" w:rsidRDefault="0065647D" w:rsidP="0065647D">
      <w:pPr>
        <w:pStyle w:val="CM5"/>
        <w:spacing w:line="276" w:lineRule="auto"/>
        <w:ind w:left="3690" w:hanging="3690"/>
        <w:rPr>
          <w:rFonts w:ascii="Arial" w:hAnsi="Arial" w:cs="Arial"/>
          <w:b/>
          <w:lang w:val="sr-Cyrl-RS"/>
        </w:rPr>
      </w:pPr>
      <w:r w:rsidRPr="00800663">
        <w:rPr>
          <w:rFonts w:ascii="Arial" w:hAnsi="Arial" w:cs="Arial"/>
          <w:lang w:val="sr-Cyrl-RS"/>
        </w:rPr>
        <w:t>Број лиценце:</w:t>
      </w:r>
      <w:r w:rsidRPr="00800663">
        <w:rPr>
          <w:rFonts w:ascii="Arial" w:hAnsi="Arial" w:cs="Arial"/>
          <w:lang w:val="sr-Cyrl-RS"/>
        </w:rPr>
        <w:tab/>
      </w:r>
      <w:r>
        <w:rPr>
          <w:rFonts w:ascii="Arial" w:hAnsi="Arial" w:cs="Arial"/>
          <w:lang w:val="sr-Cyrl-RS"/>
        </w:rPr>
        <w:t>343 И357 21</w:t>
      </w:r>
    </w:p>
    <w:bookmarkEnd w:id="0"/>
    <w:p w14:paraId="28F3AD75" w14:textId="1EE7ABD9" w:rsidR="00A1602D" w:rsidRDefault="00A1602D" w:rsidP="0065647D">
      <w:pPr>
        <w:pStyle w:val="CM5"/>
        <w:spacing w:line="276" w:lineRule="auto"/>
        <w:ind w:left="3690" w:hanging="3690"/>
        <w:rPr>
          <w:rFonts w:ascii="Arial" w:hAnsi="Arial" w:cs="Arial"/>
        </w:rPr>
      </w:pPr>
      <w:r w:rsidRPr="00F05593">
        <w:rPr>
          <w:rFonts w:ascii="Arial" w:hAnsi="Arial" w:cs="Arial"/>
        </w:rPr>
        <w:t>Потпис:</w:t>
      </w:r>
      <w:r>
        <w:rPr>
          <w:rFonts w:ascii="Arial" w:hAnsi="Arial" w:cs="Arial"/>
        </w:rPr>
        <w:tab/>
      </w:r>
    </w:p>
    <w:p w14:paraId="7CAEBCC0" w14:textId="5068BAAE" w:rsidR="00DC1DD9" w:rsidRDefault="00DC1DD9" w:rsidP="003D6C02">
      <w:pPr>
        <w:tabs>
          <w:tab w:val="left" w:pos="3686"/>
          <w:tab w:val="left" w:pos="3888"/>
        </w:tabs>
        <w:spacing w:line="240" w:lineRule="auto"/>
        <w:rPr>
          <w:rFonts w:ascii="Arial" w:hAnsi="Arial" w:cs="Arial"/>
          <w:noProof/>
          <w:sz w:val="24"/>
          <w:lang w:val="sr-Cyrl-RS"/>
        </w:rPr>
      </w:pPr>
    </w:p>
    <w:p w14:paraId="67A67337" w14:textId="53FDBE91" w:rsidR="001918D5" w:rsidRPr="0065647D" w:rsidRDefault="0065647D" w:rsidP="003D6C02">
      <w:pPr>
        <w:tabs>
          <w:tab w:val="left" w:pos="3686"/>
          <w:tab w:val="left" w:pos="3888"/>
        </w:tabs>
        <w:spacing w:line="240" w:lineRule="auto"/>
        <w:rPr>
          <w:rFonts w:ascii="Arial" w:hAnsi="Arial" w:cs="Arial"/>
          <w:noProof/>
          <w:sz w:val="24"/>
        </w:rPr>
      </w:pPr>
      <w:r>
        <w:rPr>
          <w:rFonts w:ascii="Arial" w:hAnsi="Arial" w:cs="Arial"/>
          <w:noProof/>
          <w:sz w:val="24"/>
        </w:rPr>
        <w:t xml:space="preserve">                                                      </w:t>
      </w:r>
      <w:r w:rsidRPr="00094D69">
        <w:rPr>
          <w:rFonts w:ascii="Arial" w:hAnsi="Arial" w:cs="Arial"/>
          <w:noProof/>
          <w:sz w:val="24"/>
          <w:szCs w:val="24"/>
          <w:lang w:val="en-US"/>
        </w:rPr>
        <w:drawing>
          <wp:inline distT="0" distB="0" distL="0" distR="0" wp14:anchorId="4884B497" wp14:editId="2610DE9F">
            <wp:extent cx="1895475" cy="647700"/>
            <wp:effectExtent l="0" t="0" r="9525" b="0"/>
            <wp:docPr id="1724856981" name="Picture 1724856981"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company name&#10;&#10;Description automatically generated with medium confidence"/>
                    <pic:cNvPicPr/>
                  </pic:nvPicPr>
                  <pic:blipFill>
                    <a:blip r:embed="rId9"/>
                    <a:stretch>
                      <a:fillRect/>
                    </a:stretch>
                  </pic:blipFill>
                  <pic:spPr>
                    <a:xfrm>
                      <a:off x="0" y="0"/>
                      <a:ext cx="1895475" cy="647700"/>
                    </a:xfrm>
                    <a:prstGeom prst="rect">
                      <a:avLst/>
                    </a:prstGeom>
                  </pic:spPr>
                </pic:pic>
              </a:graphicData>
            </a:graphic>
          </wp:inline>
        </w:drawing>
      </w:r>
    </w:p>
    <w:p w14:paraId="3A840AD4" w14:textId="77777777" w:rsidR="001918D5" w:rsidRDefault="001918D5" w:rsidP="003D6C02">
      <w:pPr>
        <w:tabs>
          <w:tab w:val="left" w:pos="3686"/>
          <w:tab w:val="left" w:pos="3888"/>
        </w:tabs>
        <w:spacing w:line="240" w:lineRule="auto"/>
        <w:rPr>
          <w:rFonts w:ascii="Arial" w:hAnsi="Arial" w:cs="Arial"/>
          <w:noProof/>
          <w:sz w:val="24"/>
          <w:lang w:val="sr-Cyrl-RS"/>
        </w:rPr>
      </w:pPr>
    </w:p>
    <w:p w14:paraId="7A21C30B" w14:textId="77777777" w:rsidR="001918D5" w:rsidRDefault="001918D5" w:rsidP="003D6C02">
      <w:pPr>
        <w:tabs>
          <w:tab w:val="left" w:pos="3686"/>
          <w:tab w:val="left" w:pos="3888"/>
        </w:tabs>
        <w:spacing w:line="240" w:lineRule="auto"/>
        <w:rPr>
          <w:rFonts w:ascii="Arial" w:hAnsi="Arial" w:cs="Arial"/>
          <w:sz w:val="24"/>
          <w:szCs w:val="24"/>
        </w:rPr>
      </w:pPr>
    </w:p>
    <w:p w14:paraId="689B8FEA" w14:textId="77777777" w:rsidR="003D6C02" w:rsidRDefault="003D6C02" w:rsidP="003D6C02">
      <w:pPr>
        <w:tabs>
          <w:tab w:val="left" w:pos="3686"/>
          <w:tab w:val="left" w:pos="3888"/>
        </w:tabs>
        <w:spacing w:line="240" w:lineRule="auto"/>
        <w:rPr>
          <w:rFonts w:ascii="Arial" w:hAnsi="Arial" w:cs="Arial"/>
          <w:sz w:val="24"/>
          <w:szCs w:val="24"/>
        </w:rPr>
      </w:pPr>
    </w:p>
    <w:p w14:paraId="6CFC16F2" w14:textId="77777777" w:rsidR="001918D5" w:rsidRPr="003D6C02" w:rsidRDefault="001918D5" w:rsidP="003D6C02">
      <w:pPr>
        <w:tabs>
          <w:tab w:val="left" w:pos="3686"/>
          <w:tab w:val="left" w:pos="3888"/>
        </w:tabs>
        <w:spacing w:line="240" w:lineRule="auto"/>
        <w:rPr>
          <w:rFonts w:ascii="Arial" w:hAnsi="Arial" w:cs="Arial"/>
          <w:sz w:val="24"/>
          <w:szCs w:val="24"/>
        </w:rPr>
      </w:pPr>
    </w:p>
    <w:p w14:paraId="568C1360" w14:textId="05D0F3D4" w:rsidR="00A1602D" w:rsidRPr="0095261A" w:rsidRDefault="00A1602D" w:rsidP="00A1602D">
      <w:pPr>
        <w:pStyle w:val="CM5"/>
        <w:ind w:left="3690" w:hanging="3690"/>
        <w:rPr>
          <w:rFonts w:ascii="Arial" w:hAnsi="Arial" w:cs="Arial"/>
          <w:color w:val="A6A6A6"/>
          <w:lang w:val="sr-Cyrl-RS"/>
        </w:rPr>
      </w:pPr>
      <w:r w:rsidRPr="0090407D">
        <w:rPr>
          <w:rFonts w:ascii="Arial" w:hAnsi="Arial" w:cs="Arial"/>
          <w:lang w:val="sr-Cyrl-RS"/>
        </w:rPr>
        <w:t>Број техничке документације</w:t>
      </w:r>
      <w:r w:rsidRPr="00736EEF">
        <w:rPr>
          <w:rFonts w:ascii="Arial" w:hAnsi="Arial" w:cs="Arial"/>
          <w:lang w:val="sr-Cyrl-RS"/>
        </w:rPr>
        <w:t>:</w:t>
      </w:r>
      <w:r w:rsidRPr="00736EEF">
        <w:rPr>
          <w:rFonts w:ascii="Arial" w:hAnsi="Arial" w:cs="Arial"/>
          <w:lang w:val="sr-Cyrl-RS"/>
        </w:rPr>
        <w:tab/>
      </w:r>
      <w:r w:rsidR="0056205B" w:rsidRPr="0056205B">
        <w:rPr>
          <w:rFonts w:ascii="Arial" w:hAnsi="Arial" w:cs="Arial"/>
          <w:lang w:val="sr-Latn-RS"/>
        </w:rPr>
        <w:t>2/2-70-13/2023-ПЗИ</w:t>
      </w:r>
    </w:p>
    <w:p w14:paraId="0B5B651F" w14:textId="144A33EB" w:rsidR="00607277" w:rsidRDefault="00A1602D" w:rsidP="00A1602D">
      <w:pPr>
        <w:tabs>
          <w:tab w:val="left" w:pos="3686"/>
          <w:tab w:val="left" w:pos="3888"/>
        </w:tabs>
        <w:spacing w:after="0" w:line="240" w:lineRule="auto"/>
        <w:rPr>
          <w:rFonts w:ascii="Arial" w:hAnsi="Arial" w:cs="Arial"/>
          <w:color w:val="FF0000"/>
          <w:sz w:val="24"/>
          <w:lang w:val="sr-Cyrl-RS"/>
        </w:rPr>
      </w:pPr>
      <w:r w:rsidRPr="0090407D">
        <w:rPr>
          <w:rFonts w:ascii="Arial" w:hAnsi="Arial" w:cs="Arial"/>
          <w:sz w:val="24"/>
          <w:szCs w:val="24"/>
          <w:lang w:val="sr-Cyrl-RS"/>
        </w:rPr>
        <w:t>Место и датум</w:t>
      </w:r>
      <w:r w:rsidRPr="0090407D">
        <w:rPr>
          <w:rFonts w:ascii="Arial" w:hAnsi="Arial" w:cs="Arial"/>
          <w:sz w:val="24"/>
          <w:szCs w:val="24"/>
        </w:rPr>
        <w:t>:</w:t>
      </w:r>
      <w:r w:rsidRPr="0090407D">
        <w:rPr>
          <w:rFonts w:ascii="Arial" w:hAnsi="Arial" w:cs="Arial"/>
          <w:sz w:val="24"/>
          <w:szCs w:val="24"/>
        </w:rPr>
        <w:tab/>
      </w:r>
      <w:r w:rsidR="00DC1DD9" w:rsidRPr="001918D5">
        <w:rPr>
          <w:rFonts w:ascii="Arial" w:hAnsi="Arial" w:cs="Arial"/>
          <w:sz w:val="24"/>
          <w:lang w:val="sr-Cyrl-RS"/>
        </w:rPr>
        <w:t xml:space="preserve">Нови Сад, </w:t>
      </w:r>
      <w:r w:rsidR="006C486D">
        <w:rPr>
          <w:rFonts w:ascii="Arial" w:hAnsi="Arial" w:cs="Arial"/>
          <w:sz w:val="24"/>
          <w:lang w:val="sr-Cyrl-RS"/>
        </w:rPr>
        <w:t>0</w:t>
      </w:r>
      <w:r w:rsidR="0095261A">
        <w:rPr>
          <w:rFonts w:ascii="Arial" w:hAnsi="Arial" w:cs="Arial"/>
          <w:sz w:val="24"/>
          <w:lang w:val="sr-Cyrl-RS"/>
        </w:rPr>
        <w:t>5</w:t>
      </w:r>
      <w:r w:rsidR="004E3122" w:rsidRPr="004E3122">
        <w:rPr>
          <w:rFonts w:ascii="Arial" w:hAnsi="Arial" w:cs="Arial"/>
          <w:sz w:val="24"/>
          <w:lang w:val="sr-Cyrl-RS"/>
        </w:rPr>
        <w:t>.202</w:t>
      </w:r>
      <w:r w:rsidR="006C486D">
        <w:rPr>
          <w:rFonts w:ascii="Arial" w:hAnsi="Arial" w:cs="Arial"/>
          <w:sz w:val="24"/>
          <w:lang w:val="sr-Cyrl-RS"/>
        </w:rPr>
        <w:t>4</w:t>
      </w:r>
      <w:r w:rsidR="004E3122" w:rsidRPr="004E3122">
        <w:rPr>
          <w:rFonts w:ascii="Arial" w:hAnsi="Arial" w:cs="Arial"/>
          <w:sz w:val="24"/>
          <w:lang w:val="sr-Cyrl-RS"/>
        </w:rPr>
        <w:t>.</w:t>
      </w:r>
    </w:p>
    <w:p w14:paraId="35A085E7" w14:textId="77777777" w:rsidR="002E0FA9" w:rsidRDefault="002E0FA9" w:rsidP="00A1602D">
      <w:pPr>
        <w:tabs>
          <w:tab w:val="left" w:pos="3686"/>
          <w:tab w:val="left" w:pos="3888"/>
        </w:tabs>
        <w:spacing w:after="0" w:line="240" w:lineRule="auto"/>
        <w:rPr>
          <w:rFonts w:ascii="Arial" w:hAnsi="Arial" w:cs="Arial"/>
          <w:color w:val="FF0000"/>
          <w:sz w:val="24"/>
          <w:lang w:val="sr-Cyrl-RS"/>
        </w:rPr>
      </w:pPr>
    </w:p>
    <w:p w14:paraId="5D49034C" w14:textId="77777777" w:rsidR="002E0FA9" w:rsidRDefault="002E0FA9" w:rsidP="00A1602D">
      <w:pPr>
        <w:tabs>
          <w:tab w:val="left" w:pos="3686"/>
          <w:tab w:val="left" w:pos="3888"/>
        </w:tabs>
        <w:spacing w:after="0" w:line="240" w:lineRule="auto"/>
        <w:rPr>
          <w:rFonts w:ascii="Arial" w:hAnsi="Arial" w:cs="Arial"/>
          <w:color w:val="FF0000"/>
          <w:sz w:val="24"/>
          <w:lang w:val="sr-Cyrl-RS"/>
        </w:rPr>
      </w:pPr>
    </w:p>
    <w:p w14:paraId="6FC3A317" w14:textId="77777777" w:rsidR="002E0FA9" w:rsidRPr="00736EEF" w:rsidRDefault="002E0FA9" w:rsidP="00A1602D">
      <w:pPr>
        <w:tabs>
          <w:tab w:val="left" w:pos="3686"/>
          <w:tab w:val="left" w:pos="3888"/>
        </w:tabs>
        <w:spacing w:after="0" w:line="240" w:lineRule="auto"/>
        <w:rPr>
          <w:rFonts w:ascii="Arial" w:hAnsi="Arial" w:cs="Arial"/>
          <w:sz w:val="24"/>
          <w:lang w:val="sr-Cyrl-RS"/>
        </w:rPr>
      </w:pPr>
    </w:p>
    <w:p w14:paraId="4C42FD00" w14:textId="0D1159FB" w:rsidR="001C39BF" w:rsidRPr="007B1C40" w:rsidRDefault="008E650A" w:rsidP="00C264F5">
      <w:pPr>
        <w:shd w:val="clear" w:color="auto" w:fill="D9E2F3" w:themeFill="accent1" w:themeFillTint="33"/>
        <w:tabs>
          <w:tab w:val="left" w:pos="284"/>
          <w:tab w:val="left" w:pos="3261"/>
          <w:tab w:val="left" w:pos="3686"/>
          <w:tab w:val="left" w:pos="7938"/>
        </w:tabs>
        <w:spacing w:line="240" w:lineRule="auto"/>
        <w:rPr>
          <w:rFonts w:ascii="Arial" w:hAnsi="Arial" w:cs="Arial"/>
          <w:b/>
          <w:sz w:val="24"/>
          <w:szCs w:val="24"/>
          <w:lang w:val="sr-Cyrl-RS"/>
        </w:rPr>
      </w:pPr>
      <w:r>
        <w:rPr>
          <w:rFonts w:ascii="Arial" w:hAnsi="Arial" w:cs="Arial"/>
          <w:b/>
          <w:sz w:val="24"/>
          <w:szCs w:val="24"/>
          <w:lang w:val="sr-Cyrl-RS"/>
        </w:rPr>
        <w:t>2</w:t>
      </w:r>
      <w:r w:rsidR="003640EC">
        <w:rPr>
          <w:rFonts w:ascii="Arial" w:hAnsi="Arial" w:cs="Arial"/>
          <w:b/>
          <w:sz w:val="24"/>
          <w:szCs w:val="24"/>
          <w:lang w:val="sr-Cyrl-RS"/>
        </w:rPr>
        <w:t>/</w:t>
      </w:r>
      <w:r w:rsidR="001C39BF">
        <w:rPr>
          <w:rFonts w:ascii="Arial" w:hAnsi="Arial" w:cs="Arial"/>
          <w:b/>
          <w:sz w:val="24"/>
          <w:szCs w:val="24"/>
          <w:lang w:val="sr-Cyrl-RS"/>
        </w:rPr>
        <w:t>2</w:t>
      </w:r>
      <w:r w:rsidR="001C39BF" w:rsidRPr="00F05593">
        <w:rPr>
          <w:rFonts w:ascii="Arial" w:hAnsi="Arial" w:cs="Arial"/>
          <w:b/>
          <w:sz w:val="24"/>
          <w:szCs w:val="24"/>
        </w:rPr>
        <w:t>.</w:t>
      </w:r>
      <w:r w:rsidR="004E3122">
        <w:rPr>
          <w:rFonts w:ascii="Arial" w:hAnsi="Arial" w:cs="Arial"/>
          <w:b/>
          <w:sz w:val="24"/>
          <w:szCs w:val="24"/>
          <w:lang w:val="sr-Cyrl-RS"/>
        </w:rPr>
        <w:t>2.</w:t>
      </w:r>
      <w:r w:rsidR="001C39BF" w:rsidRPr="00F05593">
        <w:rPr>
          <w:rFonts w:ascii="Arial" w:hAnsi="Arial" w:cs="Arial"/>
          <w:b/>
          <w:sz w:val="24"/>
          <w:szCs w:val="24"/>
        </w:rPr>
        <w:t xml:space="preserve">  </w:t>
      </w:r>
      <w:r w:rsidR="001C39BF">
        <w:rPr>
          <w:rFonts w:ascii="Arial" w:hAnsi="Arial" w:cs="Arial"/>
          <w:b/>
          <w:sz w:val="24"/>
          <w:szCs w:val="24"/>
          <w:lang w:val="sr-Cyrl-RS"/>
        </w:rPr>
        <w:t xml:space="preserve">САДРЖАЈ </w:t>
      </w:r>
      <w:r w:rsidR="0096245C">
        <w:rPr>
          <w:rFonts w:ascii="Arial" w:hAnsi="Arial" w:cs="Arial"/>
          <w:b/>
          <w:sz w:val="24"/>
          <w:szCs w:val="24"/>
          <w:lang w:val="sr-Cyrl-RS"/>
        </w:rPr>
        <w:t xml:space="preserve">ПРОЈЕКТА </w:t>
      </w:r>
      <w:r>
        <w:rPr>
          <w:rFonts w:ascii="Arial" w:hAnsi="Arial" w:cs="Arial"/>
          <w:b/>
          <w:sz w:val="24"/>
          <w:szCs w:val="24"/>
          <w:lang w:val="sr-Cyrl-RS"/>
        </w:rPr>
        <w:t>САОБРАЋАЈНИЦ</w:t>
      </w:r>
      <w:r w:rsidR="004E3122">
        <w:rPr>
          <w:rFonts w:ascii="Arial" w:hAnsi="Arial" w:cs="Arial"/>
          <w:b/>
          <w:sz w:val="24"/>
          <w:szCs w:val="24"/>
          <w:lang w:val="sr-Cyrl-RS"/>
        </w:rPr>
        <w:t>Е</w:t>
      </w:r>
    </w:p>
    <w:p w14:paraId="40F0BF51" w14:textId="77777777" w:rsidR="001C39BF" w:rsidRDefault="001C39BF" w:rsidP="00895B52">
      <w:pPr>
        <w:tabs>
          <w:tab w:val="left" w:pos="3686"/>
          <w:tab w:val="left" w:pos="3888"/>
        </w:tabs>
        <w:spacing w:after="0" w:line="240" w:lineRule="auto"/>
        <w:rPr>
          <w:rFonts w:ascii="Arial" w:hAnsi="Arial" w:cs="Arial"/>
          <w:sz w:val="24"/>
          <w:szCs w:val="24"/>
        </w:rPr>
      </w:pPr>
    </w:p>
    <w:tbl>
      <w:tblPr>
        <w:tblW w:w="93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8134"/>
      </w:tblGrid>
      <w:tr w:rsidR="001C39BF" w:rsidRPr="00B9776B" w14:paraId="434B486B" w14:textId="77777777" w:rsidTr="0050741E">
        <w:trPr>
          <w:trHeight w:val="454"/>
        </w:trPr>
        <w:tc>
          <w:tcPr>
            <w:tcW w:w="1217" w:type="dxa"/>
            <w:vAlign w:val="center"/>
          </w:tcPr>
          <w:p w14:paraId="6EE869DA" w14:textId="6C2B3B5E" w:rsidR="001C39BF" w:rsidRPr="00B9776B" w:rsidRDefault="008E650A" w:rsidP="00895B52">
            <w:pPr>
              <w:spacing w:after="0" w:line="240" w:lineRule="auto"/>
              <w:rPr>
                <w:rFonts w:ascii="Arial" w:hAnsi="Arial" w:cs="Arial"/>
                <w:b/>
                <w:sz w:val="24"/>
                <w:szCs w:val="24"/>
              </w:rPr>
            </w:pPr>
            <w:r>
              <w:rPr>
                <w:rFonts w:ascii="Arial" w:hAnsi="Arial" w:cs="Arial"/>
                <w:b/>
                <w:sz w:val="24"/>
                <w:szCs w:val="24"/>
                <w:lang w:val="sr-Cyrl-CS"/>
              </w:rPr>
              <w:t>2</w:t>
            </w:r>
            <w:r w:rsidR="003640EC">
              <w:rPr>
                <w:rFonts w:ascii="Arial" w:hAnsi="Arial" w:cs="Arial"/>
                <w:b/>
                <w:sz w:val="24"/>
                <w:szCs w:val="24"/>
                <w:lang w:val="sr-Cyrl-CS"/>
              </w:rPr>
              <w:t>/</w:t>
            </w:r>
            <w:r w:rsidR="004E3122">
              <w:rPr>
                <w:rFonts w:ascii="Arial" w:hAnsi="Arial" w:cs="Arial"/>
                <w:b/>
                <w:sz w:val="24"/>
                <w:szCs w:val="24"/>
                <w:lang w:val="sr-Cyrl-CS"/>
              </w:rPr>
              <w:t>2.</w:t>
            </w:r>
            <w:r w:rsidR="0096245C" w:rsidRPr="00B9776B">
              <w:rPr>
                <w:rFonts w:ascii="Arial" w:hAnsi="Arial" w:cs="Arial"/>
                <w:b/>
                <w:sz w:val="24"/>
                <w:szCs w:val="24"/>
                <w:lang w:val="sr-Cyrl-CS"/>
              </w:rPr>
              <w:t>1</w:t>
            </w:r>
            <w:r w:rsidR="007B7B21" w:rsidRPr="00B9776B">
              <w:rPr>
                <w:rFonts w:ascii="Arial" w:hAnsi="Arial" w:cs="Arial"/>
                <w:b/>
                <w:sz w:val="24"/>
                <w:szCs w:val="24"/>
              </w:rPr>
              <w:t>.</w:t>
            </w:r>
          </w:p>
        </w:tc>
        <w:tc>
          <w:tcPr>
            <w:tcW w:w="8134" w:type="dxa"/>
            <w:vAlign w:val="center"/>
          </w:tcPr>
          <w:p w14:paraId="6531D1D2" w14:textId="58F241DE" w:rsidR="001C39BF" w:rsidRPr="00B9776B" w:rsidRDefault="001C39BF" w:rsidP="00895B52">
            <w:pPr>
              <w:tabs>
                <w:tab w:val="left" w:pos="142"/>
                <w:tab w:val="left" w:pos="709"/>
              </w:tabs>
              <w:spacing w:after="0" w:line="240" w:lineRule="auto"/>
              <w:rPr>
                <w:rFonts w:ascii="Arial" w:hAnsi="Arial" w:cs="Arial"/>
                <w:b/>
                <w:sz w:val="24"/>
                <w:szCs w:val="24"/>
              </w:rPr>
            </w:pPr>
            <w:r w:rsidRPr="00B9776B">
              <w:rPr>
                <w:rFonts w:ascii="Arial" w:hAnsi="Arial" w:cs="Arial"/>
                <w:b/>
                <w:sz w:val="24"/>
                <w:szCs w:val="24"/>
              </w:rPr>
              <w:t xml:space="preserve">Насловна страна </w:t>
            </w:r>
            <w:r w:rsidR="0096245C" w:rsidRPr="00B9776B">
              <w:rPr>
                <w:rFonts w:ascii="Arial" w:hAnsi="Arial" w:cs="Arial"/>
                <w:b/>
                <w:sz w:val="24"/>
                <w:szCs w:val="24"/>
                <w:lang w:val="sr-Cyrl-RS"/>
              </w:rPr>
              <w:t xml:space="preserve">Пројекта </w:t>
            </w:r>
            <w:r w:rsidR="008E650A">
              <w:rPr>
                <w:rFonts w:ascii="Arial" w:hAnsi="Arial" w:cs="Arial"/>
                <w:b/>
                <w:sz w:val="24"/>
                <w:szCs w:val="24"/>
                <w:lang w:val="sr-Cyrl-RS"/>
              </w:rPr>
              <w:t>саобраћајниц</w:t>
            </w:r>
            <w:r w:rsidR="004E3122">
              <w:rPr>
                <w:rFonts w:ascii="Arial" w:hAnsi="Arial" w:cs="Arial"/>
                <w:b/>
                <w:sz w:val="24"/>
                <w:szCs w:val="24"/>
                <w:lang w:val="sr-Cyrl-RS"/>
              </w:rPr>
              <w:t>е</w:t>
            </w:r>
          </w:p>
        </w:tc>
      </w:tr>
      <w:tr w:rsidR="001C39BF" w:rsidRPr="00B9776B" w14:paraId="1D211864" w14:textId="77777777" w:rsidTr="0050741E">
        <w:trPr>
          <w:trHeight w:val="454"/>
        </w:trPr>
        <w:tc>
          <w:tcPr>
            <w:tcW w:w="1217" w:type="dxa"/>
            <w:vAlign w:val="center"/>
          </w:tcPr>
          <w:p w14:paraId="3A2616A0" w14:textId="533A8788" w:rsidR="001C39BF" w:rsidRPr="004E3122" w:rsidRDefault="008E650A" w:rsidP="00895B52">
            <w:pPr>
              <w:spacing w:after="0" w:line="240" w:lineRule="auto"/>
              <w:rPr>
                <w:rFonts w:ascii="Arial" w:hAnsi="Arial" w:cs="Arial"/>
                <w:b/>
                <w:sz w:val="24"/>
                <w:szCs w:val="24"/>
                <w:lang w:val="sr-Cyrl-RS"/>
              </w:rPr>
            </w:pPr>
            <w:r>
              <w:rPr>
                <w:rFonts w:ascii="Arial" w:hAnsi="Arial" w:cs="Arial"/>
                <w:b/>
                <w:sz w:val="24"/>
                <w:szCs w:val="24"/>
                <w:lang w:val="sr-Cyrl-CS"/>
              </w:rPr>
              <w:t>2</w:t>
            </w:r>
            <w:r w:rsidR="003640EC">
              <w:rPr>
                <w:rFonts w:ascii="Arial" w:hAnsi="Arial" w:cs="Arial"/>
                <w:b/>
                <w:sz w:val="24"/>
                <w:szCs w:val="24"/>
                <w:lang w:val="sr-Cyrl-CS"/>
              </w:rPr>
              <w:t>/</w:t>
            </w:r>
            <w:r w:rsidR="0096245C" w:rsidRPr="00B9776B">
              <w:rPr>
                <w:rFonts w:ascii="Arial" w:hAnsi="Arial" w:cs="Arial"/>
                <w:b/>
                <w:sz w:val="24"/>
                <w:szCs w:val="24"/>
                <w:lang w:val="sr-Cyrl-CS"/>
              </w:rPr>
              <w:t>2</w:t>
            </w:r>
            <w:r w:rsidR="007B7B21" w:rsidRPr="00B9776B">
              <w:rPr>
                <w:rFonts w:ascii="Arial" w:hAnsi="Arial" w:cs="Arial"/>
                <w:b/>
                <w:sz w:val="24"/>
                <w:szCs w:val="24"/>
              </w:rPr>
              <w:t>.</w:t>
            </w:r>
            <w:r w:rsidR="004E3122">
              <w:rPr>
                <w:rFonts w:ascii="Arial" w:hAnsi="Arial" w:cs="Arial"/>
                <w:b/>
                <w:sz w:val="24"/>
                <w:szCs w:val="24"/>
                <w:lang w:val="sr-Cyrl-RS"/>
              </w:rPr>
              <w:t>2.</w:t>
            </w:r>
          </w:p>
        </w:tc>
        <w:tc>
          <w:tcPr>
            <w:tcW w:w="8134" w:type="dxa"/>
            <w:vAlign w:val="center"/>
          </w:tcPr>
          <w:p w14:paraId="623EC539" w14:textId="6113002D" w:rsidR="001C39BF" w:rsidRPr="00B9776B" w:rsidRDefault="001C39BF" w:rsidP="00895B52">
            <w:pPr>
              <w:spacing w:after="0" w:line="240" w:lineRule="auto"/>
              <w:rPr>
                <w:rFonts w:ascii="Arial" w:hAnsi="Arial" w:cs="Arial"/>
                <w:b/>
                <w:sz w:val="24"/>
                <w:szCs w:val="24"/>
                <w:lang w:val="sr-Cyrl-CS"/>
              </w:rPr>
            </w:pPr>
            <w:r w:rsidRPr="00B9776B">
              <w:rPr>
                <w:rFonts w:ascii="Arial" w:hAnsi="Arial" w:cs="Arial"/>
                <w:b/>
                <w:sz w:val="24"/>
                <w:szCs w:val="24"/>
              </w:rPr>
              <w:t xml:space="preserve">Садржај </w:t>
            </w:r>
            <w:r w:rsidR="0096245C" w:rsidRPr="00B9776B">
              <w:rPr>
                <w:rFonts w:ascii="Arial" w:hAnsi="Arial" w:cs="Arial"/>
                <w:b/>
                <w:sz w:val="24"/>
                <w:szCs w:val="24"/>
                <w:lang w:val="sr-Cyrl-RS"/>
              </w:rPr>
              <w:t xml:space="preserve">Пројекта </w:t>
            </w:r>
            <w:r w:rsidR="00736EEF">
              <w:rPr>
                <w:rFonts w:ascii="Arial" w:hAnsi="Arial" w:cs="Arial"/>
                <w:b/>
                <w:sz w:val="24"/>
                <w:szCs w:val="24"/>
                <w:lang w:val="sr-Cyrl-RS"/>
              </w:rPr>
              <w:t>саобраћајниц</w:t>
            </w:r>
            <w:r w:rsidR="004E3122">
              <w:rPr>
                <w:rFonts w:ascii="Arial" w:hAnsi="Arial" w:cs="Arial"/>
                <w:b/>
                <w:sz w:val="24"/>
                <w:szCs w:val="24"/>
                <w:lang w:val="sr-Cyrl-RS"/>
              </w:rPr>
              <w:t>е</w:t>
            </w:r>
          </w:p>
        </w:tc>
      </w:tr>
      <w:tr w:rsidR="006C486D" w:rsidRPr="00B9776B" w14:paraId="22EF8C6B" w14:textId="77777777" w:rsidTr="0050741E">
        <w:trPr>
          <w:trHeight w:val="454"/>
        </w:trPr>
        <w:tc>
          <w:tcPr>
            <w:tcW w:w="1217" w:type="dxa"/>
            <w:vAlign w:val="center"/>
          </w:tcPr>
          <w:p w14:paraId="1811E81B" w14:textId="2F3E7164" w:rsidR="006C486D" w:rsidRDefault="006C486D" w:rsidP="006C486D">
            <w:pPr>
              <w:spacing w:after="0" w:line="240" w:lineRule="auto"/>
              <w:rPr>
                <w:rFonts w:ascii="Arial" w:hAnsi="Arial" w:cs="Arial"/>
                <w:b/>
                <w:sz w:val="24"/>
                <w:szCs w:val="24"/>
                <w:lang w:val="sr-Cyrl-CS"/>
              </w:rPr>
            </w:pPr>
            <w:r>
              <w:rPr>
                <w:rFonts w:ascii="Arial" w:hAnsi="Arial" w:cs="Arial"/>
                <w:b/>
                <w:sz w:val="24"/>
                <w:szCs w:val="24"/>
                <w:lang w:val="sr-Cyrl-RS"/>
              </w:rPr>
              <w:t>2</w:t>
            </w:r>
            <w:r w:rsidR="003640EC">
              <w:rPr>
                <w:rFonts w:ascii="Arial" w:hAnsi="Arial" w:cs="Arial"/>
                <w:b/>
                <w:sz w:val="24"/>
                <w:szCs w:val="24"/>
                <w:lang w:val="sr-Cyrl-RS"/>
              </w:rPr>
              <w:t>/</w:t>
            </w:r>
            <w:r>
              <w:rPr>
                <w:rFonts w:ascii="Arial" w:hAnsi="Arial" w:cs="Arial"/>
                <w:b/>
                <w:sz w:val="24"/>
                <w:szCs w:val="24"/>
                <w:lang w:val="sr-Cyrl-RS"/>
              </w:rPr>
              <w:t>2</w:t>
            </w:r>
            <w:r w:rsidRPr="00B9776B">
              <w:rPr>
                <w:rFonts w:ascii="Arial" w:hAnsi="Arial" w:cs="Arial"/>
                <w:b/>
                <w:sz w:val="24"/>
                <w:szCs w:val="24"/>
              </w:rPr>
              <w:t>.</w:t>
            </w:r>
            <w:r>
              <w:rPr>
                <w:rFonts w:ascii="Arial" w:hAnsi="Arial" w:cs="Arial"/>
                <w:b/>
                <w:sz w:val="24"/>
                <w:szCs w:val="24"/>
                <w:lang w:val="sr-Cyrl-RS"/>
              </w:rPr>
              <w:t>3.</w:t>
            </w:r>
          </w:p>
        </w:tc>
        <w:tc>
          <w:tcPr>
            <w:tcW w:w="8134" w:type="dxa"/>
            <w:vAlign w:val="center"/>
          </w:tcPr>
          <w:p w14:paraId="020207BD" w14:textId="76163326" w:rsidR="006C486D" w:rsidRPr="00B9776B" w:rsidRDefault="006C486D" w:rsidP="006C486D">
            <w:pPr>
              <w:spacing w:after="0" w:line="240" w:lineRule="auto"/>
              <w:rPr>
                <w:rFonts w:ascii="Arial" w:hAnsi="Arial" w:cs="Arial"/>
                <w:b/>
                <w:sz w:val="24"/>
                <w:szCs w:val="24"/>
              </w:rPr>
            </w:pPr>
            <w:r w:rsidRPr="00B9776B">
              <w:rPr>
                <w:rFonts w:ascii="Arial" w:hAnsi="Arial" w:cs="Arial"/>
                <w:b/>
                <w:sz w:val="24"/>
                <w:szCs w:val="24"/>
                <w:lang w:val="sr-Cyrl-RS"/>
              </w:rPr>
              <w:t xml:space="preserve">Решење о </w:t>
            </w:r>
            <w:r>
              <w:rPr>
                <w:rFonts w:ascii="Arial" w:hAnsi="Arial" w:cs="Arial"/>
                <w:b/>
                <w:sz w:val="24"/>
                <w:szCs w:val="24"/>
                <w:lang w:val="sr-Cyrl-RS"/>
              </w:rPr>
              <w:t>именовању</w:t>
            </w:r>
            <w:r w:rsidRPr="00B9776B">
              <w:rPr>
                <w:rFonts w:ascii="Arial" w:hAnsi="Arial" w:cs="Arial"/>
                <w:b/>
                <w:sz w:val="24"/>
                <w:szCs w:val="24"/>
                <w:lang w:val="sr-Cyrl-RS"/>
              </w:rPr>
              <w:t xml:space="preserve"> одговорног пројектанта Пројекта </w:t>
            </w:r>
            <w:r>
              <w:rPr>
                <w:rFonts w:ascii="Arial" w:hAnsi="Arial" w:cs="Arial"/>
                <w:b/>
                <w:sz w:val="24"/>
                <w:szCs w:val="24"/>
                <w:lang w:val="sr-Cyrl-RS"/>
              </w:rPr>
              <w:t>саобраћајнице</w:t>
            </w:r>
          </w:p>
        </w:tc>
      </w:tr>
      <w:tr w:rsidR="006C486D" w:rsidRPr="00B9776B" w14:paraId="13250E12" w14:textId="77777777" w:rsidTr="0050741E">
        <w:trPr>
          <w:trHeight w:val="454"/>
        </w:trPr>
        <w:tc>
          <w:tcPr>
            <w:tcW w:w="1217" w:type="dxa"/>
            <w:vAlign w:val="center"/>
          </w:tcPr>
          <w:p w14:paraId="4090D936" w14:textId="16FA53B3" w:rsidR="006C486D" w:rsidRDefault="006C486D" w:rsidP="006C486D">
            <w:pPr>
              <w:spacing w:after="0" w:line="240" w:lineRule="auto"/>
              <w:rPr>
                <w:rFonts w:ascii="Arial" w:hAnsi="Arial" w:cs="Arial"/>
                <w:b/>
                <w:sz w:val="24"/>
                <w:szCs w:val="24"/>
                <w:lang w:val="sr-Cyrl-CS"/>
              </w:rPr>
            </w:pPr>
            <w:r>
              <w:rPr>
                <w:rFonts w:ascii="Arial" w:hAnsi="Arial" w:cs="Arial"/>
                <w:b/>
                <w:sz w:val="24"/>
                <w:szCs w:val="24"/>
                <w:lang w:val="sr-Cyrl-RS"/>
              </w:rPr>
              <w:t>2</w:t>
            </w:r>
            <w:r w:rsidR="003640EC">
              <w:rPr>
                <w:rFonts w:ascii="Arial" w:hAnsi="Arial" w:cs="Arial"/>
                <w:b/>
                <w:sz w:val="24"/>
                <w:szCs w:val="24"/>
                <w:lang w:val="sr-Cyrl-RS"/>
              </w:rPr>
              <w:t>/</w:t>
            </w:r>
            <w:r>
              <w:rPr>
                <w:rFonts w:ascii="Arial" w:hAnsi="Arial" w:cs="Arial"/>
                <w:b/>
                <w:sz w:val="24"/>
                <w:szCs w:val="24"/>
                <w:lang w:val="sr-Cyrl-RS"/>
              </w:rPr>
              <w:t>2</w:t>
            </w:r>
            <w:r w:rsidRPr="00B9776B">
              <w:rPr>
                <w:rFonts w:ascii="Arial" w:hAnsi="Arial" w:cs="Arial"/>
                <w:b/>
                <w:sz w:val="24"/>
                <w:szCs w:val="24"/>
              </w:rPr>
              <w:t>.</w:t>
            </w:r>
            <w:r>
              <w:rPr>
                <w:rFonts w:ascii="Arial" w:hAnsi="Arial" w:cs="Arial"/>
                <w:b/>
                <w:sz w:val="24"/>
                <w:szCs w:val="24"/>
                <w:lang w:val="sr-Cyrl-RS"/>
              </w:rPr>
              <w:t>4.</w:t>
            </w:r>
          </w:p>
        </w:tc>
        <w:tc>
          <w:tcPr>
            <w:tcW w:w="8134" w:type="dxa"/>
            <w:vAlign w:val="center"/>
          </w:tcPr>
          <w:p w14:paraId="0FE9B081" w14:textId="5D87286C" w:rsidR="006C486D" w:rsidRPr="00B9776B" w:rsidRDefault="006C486D" w:rsidP="006C486D">
            <w:pPr>
              <w:spacing w:after="0" w:line="240" w:lineRule="auto"/>
              <w:rPr>
                <w:rFonts w:ascii="Arial" w:hAnsi="Arial" w:cs="Arial"/>
                <w:b/>
                <w:sz w:val="24"/>
                <w:szCs w:val="24"/>
              </w:rPr>
            </w:pPr>
            <w:r w:rsidRPr="00B9776B">
              <w:rPr>
                <w:rFonts w:ascii="Arial" w:hAnsi="Arial" w:cs="Arial"/>
                <w:b/>
                <w:sz w:val="24"/>
                <w:szCs w:val="24"/>
                <w:lang w:val="sr-Cyrl-RS"/>
              </w:rPr>
              <w:t xml:space="preserve">Изјава одговорног пројектанта Пројекта </w:t>
            </w:r>
            <w:r>
              <w:rPr>
                <w:rFonts w:ascii="Arial" w:hAnsi="Arial" w:cs="Arial"/>
                <w:b/>
                <w:sz w:val="24"/>
                <w:szCs w:val="24"/>
                <w:lang w:val="sr-Cyrl-RS"/>
              </w:rPr>
              <w:t>саобраћајнице</w:t>
            </w:r>
          </w:p>
        </w:tc>
      </w:tr>
      <w:tr w:rsidR="006C486D" w:rsidRPr="00B9776B" w14:paraId="17A915A0" w14:textId="77777777" w:rsidTr="0050741E">
        <w:trPr>
          <w:trHeight w:val="454"/>
        </w:trPr>
        <w:tc>
          <w:tcPr>
            <w:tcW w:w="1217" w:type="dxa"/>
            <w:vAlign w:val="center"/>
          </w:tcPr>
          <w:p w14:paraId="19B17166" w14:textId="20203DC9" w:rsidR="006C486D" w:rsidRPr="004E3122" w:rsidRDefault="006C486D" w:rsidP="006C486D">
            <w:pPr>
              <w:spacing w:after="0" w:line="240" w:lineRule="auto"/>
              <w:rPr>
                <w:rFonts w:ascii="Arial" w:hAnsi="Arial" w:cs="Arial"/>
                <w:b/>
                <w:sz w:val="24"/>
                <w:szCs w:val="24"/>
                <w:lang w:val="sr-Cyrl-RS"/>
              </w:rPr>
            </w:pPr>
            <w:r>
              <w:rPr>
                <w:rFonts w:ascii="Arial" w:hAnsi="Arial" w:cs="Arial"/>
                <w:b/>
                <w:sz w:val="24"/>
                <w:szCs w:val="24"/>
                <w:lang w:val="sr-Cyrl-RS"/>
              </w:rPr>
              <w:t>2</w:t>
            </w:r>
            <w:r w:rsidR="003640EC">
              <w:rPr>
                <w:rFonts w:ascii="Arial" w:hAnsi="Arial" w:cs="Arial"/>
                <w:b/>
                <w:sz w:val="24"/>
                <w:szCs w:val="24"/>
                <w:lang w:val="sr-Cyrl-RS"/>
              </w:rPr>
              <w:t>/</w:t>
            </w:r>
            <w:r>
              <w:rPr>
                <w:rFonts w:ascii="Arial" w:hAnsi="Arial" w:cs="Arial"/>
                <w:b/>
                <w:sz w:val="24"/>
                <w:szCs w:val="24"/>
                <w:lang w:val="sr-Cyrl-RS"/>
              </w:rPr>
              <w:t>2</w:t>
            </w:r>
            <w:r w:rsidRPr="00B9776B">
              <w:rPr>
                <w:rFonts w:ascii="Arial" w:hAnsi="Arial" w:cs="Arial"/>
                <w:b/>
                <w:sz w:val="24"/>
                <w:szCs w:val="24"/>
              </w:rPr>
              <w:t>.</w:t>
            </w:r>
            <w:r>
              <w:rPr>
                <w:rFonts w:ascii="Arial" w:hAnsi="Arial" w:cs="Arial"/>
                <w:b/>
                <w:sz w:val="24"/>
                <w:szCs w:val="24"/>
                <w:lang w:val="sr-Cyrl-RS"/>
              </w:rPr>
              <w:t>5.</w:t>
            </w:r>
          </w:p>
        </w:tc>
        <w:tc>
          <w:tcPr>
            <w:tcW w:w="8134" w:type="dxa"/>
            <w:vAlign w:val="center"/>
          </w:tcPr>
          <w:p w14:paraId="47580AF4" w14:textId="56E291AE" w:rsidR="006C486D" w:rsidRPr="00B9776B" w:rsidRDefault="006C486D" w:rsidP="006C486D">
            <w:pPr>
              <w:spacing w:after="0" w:line="240" w:lineRule="auto"/>
              <w:rPr>
                <w:rFonts w:ascii="Arial" w:hAnsi="Arial" w:cs="Arial"/>
                <w:b/>
                <w:sz w:val="24"/>
                <w:szCs w:val="24"/>
                <w:lang w:val="sr-Cyrl-RS"/>
              </w:rPr>
            </w:pPr>
            <w:r w:rsidRPr="00B9776B">
              <w:rPr>
                <w:rFonts w:ascii="Arial" w:hAnsi="Arial" w:cs="Arial"/>
                <w:b/>
                <w:sz w:val="24"/>
                <w:szCs w:val="24"/>
                <w:lang w:val="sr-Cyrl-RS"/>
              </w:rPr>
              <w:t>Текстуална документација</w:t>
            </w:r>
          </w:p>
        </w:tc>
      </w:tr>
      <w:tr w:rsidR="006C486D" w:rsidRPr="00B9776B" w14:paraId="7DF9CABD" w14:textId="77777777" w:rsidTr="0050741E">
        <w:trPr>
          <w:trHeight w:val="454"/>
        </w:trPr>
        <w:tc>
          <w:tcPr>
            <w:tcW w:w="1217" w:type="dxa"/>
            <w:vAlign w:val="center"/>
          </w:tcPr>
          <w:p w14:paraId="4CAF4C94" w14:textId="5DEB2C0A" w:rsidR="006C486D" w:rsidRPr="004E3122" w:rsidRDefault="006C486D" w:rsidP="006C486D">
            <w:pPr>
              <w:spacing w:after="0" w:line="240" w:lineRule="auto"/>
              <w:rPr>
                <w:rFonts w:ascii="Arial" w:hAnsi="Arial" w:cs="Arial"/>
                <w:b/>
                <w:sz w:val="24"/>
                <w:szCs w:val="24"/>
                <w:lang w:val="sr-Cyrl-RS"/>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w:t>
            </w:r>
            <w:r w:rsidRPr="00B9776B">
              <w:rPr>
                <w:rFonts w:ascii="Arial" w:hAnsi="Arial" w:cs="Arial"/>
                <w:sz w:val="24"/>
                <w:szCs w:val="24"/>
                <w:lang w:val="sr-Cyrl-RS"/>
              </w:rPr>
              <w:t>.</w:t>
            </w:r>
            <w:r>
              <w:rPr>
                <w:rFonts w:ascii="Arial" w:hAnsi="Arial" w:cs="Arial"/>
                <w:sz w:val="24"/>
                <w:szCs w:val="24"/>
                <w:lang w:val="sr-Cyrl-RS"/>
              </w:rPr>
              <w:t>5</w:t>
            </w:r>
            <w:r w:rsidRPr="00B9776B">
              <w:rPr>
                <w:rFonts w:ascii="Arial" w:hAnsi="Arial" w:cs="Arial"/>
                <w:sz w:val="24"/>
                <w:szCs w:val="24"/>
              </w:rPr>
              <w:t>.</w:t>
            </w:r>
            <w:r>
              <w:rPr>
                <w:rFonts w:ascii="Arial" w:hAnsi="Arial" w:cs="Arial"/>
                <w:sz w:val="24"/>
                <w:szCs w:val="24"/>
                <w:lang w:val="sr-Cyrl-RS"/>
              </w:rPr>
              <w:t>1.</w:t>
            </w:r>
          </w:p>
        </w:tc>
        <w:tc>
          <w:tcPr>
            <w:tcW w:w="8134" w:type="dxa"/>
            <w:vAlign w:val="center"/>
          </w:tcPr>
          <w:p w14:paraId="7C199F1B" w14:textId="6E45B461" w:rsidR="006C486D" w:rsidRPr="00B9776B" w:rsidRDefault="006C486D" w:rsidP="006C486D">
            <w:pPr>
              <w:spacing w:after="0" w:line="240" w:lineRule="auto"/>
              <w:rPr>
                <w:rFonts w:ascii="Arial" w:hAnsi="Arial" w:cs="Arial"/>
                <w:b/>
                <w:sz w:val="24"/>
                <w:szCs w:val="24"/>
              </w:rPr>
            </w:pPr>
            <w:r w:rsidRPr="00B9776B">
              <w:rPr>
                <w:rFonts w:ascii="Arial" w:hAnsi="Arial" w:cs="Arial"/>
                <w:sz w:val="24"/>
                <w:szCs w:val="24"/>
                <w:lang w:val="sr-Cyrl-RS"/>
              </w:rPr>
              <w:t>Технички опис</w:t>
            </w:r>
          </w:p>
        </w:tc>
      </w:tr>
      <w:tr w:rsidR="006C486D" w:rsidRPr="00B9776B" w14:paraId="59D376D4" w14:textId="77777777" w:rsidTr="0050741E">
        <w:trPr>
          <w:trHeight w:val="454"/>
        </w:trPr>
        <w:tc>
          <w:tcPr>
            <w:tcW w:w="1217" w:type="dxa"/>
            <w:vAlign w:val="center"/>
          </w:tcPr>
          <w:p w14:paraId="72E39F48" w14:textId="458C8803" w:rsidR="006C486D" w:rsidRPr="004E3122" w:rsidRDefault="006C486D" w:rsidP="006C486D">
            <w:pPr>
              <w:spacing w:after="0" w:line="240" w:lineRule="auto"/>
              <w:rPr>
                <w:rFonts w:ascii="Arial" w:hAnsi="Arial" w:cs="Arial"/>
                <w:b/>
                <w:sz w:val="24"/>
                <w:szCs w:val="24"/>
                <w:lang w:val="sr-Cyrl-RS"/>
              </w:rPr>
            </w:pPr>
            <w:r>
              <w:rPr>
                <w:rFonts w:ascii="Arial" w:hAnsi="Arial" w:cs="Arial"/>
                <w:b/>
                <w:sz w:val="24"/>
                <w:szCs w:val="24"/>
                <w:lang w:val="sr-Cyrl-RS"/>
              </w:rPr>
              <w:t>2</w:t>
            </w:r>
            <w:r w:rsidR="003640EC">
              <w:rPr>
                <w:rFonts w:ascii="Arial" w:hAnsi="Arial" w:cs="Arial"/>
                <w:b/>
                <w:sz w:val="24"/>
                <w:szCs w:val="24"/>
                <w:lang w:val="sr-Cyrl-RS"/>
              </w:rPr>
              <w:t>/</w:t>
            </w:r>
            <w:r>
              <w:rPr>
                <w:rFonts w:ascii="Arial" w:hAnsi="Arial" w:cs="Arial"/>
                <w:b/>
                <w:sz w:val="24"/>
                <w:szCs w:val="24"/>
                <w:lang w:val="sr-Cyrl-RS"/>
              </w:rPr>
              <w:t>2.</w:t>
            </w:r>
            <w:r w:rsidRPr="00B9776B">
              <w:rPr>
                <w:rFonts w:ascii="Arial" w:hAnsi="Arial" w:cs="Arial"/>
                <w:b/>
                <w:sz w:val="24"/>
                <w:szCs w:val="24"/>
                <w:lang w:val="sr-Cyrl-RS"/>
              </w:rPr>
              <w:t>6</w:t>
            </w:r>
            <w:r w:rsidRPr="00B9776B">
              <w:rPr>
                <w:rFonts w:ascii="Arial" w:hAnsi="Arial" w:cs="Arial"/>
                <w:b/>
                <w:sz w:val="24"/>
                <w:szCs w:val="24"/>
              </w:rPr>
              <w:t>.</w:t>
            </w:r>
          </w:p>
        </w:tc>
        <w:tc>
          <w:tcPr>
            <w:tcW w:w="8134" w:type="dxa"/>
            <w:vAlign w:val="center"/>
          </w:tcPr>
          <w:p w14:paraId="21627948" w14:textId="5F8ECB2E" w:rsidR="006C486D" w:rsidRPr="00B9776B" w:rsidRDefault="006C486D" w:rsidP="006C486D">
            <w:pPr>
              <w:spacing w:after="0" w:line="240" w:lineRule="auto"/>
              <w:rPr>
                <w:rFonts w:ascii="Arial" w:hAnsi="Arial" w:cs="Arial"/>
                <w:b/>
                <w:sz w:val="24"/>
                <w:szCs w:val="24"/>
                <w:lang w:val="sr-Cyrl-RS"/>
              </w:rPr>
            </w:pPr>
            <w:r w:rsidRPr="00B9776B">
              <w:rPr>
                <w:rFonts w:ascii="Arial" w:hAnsi="Arial" w:cs="Arial"/>
                <w:b/>
                <w:sz w:val="24"/>
                <w:szCs w:val="24"/>
                <w:lang w:val="sr-Cyrl-RS"/>
              </w:rPr>
              <w:t>Нумеричка документација</w:t>
            </w:r>
          </w:p>
        </w:tc>
      </w:tr>
      <w:tr w:rsidR="006C486D" w:rsidRPr="00B9776B" w14:paraId="1514941F" w14:textId="77777777" w:rsidTr="0050741E">
        <w:trPr>
          <w:trHeight w:val="454"/>
        </w:trPr>
        <w:tc>
          <w:tcPr>
            <w:tcW w:w="1217" w:type="dxa"/>
            <w:vAlign w:val="center"/>
          </w:tcPr>
          <w:p w14:paraId="20827B49" w14:textId="3BA184EB" w:rsidR="006C486D" w:rsidRPr="004E3122" w:rsidRDefault="006C486D" w:rsidP="006C486D">
            <w:pPr>
              <w:spacing w:after="0" w:line="240" w:lineRule="auto"/>
              <w:rPr>
                <w:rFonts w:ascii="Arial" w:hAnsi="Arial" w:cs="Arial"/>
                <w:sz w:val="24"/>
                <w:szCs w:val="24"/>
                <w:lang w:val="sr-Cyrl-RS"/>
              </w:rPr>
            </w:pPr>
            <w:r>
              <w:rPr>
                <w:rFonts w:ascii="Arial" w:hAnsi="Arial" w:cs="Arial"/>
                <w:b/>
                <w:sz w:val="24"/>
                <w:szCs w:val="24"/>
                <w:lang w:val="sr-Cyrl-RS"/>
              </w:rPr>
              <w:t>2</w:t>
            </w:r>
            <w:r w:rsidR="003640EC">
              <w:rPr>
                <w:rFonts w:ascii="Arial" w:hAnsi="Arial" w:cs="Arial"/>
                <w:b/>
                <w:sz w:val="24"/>
                <w:szCs w:val="24"/>
                <w:lang w:val="sr-Cyrl-RS"/>
              </w:rPr>
              <w:t>/</w:t>
            </w:r>
            <w:r>
              <w:rPr>
                <w:rFonts w:ascii="Arial" w:hAnsi="Arial" w:cs="Arial"/>
                <w:b/>
                <w:sz w:val="24"/>
                <w:szCs w:val="24"/>
                <w:lang w:val="sr-Cyrl-RS"/>
              </w:rPr>
              <w:t>2.</w:t>
            </w:r>
            <w:r w:rsidRPr="00B9776B">
              <w:rPr>
                <w:rFonts w:ascii="Arial" w:hAnsi="Arial" w:cs="Arial"/>
                <w:b/>
                <w:sz w:val="24"/>
                <w:szCs w:val="24"/>
                <w:lang w:val="sr-Cyrl-RS"/>
              </w:rPr>
              <w:t>7</w:t>
            </w:r>
            <w:r w:rsidRPr="00B9776B">
              <w:rPr>
                <w:rFonts w:ascii="Arial" w:hAnsi="Arial" w:cs="Arial"/>
                <w:b/>
                <w:sz w:val="24"/>
                <w:szCs w:val="24"/>
              </w:rPr>
              <w:t>.</w:t>
            </w:r>
          </w:p>
        </w:tc>
        <w:tc>
          <w:tcPr>
            <w:tcW w:w="8134" w:type="dxa"/>
            <w:vAlign w:val="center"/>
          </w:tcPr>
          <w:p w14:paraId="48C051F2" w14:textId="4A4FF270" w:rsidR="006C486D" w:rsidRPr="00B9776B" w:rsidRDefault="006C486D" w:rsidP="006C486D">
            <w:pPr>
              <w:spacing w:after="0" w:line="240" w:lineRule="auto"/>
              <w:rPr>
                <w:rFonts w:ascii="Arial" w:hAnsi="Arial" w:cs="Arial"/>
                <w:sz w:val="24"/>
                <w:szCs w:val="24"/>
                <w:lang w:val="sr-Cyrl-RS"/>
              </w:rPr>
            </w:pPr>
            <w:r w:rsidRPr="00B9776B">
              <w:rPr>
                <w:rFonts w:ascii="Arial" w:hAnsi="Arial" w:cs="Arial"/>
                <w:b/>
                <w:sz w:val="24"/>
                <w:szCs w:val="24"/>
                <w:lang w:val="sr-Cyrl-RS"/>
              </w:rPr>
              <w:t>Графичка документација</w:t>
            </w:r>
          </w:p>
        </w:tc>
      </w:tr>
      <w:tr w:rsidR="006C486D" w:rsidRPr="00B9776B" w14:paraId="5150E2B7" w14:textId="77777777" w:rsidTr="0050741E">
        <w:trPr>
          <w:trHeight w:val="454"/>
        </w:trPr>
        <w:tc>
          <w:tcPr>
            <w:tcW w:w="1217" w:type="dxa"/>
            <w:vAlign w:val="center"/>
          </w:tcPr>
          <w:p w14:paraId="51832F9E" w14:textId="2A1F1CBF" w:rsidR="006C486D" w:rsidRPr="00B9776B" w:rsidRDefault="006C486D" w:rsidP="006C486D">
            <w:pPr>
              <w:spacing w:after="0" w:line="240" w:lineRule="auto"/>
              <w:rPr>
                <w:rFonts w:ascii="Arial" w:hAnsi="Arial" w:cs="Arial"/>
                <w:b/>
                <w:sz w:val="24"/>
                <w:szCs w:val="24"/>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w:t>
            </w:r>
            <w:r w:rsidRPr="00FF6036">
              <w:rPr>
                <w:rFonts w:ascii="Arial" w:hAnsi="Arial" w:cs="Arial"/>
                <w:sz w:val="24"/>
                <w:szCs w:val="24"/>
                <w:lang w:val="sr-Cyrl-RS"/>
              </w:rPr>
              <w:t>7.1</w:t>
            </w:r>
            <w:r w:rsidRPr="00FF6036">
              <w:rPr>
                <w:rFonts w:ascii="Arial" w:hAnsi="Arial" w:cs="Arial"/>
                <w:sz w:val="24"/>
                <w:szCs w:val="24"/>
              </w:rPr>
              <w:t>.</w:t>
            </w:r>
          </w:p>
        </w:tc>
        <w:tc>
          <w:tcPr>
            <w:tcW w:w="8134" w:type="dxa"/>
            <w:vAlign w:val="center"/>
          </w:tcPr>
          <w:p w14:paraId="30C6AFBE" w14:textId="462976AF" w:rsidR="006C486D" w:rsidRPr="00B9776B" w:rsidRDefault="006C486D" w:rsidP="006C486D">
            <w:pPr>
              <w:spacing w:after="0" w:line="240" w:lineRule="auto"/>
              <w:rPr>
                <w:rFonts w:ascii="Arial" w:hAnsi="Arial" w:cs="Arial"/>
                <w:b/>
                <w:sz w:val="24"/>
                <w:szCs w:val="24"/>
                <w:lang w:val="sr-Cyrl-RS"/>
              </w:rPr>
            </w:pPr>
            <w:r w:rsidRPr="008E650A">
              <w:rPr>
                <w:rFonts w:ascii="Arial" w:hAnsi="Arial" w:cs="Arial"/>
                <w:sz w:val="24"/>
                <w:szCs w:val="24"/>
                <w:lang w:val="sr-Cyrl-RS"/>
              </w:rPr>
              <w:t xml:space="preserve">Прегледна карта         </w:t>
            </w:r>
            <w:r w:rsidRPr="008E650A">
              <w:rPr>
                <w:rFonts w:ascii="Arial" w:hAnsi="Arial" w:cs="Arial"/>
                <w:sz w:val="24"/>
                <w:szCs w:val="24"/>
                <w:lang w:val="en-GB"/>
              </w:rPr>
              <w:t xml:space="preserve">                                              </w:t>
            </w:r>
            <w:r w:rsidRPr="008E650A">
              <w:rPr>
                <w:rFonts w:ascii="Arial" w:hAnsi="Arial" w:cs="Arial"/>
                <w:sz w:val="24"/>
                <w:szCs w:val="24"/>
                <w:lang w:val="sr-Cyrl-RS"/>
              </w:rPr>
              <w:t xml:space="preserve">                    </w:t>
            </w:r>
            <w:r w:rsidRPr="00CB5FA5">
              <w:rPr>
                <w:rFonts w:ascii="Arial" w:hAnsi="Arial" w:cs="Arial"/>
                <w:sz w:val="24"/>
                <w:szCs w:val="24"/>
                <w:lang w:val="en-GB"/>
              </w:rPr>
              <w:t>Р 1</w:t>
            </w:r>
            <w:r w:rsidRPr="00CB5FA5">
              <w:rPr>
                <w:rFonts w:ascii="Arial" w:hAnsi="Arial" w:cs="Arial"/>
                <w:sz w:val="24"/>
                <w:szCs w:val="24"/>
                <w:lang w:val="sr-Cyrl-RS"/>
              </w:rPr>
              <w:t>:1000</w:t>
            </w:r>
          </w:p>
        </w:tc>
      </w:tr>
      <w:tr w:rsidR="006C486D" w:rsidRPr="00B9776B" w14:paraId="2DE68458" w14:textId="77777777" w:rsidTr="0050741E">
        <w:trPr>
          <w:trHeight w:val="454"/>
        </w:trPr>
        <w:tc>
          <w:tcPr>
            <w:tcW w:w="1217" w:type="dxa"/>
            <w:vAlign w:val="center"/>
          </w:tcPr>
          <w:p w14:paraId="5B988DA0" w14:textId="0F6091CE" w:rsidR="006C486D" w:rsidRPr="00B9776B" w:rsidRDefault="006C486D" w:rsidP="006C486D">
            <w:pPr>
              <w:spacing w:after="0" w:line="240" w:lineRule="auto"/>
              <w:rPr>
                <w:rFonts w:ascii="Arial" w:hAnsi="Arial" w:cs="Arial"/>
                <w:b/>
                <w:sz w:val="24"/>
                <w:szCs w:val="24"/>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w:t>
            </w:r>
            <w:r w:rsidRPr="00FF6036">
              <w:rPr>
                <w:rFonts w:ascii="Arial" w:hAnsi="Arial" w:cs="Arial"/>
                <w:sz w:val="24"/>
                <w:szCs w:val="24"/>
                <w:lang w:val="sr-Cyrl-RS"/>
              </w:rPr>
              <w:t>7.2.</w:t>
            </w:r>
          </w:p>
        </w:tc>
        <w:tc>
          <w:tcPr>
            <w:tcW w:w="8134" w:type="dxa"/>
            <w:vAlign w:val="center"/>
          </w:tcPr>
          <w:p w14:paraId="067E1489" w14:textId="7F765C13" w:rsidR="006C486D" w:rsidRPr="00B9776B" w:rsidRDefault="006C486D" w:rsidP="006C486D">
            <w:pPr>
              <w:spacing w:after="0" w:line="240" w:lineRule="auto"/>
              <w:rPr>
                <w:rFonts w:ascii="Arial" w:hAnsi="Arial" w:cs="Arial"/>
                <w:b/>
                <w:sz w:val="24"/>
                <w:szCs w:val="24"/>
                <w:lang w:val="sr-Cyrl-RS"/>
              </w:rPr>
            </w:pPr>
            <w:r w:rsidRPr="008E650A">
              <w:rPr>
                <w:rFonts w:ascii="Arial" w:hAnsi="Arial" w:cs="Arial"/>
                <w:sz w:val="24"/>
                <w:szCs w:val="24"/>
                <w:lang w:val="sr-Cyrl-RS"/>
              </w:rPr>
              <w:t xml:space="preserve">Катастарско-топографски </w:t>
            </w:r>
            <w:r w:rsidRPr="000861E4">
              <w:rPr>
                <w:rFonts w:ascii="Arial" w:hAnsi="Arial" w:cs="Arial"/>
                <w:sz w:val="24"/>
                <w:szCs w:val="24"/>
                <w:lang w:val="sr-Cyrl-RS"/>
              </w:rPr>
              <w:t xml:space="preserve">план          </w:t>
            </w:r>
            <w:r w:rsidRPr="000861E4">
              <w:rPr>
                <w:rFonts w:ascii="Arial" w:hAnsi="Arial" w:cs="Arial"/>
                <w:sz w:val="24"/>
                <w:szCs w:val="24"/>
                <w:lang w:val="en-GB"/>
              </w:rPr>
              <w:t xml:space="preserve">                              </w:t>
            </w:r>
            <w:r w:rsidRPr="000861E4">
              <w:rPr>
                <w:rFonts w:ascii="Arial" w:hAnsi="Arial" w:cs="Arial"/>
                <w:sz w:val="24"/>
                <w:szCs w:val="24"/>
                <w:lang w:val="sr-Cyrl-RS"/>
              </w:rPr>
              <w:t xml:space="preserve">           Р 1:500</w:t>
            </w:r>
          </w:p>
        </w:tc>
      </w:tr>
      <w:tr w:rsidR="006C486D" w:rsidRPr="00FD0B38" w14:paraId="04493DB3" w14:textId="77777777" w:rsidTr="0050741E">
        <w:trPr>
          <w:trHeight w:val="454"/>
        </w:trPr>
        <w:tc>
          <w:tcPr>
            <w:tcW w:w="1217" w:type="dxa"/>
            <w:vAlign w:val="center"/>
          </w:tcPr>
          <w:p w14:paraId="7F6FDCC3" w14:textId="00A278C7" w:rsidR="006C486D" w:rsidRPr="00FF6036" w:rsidRDefault="006C486D" w:rsidP="006C486D">
            <w:pPr>
              <w:spacing w:after="0" w:line="240" w:lineRule="auto"/>
              <w:rPr>
                <w:rFonts w:ascii="Arial" w:hAnsi="Arial" w:cs="Arial"/>
                <w:sz w:val="24"/>
                <w:szCs w:val="24"/>
                <w:highlight w:val="yellow"/>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w:t>
            </w:r>
            <w:r w:rsidRPr="00FF6036">
              <w:rPr>
                <w:rFonts w:ascii="Arial" w:hAnsi="Arial" w:cs="Arial"/>
                <w:sz w:val="24"/>
                <w:szCs w:val="24"/>
                <w:lang w:val="sr-Cyrl-RS"/>
              </w:rPr>
              <w:t>7.3.</w:t>
            </w:r>
          </w:p>
        </w:tc>
        <w:tc>
          <w:tcPr>
            <w:tcW w:w="8134" w:type="dxa"/>
            <w:vAlign w:val="center"/>
          </w:tcPr>
          <w:p w14:paraId="017518E8" w14:textId="65CB9891" w:rsidR="006C486D" w:rsidRPr="000861E4" w:rsidRDefault="006C486D" w:rsidP="006C486D">
            <w:pPr>
              <w:spacing w:after="0" w:line="240" w:lineRule="auto"/>
              <w:rPr>
                <w:rFonts w:ascii="Arial" w:hAnsi="Arial" w:cs="Arial"/>
                <w:color w:val="FF0000"/>
                <w:sz w:val="24"/>
                <w:szCs w:val="24"/>
                <w:highlight w:val="yellow"/>
              </w:rPr>
            </w:pPr>
            <w:r w:rsidRPr="000861E4">
              <w:rPr>
                <w:rFonts w:ascii="Arial" w:hAnsi="Arial" w:cs="Arial"/>
                <w:sz w:val="24"/>
                <w:szCs w:val="24"/>
                <w:lang w:val="sr-Cyrl-RS"/>
              </w:rPr>
              <w:t>Ситуаци</w:t>
            </w:r>
            <w:r>
              <w:rPr>
                <w:rFonts w:ascii="Arial" w:hAnsi="Arial" w:cs="Arial"/>
                <w:sz w:val="24"/>
                <w:szCs w:val="24"/>
                <w:lang w:val="sr-Cyrl-RS"/>
              </w:rPr>
              <w:t>они план</w:t>
            </w:r>
            <w:r w:rsidRPr="000861E4">
              <w:rPr>
                <w:rFonts w:ascii="Arial" w:hAnsi="Arial" w:cs="Arial"/>
                <w:sz w:val="24"/>
                <w:szCs w:val="24"/>
                <w:lang w:val="sr-Cyrl-RS"/>
              </w:rPr>
              <w:t xml:space="preserve">                                                                          Р 1:500</w:t>
            </w:r>
          </w:p>
        </w:tc>
      </w:tr>
      <w:tr w:rsidR="006C486D" w:rsidRPr="00FD0B38" w14:paraId="74FC0E43" w14:textId="77777777" w:rsidTr="0050741E">
        <w:trPr>
          <w:trHeight w:val="454"/>
        </w:trPr>
        <w:tc>
          <w:tcPr>
            <w:tcW w:w="1217" w:type="dxa"/>
            <w:vAlign w:val="center"/>
          </w:tcPr>
          <w:p w14:paraId="08D09F19" w14:textId="44FB6F4C" w:rsidR="006C486D" w:rsidRPr="00FF6036" w:rsidRDefault="006C486D" w:rsidP="006C486D">
            <w:pPr>
              <w:spacing w:after="0" w:line="240" w:lineRule="auto"/>
              <w:rPr>
                <w:rFonts w:ascii="Arial" w:hAnsi="Arial" w:cs="Arial"/>
                <w:sz w:val="24"/>
                <w:szCs w:val="24"/>
                <w:lang w:val="sr-Cyrl-RS"/>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w:t>
            </w:r>
            <w:r w:rsidRPr="00FF6036">
              <w:rPr>
                <w:rFonts w:ascii="Arial" w:hAnsi="Arial" w:cs="Arial"/>
                <w:sz w:val="24"/>
                <w:szCs w:val="24"/>
                <w:lang w:val="sr-Cyrl-RS"/>
              </w:rPr>
              <w:t>7.4.</w:t>
            </w:r>
          </w:p>
        </w:tc>
        <w:tc>
          <w:tcPr>
            <w:tcW w:w="8134" w:type="dxa"/>
            <w:vAlign w:val="center"/>
          </w:tcPr>
          <w:p w14:paraId="4674415B" w14:textId="41F6395C" w:rsidR="006C486D" w:rsidRPr="000861E4" w:rsidRDefault="006C486D" w:rsidP="006C486D">
            <w:pPr>
              <w:spacing w:after="0" w:line="240" w:lineRule="auto"/>
              <w:rPr>
                <w:rFonts w:ascii="Arial" w:hAnsi="Arial" w:cs="Arial"/>
                <w:color w:val="FF0000"/>
                <w:sz w:val="24"/>
                <w:szCs w:val="24"/>
                <w:lang w:val="sr-Cyrl-RS"/>
              </w:rPr>
            </w:pPr>
            <w:r w:rsidRPr="008E650A">
              <w:rPr>
                <w:rFonts w:ascii="Arial" w:hAnsi="Arial" w:cs="Arial"/>
                <w:sz w:val="24"/>
                <w:szCs w:val="24"/>
                <w:lang w:val="sr-Cyrl-RS"/>
              </w:rPr>
              <w:t xml:space="preserve">Нормални попречни профил                                                       </w:t>
            </w:r>
            <w:r w:rsidRPr="000861E4">
              <w:rPr>
                <w:rFonts w:ascii="Arial" w:hAnsi="Arial" w:cs="Arial"/>
                <w:sz w:val="24"/>
                <w:szCs w:val="24"/>
                <w:lang w:val="sr-Cyrl-RS"/>
              </w:rPr>
              <w:t>Р 1:50</w:t>
            </w:r>
          </w:p>
        </w:tc>
      </w:tr>
      <w:tr w:rsidR="006C486D" w:rsidRPr="00FD0B38" w14:paraId="57BE7874" w14:textId="77777777" w:rsidTr="0050741E">
        <w:trPr>
          <w:trHeight w:val="454"/>
        </w:trPr>
        <w:tc>
          <w:tcPr>
            <w:tcW w:w="1217" w:type="dxa"/>
            <w:vAlign w:val="center"/>
          </w:tcPr>
          <w:p w14:paraId="2C19757D" w14:textId="28994EF7" w:rsidR="006C486D" w:rsidRPr="0050741E" w:rsidRDefault="006C486D" w:rsidP="006C486D">
            <w:pPr>
              <w:spacing w:after="0" w:line="240" w:lineRule="auto"/>
              <w:rPr>
                <w:rFonts w:ascii="Arial" w:hAnsi="Arial" w:cs="Arial"/>
                <w:sz w:val="24"/>
                <w:szCs w:val="24"/>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2.7.5.</w:t>
            </w:r>
            <w:r w:rsidR="0050741E">
              <w:rPr>
                <w:rFonts w:ascii="Arial" w:hAnsi="Arial" w:cs="Arial"/>
                <w:sz w:val="24"/>
                <w:szCs w:val="24"/>
              </w:rPr>
              <w:t>1.</w:t>
            </w:r>
          </w:p>
        </w:tc>
        <w:tc>
          <w:tcPr>
            <w:tcW w:w="8134" w:type="dxa"/>
            <w:vAlign w:val="center"/>
          </w:tcPr>
          <w:p w14:paraId="67BCF98D" w14:textId="2C0A4A70" w:rsidR="006C486D" w:rsidRPr="0050741E" w:rsidRDefault="006C486D" w:rsidP="006C486D">
            <w:pPr>
              <w:spacing w:after="0" w:line="240" w:lineRule="auto"/>
              <w:rPr>
                <w:rFonts w:ascii="Arial" w:hAnsi="Arial" w:cs="Arial"/>
                <w:sz w:val="24"/>
                <w:szCs w:val="24"/>
              </w:rPr>
            </w:pPr>
            <w:r w:rsidRPr="006C486D">
              <w:rPr>
                <w:rFonts w:ascii="Arial" w:hAnsi="Arial" w:cs="Arial"/>
                <w:sz w:val="24"/>
                <w:szCs w:val="24"/>
                <w:lang w:val="sr-Cyrl-RS"/>
              </w:rPr>
              <w:t>Нивелациони план са планом обележавања                            Р 1:</w:t>
            </w:r>
            <w:r w:rsidR="0050741E">
              <w:rPr>
                <w:rFonts w:ascii="Arial" w:hAnsi="Arial" w:cs="Arial"/>
                <w:sz w:val="24"/>
                <w:szCs w:val="24"/>
              </w:rPr>
              <w:t>250</w:t>
            </w:r>
          </w:p>
        </w:tc>
      </w:tr>
      <w:tr w:rsidR="0050741E" w:rsidRPr="00FD0B38" w14:paraId="72C84B62" w14:textId="77777777" w:rsidTr="0050741E">
        <w:trPr>
          <w:trHeight w:val="454"/>
        </w:trPr>
        <w:tc>
          <w:tcPr>
            <w:tcW w:w="1217" w:type="dxa"/>
            <w:vAlign w:val="center"/>
          </w:tcPr>
          <w:p w14:paraId="7FA4C4F4" w14:textId="23C8BC4D" w:rsidR="0050741E" w:rsidRDefault="0050741E" w:rsidP="0050741E">
            <w:pPr>
              <w:spacing w:after="0" w:line="240" w:lineRule="auto"/>
              <w:rPr>
                <w:rFonts w:ascii="Arial" w:hAnsi="Arial" w:cs="Arial"/>
                <w:sz w:val="24"/>
                <w:szCs w:val="24"/>
                <w:lang w:val="sr-Cyrl-RS"/>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2.7.5.2</w:t>
            </w:r>
            <w:r>
              <w:rPr>
                <w:rFonts w:ascii="Arial" w:hAnsi="Arial" w:cs="Arial"/>
                <w:sz w:val="24"/>
                <w:szCs w:val="24"/>
              </w:rPr>
              <w:t>.</w:t>
            </w:r>
          </w:p>
        </w:tc>
        <w:tc>
          <w:tcPr>
            <w:tcW w:w="8134" w:type="dxa"/>
            <w:vAlign w:val="center"/>
          </w:tcPr>
          <w:p w14:paraId="6F24D33A" w14:textId="722EB87D" w:rsidR="0050741E" w:rsidRPr="006C486D" w:rsidRDefault="0050741E" w:rsidP="0050741E">
            <w:pPr>
              <w:spacing w:after="0" w:line="240" w:lineRule="auto"/>
              <w:rPr>
                <w:rFonts w:ascii="Arial" w:hAnsi="Arial" w:cs="Arial"/>
                <w:sz w:val="24"/>
                <w:szCs w:val="24"/>
                <w:lang w:val="sr-Cyrl-RS"/>
              </w:rPr>
            </w:pPr>
            <w:r w:rsidRPr="006C486D">
              <w:rPr>
                <w:rFonts w:ascii="Arial" w:hAnsi="Arial" w:cs="Arial"/>
                <w:sz w:val="24"/>
                <w:szCs w:val="24"/>
                <w:lang w:val="sr-Cyrl-RS"/>
              </w:rPr>
              <w:t>Нивелациони план са планом обележавања                            Р 1:</w:t>
            </w:r>
            <w:r>
              <w:rPr>
                <w:rFonts w:ascii="Arial" w:hAnsi="Arial" w:cs="Arial"/>
                <w:sz w:val="24"/>
                <w:szCs w:val="24"/>
              </w:rPr>
              <w:t>250</w:t>
            </w:r>
          </w:p>
        </w:tc>
      </w:tr>
      <w:tr w:rsidR="0050741E" w:rsidRPr="00FD0B38" w14:paraId="349E4D50" w14:textId="77777777" w:rsidTr="0050741E">
        <w:trPr>
          <w:trHeight w:val="454"/>
        </w:trPr>
        <w:tc>
          <w:tcPr>
            <w:tcW w:w="1217" w:type="dxa"/>
            <w:vAlign w:val="center"/>
          </w:tcPr>
          <w:p w14:paraId="3C14C180" w14:textId="1C2B0966" w:rsidR="0050741E" w:rsidRDefault="0050741E" w:rsidP="0050741E">
            <w:pPr>
              <w:spacing w:after="0" w:line="240" w:lineRule="auto"/>
              <w:rPr>
                <w:rFonts w:ascii="Arial" w:hAnsi="Arial" w:cs="Arial"/>
                <w:sz w:val="24"/>
                <w:szCs w:val="24"/>
                <w:lang w:val="sr-Cyrl-RS"/>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2.7.5.</w:t>
            </w:r>
            <w:r>
              <w:rPr>
                <w:rFonts w:ascii="Arial" w:hAnsi="Arial" w:cs="Arial"/>
                <w:sz w:val="24"/>
                <w:szCs w:val="24"/>
              </w:rPr>
              <w:t>3.</w:t>
            </w:r>
          </w:p>
        </w:tc>
        <w:tc>
          <w:tcPr>
            <w:tcW w:w="8134" w:type="dxa"/>
            <w:vAlign w:val="center"/>
          </w:tcPr>
          <w:p w14:paraId="035024BE" w14:textId="42FC1E9D" w:rsidR="0050741E" w:rsidRPr="0050741E" w:rsidRDefault="00A0059E" w:rsidP="0050741E">
            <w:pPr>
              <w:spacing w:after="0" w:line="240" w:lineRule="auto"/>
              <w:rPr>
                <w:rFonts w:ascii="Arial" w:hAnsi="Arial" w:cs="Arial"/>
                <w:sz w:val="24"/>
                <w:szCs w:val="24"/>
                <w:lang w:val="sr-Cyrl-RS"/>
              </w:rPr>
            </w:pPr>
            <w:r w:rsidRPr="00A0059E">
              <w:rPr>
                <w:rFonts w:ascii="Arial" w:hAnsi="Arial" w:cs="Arial"/>
                <w:sz w:val="24"/>
                <w:szCs w:val="24"/>
                <w:lang w:val="sr-Cyrl-RS"/>
              </w:rPr>
              <w:t xml:space="preserve">Нивелациони план са планом обележавања                            </w:t>
            </w:r>
            <w:r w:rsidR="0050741E" w:rsidRPr="006C486D">
              <w:rPr>
                <w:rFonts w:ascii="Arial" w:hAnsi="Arial" w:cs="Arial"/>
                <w:sz w:val="24"/>
                <w:szCs w:val="24"/>
                <w:lang w:val="sr-Cyrl-RS"/>
              </w:rPr>
              <w:t>Р 1:</w:t>
            </w:r>
            <w:r w:rsidR="0050741E">
              <w:rPr>
                <w:rFonts w:ascii="Arial" w:hAnsi="Arial" w:cs="Arial"/>
                <w:sz w:val="24"/>
                <w:szCs w:val="24"/>
                <w:lang w:val="sr-Cyrl-RS"/>
              </w:rPr>
              <w:t>500</w:t>
            </w:r>
          </w:p>
        </w:tc>
      </w:tr>
      <w:tr w:rsidR="0050741E" w:rsidRPr="00FD0B38" w14:paraId="3ECA1344" w14:textId="77777777" w:rsidTr="0050741E">
        <w:trPr>
          <w:trHeight w:val="454"/>
        </w:trPr>
        <w:tc>
          <w:tcPr>
            <w:tcW w:w="1217" w:type="dxa"/>
            <w:vAlign w:val="center"/>
          </w:tcPr>
          <w:p w14:paraId="4BFB7C46" w14:textId="38D4B10A" w:rsidR="0050741E" w:rsidRDefault="0050741E" w:rsidP="0050741E">
            <w:pPr>
              <w:spacing w:after="0" w:line="240" w:lineRule="auto"/>
              <w:rPr>
                <w:rFonts w:ascii="Arial" w:hAnsi="Arial" w:cs="Arial"/>
                <w:sz w:val="24"/>
                <w:szCs w:val="24"/>
                <w:lang w:val="sr-Cyrl-RS"/>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2.7.5.4</w:t>
            </w:r>
            <w:r>
              <w:rPr>
                <w:rFonts w:ascii="Arial" w:hAnsi="Arial" w:cs="Arial"/>
                <w:sz w:val="24"/>
                <w:szCs w:val="24"/>
              </w:rPr>
              <w:t>.</w:t>
            </w:r>
          </w:p>
        </w:tc>
        <w:tc>
          <w:tcPr>
            <w:tcW w:w="8134" w:type="dxa"/>
            <w:vAlign w:val="center"/>
          </w:tcPr>
          <w:p w14:paraId="09DB57F5" w14:textId="48FDA40A" w:rsidR="0050741E" w:rsidRDefault="00A0059E" w:rsidP="0050741E">
            <w:pPr>
              <w:spacing w:after="0" w:line="240" w:lineRule="auto"/>
              <w:rPr>
                <w:rFonts w:ascii="Arial" w:hAnsi="Arial" w:cs="Arial"/>
                <w:sz w:val="24"/>
                <w:szCs w:val="24"/>
                <w:lang w:val="sr-Cyrl-RS"/>
              </w:rPr>
            </w:pPr>
            <w:r w:rsidRPr="00A0059E">
              <w:rPr>
                <w:rFonts w:ascii="Arial" w:hAnsi="Arial" w:cs="Arial"/>
                <w:sz w:val="24"/>
                <w:szCs w:val="24"/>
                <w:lang w:val="sr-Cyrl-RS"/>
              </w:rPr>
              <w:t xml:space="preserve">Нивелациони план са планом обележавања                            </w:t>
            </w:r>
            <w:r w:rsidR="0050741E" w:rsidRPr="006C486D">
              <w:rPr>
                <w:rFonts w:ascii="Arial" w:hAnsi="Arial" w:cs="Arial"/>
                <w:sz w:val="24"/>
                <w:szCs w:val="24"/>
                <w:lang w:val="sr-Cyrl-RS"/>
              </w:rPr>
              <w:t>Р 1:</w:t>
            </w:r>
            <w:r w:rsidR="0050741E">
              <w:rPr>
                <w:rFonts w:ascii="Arial" w:hAnsi="Arial" w:cs="Arial"/>
                <w:sz w:val="24"/>
                <w:szCs w:val="24"/>
                <w:lang w:val="sr-Cyrl-RS"/>
              </w:rPr>
              <w:t>500</w:t>
            </w:r>
          </w:p>
        </w:tc>
      </w:tr>
      <w:tr w:rsidR="0050741E" w:rsidRPr="00FD0B38" w14:paraId="1F903EFD" w14:textId="77777777" w:rsidTr="0050741E">
        <w:trPr>
          <w:trHeight w:val="454"/>
        </w:trPr>
        <w:tc>
          <w:tcPr>
            <w:tcW w:w="1217" w:type="dxa"/>
            <w:vAlign w:val="center"/>
          </w:tcPr>
          <w:p w14:paraId="28868D40" w14:textId="4667F3EC" w:rsidR="0050741E" w:rsidRDefault="0050741E" w:rsidP="0050741E">
            <w:pPr>
              <w:spacing w:after="0" w:line="240" w:lineRule="auto"/>
              <w:rPr>
                <w:rFonts w:ascii="Arial" w:hAnsi="Arial" w:cs="Arial"/>
                <w:sz w:val="24"/>
                <w:szCs w:val="24"/>
                <w:lang w:val="sr-Cyrl-RS"/>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2.7.5.5</w:t>
            </w:r>
            <w:r>
              <w:rPr>
                <w:rFonts w:ascii="Arial" w:hAnsi="Arial" w:cs="Arial"/>
                <w:sz w:val="24"/>
                <w:szCs w:val="24"/>
              </w:rPr>
              <w:t>.</w:t>
            </w:r>
          </w:p>
        </w:tc>
        <w:tc>
          <w:tcPr>
            <w:tcW w:w="8134" w:type="dxa"/>
            <w:vAlign w:val="center"/>
          </w:tcPr>
          <w:p w14:paraId="4CE59BA1" w14:textId="263DA341" w:rsidR="0050741E" w:rsidRDefault="00A0059E" w:rsidP="0050741E">
            <w:pPr>
              <w:spacing w:after="0" w:line="240" w:lineRule="auto"/>
              <w:rPr>
                <w:rFonts w:ascii="Arial" w:hAnsi="Arial" w:cs="Arial"/>
                <w:sz w:val="24"/>
                <w:szCs w:val="24"/>
                <w:lang w:val="sr-Cyrl-RS"/>
              </w:rPr>
            </w:pPr>
            <w:r w:rsidRPr="00A0059E">
              <w:rPr>
                <w:rFonts w:ascii="Arial" w:hAnsi="Arial" w:cs="Arial"/>
                <w:sz w:val="24"/>
                <w:szCs w:val="24"/>
                <w:lang w:val="sr-Cyrl-RS"/>
              </w:rPr>
              <w:t xml:space="preserve">Нивелациони план са планом обележавања                            </w:t>
            </w:r>
            <w:r w:rsidR="0050741E" w:rsidRPr="006C486D">
              <w:rPr>
                <w:rFonts w:ascii="Arial" w:hAnsi="Arial" w:cs="Arial"/>
                <w:sz w:val="24"/>
                <w:szCs w:val="24"/>
                <w:lang w:val="sr-Cyrl-RS"/>
              </w:rPr>
              <w:t>Р 1:</w:t>
            </w:r>
            <w:r w:rsidR="0050741E">
              <w:rPr>
                <w:rFonts w:ascii="Arial" w:hAnsi="Arial" w:cs="Arial"/>
                <w:sz w:val="24"/>
                <w:szCs w:val="24"/>
                <w:lang w:val="sr-Cyrl-RS"/>
              </w:rPr>
              <w:t>500</w:t>
            </w:r>
          </w:p>
        </w:tc>
      </w:tr>
      <w:tr w:rsidR="0050741E" w:rsidRPr="00FD0B38" w14:paraId="6305029F" w14:textId="77777777" w:rsidTr="0050741E">
        <w:trPr>
          <w:trHeight w:val="454"/>
        </w:trPr>
        <w:tc>
          <w:tcPr>
            <w:tcW w:w="1217" w:type="dxa"/>
            <w:vAlign w:val="center"/>
          </w:tcPr>
          <w:p w14:paraId="411FD900" w14:textId="748B3974" w:rsidR="0050741E" w:rsidRPr="00FF6036" w:rsidRDefault="0050741E" w:rsidP="0050741E">
            <w:pPr>
              <w:spacing w:after="0" w:line="240" w:lineRule="auto"/>
              <w:rPr>
                <w:rFonts w:ascii="Arial" w:hAnsi="Arial" w:cs="Arial"/>
                <w:sz w:val="24"/>
                <w:szCs w:val="24"/>
                <w:lang w:val="sr-Cyrl-RS"/>
              </w:rPr>
            </w:pPr>
            <w:r>
              <w:rPr>
                <w:rFonts w:ascii="Arial" w:hAnsi="Arial" w:cs="Arial"/>
                <w:sz w:val="24"/>
                <w:szCs w:val="24"/>
                <w:lang w:val="sr-Cyrl-RS"/>
              </w:rPr>
              <w:t>2</w:t>
            </w:r>
            <w:r w:rsidR="003640EC">
              <w:rPr>
                <w:rFonts w:ascii="Arial" w:hAnsi="Arial" w:cs="Arial"/>
                <w:sz w:val="24"/>
                <w:szCs w:val="24"/>
                <w:lang w:val="sr-Cyrl-RS"/>
              </w:rPr>
              <w:t>/</w:t>
            </w:r>
            <w:r>
              <w:rPr>
                <w:rFonts w:ascii="Arial" w:hAnsi="Arial" w:cs="Arial"/>
                <w:sz w:val="24"/>
                <w:szCs w:val="24"/>
                <w:lang w:val="sr-Cyrl-RS"/>
              </w:rPr>
              <w:t>2.7.6.</w:t>
            </w:r>
          </w:p>
        </w:tc>
        <w:tc>
          <w:tcPr>
            <w:tcW w:w="8134" w:type="dxa"/>
            <w:vAlign w:val="center"/>
          </w:tcPr>
          <w:p w14:paraId="7DD4AD30" w14:textId="2DDCF04F" w:rsidR="0050741E" w:rsidRPr="006C486D" w:rsidRDefault="0050741E" w:rsidP="0050741E">
            <w:pPr>
              <w:spacing w:after="0" w:line="240" w:lineRule="auto"/>
              <w:rPr>
                <w:rFonts w:ascii="Arial" w:hAnsi="Arial" w:cs="Arial"/>
                <w:sz w:val="24"/>
                <w:szCs w:val="24"/>
                <w:lang w:val="sr-Cyrl-RS"/>
              </w:rPr>
            </w:pPr>
            <w:r w:rsidRPr="006C486D">
              <w:rPr>
                <w:rFonts w:ascii="Arial" w:hAnsi="Arial" w:cs="Arial"/>
                <w:sz w:val="24"/>
                <w:szCs w:val="24"/>
                <w:lang w:val="sr-Cyrl-RS"/>
              </w:rPr>
              <w:t>Доказнице                                                                                     Р 1:500</w:t>
            </w:r>
          </w:p>
        </w:tc>
      </w:tr>
    </w:tbl>
    <w:p w14:paraId="121637CD" w14:textId="77777777" w:rsidR="00554F3A" w:rsidRDefault="00554F3A" w:rsidP="00554F3A">
      <w:pPr>
        <w:tabs>
          <w:tab w:val="left" w:pos="284"/>
          <w:tab w:val="left" w:pos="3261"/>
          <w:tab w:val="left" w:pos="3686"/>
          <w:tab w:val="left" w:pos="7938"/>
        </w:tabs>
        <w:spacing w:line="240" w:lineRule="auto"/>
        <w:rPr>
          <w:rFonts w:ascii="Arial" w:hAnsi="Arial" w:cs="Arial"/>
          <w:b/>
          <w:sz w:val="24"/>
          <w:szCs w:val="24"/>
          <w:lang w:val="sr-Cyrl-RS"/>
        </w:rPr>
      </w:pPr>
    </w:p>
    <w:p w14:paraId="79677B40" w14:textId="77777777" w:rsidR="00554F3A" w:rsidRDefault="00554F3A">
      <w:pPr>
        <w:spacing w:line="259" w:lineRule="auto"/>
        <w:rPr>
          <w:rFonts w:ascii="Arial" w:hAnsi="Arial" w:cs="Arial"/>
          <w:b/>
          <w:sz w:val="24"/>
          <w:szCs w:val="24"/>
          <w:lang w:val="sr-Cyrl-RS"/>
        </w:rPr>
      </w:pPr>
      <w:r>
        <w:rPr>
          <w:rFonts w:ascii="Arial" w:hAnsi="Arial" w:cs="Arial"/>
          <w:b/>
          <w:sz w:val="24"/>
          <w:szCs w:val="24"/>
          <w:lang w:val="sr-Cyrl-RS"/>
        </w:rPr>
        <w:br w:type="page"/>
      </w:r>
    </w:p>
    <w:p w14:paraId="11F046E8" w14:textId="4884A32E" w:rsidR="00C264F5" w:rsidRDefault="008E650A" w:rsidP="00C264F5">
      <w:pPr>
        <w:shd w:val="clear" w:color="auto" w:fill="D9E2F3" w:themeFill="accent1" w:themeFillTint="33"/>
        <w:tabs>
          <w:tab w:val="left" w:pos="284"/>
          <w:tab w:val="left" w:pos="3261"/>
          <w:tab w:val="left" w:pos="3686"/>
          <w:tab w:val="left" w:pos="7938"/>
        </w:tabs>
        <w:spacing w:line="240" w:lineRule="auto"/>
        <w:rPr>
          <w:rFonts w:ascii="Arial" w:hAnsi="Arial" w:cs="Arial"/>
          <w:b/>
          <w:sz w:val="24"/>
          <w:szCs w:val="24"/>
          <w:lang w:val="sr-Cyrl-RS"/>
        </w:rPr>
      </w:pPr>
      <w:r>
        <w:rPr>
          <w:rFonts w:ascii="Arial" w:hAnsi="Arial" w:cs="Arial"/>
          <w:b/>
          <w:sz w:val="24"/>
          <w:szCs w:val="24"/>
          <w:lang w:val="sr-Cyrl-RS"/>
        </w:rPr>
        <w:lastRenderedPageBreak/>
        <w:t>2</w:t>
      </w:r>
      <w:r w:rsidR="003640EC">
        <w:rPr>
          <w:rFonts w:ascii="Arial" w:hAnsi="Arial" w:cs="Arial"/>
          <w:b/>
          <w:sz w:val="24"/>
          <w:szCs w:val="24"/>
          <w:lang w:val="sr-Cyrl-RS"/>
        </w:rPr>
        <w:t>/</w:t>
      </w:r>
      <w:r w:rsidR="00840B98">
        <w:rPr>
          <w:rFonts w:ascii="Arial" w:hAnsi="Arial" w:cs="Arial"/>
          <w:b/>
          <w:sz w:val="24"/>
          <w:szCs w:val="24"/>
          <w:lang w:val="sr-Cyrl-RS"/>
        </w:rPr>
        <w:t>2.</w:t>
      </w:r>
      <w:r w:rsidR="00C264F5">
        <w:rPr>
          <w:rFonts w:ascii="Arial" w:hAnsi="Arial" w:cs="Arial"/>
          <w:b/>
          <w:sz w:val="24"/>
          <w:szCs w:val="24"/>
          <w:lang w:val="sr-Cyrl-RS"/>
        </w:rPr>
        <w:t>3</w:t>
      </w:r>
      <w:r w:rsidR="00C264F5" w:rsidRPr="00F05593">
        <w:rPr>
          <w:rFonts w:ascii="Arial" w:hAnsi="Arial" w:cs="Arial"/>
          <w:b/>
          <w:sz w:val="24"/>
          <w:szCs w:val="24"/>
        </w:rPr>
        <w:t xml:space="preserve">.  </w:t>
      </w:r>
      <w:r w:rsidR="00B06D80" w:rsidRPr="00B06D80">
        <w:rPr>
          <w:rFonts w:ascii="Arial" w:hAnsi="Arial" w:cs="Arial"/>
          <w:b/>
          <w:sz w:val="24"/>
          <w:szCs w:val="24"/>
          <w:lang w:val="sr-Cyrl-RS"/>
        </w:rPr>
        <w:t xml:space="preserve">РЕШЕЊЕ О </w:t>
      </w:r>
      <w:r w:rsidR="00B42164">
        <w:rPr>
          <w:rFonts w:ascii="Arial" w:hAnsi="Arial" w:cs="Arial"/>
          <w:b/>
          <w:sz w:val="24"/>
          <w:szCs w:val="24"/>
          <w:lang w:val="sr-Cyrl-RS"/>
        </w:rPr>
        <w:t>ИМЕНОВАЊУ</w:t>
      </w:r>
      <w:r w:rsidR="00B06D80" w:rsidRPr="00B06D80">
        <w:rPr>
          <w:rFonts w:ascii="Arial" w:hAnsi="Arial" w:cs="Arial"/>
          <w:b/>
          <w:sz w:val="24"/>
          <w:szCs w:val="24"/>
          <w:lang w:val="sr-Cyrl-RS"/>
        </w:rPr>
        <w:t xml:space="preserve"> ОДГОВОРНОГ ПРОЈЕКТАНТА</w:t>
      </w:r>
    </w:p>
    <w:p w14:paraId="49DCE11C" w14:textId="7EB28D49" w:rsidR="008E53A4" w:rsidRDefault="00E15E82" w:rsidP="008E53A4">
      <w:pPr>
        <w:spacing w:after="0" w:line="240" w:lineRule="auto"/>
        <w:jc w:val="both"/>
        <w:rPr>
          <w:rFonts w:ascii="Arial" w:eastAsia="Times New Roman" w:hAnsi="Arial" w:cs="Arial"/>
          <w:sz w:val="24"/>
          <w:szCs w:val="24"/>
          <w:lang w:val="sr-Cyrl-RS"/>
        </w:rPr>
      </w:pPr>
      <w:r w:rsidRPr="00E15E82">
        <w:rPr>
          <w:rFonts w:ascii="Arial" w:eastAsia="Times New Roman" w:hAnsi="Arial" w:cs="Arial"/>
          <w:sz w:val="24"/>
          <w:szCs w:val="24"/>
          <w:lang w:val="sr-Cyrl-RS"/>
        </w:rPr>
        <w:t>На основу члана 128</w:t>
      </w:r>
      <w:r w:rsidR="00B42164">
        <w:rPr>
          <w:rFonts w:ascii="Arial" w:eastAsia="Times New Roman" w:hAnsi="Arial" w:cs="Arial"/>
          <w:sz w:val="24"/>
          <w:szCs w:val="24"/>
          <w:lang w:val="sr-Cyrl-RS"/>
        </w:rPr>
        <w:t>.</w:t>
      </w:r>
      <w:r w:rsidRPr="00E15E82">
        <w:rPr>
          <w:rFonts w:ascii="Arial" w:eastAsia="Times New Roman" w:hAnsi="Arial" w:cs="Arial"/>
          <w:sz w:val="24"/>
          <w:szCs w:val="24"/>
          <w:lang w:val="sr-Cyrl-RS"/>
        </w:rPr>
        <w:t xml:space="preserve"> Закона о планирању и изградњи (''Службени гласник РС'', бр. 72/09, 81/09-исправка, 64/10 - УС, 24/11</w:t>
      </w:r>
      <w:r w:rsidR="00B42164">
        <w:rPr>
          <w:rFonts w:ascii="Arial" w:eastAsia="Times New Roman" w:hAnsi="Arial" w:cs="Arial"/>
          <w:sz w:val="24"/>
          <w:szCs w:val="24"/>
          <w:lang w:val="sr-Cyrl-RS"/>
        </w:rPr>
        <w:t>,</w:t>
      </w:r>
      <w:r w:rsidRPr="00E15E82">
        <w:rPr>
          <w:rFonts w:ascii="Arial" w:eastAsia="Times New Roman" w:hAnsi="Arial" w:cs="Arial"/>
          <w:sz w:val="24"/>
          <w:szCs w:val="24"/>
          <w:lang w:val="sr-Cyrl-RS"/>
        </w:rPr>
        <w:t xml:space="preserve"> 121/12, 42/13 - УС, 50/13 - УС, 98/13 - УС, 132/14, 145/14, 83/18, 31/19</w:t>
      </w:r>
      <w:r w:rsidR="00A72C4C">
        <w:rPr>
          <w:rFonts w:ascii="Arial" w:eastAsia="Times New Roman" w:hAnsi="Arial" w:cs="Arial"/>
          <w:sz w:val="24"/>
          <w:szCs w:val="24"/>
          <w:lang w:val="sr-Cyrl-RS"/>
        </w:rPr>
        <w:t>,</w:t>
      </w:r>
      <w:r w:rsidRPr="00E15E82">
        <w:rPr>
          <w:rFonts w:ascii="Arial" w:eastAsia="Times New Roman" w:hAnsi="Arial" w:cs="Arial"/>
          <w:sz w:val="24"/>
          <w:szCs w:val="24"/>
          <w:lang w:val="sr-Cyrl-RS"/>
        </w:rPr>
        <w:t xml:space="preserve"> 37/19 – др. закон</w:t>
      </w:r>
      <w:r w:rsidR="00A72C4C">
        <w:rPr>
          <w:rFonts w:ascii="Arial" w:eastAsia="Times New Roman" w:hAnsi="Arial" w:cs="Arial"/>
          <w:sz w:val="24"/>
          <w:szCs w:val="24"/>
          <w:lang w:val="sr-Cyrl-RS"/>
        </w:rPr>
        <w:t>, 9/20</w:t>
      </w:r>
      <w:r w:rsidR="00B42164">
        <w:rPr>
          <w:rFonts w:ascii="Arial" w:eastAsia="Times New Roman" w:hAnsi="Arial" w:cs="Arial"/>
          <w:sz w:val="24"/>
          <w:szCs w:val="24"/>
          <w:lang w:val="sr-Cyrl-RS"/>
        </w:rPr>
        <w:t>,</w:t>
      </w:r>
      <w:r w:rsidR="00A72C4C">
        <w:rPr>
          <w:rFonts w:ascii="Arial" w:eastAsia="Times New Roman" w:hAnsi="Arial" w:cs="Arial"/>
          <w:sz w:val="24"/>
          <w:szCs w:val="24"/>
          <w:lang w:val="sr-Cyrl-RS"/>
        </w:rPr>
        <w:t xml:space="preserve"> 52/21</w:t>
      </w:r>
      <w:r w:rsidR="00B42164">
        <w:rPr>
          <w:rFonts w:ascii="Arial" w:eastAsia="Times New Roman" w:hAnsi="Arial" w:cs="Arial"/>
          <w:sz w:val="24"/>
          <w:szCs w:val="24"/>
          <w:lang w:val="sr-Cyrl-RS"/>
        </w:rPr>
        <w:t xml:space="preserve"> и 62/23</w:t>
      </w:r>
      <w:r w:rsidRPr="00E15E82">
        <w:rPr>
          <w:rFonts w:ascii="Arial" w:eastAsia="Times New Roman" w:hAnsi="Arial" w:cs="Arial"/>
          <w:sz w:val="24"/>
          <w:szCs w:val="24"/>
          <w:lang w:val="sr-Cyrl-RS"/>
        </w:rPr>
        <w:t>) и одредби Правилника о садржини, начину и поступку израде и начин вршења контроле техничке документације према класи и намени објеката као</w:t>
      </w:r>
      <w:r w:rsidR="008E53A4" w:rsidRPr="008E53A4">
        <w:rPr>
          <w:rFonts w:ascii="Arial" w:eastAsia="Times New Roman" w:hAnsi="Arial" w:cs="Arial"/>
          <w:sz w:val="24"/>
          <w:szCs w:val="24"/>
          <w:lang w:val="sr-Cyrl-RS"/>
        </w:rPr>
        <w:t>:</w:t>
      </w:r>
    </w:p>
    <w:p w14:paraId="39B4DD2B" w14:textId="77777777" w:rsidR="00F01AD4" w:rsidRPr="008E53A4" w:rsidRDefault="00F01AD4" w:rsidP="008E53A4">
      <w:pPr>
        <w:spacing w:after="0" w:line="240" w:lineRule="auto"/>
        <w:jc w:val="both"/>
        <w:rPr>
          <w:rFonts w:ascii="Arial" w:eastAsia="Times New Roman" w:hAnsi="Arial" w:cs="Arial"/>
          <w:sz w:val="24"/>
          <w:szCs w:val="24"/>
          <w:lang w:val="sr-Cyrl-RS"/>
        </w:rPr>
      </w:pPr>
    </w:p>
    <w:p w14:paraId="6A9586F9" w14:textId="77777777" w:rsidR="008E53A4" w:rsidRPr="008E53A4" w:rsidRDefault="008E53A4" w:rsidP="008E53A4">
      <w:pPr>
        <w:spacing w:after="0" w:line="240" w:lineRule="auto"/>
        <w:jc w:val="both"/>
        <w:rPr>
          <w:rFonts w:ascii="Arial" w:eastAsia="Times New Roman" w:hAnsi="Arial" w:cs="Arial"/>
          <w:sz w:val="24"/>
          <w:szCs w:val="24"/>
          <w:lang w:val="sr-Cyrl-RS"/>
        </w:rPr>
      </w:pPr>
    </w:p>
    <w:p w14:paraId="0567DBD2" w14:textId="77777777" w:rsidR="008E53A4" w:rsidRPr="008E53A4" w:rsidRDefault="008E53A4" w:rsidP="008E53A4">
      <w:pPr>
        <w:spacing w:after="0" w:line="240" w:lineRule="auto"/>
        <w:jc w:val="center"/>
        <w:rPr>
          <w:rFonts w:ascii="Arial" w:eastAsia="Times New Roman" w:hAnsi="Arial" w:cs="Arial"/>
          <w:b/>
          <w:sz w:val="24"/>
          <w:szCs w:val="24"/>
          <w:lang w:val="sr-Cyrl-RS"/>
        </w:rPr>
      </w:pPr>
    </w:p>
    <w:p w14:paraId="7C68C733" w14:textId="77777777" w:rsidR="008E53A4" w:rsidRPr="008E53A4" w:rsidRDefault="008E53A4" w:rsidP="008E53A4">
      <w:pPr>
        <w:spacing w:after="0" w:line="240" w:lineRule="auto"/>
        <w:jc w:val="center"/>
        <w:rPr>
          <w:rFonts w:ascii="Arial" w:eastAsia="Times New Roman" w:hAnsi="Arial" w:cs="Arial"/>
          <w:b/>
          <w:sz w:val="24"/>
          <w:szCs w:val="24"/>
          <w:lang w:val="sr-Cyrl-RS"/>
        </w:rPr>
      </w:pPr>
      <w:r w:rsidRPr="008E53A4">
        <w:rPr>
          <w:rFonts w:ascii="Arial" w:eastAsia="Times New Roman" w:hAnsi="Arial" w:cs="Arial"/>
          <w:b/>
          <w:sz w:val="24"/>
          <w:szCs w:val="24"/>
          <w:lang w:val="sr-Cyrl-RS"/>
        </w:rPr>
        <w:t>О Д Г О В О Р Н И   П Р О Ј Е К Т А Н Т</w:t>
      </w:r>
    </w:p>
    <w:p w14:paraId="5AAEED68" w14:textId="77777777" w:rsidR="008E53A4" w:rsidRDefault="008E53A4" w:rsidP="008E53A4">
      <w:pPr>
        <w:spacing w:after="0" w:line="240" w:lineRule="auto"/>
        <w:jc w:val="both"/>
        <w:rPr>
          <w:rFonts w:ascii="Arial" w:eastAsia="Times New Roman" w:hAnsi="Arial" w:cs="Arial"/>
          <w:sz w:val="24"/>
          <w:szCs w:val="24"/>
          <w:lang w:val="sr-Cyrl-RS"/>
        </w:rPr>
      </w:pPr>
    </w:p>
    <w:p w14:paraId="03D68E9E" w14:textId="77777777" w:rsidR="00963557" w:rsidRPr="00811B40" w:rsidRDefault="00963557" w:rsidP="008E53A4">
      <w:pPr>
        <w:spacing w:after="0" w:line="240" w:lineRule="auto"/>
        <w:jc w:val="both"/>
        <w:rPr>
          <w:rFonts w:ascii="Arial" w:eastAsia="Times New Roman" w:hAnsi="Arial" w:cs="Arial"/>
          <w:sz w:val="24"/>
          <w:szCs w:val="24"/>
          <w:lang w:val="sr-Cyrl-RS"/>
        </w:rPr>
      </w:pPr>
    </w:p>
    <w:p w14:paraId="592A0316" w14:textId="2153EE7E" w:rsidR="008E53A4" w:rsidRPr="00E25CB5" w:rsidRDefault="00E25CB5" w:rsidP="00E25CB5">
      <w:pPr>
        <w:spacing w:line="220" w:lineRule="auto"/>
        <w:ind w:left="100" w:right="-284"/>
        <w:jc w:val="both"/>
        <w:rPr>
          <w:rFonts w:ascii="Arial" w:hAnsi="Arial" w:cs="Arial"/>
          <w:sz w:val="24"/>
          <w:szCs w:val="24"/>
          <w:lang w:val="sr-Cyrl-RS"/>
        </w:rPr>
      </w:pPr>
      <w:r w:rsidRPr="00B9776B">
        <w:rPr>
          <w:rFonts w:ascii="Arial" w:eastAsia="Times New Roman" w:hAnsi="Arial" w:cs="Arial"/>
          <w:sz w:val="24"/>
          <w:szCs w:val="24"/>
          <w:lang w:val="sr-Cyrl-RS"/>
        </w:rPr>
        <w:t xml:space="preserve">За израду ПРОЈЕКТА </w:t>
      </w:r>
      <w:r w:rsidR="008E650A">
        <w:rPr>
          <w:rFonts w:ascii="Arial" w:eastAsia="Times New Roman" w:hAnsi="Arial" w:cs="Arial"/>
          <w:sz w:val="24"/>
          <w:szCs w:val="24"/>
          <w:lang w:val="sr-Cyrl-RS"/>
        </w:rPr>
        <w:t>САОБРАЋАЈНИЦ</w:t>
      </w:r>
      <w:r w:rsidR="00840B98">
        <w:rPr>
          <w:rFonts w:ascii="Arial" w:eastAsia="Times New Roman" w:hAnsi="Arial" w:cs="Arial"/>
          <w:sz w:val="24"/>
          <w:szCs w:val="24"/>
          <w:lang w:val="sr-Cyrl-RS"/>
        </w:rPr>
        <w:t>Е</w:t>
      </w:r>
      <w:r w:rsidRPr="00B9776B">
        <w:rPr>
          <w:rFonts w:ascii="Arial" w:eastAsia="Times New Roman" w:hAnsi="Arial" w:cs="Arial"/>
          <w:sz w:val="24"/>
          <w:szCs w:val="24"/>
          <w:lang w:val="sr-Cyrl-RS"/>
        </w:rPr>
        <w:t xml:space="preserve"> који је део </w:t>
      </w:r>
      <w:r w:rsidR="0095261A">
        <w:rPr>
          <w:rFonts w:ascii="Arial" w:eastAsia="Times New Roman" w:hAnsi="Arial" w:cs="Arial"/>
          <w:sz w:val="24"/>
          <w:szCs w:val="24"/>
          <w:lang w:val="sr-Cyrl-RS"/>
        </w:rPr>
        <w:t>ПРОЈЕКТА ЗА ИЗВОЂЕЊЕ</w:t>
      </w:r>
      <w:r w:rsidRPr="00B9776B">
        <w:rPr>
          <w:rFonts w:ascii="Arial" w:eastAsia="Times New Roman" w:hAnsi="Arial" w:cs="Arial"/>
          <w:sz w:val="24"/>
          <w:szCs w:val="24"/>
          <w:lang w:val="sr-Cyrl-RS"/>
        </w:rPr>
        <w:t xml:space="preserve"> за </w:t>
      </w:r>
      <w:r w:rsidR="0011056F">
        <w:rPr>
          <w:rFonts w:ascii="Arial" w:hAnsi="Arial" w:cs="Arial"/>
          <w:sz w:val="24"/>
          <w:szCs w:val="24"/>
          <w:lang w:val="sr-Cyrl-RS"/>
        </w:rPr>
        <w:t>реконструкцију</w:t>
      </w:r>
      <w:r w:rsidRPr="00736EEF">
        <w:rPr>
          <w:rFonts w:ascii="Arial" w:hAnsi="Arial" w:cs="Arial"/>
          <w:sz w:val="24"/>
          <w:szCs w:val="24"/>
          <w:lang w:val="sr-Cyrl-RS"/>
        </w:rPr>
        <w:t xml:space="preserve"> </w:t>
      </w:r>
      <w:r w:rsidR="00736EEF" w:rsidRPr="00736EEF">
        <w:rPr>
          <w:rFonts w:ascii="Arial" w:hAnsi="Arial" w:cs="Arial"/>
          <w:sz w:val="24"/>
          <w:szCs w:val="24"/>
          <w:lang w:val="sr-Cyrl-RS"/>
        </w:rPr>
        <w:t>парки</w:t>
      </w:r>
      <w:r w:rsidR="00840B98">
        <w:rPr>
          <w:rFonts w:ascii="Arial" w:hAnsi="Arial" w:cs="Arial"/>
          <w:sz w:val="24"/>
          <w:szCs w:val="24"/>
          <w:lang w:val="sr-Cyrl-RS"/>
        </w:rPr>
        <w:t>ралишта</w:t>
      </w:r>
      <w:r w:rsidR="00736EEF" w:rsidRPr="00736EEF">
        <w:rPr>
          <w:rFonts w:ascii="Arial" w:hAnsi="Arial" w:cs="Arial"/>
          <w:sz w:val="24"/>
          <w:szCs w:val="24"/>
          <w:lang w:val="sr-Cyrl-RS"/>
        </w:rPr>
        <w:t xml:space="preserve"> </w:t>
      </w:r>
      <w:r w:rsidR="00840B98" w:rsidRPr="00840B98">
        <w:rPr>
          <w:rFonts w:ascii="Arial" w:hAnsi="Arial" w:cs="Arial"/>
          <w:sz w:val="24"/>
          <w:szCs w:val="24"/>
          <w:lang w:val="sr-Cyrl-RS"/>
        </w:rPr>
        <w:t xml:space="preserve">у улици Иво Лоле Рибара и Вељка Влаховића </w:t>
      </w:r>
      <w:r w:rsidR="00840B98">
        <w:rPr>
          <w:rFonts w:ascii="Arial" w:hAnsi="Arial" w:cs="Arial"/>
          <w:sz w:val="24"/>
          <w:szCs w:val="24"/>
          <w:lang w:val="sr-Cyrl-RS"/>
        </w:rPr>
        <w:t>у</w:t>
      </w:r>
      <w:r w:rsidR="00840B98" w:rsidRPr="00840B98">
        <w:rPr>
          <w:rFonts w:ascii="Arial" w:hAnsi="Arial" w:cs="Arial"/>
          <w:sz w:val="24"/>
          <w:szCs w:val="24"/>
          <w:lang w:val="sr-Cyrl-RS"/>
        </w:rPr>
        <w:t xml:space="preserve"> Житишту, на к.п. 1802/1 и 1826/1 к.о. Житиште, одређује се:</w:t>
      </w:r>
    </w:p>
    <w:p w14:paraId="240F5171" w14:textId="77777777" w:rsidR="00B9776B" w:rsidRPr="00266AFD" w:rsidRDefault="00B9776B" w:rsidP="006718A3">
      <w:pPr>
        <w:spacing w:line="220" w:lineRule="auto"/>
        <w:ind w:left="100" w:right="-284"/>
        <w:jc w:val="both"/>
        <w:rPr>
          <w:rFonts w:ascii="Arial" w:hAnsi="Arial" w:cs="Arial"/>
          <w:sz w:val="24"/>
          <w:lang w:val="sr-Cyrl-RS"/>
        </w:rPr>
      </w:pPr>
    </w:p>
    <w:p w14:paraId="3BC54BF8" w14:textId="77777777" w:rsidR="008E53A4" w:rsidRPr="008E53A4" w:rsidRDefault="00266AFD" w:rsidP="008E53A4">
      <w:pPr>
        <w:spacing w:after="0" w:line="240" w:lineRule="auto"/>
        <w:rPr>
          <w:rFonts w:ascii="Arial" w:eastAsia="Times New Roman" w:hAnsi="Arial" w:cs="Arial"/>
          <w:sz w:val="24"/>
          <w:szCs w:val="24"/>
          <w:lang w:val="sr-Cyrl-RS"/>
        </w:rPr>
      </w:pPr>
      <w:r>
        <w:rPr>
          <w:rFonts w:ascii="Arial" w:eastAsia="Times New Roman" w:hAnsi="Arial" w:cs="Arial"/>
          <w:sz w:val="24"/>
          <w:szCs w:val="24"/>
          <w:lang w:val="sr-Cyrl-RS"/>
        </w:rPr>
        <w:br/>
      </w:r>
    </w:p>
    <w:p w14:paraId="1B002EEE" w14:textId="77777777" w:rsidR="008E53A4" w:rsidRPr="008E53A4" w:rsidRDefault="008E53A4" w:rsidP="008E53A4">
      <w:pPr>
        <w:spacing w:after="0" w:line="240" w:lineRule="auto"/>
        <w:rPr>
          <w:rFonts w:ascii="Arial" w:eastAsia="Times New Roman" w:hAnsi="Arial" w:cs="Arial"/>
          <w:sz w:val="24"/>
          <w:szCs w:val="24"/>
          <w:lang w:val="sr-Cyrl-RS"/>
        </w:rPr>
      </w:pPr>
    </w:p>
    <w:p w14:paraId="55D0D622" w14:textId="77777777" w:rsidR="0065647D" w:rsidRPr="0065647D" w:rsidRDefault="0065647D" w:rsidP="0065647D">
      <w:pPr>
        <w:shd w:val="clear" w:color="auto" w:fill="BDD6EE"/>
        <w:tabs>
          <w:tab w:val="left" w:pos="6096"/>
        </w:tabs>
        <w:spacing w:after="0" w:line="240" w:lineRule="auto"/>
        <w:rPr>
          <w:rFonts w:ascii="Arial" w:eastAsia="Times New Roman" w:hAnsi="Arial" w:cs="Arial"/>
          <w:b/>
          <w:sz w:val="24"/>
          <w:szCs w:val="24"/>
          <w:lang w:val="sr-Cyrl-RS"/>
        </w:rPr>
      </w:pPr>
      <w:r w:rsidRPr="0065647D">
        <w:rPr>
          <w:rFonts w:ascii="Arial" w:eastAsia="Times New Roman" w:hAnsi="Arial" w:cs="Arial"/>
          <w:b/>
          <w:sz w:val="24"/>
          <w:szCs w:val="24"/>
          <w:lang w:val="sr-Cyrl-RS"/>
        </w:rPr>
        <w:t>Милена Љепоја,  маст.инж.грађ.</w:t>
      </w:r>
      <w:r w:rsidRPr="0065647D">
        <w:rPr>
          <w:rFonts w:ascii="Arial" w:eastAsia="Times New Roman" w:hAnsi="Arial" w:cs="Arial"/>
          <w:b/>
          <w:sz w:val="24"/>
          <w:szCs w:val="24"/>
          <w:lang w:val="sr-Cyrl-RS"/>
        </w:rPr>
        <w:tab/>
        <w:t xml:space="preserve">бр. лиценце: </w:t>
      </w:r>
      <w:r w:rsidRPr="0065647D">
        <w:rPr>
          <w:rFonts w:ascii="Arial" w:eastAsiaTheme="minorEastAsia" w:hAnsi="Arial" w:cs="Arial"/>
          <w:b/>
          <w:bCs/>
          <w:sz w:val="24"/>
          <w:szCs w:val="20"/>
          <w:lang w:val="sr-Cyrl-RS"/>
        </w:rPr>
        <w:t>343 И357 21</w:t>
      </w:r>
    </w:p>
    <w:p w14:paraId="52541CB8" w14:textId="77777777" w:rsidR="008E53A4" w:rsidRPr="008E53A4" w:rsidRDefault="008E53A4" w:rsidP="008E53A4">
      <w:pPr>
        <w:spacing w:after="0" w:line="240" w:lineRule="auto"/>
        <w:jc w:val="both"/>
        <w:rPr>
          <w:rFonts w:ascii="Times New Roman" w:eastAsia="Times New Roman" w:hAnsi="Times New Roman" w:cs="Times New Roman"/>
          <w:sz w:val="24"/>
          <w:szCs w:val="24"/>
          <w:lang w:val="sr-Cyrl-RS"/>
        </w:rPr>
      </w:pPr>
    </w:p>
    <w:p w14:paraId="7FDE9C47" w14:textId="77777777" w:rsidR="008E53A4" w:rsidRPr="008E53A4" w:rsidRDefault="008E53A4" w:rsidP="008E53A4">
      <w:pPr>
        <w:spacing w:after="0" w:line="240" w:lineRule="auto"/>
        <w:jc w:val="both"/>
        <w:rPr>
          <w:rFonts w:ascii="Times New Roman" w:eastAsia="Times New Roman" w:hAnsi="Times New Roman" w:cs="Times New Roman"/>
          <w:sz w:val="24"/>
          <w:szCs w:val="24"/>
          <w:lang w:val="sr-Cyrl-RS"/>
        </w:rPr>
      </w:pPr>
    </w:p>
    <w:p w14:paraId="1A1E3D0B" w14:textId="77777777" w:rsidR="008E53A4" w:rsidRPr="008E53A4" w:rsidRDefault="008E53A4" w:rsidP="008E53A4">
      <w:pPr>
        <w:spacing w:after="0" w:line="240" w:lineRule="auto"/>
        <w:jc w:val="both"/>
        <w:rPr>
          <w:rFonts w:ascii="Times New Roman" w:eastAsia="Times New Roman" w:hAnsi="Times New Roman" w:cs="Times New Roman"/>
          <w:sz w:val="24"/>
          <w:szCs w:val="24"/>
          <w:lang w:val="sr-Cyrl-RS"/>
        </w:rPr>
      </w:pPr>
    </w:p>
    <w:p w14:paraId="15187C2E" w14:textId="77777777" w:rsidR="008E53A4" w:rsidRPr="008E53A4" w:rsidRDefault="008E53A4" w:rsidP="008E53A4">
      <w:pPr>
        <w:tabs>
          <w:tab w:val="left" w:pos="3686"/>
          <w:tab w:val="left" w:pos="3888"/>
        </w:tabs>
        <w:spacing w:after="0" w:line="240" w:lineRule="auto"/>
        <w:ind w:left="3690" w:hanging="3690"/>
        <w:jc w:val="both"/>
        <w:rPr>
          <w:rFonts w:ascii="Arial" w:eastAsia="Times New Roman" w:hAnsi="Arial" w:cs="Arial"/>
          <w:sz w:val="24"/>
          <w:szCs w:val="24"/>
          <w:lang w:val="sr-Cyrl-RS"/>
        </w:rPr>
      </w:pPr>
      <w:r>
        <w:rPr>
          <w:rFonts w:ascii="Arial" w:eastAsia="Times New Roman" w:hAnsi="Arial" w:cs="Arial"/>
          <w:sz w:val="24"/>
          <w:szCs w:val="24"/>
          <w:lang w:val="sr-Cyrl-RS"/>
        </w:rPr>
        <w:t xml:space="preserve">Пројектант: </w:t>
      </w:r>
      <w:r>
        <w:rPr>
          <w:rFonts w:ascii="Arial" w:eastAsia="Times New Roman" w:hAnsi="Arial" w:cs="Arial"/>
          <w:sz w:val="24"/>
          <w:szCs w:val="24"/>
          <w:lang w:val="sr-Cyrl-RS"/>
        </w:rPr>
        <w:tab/>
        <w:t>ПРОЈЕКТНИ БИРО „</w:t>
      </w:r>
      <w:r>
        <w:rPr>
          <w:rFonts w:ascii="Arial" w:hAnsi="Arial" w:cs="Arial"/>
          <w:sz w:val="24"/>
          <w:szCs w:val="24"/>
        </w:rPr>
        <w:t>Pyramid ING</w:t>
      </w:r>
      <w:r w:rsidRPr="008E53A4">
        <w:rPr>
          <w:rFonts w:ascii="Arial" w:eastAsia="Times New Roman" w:hAnsi="Arial" w:cs="Arial"/>
          <w:sz w:val="24"/>
          <w:szCs w:val="24"/>
          <w:lang w:val="sr-Cyrl-RS"/>
        </w:rPr>
        <w:t>“</w:t>
      </w:r>
    </w:p>
    <w:p w14:paraId="6760B87D" w14:textId="085A97F2" w:rsidR="008E53A4" w:rsidRPr="008E53A4" w:rsidRDefault="008E53A4" w:rsidP="008E53A4">
      <w:pPr>
        <w:tabs>
          <w:tab w:val="left" w:pos="3686"/>
          <w:tab w:val="left" w:pos="3888"/>
        </w:tabs>
        <w:spacing w:after="0" w:line="240" w:lineRule="auto"/>
        <w:ind w:left="3690" w:hanging="3690"/>
        <w:jc w:val="both"/>
        <w:rPr>
          <w:rFonts w:ascii="Arial" w:eastAsia="Times New Roman" w:hAnsi="Arial" w:cs="Arial"/>
          <w:sz w:val="24"/>
          <w:szCs w:val="24"/>
          <w:lang w:val="sr-Cyrl-RS"/>
        </w:rPr>
      </w:pPr>
      <w:r w:rsidRPr="008E53A4">
        <w:rPr>
          <w:rFonts w:ascii="Arial" w:eastAsia="Times New Roman" w:hAnsi="Arial" w:cs="Arial"/>
          <w:sz w:val="24"/>
          <w:szCs w:val="24"/>
          <w:lang w:val="sr-Cyrl-RS"/>
        </w:rPr>
        <w:tab/>
      </w:r>
      <w:r w:rsidR="00A72C4C">
        <w:rPr>
          <w:rFonts w:ascii="Arial" w:hAnsi="Arial" w:cs="Arial"/>
          <w:sz w:val="24"/>
          <w:szCs w:val="24"/>
          <w:lang w:val="sr-Cyrl-RS"/>
        </w:rPr>
        <w:t>Темеринска</w:t>
      </w:r>
      <w:r w:rsidRPr="003A3D2D">
        <w:rPr>
          <w:rFonts w:ascii="Arial" w:hAnsi="Arial" w:cs="Arial"/>
          <w:sz w:val="24"/>
          <w:szCs w:val="24"/>
        </w:rPr>
        <w:t xml:space="preserve"> бр. </w:t>
      </w:r>
      <w:r w:rsidR="00A72C4C">
        <w:rPr>
          <w:rFonts w:ascii="Arial" w:hAnsi="Arial" w:cs="Arial"/>
          <w:sz w:val="24"/>
          <w:szCs w:val="24"/>
          <w:lang w:val="sr-Cyrl-RS"/>
        </w:rPr>
        <w:t>154</w:t>
      </w:r>
      <w:r>
        <w:rPr>
          <w:rFonts w:ascii="Arial" w:hAnsi="Arial" w:cs="Arial"/>
          <w:sz w:val="24"/>
          <w:szCs w:val="24"/>
        </w:rPr>
        <w:t>, Нови Сад</w:t>
      </w:r>
    </w:p>
    <w:p w14:paraId="04929411" w14:textId="77777777" w:rsidR="008E53A4" w:rsidRPr="008E53A4" w:rsidRDefault="008E53A4" w:rsidP="008E53A4">
      <w:pPr>
        <w:tabs>
          <w:tab w:val="left" w:pos="3686"/>
          <w:tab w:val="left" w:pos="3888"/>
        </w:tabs>
        <w:spacing w:after="0" w:line="240" w:lineRule="auto"/>
        <w:ind w:left="3690" w:hanging="3690"/>
        <w:jc w:val="both"/>
        <w:rPr>
          <w:rFonts w:ascii="Arial" w:eastAsia="Times New Roman" w:hAnsi="Arial" w:cs="Arial"/>
          <w:sz w:val="24"/>
          <w:szCs w:val="24"/>
          <w:lang w:val="sr-Cyrl-RS"/>
        </w:rPr>
      </w:pPr>
    </w:p>
    <w:p w14:paraId="0646FEEF" w14:textId="76426B71" w:rsidR="008E53A4" w:rsidRPr="008E53A4" w:rsidRDefault="008E53A4" w:rsidP="008E53A4">
      <w:pPr>
        <w:tabs>
          <w:tab w:val="left" w:pos="3686"/>
          <w:tab w:val="left" w:pos="3888"/>
        </w:tabs>
        <w:spacing w:after="0" w:line="360" w:lineRule="auto"/>
        <w:ind w:left="3690" w:hanging="3690"/>
        <w:jc w:val="both"/>
        <w:rPr>
          <w:rFonts w:ascii="Arial" w:eastAsia="Times New Roman" w:hAnsi="Arial" w:cs="Arial"/>
          <w:sz w:val="24"/>
          <w:szCs w:val="24"/>
          <w:lang w:val="sr-Cyrl-RS"/>
        </w:rPr>
      </w:pPr>
      <w:r w:rsidRPr="008E53A4">
        <w:rPr>
          <w:rFonts w:ascii="Arial" w:eastAsia="Times New Roman" w:hAnsi="Arial" w:cs="Arial"/>
          <w:sz w:val="24"/>
          <w:szCs w:val="24"/>
          <w:lang w:val="sr-Cyrl-RS"/>
        </w:rPr>
        <w:t>Одговорно лице</w:t>
      </w:r>
      <w:r w:rsidR="00B42164">
        <w:rPr>
          <w:rFonts w:ascii="Arial" w:eastAsia="Times New Roman" w:hAnsi="Arial" w:cs="Arial"/>
          <w:sz w:val="24"/>
          <w:szCs w:val="24"/>
          <w:lang w:val="sr-Cyrl-RS"/>
        </w:rPr>
        <w:t>/заступник</w:t>
      </w:r>
      <w:r w:rsidRPr="008E53A4">
        <w:rPr>
          <w:rFonts w:ascii="Arial" w:eastAsia="Times New Roman" w:hAnsi="Arial" w:cs="Arial"/>
          <w:sz w:val="24"/>
          <w:szCs w:val="24"/>
          <w:lang w:val="sr-Cyrl-RS"/>
        </w:rPr>
        <w:t>:</w:t>
      </w:r>
      <w:r w:rsidRPr="008E53A4">
        <w:rPr>
          <w:rFonts w:ascii="Arial" w:eastAsia="Times New Roman" w:hAnsi="Arial" w:cs="Arial"/>
          <w:b/>
          <w:sz w:val="24"/>
          <w:szCs w:val="24"/>
          <w:lang w:val="sr-Cyrl-RS"/>
        </w:rPr>
        <w:tab/>
      </w:r>
      <w:r w:rsidR="00A72C4C">
        <w:rPr>
          <w:rFonts w:ascii="Arial" w:eastAsia="Times New Roman" w:hAnsi="Arial" w:cs="Arial"/>
          <w:sz w:val="24"/>
          <w:szCs w:val="24"/>
          <w:lang w:val="sr-Cyrl-RS"/>
        </w:rPr>
        <w:t>Далибор Веселиновић</w:t>
      </w:r>
      <w:r w:rsidRPr="008E53A4">
        <w:rPr>
          <w:rFonts w:ascii="Arial" w:eastAsia="Times New Roman" w:hAnsi="Arial" w:cs="Arial"/>
          <w:sz w:val="24"/>
          <w:szCs w:val="24"/>
          <w:lang w:val="sr-Cyrl-RS"/>
        </w:rPr>
        <w:t xml:space="preserve"> </w:t>
      </w:r>
    </w:p>
    <w:p w14:paraId="6CAED77C" w14:textId="77777777" w:rsidR="008E53A4" w:rsidRPr="008E53A4" w:rsidRDefault="00F649C3" w:rsidP="008E53A4">
      <w:pPr>
        <w:tabs>
          <w:tab w:val="left" w:pos="3686"/>
          <w:tab w:val="left" w:pos="3888"/>
        </w:tabs>
        <w:spacing w:after="0" w:line="360" w:lineRule="auto"/>
        <w:ind w:left="3690" w:hanging="3690"/>
        <w:jc w:val="both"/>
        <w:rPr>
          <w:rFonts w:ascii="Arial" w:eastAsia="Times New Roman" w:hAnsi="Arial" w:cs="Arial"/>
          <w:sz w:val="24"/>
          <w:szCs w:val="24"/>
          <w:lang w:val="sr-Cyrl-RS"/>
        </w:rPr>
      </w:pPr>
      <w:r w:rsidRPr="00D43644">
        <w:rPr>
          <w:rFonts w:ascii="Arial" w:hAnsi="Arial" w:cs="Arial"/>
          <w:noProof/>
          <w:sz w:val="24"/>
          <w:szCs w:val="24"/>
          <w:lang w:val="en-GB" w:eastAsia="en-GB"/>
        </w:rPr>
        <w:drawing>
          <wp:anchor distT="0" distB="0" distL="114300" distR="114300" simplePos="0" relativeHeight="251664384" behindDoc="1" locked="0" layoutInCell="1" allowOverlap="1" wp14:anchorId="26AB8133" wp14:editId="0C6A8831">
            <wp:simplePos x="0" y="0"/>
            <wp:positionH relativeFrom="margin">
              <wp:align>center</wp:align>
            </wp:positionH>
            <wp:positionV relativeFrom="paragraph">
              <wp:posOffset>191939</wp:posOffset>
            </wp:positionV>
            <wp:extent cx="1558925" cy="636905"/>
            <wp:effectExtent l="0" t="0" r="3175"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a:extLst>
                        <a:ext uri="{28A0092B-C50C-407E-A947-70E740481C1C}">
                          <a14:useLocalDpi xmlns:a14="http://schemas.microsoft.com/office/drawing/2010/main" val="0"/>
                        </a:ext>
                      </a:extLst>
                    </a:blip>
                    <a:srcRect t="14538" b="14538"/>
                    <a:stretch>
                      <a:fillRect/>
                    </a:stretch>
                  </pic:blipFill>
                  <pic:spPr>
                    <a:xfrm>
                      <a:off x="0" y="0"/>
                      <a:ext cx="1558925" cy="636905"/>
                    </a:xfrm>
                    <a:prstGeom prst="rect">
                      <a:avLst/>
                    </a:prstGeom>
                  </pic:spPr>
                </pic:pic>
              </a:graphicData>
            </a:graphic>
          </wp:anchor>
        </w:drawing>
      </w:r>
      <w:r w:rsidR="008E53A4" w:rsidRPr="008E53A4">
        <w:rPr>
          <w:rFonts w:ascii="Arial" w:eastAsia="Times New Roman" w:hAnsi="Arial" w:cs="Arial"/>
          <w:sz w:val="24"/>
          <w:szCs w:val="24"/>
          <w:lang w:val="sr-Cyrl-RS"/>
        </w:rPr>
        <w:t xml:space="preserve">Потпис:                               </w:t>
      </w:r>
    </w:p>
    <w:p w14:paraId="0A8DA6E3" w14:textId="77777777" w:rsidR="008E53A4" w:rsidRPr="008E53A4" w:rsidRDefault="008E53A4" w:rsidP="008E53A4">
      <w:pPr>
        <w:spacing w:after="0" w:line="240" w:lineRule="auto"/>
        <w:jc w:val="both"/>
        <w:rPr>
          <w:rFonts w:ascii="Times New Roman" w:eastAsia="Times New Roman" w:hAnsi="Times New Roman" w:cs="Times New Roman"/>
          <w:sz w:val="24"/>
          <w:szCs w:val="24"/>
          <w:lang w:val="sr-Cyrl-RS"/>
        </w:rPr>
      </w:pPr>
    </w:p>
    <w:p w14:paraId="7748093C" w14:textId="77777777" w:rsidR="008E53A4" w:rsidRPr="008E53A4" w:rsidRDefault="008E53A4" w:rsidP="008E53A4">
      <w:pPr>
        <w:tabs>
          <w:tab w:val="right" w:pos="2520"/>
          <w:tab w:val="left" w:pos="2760"/>
        </w:tabs>
        <w:spacing w:after="0" w:line="240" w:lineRule="auto"/>
        <w:jc w:val="both"/>
        <w:rPr>
          <w:rFonts w:ascii="Times New Roman" w:eastAsia="Times New Roman" w:hAnsi="Times New Roman" w:cs="Times New Roman"/>
          <w:sz w:val="24"/>
          <w:szCs w:val="24"/>
          <w:lang w:val="sr-Cyrl-RS"/>
        </w:rPr>
      </w:pPr>
    </w:p>
    <w:p w14:paraId="21973A89" w14:textId="77777777" w:rsidR="008E53A4" w:rsidRPr="008E53A4" w:rsidRDefault="008E53A4" w:rsidP="008E53A4">
      <w:pPr>
        <w:tabs>
          <w:tab w:val="right" w:pos="2520"/>
          <w:tab w:val="left" w:pos="2760"/>
        </w:tabs>
        <w:spacing w:after="0" w:line="240" w:lineRule="auto"/>
        <w:ind w:firstLine="720"/>
        <w:jc w:val="both"/>
        <w:rPr>
          <w:rFonts w:ascii="Times New Roman" w:eastAsia="Times New Roman" w:hAnsi="Times New Roman" w:cs="Times New Roman"/>
          <w:sz w:val="24"/>
          <w:szCs w:val="24"/>
          <w:lang w:val="sr-Cyrl-RS"/>
        </w:rPr>
      </w:pPr>
    </w:p>
    <w:p w14:paraId="41AD5770" w14:textId="77777777" w:rsidR="008E53A4" w:rsidRPr="008E53A4" w:rsidRDefault="008E53A4" w:rsidP="008E53A4">
      <w:pPr>
        <w:tabs>
          <w:tab w:val="right" w:pos="2520"/>
          <w:tab w:val="left" w:pos="2760"/>
        </w:tabs>
        <w:spacing w:after="0" w:line="240" w:lineRule="auto"/>
        <w:ind w:firstLine="720"/>
        <w:jc w:val="both"/>
        <w:rPr>
          <w:rFonts w:ascii="Times New Roman" w:eastAsia="Times New Roman" w:hAnsi="Times New Roman" w:cs="Times New Roman"/>
          <w:sz w:val="24"/>
          <w:szCs w:val="24"/>
          <w:lang w:val="sr-Cyrl-RS"/>
        </w:rPr>
      </w:pPr>
    </w:p>
    <w:p w14:paraId="320029F9" w14:textId="77777777" w:rsidR="008E53A4" w:rsidRPr="008E53A4" w:rsidRDefault="008E53A4" w:rsidP="008E53A4">
      <w:pPr>
        <w:tabs>
          <w:tab w:val="right" w:pos="2520"/>
          <w:tab w:val="left" w:pos="2760"/>
        </w:tabs>
        <w:spacing w:after="0" w:line="240" w:lineRule="auto"/>
        <w:ind w:firstLine="720"/>
        <w:jc w:val="both"/>
        <w:rPr>
          <w:rFonts w:ascii="Times New Roman" w:eastAsia="Times New Roman" w:hAnsi="Times New Roman" w:cs="Times New Roman"/>
          <w:sz w:val="24"/>
          <w:szCs w:val="24"/>
          <w:lang w:val="sr-Cyrl-RS"/>
        </w:rPr>
      </w:pPr>
    </w:p>
    <w:p w14:paraId="4B56F778" w14:textId="77777777" w:rsidR="00C264F5" w:rsidRDefault="00C264F5" w:rsidP="00C264F5">
      <w:pPr>
        <w:tabs>
          <w:tab w:val="left" w:pos="284"/>
          <w:tab w:val="left" w:pos="3261"/>
          <w:tab w:val="left" w:pos="3686"/>
          <w:tab w:val="left" w:pos="7938"/>
        </w:tabs>
        <w:spacing w:line="240" w:lineRule="auto"/>
        <w:rPr>
          <w:rFonts w:ascii="Arial" w:hAnsi="Arial" w:cs="Arial"/>
          <w:b/>
          <w:sz w:val="24"/>
          <w:szCs w:val="24"/>
          <w:lang w:val="sr-Cyrl-RS"/>
        </w:rPr>
      </w:pPr>
    </w:p>
    <w:p w14:paraId="62609168" w14:textId="77777777" w:rsidR="00554F3A" w:rsidRDefault="00554F3A" w:rsidP="00C264F5">
      <w:pPr>
        <w:tabs>
          <w:tab w:val="left" w:pos="284"/>
          <w:tab w:val="left" w:pos="3261"/>
          <w:tab w:val="left" w:pos="3686"/>
          <w:tab w:val="left" w:pos="7938"/>
        </w:tabs>
        <w:spacing w:line="240" w:lineRule="auto"/>
        <w:rPr>
          <w:rFonts w:ascii="Arial" w:hAnsi="Arial" w:cs="Arial"/>
          <w:b/>
          <w:sz w:val="24"/>
          <w:szCs w:val="24"/>
          <w:lang w:val="sr-Cyrl-RS"/>
        </w:rPr>
      </w:pPr>
    </w:p>
    <w:p w14:paraId="2DB72251" w14:textId="77777777" w:rsidR="00554F3A" w:rsidRDefault="00554F3A" w:rsidP="00C264F5">
      <w:pPr>
        <w:tabs>
          <w:tab w:val="left" w:pos="284"/>
          <w:tab w:val="left" w:pos="3261"/>
          <w:tab w:val="left" w:pos="3686"/>
          <w:tab w:val="left" w:pos="7938"/>
        </w:tabs>
        <w:spacing w:line="240" w:lineRule="auto"/>
        <w:rPr>
          <w:rFonts w:ascii="Arial" w:hAnsi="Arial" w:cs="Arial"/>
          <w:b/>
          <w:sz w:val="24"/>
          <w:szCs w:val="24"/>
          <w:lang w:val="sr-Cyrl-RS"/>
        </w:rPr>
      </w:pPr>
    </w:p>
    <w:p w14:paraId="65AC479A" w14:textId="77777777" w:rsidR="00554F3A" w:rsidRDefault="00554F3A" w:rsidP="00C264F5">
      <w:pPr>
        <w:tabs>
          <w:tab w:val="left" w:pos="284"/>
          <w:tab w:val="left" w:pos="3261"/>
          <w:tab w:val="left" w:pos="3686"/>
          <w:tab w:val="left" w:pos="7938"/>
        </w:tabs>
        <w:spacing w:line="240" w:lineRule="auto"/>
        <w:rPr>
          <w:rFonts w:ascii="Arial" w:hAnsi="Arial" w:cs="Arial"/>
          <w:b/>
          <w:sz w:val="24"/>
          <w:szCs w:val="24"/>
          <w:lang w:val="sr-Cyrl-RS"/>
        </w:rPr>
      </w:pPr>
    </w:p>
    <w:p w14:paraId="1D43D868" w14:textId="77777777" w:rsidR="00554F3A" w:rsidRDefault="00554F3A" w:rsidP="00C264F5">
      <w:pPr>
        <w:tabs>
          <w:tab w:val="left" w:pos="284"/>
          <w:tab w:val="left" w:pos="3261"/>
          <w:tab w:val="left" w:pos="3686"/>
          <w:tab w:val="left" w:pos="7938"/>
        </w:tabs>
        <w:spacing w:line="240" w:lineRule="auto"/>
        <w:rPr>
          <w:rFonts w:ascii="Arial" w:hAnsi="Arial" w:cs="Arial"/>
          <w:b/>
          <w:sz w:val="24"/>
          <w:szCs w:val="24"/>
          <w:lang w:val="sr-Cyrl-RS"/>
        </w:rPr>
      </w:pPr>
    </w:p>
    <w:p w14:paraId="57D5B6B0" w14:textId="77777777" w:rsidR="00A72C4C" w:rsidRDefault="00A72C4C" w:rsidP="00C264F5">
      <w:pPr>
        <w:tabs>
          <w:tab w:val="left" w:pos="284"/>
          <w:tab w:val="left" w:pos="3261"/>
          <w:tab w:val="left" w:pos="3686"/>
          <w:tab w:val="left" w:pos="7938"/>
        </w:tabs>
        <w:spacing w:line="240" w:lineRule="auto"/>
        <w:rPr>
          <w:rFonts w:ascii="Arial" w:hAnsi="Arial" w:cs="Arial"/>
          <w:b/>
          <w:sz w:val="24"/>
          <w:szCs w:val="24"/>
          <w:lang w:val="sr-Cyrl-RS"/>
        </w:rPr>
      </w:pPr>
    </w:p>
    <w:p w14:paraId="7A541517" w14:textId="77777777" w:rsidR="006718A3" w:rsidRPr="007B1C40" w:rsidRDefault="006718A3" w:rsidP="00C264F5">
      <w:pPr>
        <w:tabs>
          <w:tab w:val="left" w:pos="284"/>
          <w:tab w:val="left" w:pos="3261"/>
          <w:tab w:val="left" w:pos="3686"/>
          <w:tab w:val="left" w:pos="7938"/>
        </w:tabs>
        <w:spacing w:line="240" w:lineRule="auto"/>
        <w:rPr>
          <w:rFonts w:ascii="Arial" w:hAnsi="Arial" w:cs="Arial"/>
          <w:b/>
          <w:sz w:val="24"/>
          <w:szCs w:val="24"/>
          <w:lang w:val="sr-Cyrl-RS"/>
        </w:rPr>
      </w:pPr>
    </w:p>
    <w:p w14:paraId="261D6A34" w14:textId="0D1149E4" w:rsidR="009A1A43" w:rsidRPr="0090407D" w:rsidRDefault="009A1A43" w:rsidP="009A1A43">
      <w:pPr>
        <w:pStyle w:val="CM5"/>
        <w:ind w:left="3690" w:hanging="3690"/>
        <w:rPr>
          <w:rFonts w:ascii="Arial" w:hAnsi="Arial" w:cs="Arial"/>
          <w:color w:val="A6A6A6"/>
          <w:lang w:val="sr-Cyrl-RS"/>
        </w:rPr>
      </w:pPr>
      <w:r w:rsidRPr="0090407D">
        <w:rPr>
          <w:rFonts w:ascii="Arial" w:hAnsi="Arial" w:cs="Arial"/>
          <w:lang w:val="sr-Cyrl-RS"/>
        </w:rPr>
        <w:t>Број техничке документације</w:t>
      </w:r>
      <w:r w:rsidRPr="00736EEF">
        <w:rPr>
          <w:rFonts w:ascii="Arial" w:hAnsi="Arial" w:cs="Arial"/>
          <w:lang w:val="sr-Cyrl-RS"/>
        </w:rPr>
        <w:t>:</w:t>
      </w:r>
      <w:r w:rsidRPr="00736EEF">
        <w:rPr>
          <w:rFonts w:ascii="Arial" w:hAnsi="Arial" w:cs="Arial"/>
          <w:lang w:val="sr-Cyrl-RS"/>
        </w:rPr>
        <w:tab/>
      </w:r>
      <w:r w:rsidR="0056205B" w:rsidRPr="0056205B">
        <w:rPr>
          <w:rFonts w:ascii="Arial" w:hAnsi="Arial" w:cs="Arial"/>
          <w:lang w:val="sr-Cyrl-RS"/>
        </w:rPr>
        <w:t>2/2-70-13/2023-ПЗИ</w:t>
      </w:r>
    </w:p>
    <w:p w14:paraId="539438C2" w14:textId="16CD3373" w:rsidR="00A72C4C" w:rsidRPr="00736EEF" w:rsidRDefault="009A1A43" w:rsidP="000608EF">
      <w:pPr>
        <w:tabs>
          <w:tab w:val="left" w:pos="3686"/>
          <w:tab w:val="left" w:pos="3888"/>
        </w:tabs>
        <w:spacing w:after="0" w:line="240" w:lineRule="auto"/>
        <w:rPr>
          <w:rFonts w:ascii="Arial" w:hAnsi="Arial" w:cs="Arial"/>
          <w:sz w:val="24"/>
          <w:lang w:val="sr-Cyrl-RS"/>
        </w:rPr>
      </w:pPr>
      <w:r w:rsidRPr="0090407D">
        <w:rPr>
          <w:rFonts w:ascii="Arial" w:hAnsi="Arial" w:cs="Arial"/>
          <w:sz w:val="24"/>
          <w:szCs w:val="24"/>
          <w:lang w:val="sr-Cyrl-RS"/>
        </w:rPr>
        <w:t>Место и датум</w:t>
      </w:r>
      <w:r w:rsidRPr="0090407D">
        <w:rPr>
          <w:rFonts w:ascii="Arial" w:hAnsi="Arial" w:cs="Arial"/>
          <w:sz w:val="24"/>
          <w:szCs w:val="24"/>
        </w:rPr>
        <w:t>:</w:t>
      </w:r>
      <w:r w:rsidRPr="0090407D">
        <w:rPr>
          <w:rFonts w:ascii="Arial" w:hAnsi="Arial" w:cs="Arial"/>
          <w:sz w:val="24"/>
          <w:szCs w:val="24"/>
        </w:rPr>
        <w:tab/>
      </w:r>
      <w:r w:rsidRPr="0090407D">
        <w:rPr>
          <w:rFonts w:ascii="Arial" w:hAnsi="Arial" w:cs="Arial"/>
          <w:sz w:val="24"/>
          <w:lang w:val="sr-Cyrl-RS"/>
        </w:rPr>
        <w:t xml:space="preserve">Нови Сад, </w:t>
      </w:r>
      <w:r w:rsidR="0011056F">
        <w:rPr>
          <w:rFonts w:ascii="Arial" w:hAnsi="Arial" w:cs="Arial"/>
          <w:sz w:val="24"/>
          <w:lang w:val="sr-Cyrl-RS"/>
        </w:rPr>
        <w:t>0</w:t>
      </w:r>
      <w:r w:rsidR="0095261A">
        <w:rPr>
          <w:rFonts w:ascii="Arial" w:hAnsi="Arial" w:cs="Arial"/>
          <w:sz w:val="24"/>
          <w:lang w:val="sr-Cyrl-RS"/>
        </w:rPr>
        <w:t>5</w:t>
      </w:r>
      <w:r w:rsidRPr="00A55BB1">
        <w:rPr>
          <w:rFonts w:ascii="Arial" w:hAnsi="Arial" w:cs="Arial"/>
          <w:sz w:val="24"/>
          <w:lang w:val="sr-Cyrl-RS"/>
        </w:rPr>
        <w:t>.20</w:t>
      </w:r>
      <w:r w:rsidR="00845A1A" w:rsidRPr="00A55BB1">
        <w:rPr>
          <w:rFonts w:ascii="Arial" w:hAnsi="Arial" w:cs="Arial"/>
          <w:sz w:val="24"/>
          <w:lang w:val="sr-Cyrl-RS"/>
        </w:rPr>
        <w:t>2</w:t>
      </w:r>
      <w:r w:rsidR="0011056F">
        <w:rPr>
          <w:rFonts w:ascii="Arial" w:hAnsi="Arial" w:cs="Arial"/>
          <w:sz w:val="24"/>
          <w:lang w:val="sr-Cyrl-RS"/>
        </w:rPr>
        <w:t>4</w:t>
      </w:r>
      <w:r w:rsidRPr="00A55BB1">
        <w:rPr>
          <w:rFonts w:ascii="Arial" w:hAnsi="Arial" w:cs="Arial"/>
          <w:sz w:val="24"/>
          <w:lang w:val="sr-Cyrl-RS"/>
        </w:rPr>
        <w:t>.</w:t>
      </w:r>
    </w:p>
    <w:p w14:paraId="1E3804EE" w14:textId="7815F784" w:rsidR="00C264F5" w:rsidRDefault="008E650A" w:rsidP="00C264F5">
      <w:pPr>
        <w:shd w:val="clear" w:color="auto" w:fill="D9E2F3" w:themeFill="accent1" w:themeFillTint="33"/>
        <w:tabs>
          <w:tab w:val="left" w:pos="284"/>
          <w:tab w:val="left" w:pos="3261"/>
          <w:tab w:val="left" w:pos="3686"/>
          <w:tab w:val="left" w:pos="7938"/>
        </w:tabs>
        <w:spacing w:line="240" w:lineRule="auto"/>
        <w:rPr>
          <w:rFonts w:ascii="Arial" w:hAnsi="Arial" w:cs="Arial"/>
          <w:b/>
          <w:sz w:val="24"/>
          <w:szCs w:val="24"/>
          <w:lang w:val="sr-Cyrl-RS"/>
        </w:rPr>
      </w:pPr>
      <w:r>
        <w:rPr>
          <w:rFonts w:ascii="Arial" w:hAnsi="Arial" w:cs="Arial"/>
          <w:b/>
          <w:sz w:val="24"/>
          <w:szCs w:val="24"/>
          <w:lang w:val="sr-Cyrl-RS"/>
        </w:rPr>
        <w:lastRenderedPageBreak/>
        <w:t>2</w:t>
      </w:r>
      <w:r w:rsidR="003640EC">
        <w:rPr>
          <w:rFonts w:ascii="Arial" w:hAnsi="Arial" w:cs="Arial"/>
          <w:b/>
          <w:sz w:val="24"/>
          <w:szCs w:val="24"/>
          <w:lang w:val="sr-Cyrl-RS"/>
        </w:rPr>
        <w:t>/</w:t>
      </w:r>
      <w:r w:rsidR="00840B98">
        <w:rPr>
          <w:rFonts w:ascii="Arial" w:hAnsi="Arial" w:cs="Arial"/>
          <w:b/>
          <w:sz w:val="24"/>
          <w:szCs w:val="24"/>
          <w:lang w:val="sr-Cyrl-RS"/>
        </w:rPr>
        <w:t>2.</w:t>
      </w:r>
      <w:r w:rsidR="00C264F5">
        <w:rPr>
          <w:rFonts w:ascii="Arial" w:hAnsi="Arial" w:cs="Arial"/>
          <w:b/>
          <w:sz w:val="24"/>
          <w:szCs w:val="24"/>
          <w:lang w:val="sr-Cyrl-RS"/>
        </w:rPr>
        <w:t>4</w:t>
      </w:r>
      <w:r w:rsidR="00C264F5" w:rsidRPr="00F05593">
        <w:rPr>
          <w:rFonts w:ascii="Arial" w:hAnsi="Arial" w:cs="Arial"/>
          <w:b/>
          <w:sz w:val="24"/>
          <w:szCs w:val="24"/>
        </w:rPr>
        <w:t xml:space="preserve">.  </w:t>
      </w:r>
      <w:r w:rsidR="008E53A4" w:rsidRPr="008E53A4">
        <w:rPr>
          <w:rFonts w:ascii="Arial" w:hAnsi="Arial" w:cs="Arial"/>
          <w:b/>
          <w:sz w:val="24"/>
          <w:szCs w:val="24"/>
          <w:lang w:val="sr-Cyrl-RS"/>
        </w:rPr>
        <w:t xml:space="preserve">ИЗЈАВА ОДГОВОРНОГ ПРОЈЕКТАНТА </w:t>
      </w:r>
    </w:p>
    <w:p w14:paraId="7E02D259" w14:textId="2D22F661" w:rsidR="005123C8" w:rsidRPr="00776129" w:rsidRDefault="003E2B8B" w:rsidP="006718A3">
      <w:pPr>
        <w:jc w:val="both"/>
        <w:rPr>
          <w:rFonts w:ascii="Arial" w:hAnsi="Arial" w:cs="Arial"/>
          <w:sz w:val="24"/>
          <w:lang w:val="sr-Cyrl-RS"/>
        </w:rPr>
      </w:pPr>
      <w:r w:rsidRPr="00811B40">
        <w:rPr>
          <w:rFonts w:ascii="Arial" w:hAnsi="Arial" w:cs="Arial"/>
          <w:sz w:val="24"/>
          <w:szCs w:val="24"/>
          <w:lang w:val="sr-Cyrl-RS"/>
        </w:rPr>
        <w:t>Одговорни</w:t>
      </w:r>
      <w:r w:rsidR="00F01AD4" w:rsidRPr="00811B40">
        <w:rPr>
          <w:rFonts w:ascii="Arial" w:hAnsi="Arial" w:cs="Arial"/>
          <w:sz w:val="24"/>
          <w:szCs w:val="24"/>
          <w:lang w:val="sr-Cyrl-RS"/>
        </w:rPr>
        <w:t xml:space="preserve"> пројектант </w:t>
      </w:r>
      <w:r w:rsidR="00575A5E" w:rsidRPr="00811B40">
        <w:rPr>
          <w:rFonts w:ascii="Arial" w:hAnsi="Arial" w:cs="Arial"/>
          <w:sz w:val="24"/>
          <w:szCs w:val="24"/>
          <w:lang w:val="sr-Cyrl-RS"/>
        </w:rPr>
        <w:t xml:space="preserve">ПРОЈЕКТА </w:t>
      </w:r>
      <w:r w:rsidR="008E650A">
        <w:rPr>
          <w:rFonts w:ascii="Arial" w:hAnsi="Arial" w:cs="Arial"/>
          <w:sz w:val="24"/>
          <w:szCs w:val="24"/>
          <w:lang w:val="sr-Cyrl-RS"/>
        </w:rPr>
        <w:t>САОБРАЋАЈНИЦ</w:t>
      </w:r>
      <w:r w:rsidR="00840B98">
        <w:rPr>
          <w:rFonts w:ascii="Arial" w:hAnsi="Arial" w:cs="Arial"/>
          <w:sz w:val="24"/>
          <w:szCs w:val="24"/>
          <w:lang w:val="sr-Cyrl-RS"/>
        </w:rPr>
        <w:t>Е</w:t>
      </w:r>
      <w:r w:rsidR="000519EE" w:rsidRPr="00811B40">
        <w:rPr>
          <w:rFonts w:ascii="Arial" w:hAnsi="Arial" w:cs="Arial"/>
          <w:sz w:val="24"/>
          <w:szCs w:val="24"/>
          <w:lang w:val="sr-Cyrl-RS"/>
        </w:rPr>
        <w:t xml:space="preserve"> који је део </w:t>
      </w:r>
      <w:r w:rsidR="0095261A">
        <w:rPr>
          <w:rFonts w:ascii="Arial" w:eastAsia="Times New Roman" w:hAnsi="Arial" w:cs="Arial"/>
          <w:sz w:val="24"/>
          <w:szCs w:val="24"/>
          <w:lang w:val="sr-Cyrl-RS"/>
        </w:rPr>
        <w:t xml:space="preserve">ПРОЈЕКТА ЗА ИЗВОЂЕЊЕ </w:t>
      </w:r>
      <w:r w:rsidR="00607277">
        <w:rPr>
          <w:rFonts w:ascii="Arial" w:eastAsia="Times New Roman" w:hAnsi="Arial" w:cs="Arial"/>
          <w:sz w:val="24"/>
          <w:szCs w:val="24"/>
          <w:lang w:val="sr-Cyrl-RS"/>
        </w:rPr>
        <w:t xml:space="preserve">за </w:t>
      </w:r>
      <w:r w:rsidR="0011056F">
        <w:rPr>
          <w:rFonts w:ascii="Arial" w:eastAsia="Times New Roman" w:hAnsi="Arial" w:cs="Arial"/>
          <w:sz w:val="24"/>
          <w:szCs w:val="24"/>
          <w:lang w:val="sr-Cyrl-RS"/>
        </w:rPr>
        <w:t>реконструкцију</w:t>
      </w:r>
      <w:r w:rsidR="00840B98">
        <w:rPr>
          <w:rFonts w:ascii="Arial" w:eastAsia="Times New Roman" w:hAnsi="Arial" w:cs="Arial"/>
          <w:sz w:val="24"/>
          <w:szCs w:val="24"/>
          <w:lang w:val="sr-Cyrl-RS"/>
        </w:rPr>
        <w:t xml:space="preserve"> </w:t>
      </w:r>
      <w:r w:rsidR="00840B98" w:rsidRPr="00840B98">
        <w:rPr>
          <w:rFonts w:ascii="Arial" w:hAnsi="Arial" w:cs="Arial"/>
          <w:sz w:val="24"/>
          <w:szCs w:val="24"/>
          <w:lang w:val="sr-Cyrl-RS"/>
        </w:rPr>
        <w:t>паркиралишта у улици Иво Лоле Рибара и Вељка Влаховића и Житишту, на к.п. 1802/1 и 1826/1 к.о. Житиште:</w:t>
      </w:r>
    </w:p>
    <w:p w14:paraId="3ADBB1B9" w14:textId="77777777" w:rsidR="00607277" w:rsidRPr="00811B40" w:rsidRDefault="00607277" w:rsidP="006718A3">
      <w:pPr>
        <w:jc w:val="both"/>
        <w:rPr>
          <w:rFonts w:ascii="Arial" w:eastAsia="Times New Roman" w:hAnsi="Arial" w:cs="Arial"/>
          <w:sz w:val="24"/>
          <w:szCs w:val="24"/>
          <w:lang w:val="sr-Cyrl-RS"/>
        </w:rPr>
      </w:pPr>
    </w:p>
    <w:p w14:paraId="193DCED1" w14:textId="77777777" w:rsidR="00F01AD4" w:rsidRPr="008E53A4" w:rsidRDefault="00F01AD4" w:rsidP="008E53A4">
      <w:pPr>
        <w:widowControl w:val="0"/>
        <w:spacing w:before="6" w:after="0" w:line="240" w:lineRule="auto"/>
        <w:jc w:val="both"/>
        <w:rPr>
          <w:rFonts w:ascii="Arial" w:eastAsia="Times New Roman" w:hAnsi="Arial" w:cs="Arial"/>
          <w:sz w:val="24"/>
          <w:szCs w:val="24"/>
          <w:lang w:val="sr-Cyrl-RS"/>
        </w:rPr>
      </w:pPr>
    </w:p>
    <w:p w14:paraId="253D6AE1" w14:textId="77777777" w:rsidR="0065647D" w:rsidRPr="0065647D" w:rsidRDefault="0065647D" w:rsidP="0065647D">
      <w:pPr>
        <w:shd w:val="clear" w:color="auto" w:fill="BDD6EE"/>
        <w:tabs>
          <w:tab w:val="left" w:pos="6096"/>
        </w:tabs>
        <w:spacing w:after="0" w:line="240" w:lineRule="auto"/>
        <w:rPr>
          <w:rFonts w:ascii="Arial" w:eastAsia="Times New Roman" w:hAnsi="Arial" w:cs="Arial"/>
          <w:b/>
          <w:sz w:val="24"/>
          <w:szCs w:val="24"/>
          <w:lang w:val="sr-Cyrl-RS"/>
        </w:rPr>
      </w:pPr>
      <w:r w:rsidRPr="0065647D">
        <w:rPr>
          <w:rFonts w:ascii="Arial" w:eastAsia="Times New Roman" w:hAnsi="Arial" w:cs="Arial"/>
          <w:b/>
          <w:sz w:val="24"/>
          <w:szCs w:val="24"/>
          <w:lang w:val="sr-Cyrl-RS"/>
        </w:rPr>
        <w:t>Милена Љепоја,  маст.инж.грађ.</w:t>
      </w:r>
      <w:r w:rsidRPr="0065647D">
        <w:rPr>
          <w:rFonts w:ascii="Arial" w:eastAsia="Times New Roman" w:hAnsi="Arial" w:cs="Arial"/>
          <w:b/>
          <w:sz w:val="24"/>
          <w:szCs w:val="24"/>
          <w:lang w:val="sr-Cyrl-RS"/>
        </w:rPr>
        <w:tab/>
        <w:t xml:space="preserve">бр. лиценце: </w:t>
      </w:r>
      <w:r w:rsidRPr="0065647D">
        <w:rPr>
          <w:rFonts w:ascii="Arial" w:eastAsiaTheme="minorEastAsia" w:hAnsi="Arial" w:cs="Arial"/>
          <w:b/>
          <w:bCs/>
          <w:sz w:val="24"/>
          <w:szCs w:val="20"/>
          <w:lang w:val="sr-Cyrl-RS"/>
        </w:rPr>
        <w:t>343 И357 21</w:t>
      </w:r>
    </w:p>
    <w:p w14:paraId="6EBFED45" w14:textId="77777777" w:rsidR="008E53A4" w:rsidRPr="008E53A4" w:rsidRDefault="008E53A4" w:rsidP="008E53A4">
      <w:pPr>
        <w:widowControl w:val="0"/>
        <w:spacing w:before="6" w:after="0" w:line="240" w:lineRule="auto"/>
        <w:jc w:val="both"/>
        <w:rPr>
          <w:rFonts w:ascii="Arial" w:eastAsia="Calibri" w:hAnsi="Arial" w:cs="Arial"/>
          <w:sz w:val="24"/>
          <w:lang w:val="sr-Cyrl-RS"/>
        </w:rPr>
      </w:pPr>
    </w:p>
    <w:p w14:paraId="53FE6D7F" w14:textId="77777777" w:rsidR="008E53A4" w:rsidRPr="008E53A4" w:rsidRDefault="008E53A4" w:rsidP="008E53A4">
      <w:pPr>
        <w:widowControl w:val="0"/>
        <w:spacing w:before="6" w:after="0" w:line="240" w:lineRule="auto"/>
        <w:jc w:val="both"/>
        <w:rPr>
          <w:rFonts w:ascii="Arial" w:eastAsia="Calibri" w:hAnsi="Arial" w:cs="Arial"/>
          <w:sz w:val="24"/>
          <w:lang w:val="sr-Cyrl-RS"/>
        </w:rPr>
      </w:pPr>
    </w:p>
    <w:p w14:paraId="62BB7DAC" w14:textId="77777777" w:rsidR="008E53A4" w:rsidRPr="008E53A4" w:rsidRDefault="008E53A4" w:rsidP="008E53A4">
      <w:pPr>
        <w:widowControl w:val="0"/>
        <w:spacing w:before="6" w:after="0" w:line="240" w:lineRule="auto"/>
        <w:jc w:val="center"/>
        <w:rPr>
          <w:rFonts w:ascii="Arial" w:eastAsia="Calibri" w:hAnsi="Arial" w:cs="Arial"/>
          <w:b/>
          <w:sz w:val="24"/>
          <w:lang w:val="sr-Cyrl-RS"/>
        </w:rPr>
      </w:pPr>
      <w:r w:rsidRPr="008E53A4">
        <w:rPr>
          <w:rFonts w:ascii="Arial" w:eastAsia="Calibri" w:hAnsi="Arial" w:cs="Arial"/>
          <w:b/>
          <w:sz w:val="24"/>
          <w:lang w:val="sr-Cyrl-RS"/>
        </w:rPr>
        <w:t>И З Ј А В Љ У Ј Е М</w:t>
      </w:r>
    </w:p>
    <w:p w14:paraId="4DD115D6" w14:textId="77777777" w:rsidR="008E53A4" w:rsidRPr="008E53A4" w:rsidRDefault="008E53A4" w:rsidP="008E53A4">
      <w:pPr>
        <w:widowControl w:val="0"/>
        <w:spacing w:before="6" w:after="0" w:line="240" w:lineRule="auto"/>
        <w:jc w:val="center"/>
        <w:rPr>
          <w:rFonts w:ascii="Arial" w:eastAsia="Calibri" w:hAnsi="Arial" w:cs="Arial"/>
          <w:b/>
          <w:sz w:val="24"/>
          <w:lang w:val="sr-Cyrl-RS"/>
        </w:rPr>
      </w:pPr>
    </w:p>
    <w:p w14:paraId="693F9139" w14:textId="77777777" w:rsidR="008E53A4" w:rsidRDefault="008E53A4" w:rsidP="008E53A4">
      <w:pPr>
        <w:widowControl w:val="0"/>
        <w:spacing w:before="6" w:after="0" w:line="240" w:lineRule="auto"/>
        <w:jc w:val="center"/>
        <w:rPr>
          <w:rFonts w:ascii="Arial" w:eastAsia="Calibri" w:hAnsi="Arial" w:cs="Arial"/>
          <w:b/>
          <w:sz w:val="24"/>
          <w:lang w:val="sr-Cyrl-RS"/>
        </w:rPr>
      </w:pPr>
    </w:p>
    <w:p w14:paraId="46B339C8" w14:textId="77777777" w:rsidR="008E53A4" w:rsidRDefault="008E53A4" w:rsidP="008E53A4">
      <w:pPr>
        <w:numPr>
          <w:ilvl w:val="0"/>
          <w:numId w:val="1"/>
        </w:numPr>
        <w:spacing w:after="0" w:line="240" w:lineRule="auto"/>
        <w:ind w:left="284"/>
        <w:contextualSpacing/>
        <w:jc w:val="both"/>
        <w:rPr>
          <w:rFonts w:ascii="Arial" w:eastAsia="Calibri" w:hAnsi="Arial" w:cs="Arial"/>
          <w:sz w:val="24"/>
          <w:szCs w:val="24"/>
          <w:lang w:val="sr-Cyrl-RS"/>
        </w:rPr>
      </w:pPr>
      <w:r w:rsidRPr="008E53A4">
        <w:rPr>
          <w:rFonts w:ascii="Arial" w:eastAsia="Calibri" w:hAnsi="Arial" w:cs="Arial"/>
          <w:sz w:val="24"/>
          <w:szCs w:val="24"/>
          <w:lang w:val="sr-Cyrl-RS"/>
        </w:rPr>
        <w:t xml:space="preserve">да је пројекат </w:t>
      </w:r>
      <w:r w:rsidR="003E2B8B">
        <w:rPr>
          <w:rFonts w:ascii="Arial" w:eastAsia="Calibri" w:hAnsi="Arial" w:cs="Arial"/>
          <w:sz w:val="24"/>
          <w:szCs w:val="24"/>
          <w:lang w:val="sr-Cyrl-RS"/>
        </w:rPr>
        <w:t xml:space="preserve">израђен </w:t>
      </w:r>
      <w:r w:rsidRPr="008E53A4">
        <w:rPr>
          <w:rFonts w:ascii="Arial" w:eastAsia="Calibri" w:hAnsi="Arial" w:cs="Arial"/>
          <w:sz w:val="24"/>
          <w:szCs w:val="24"/>
          <w:lang w:val="sr-Cyrl-RS"/>
        </w:rPr>
        <w:t xml:space="preserve">у складу са </w:t>
      </w:r>
      <w:r w:rsidR="003E2B8B">
        <w:rPr>
          <w:rFonts w:ascii="Arial" w:eastAsia="Calibri" w:hAnsi="Arial" w:cs="Arial"/>
          <w:sz w:val="24"/>
          <w:szCs w:val="24"/>
          <w:lang w:val="sr-Cyrl-RS"/>
        </w:rPr>
        <w:t>Законом о планирању и изградњи</w:t>
      </w:r>
      <w:r w:rsidRPr="008E53A4">
        <w:rPr>
          <w:rFonts w:ascii="Arial" w:eastAsia="Calibri" w:hAnsi="Arial" w:cs="Arial"/>
          <w:sz w:val="24"/>
          <w:szCs w:val="24"/>
          <w:lang w:val="sr-Cyrl-RS"/>
        </w:rPr>
        <w:t>, прописима, стандардима и нормативима из области изградње објеката и правилима струке</w:t>
      </w:r>
    </w:p>
    <w:p w14:paraId="2442B5A3" w14:textId="69A6A61E" w:rsidR="002D19BA" w:rsidRDefault="0011056F" w:rsidP="008E53A4">
      <w:pPr>
        <w:numPr>
          <w:ilvl w:val="0"/>
          <w:numId w:val="1"/>
        </w:numPr>
        <w:spacing w:after="0" w:line="240" w:lineRule="auto"/>
        <w:ind w:left="284"/>
        <w:contextualSpacing/>
        <w:jc w:val="both"/>
        <w:rPr>
          <w:rFonts w:ascii="Arial" w:eastAsia="Calibri" w:hAnsi="Arial" w:cs="Arial"/>
          <w:sz w:val="24"/>
          <w:szCs w:val="24"/>
          <w:lang w:val="sr-Cyrl-RS"/>
        </w:rPr>
      </w:pPr>
      <w:r w:rsidRPr="0011056F">
        <w:rPr>
          <w:rFonts w:ascii="Arial" w:eastAsia="Calibri" w:hAnsi="Arial" w:cs="Arial"/>
          <w:sz w:val="24"/>
          <w:szCs w:val="24"/>
          <w:lang w:val="sr-Cyrl-RS"/>
        </w:rPr>
        <w:t xml:space="preserve">да је пројекат у свему у складу са издатим локацијским условима број </w:t>
      </w:r>
      <w:r w:rsidRPr="0011056F">
        <w:rPr>
          <w:rFonts w:ascii="Arial" w:eastAsia="Calibri" w:hAnsi="Arial" w:cs="Arial"/>
          <w:b/>
          <w:bCs/>
          <w:sz w:val="24"/>
          <w:szCs w:val="24"/>
          <w:lang w:val="sr-Cyrl-RS"/>
        </w:rPr>
        <w:t xml:space="preserve">ROP-ZIT-6325-LOC-1/2024 </w:t>
      </w:r>
      <w:r w:rsidR="000D3018" w:rsidRPr="000D3018">
        <w:rPr>
          <w:rFonts w:ascii="Arial" w:eastAsia="Calibri" w:hAnsi="Arial" w:cs="Arial"/>
          <w:sz w:val="24"/>
          <w:szCs w:val="24"/>
          <w:lang w:val="sr-Cyrl-RS"/>
        </w:rPr>
        <w:t>(заводни број lll-05-353-13/2024)</w:t>
      </w:r>
      <w:r w:rsidR="000D3018">
        <w:rPr>
          <w:rFonts w:ascii="Arial" w:eastAsia="Calibri" w:hAnsi="Arial" w:cs="Arial"/>
          <w:b/>
          <w:bCs/>
          <w:sz w:val="24"/>
          <w:szCs w:val="24"/>
          <w:lang w:val="sr-Cyrl-RS"/>
        </w:rPr>
        <w:t xml:space="preserve"> </w:t>
      </w:r>
      <w:r w:rsidR="000D3018">
        <w:rPr>
          <w:rFonts w:ascii="Arial" w:eastAsia="Calibri" w:hAnsi="Arial" w:cs="Arial"/>
          <w:sz w:val="24"/>
          <w:szCs w:val="24"/>
          <w:lang w:val="sr-Cyrl-RS"/>
        </w:rPr>
        <w:t>од 01.04.2024. године</w:t>
      </w:r>
      <w:r w:rsidR="00B15956">
        <w:rPr>
          <w:rFonts w:ascii="Arial" w:eastAsia="Calibri" w:hAnsi="Arial" w:cs="Arial"/>
          <w:sz w:val="24"/>
          <w:szCs w:val="24"/>
          <w:lang w:val="sr-Cyrl-RS"/>
        </w:rPr>
        <w:t xml:space="preserve">, грађевинском дозволом (заводни број </w:t>
      </w:r>
      <w:r w:rsidR="00B15956" w:rsidRPr="00B15956">
        <w:rPr>
          <w:rFonts w:ascii="Arial" w:eastAsia="Calibri" w:hAnsi="Arial" w:cs="Arial"/>
          <w:sz w:val="24"/>
          <w:szCs w:val="24"/>
          <w:lang w:val="sr-Cyrl-RS"/>
        </w:rPr>
        <w:t>lll-05-</w:t>
      </w:r>
      <w:r w:rsidR="00B15956">
        <w:rPr>
          <w:rFonts w:ascii="Arial" w:eastAsia="Calibri" w:hAnsi="Arial" w:cs="Arial"/>
          <w:sz w:val="24"/>
          <w:szCs w:val="24"/>
          <w:lang w:val="sr-Cyrl-RS"/>
        </w:rPr>
        <w:t>351</w:t>
      </w:r>
      <w:r w:rsidR="00B15956" w:rsidRPr="00B15956">
        <w:rPr>
          <w:rFonts w:ascii="Arial" w:eastAsia="Calibri" w:hAnsi="Arial" w:cs="Arial"/>
          <w:sz w:val="24"/>
          <w:szCs w:val="24"/>
          <w:lang w:val="sr-Cyrl-RS"/>
        </w:rPr>
        <w:t>-</w:t>
      </w:r>
      <w:r w:rsidR="00B15956">
        <w:rPr>
          <w:rFonts w:ascii="Arial" w:eastAsia="Calibri" w:hAnsi="Arial" w:cs="Arial"/>
          <w:sz w:val="24"/>
          <w:szCs w:val="24"/>
          <w:lang w:val="sr-Cyrl-RS"/>
        </w:rPr>
        <w:t>70</w:t>
      </w:r>
      <w:r w:rsidR="00B15956" w:rsidRPr="00B15956">
        <w:rPr>
          <w:rFonts w:ascii="Arial" w:eastAsia="Calibri" w:hAnsi="Arial" w:cs="Arial"/>
          <w:sz w:val="24"/>
          <w:szCs w:val="24"/>
          <w:lang w:val="sr-Cyrl-RS"/>
        </w:rPr>
        <w:t>/2024</w:t>
      </w:r>
      <w:r w:rsidR="00B15956">
        <w:rPr>
          <w:rFonts w:ascii="Arial" w:eastAsia="Calibri" w:hAnsi="Arial" w:cs="Arial"/>
          <w:sz w:val="24"/>
          <w:szCs w:val="24"/>
          <w:lang w:val="sr-Cyrl-RS"/>
        </w:rPr>
        <w:t>) од 21.05.2024. године  и Пројектом за грађевинску дозволу</w:t>
      </w:r>
    </w:p>
    <w:p w14:paraId="3AFABC10" w14:textId="2514DFF3" w:rsidR="0011056F" w:rsidRPr="008E53A4" w:rsidRDefault="002D19BA" w:rsidP="008E53A4">
      <w:pPr>
        <w:numPr>
          <w:ilvl w:val="0"/>
          <w:numId w:val="1"/>
        </w:numPr>
        <w:spacing w:after="0" w:line="240" w:lineRule="auto"/>
        <w:ind w:left="284"/>
        <w:contextualSpacing/>
        <w:jc w:val="both"/>
        <w:rPr>
          <w:rFonts w:ascii="Arial" w:eastAsia="Calibri" w:hAnsi="Arial" w:cs="Arial"/>
          <w:sz w:val="24"/>
          <w:szCs w:val="24"/>
          <w:lang w:val="sr-Cyrl-RS"/>
        </w:rPr>
      </w:pPr>
      <w:r>
        <w:rPr>
          <w:rFonts w:ascii="Arial" w:eastAsia="Calibri" w:hAnsi="Arial" w:cs="Arial"/>
          <w:sz w:val="24"/>
          <w:szCs w:val="24"/>
          <w:lang w:val="sr-Cyrl-RS"/>
        </w:rPr>
        <w:t>да је пројекат у свему у складу са начинима за обезбеђење испуњења основних захтева за објекат прописаних елаборатима и студијама</w:t>
      </w:r>
      <w:r w:rsidR="0011056F" w:rsidRPr="0011056F">
        <w:rPr>
          <w:rFonts w:ascii="Arial" w:eastAsia="Calibri" w:hAnsi="Arial" w:cs="Arial"/>
          <w:sz w:val="24"/>
          <w:szCs w:val="24"/>
          <w:lang w:val="sr-Cyrl-RS"/>
        </w:rPr>
        <w:t>;</w:t>
      </w:r>
    </w:p>
    <w:p w14:paraId="3189CF15" w14:textId="77777777" w:rsidR="008E53A4" w:rsidRPr="008E53A4" w:rsidRDefault="008E53A4" w:rsidP="008E53A4">
      <w:pPr>
        <w:widowControl w:val="0"/>
        <w:spacing w:before="6" w:after="0" w:line="240" w:lineRule="auto"/>
        <w:jc w:val="both"/>
        <w:rPr>
          <w:rFonts w:ascii="Arial" w:eastAsia="Calibri" w:hAnsi="Arial" w:cs="Arial"/>
          <w:sz w:val="24"/>
          <w:lang w:val="sr-Cyrl-RS"/>
        </w:rPr>
      </w:pPr>
    </w:p>
    <w:p w14:paraId="0EDA3039" w14:textId="77777777" w:rsidR="008E53A4" w:rsidRPr="008E53A4" w:rsidRDefault="008E53A4" w:rsidP="008E53A4">
      <w:pPr>
        <w:widowControl w:val="0"/>
        <w:spacing w:before="6" w:after="0" w:line="240" w:lineRule="auto"/>
        <w:jc w:val="both"/>
        <w:rPr>
          <w:rFonts w:ascii="Arial" w:eastAsia="Calibri" w:hAnsi="Arial" w:cs="Arial"/>
          <w:sz w:val="24"/>
          <w:lang w:val="sr-Cyrl-RS"/>
        </w:rPr>
      </w:pPr>
    </w:p>
    <w:p w14:paraId="02A855D3" w14:textId="71CF429B" w:rsidR="0065647D" w:rsidRPr="00800663" w:rsidRDefault="008E53A4" w:rsidP="0065647D">
      <w:pPr>
        <w:pStyle w:val="CM5"/>
        <w:spacing w:line="276" w:lineRule="auto"/>
        <w:ind w:left="3690" w:hanging="3690"/>
        <w:rPr>
          <w:rFonts w:ascii="Arial" w:hAnsi="Arial" w:cs="Arial"/>
          <w:color w:val="A6A6A6"/>
          <w:lang w:val="sr-Cyrl-RS"/>
        </w:rPr>
      </w:pPr>
      <w:r w:rsidRPr="009A1A43">
        <w:rPr>
          <w:rFonts w:ascii="Arial" w:eastAsia="Calibri" w:hAnsi="Arial" w:cs="Arial"/>
          <w:lang w:val="sr-Cyrl-RS"/>
        </w:rPr>
        <w:t xml:space="preserve">Одговорни пројектант: </w:t>
      </w:r>
      <w:r w:rsidR="00B42164">
        <w:rPr>
          <w:rFonts w:ascii="Arial" w:eastAsia="Calibri" w:hAnsi="Arial" w:cs="Arial"/>
          <w:lang w:val="sr-Cyrl-RS"/>
        </w:rPr>
        <w:tab/>
      </w:r>
      <w:r w:rsidR="0065647D">
        <w:rPr>
          <w:rFonts w:ascii="Arial" w:hAnsi="Arial" w:cs="Arial"/>
          <w:lang w:val="sr-Cyrl-RS"/>
        </w:rPr>
        <w:t>Милена Љепоја, маст</w:t>
      </w:r>
      <w:r w:rsidR="0065647D" w:rsidRPr="00FA7255">
        <w:rPr>
          <w:rFonts w:ascii="Arial" w:hAnsi="Arial" w:cs="Arial"/>
          <w:lang w:val="sr-Cyrl-RS"/>
        </w:rPr>
        <w:t>.</w:t>
      </w:r>
      <w:r w:rsidR="0065647D">
        <w:rPr>
          <w:rFonts w:ascii="Arial" w:hAnsi="Arial" w:cs="Arial"/>
          <w:lang w:val="sr-Cyrl-RS"/>
        </w:rPr>
        <w:t>инж</w:t>
      </w:r>
      <w:r w:rsidR="0065647D" w:rsidRPr="00FA7255">
        <w:rPr>
          <w:rFonts w:ascii="Arial" w:hAnsi="Arial" w:cs="Arial"/>
          <w:lang w:val="sr-Cyrl-RS"/>
        </w:rPr>
        <w:t>.</w:t>
      </w:r>
      <w:r w:rsidR="0065647D">
        <w:rPr>
          <w:rFonts w:ascii="Arial" w:hAnsi="Arial" w:cs="Arial"/>
          <w:lang w:val="sr-Cyrl-RS"/>
        </w:rPr>
        <w:t>грађ</w:t>
      </w:r>
    </w:p>
    <w:p w14:paraId="0EF13C1F" w14:textId="2D2EC6A2" w:rsidR="0065647D" w:rsidRPr="00800663" w:rsidRDefault="0065647D" w:rsidP="0065647D">
      <w:pPr>
        <w:pStyle w:val="CM5"/>
        <w:spacing w:line="276" w:lineRule="auto"/>
        <w:ind w:left="3690" w:hanging="3690"/>
        <w:rPr>
          <w:rFonts w:ascii="Arial" w:hAnsi="Arial" w:cs="Arial"/>
          <w:b/>
          <w:lang w:val="sr-Cyrl-RS"/>
        </w:rPr>
      </w:pPr>
      <w:r w:rsidRPr="00800663">
        <w:rPr>
          <w:rFonts w:ascii="Arial" w:hAnsi="Arial" w:cs="Arial"/>
          <w:lang w:val="sr-Cyrl-RS"/>
        </w:rPr>
        <w:t>Број лиценце:</w:t>
      </w:r>
      <w:r w:rsidRPr="00800663">
        <w:rPr>
          <w:rFonts w:ascii="Arial" w:hAnsi="Arial" w:cs="Arial"/>
          <w:lang w:val="sr-Cyrl-RS"/>
        </w:rPr>
        <w:tab/>
      </w:r>
      <w:r>
        <w:rPr>
          <w:rFonts w:ascii="Arial" w:hAnsi="Arial" w:cs="Arial"/>
          <w:lang w:val="sr-Cyrl-RS"/>
        </w:rPr>
        <w:t>343 И357 21</w:t>
      </w:r>
    </w:p>
    <w:p w14:paraId="6DD491DC" w14:textId="3345AFFD" w:rsidR="008E53A4" w:rsidRPr="008E53A4" w:rsidRDefault="0065647D" w:rsidP="0065647D">
      <w:pPr>
        <w:widowControl w:val="0"/>
        <w:tabs>
          <w:tab w:val="left" w:pos="4820"/>
        </w:tabs>
        <w:spacing w:after="0" w:line="276" w:lineRule="auto"/>
        <w:ind w:left="-270"/>
        <w:rPr>
          <w:rFonts w:ascii="Arial" w:eastAsia="Calibri" w:hAnsi="Arial" w:cs="Arial"/>
          <w:sz w:val="24"/>
          <w:szCs w:val="24"/>
          <w:lang w:val="sr-Cyrl-RS"/>
        </w:rPr>
      </w:pPr>
      <w:r>
        <w:rPr>
          <w:rFonts w:ascii="Arial" w:eastAsia="Calibri" w:hAnsi="Arial" w:cs="Arial"/>
          <w:sz w:val="24"/>
          <w:szCs w:val="24"/>
        </w:rPr>
        <w:t xml:space="preserve">    </w:t>
      </w:r>
      <w:r w:rsidR="008E53A4" w:rsidRPr="008E53A4">
        <w:rPr>
          <w:rFonts w:ascii="Arial" w:eastAsia="Calibri" w:hAnsi="Arial" w:cs="Arial"/>
          <w:sz w:val="24"/>
          <w:szCs w:val="24"/>
          <w:lang w:val="sr-Cyrl-RS"/>
        </w:rPr>
        <w:t>Потпис:</w:t>
      </w:r>
    </w:p>
    <w:p w14:paraId="0EEC8D9A" w14:textId="35CE7B4C" w:rsidR="003E2B8B" w:rsidRDefault="0065647D" w:rsidP="00A21113">
      <w:pPr>
        <w:tabs>
          <w:tab w:val="left" w:pos="6975"/>
        </w:tabs>
      </w:pPr>
      <w:r>
        <w:t xml:space="preserve">                                                                         </w:t>
      </w:r>
      <w:r w:rsidRPr="00094D69">
        <w:rPr>
          <w:rFonts w:ascii="Arial" w:hAnsi="Arial" w:cs="Arial"/>
          <w:noProof/>
          <w:sz w:val="24"/>
          <w:szCs w:val="24"/>
          <w:lang w:val="en-US"/>
        </w:rPr>
        <w:drawing>
          <wp:inline distT="0" distB="0" distL="0" distR="0" wp14:anchorId="4D5CE255" wp14:editId="7F63BAE8">
            <wp:extent cx="1895475" cy="647700"/>
            <wp:effectExtent l="0" t="0" r="9525" b="0"/>
            <wp:docPr id="3" name="Picture 3"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company name&#10;&#10;Description automatically generated with medium confidence"/>
                    <pic:cNvPicPr/>
                  </pic:nvPicPr>
                  <pic:blipFill>
                    <a:blip r:embed="rId9"/>
                    <a:stretch>
                      <a:fillRect/>
                    </a:stretch>
                  </pic:blipFill>
                  <pic:spPr>
                    <a:xfrm>
                      <a:off x="0" y="0"/>
                      <a:ext cx="1895475" cy="647700"/>
                    </a:xfrm>
                    <a:prstGeom prst="rect">
                      <a:avLst/>
                    </a:prstGeom>
                  </pic:spPr>
                </pic:pic>
              </a:graphicData>
            </a:graphic>
          </wp:inline>
        </w:drawing>
      </w:r>
    </w:p>
    <w:p w14:paraId="2400F6FB" w14:textId="31C8522E" w:rsidR="003E2B8B" w:rsidRDefault="003E2B8B" w:rsidP="00A21113">
      <w:pPr>
        <w:tabs>
          <w:tab w:val="left" w:pos="6975"/>
        </w:tabs>
      </w:pPr>
    </w:p>
    <w:p w14:paraId="540FD133" w14:textId="77777777" w:rsidR="003E2B8B" w:rsidRDefault="003E2B8B" w:rsidP="00A21113">
      <w:pPr>
        <w:tabs>
          <w:tab w:val="left" w:pos="6975"/>
        </w:tabs>
      </w:pPr>
    </w:p>
    <w:p w14:paraId="7DD97F72" w14:textId="77777777" w:rsidR="003E2B8B" w:rsidRDefault="003E2B8B" w:rsidP="00A21113">
      <w:pPr>
        <w:tabs>
          <w:tab w:val="left" w:pos="6975"/>
        </w:tabs>
      </w:pPr>
    </w:p>
    <w:p w14:paraId="3CBFE619" w14:textId="77777777" w:rsidR="003D6C02" w:rsidRDefault="003D6C02" w:rsidP="00A21113">
      <w:pPr>
        <w:tabs>
          <w:tab w:val="left" w:pos="6975"/>
        </w:tabs>
      </w:pPr>
    </w:p>
    <w:p w14:paraId="34080E5D" w14:textId="77777777" w:rsidR="003E2B8B" w:rsidRDefault="003E2B8B" w:rsidP="00A21113">
      <w:pPr>
        <w:tabs>
          <w:tab w:val="left" w:pos="6975"/>
        </w:tabs>
      </w:pPr>
    </w:p>
    <w:p w14:paraId="71E7A919" w14:textId="67821DCA" w:rsidR="00EB50D9" w:rsidRDefault="00EB50D9" w:rsidP="00A21113">
      <w:pPr>
        <w:tabs>
          <w:tab w:val="left" w:pos="6975"/>
        </w:tabs>
      </w:pPr>
    </w:p>
    <w:p w14:paraId="6A545CBC" w14:textId="77777777" w:rsidR="00F232CF" w:rsidRDefault="00F232CF" w:rsidP="00A21113">
      <w:pPr>
        <w:tabs>
          <w:tab w:val="left" w:pos="6975"/>
        </w:tabs>
      </w:pPr>
    </w:p>
    <w:p w14:paraId="7AE76963" w14:textId="77777777" w:rsidR="00B42164" w:rsidRDefault="00B42164" w:rsidP="00A21113">
      <w:pPr>
        <w:tabs>
          <w:tab w:val="left" w:pos="6975"/>
        </w:tabs>
      </w:pPr>
    </w:p>
    <w:p w14:paraId="7D6FCBE1" w14:textId="77777777" w:rsidR="00FB2E2D" w:rsidRPr="00FB2E2D" w:rsidRDefault="00FB2E2D" w:rsidP="00A21113">
      <w:pPr>
        <w:tabs>
          <w:tab w:val="left" w:pos="6975"/>
        </w:tabs>
        <w:rPr>
          <w:lang w:val="sr-Cyrl-RS"/>
        </w:rPr>
      </w:pPr>
    </w:p>
    <w:p w14:paraId="2B8674A4" w14:textId="2BDCC2BC" w:rsidR="000D3018" w:rsidRDefault="009A1A43" w:rsidP="000D3018">
      <w:pPr>
        <w:pStyle w:val="CM5"/>
        <w:rPr>
          <w:rFonts w:ascii="Arial" w:hAnsi="Arial" w:cs="Arial"/>
          <w:lang w:val="sr-Cyrl-RS"/>
        </w:rPr>
      </w:pPr>
      <w:r w:rsidRPr="0090407D">
        <w:rPr>
          <w:rFonts w:ascii="Arial" w:hAnsi="Arial" w:cs="Arial"/>
          <w:lang w:val="sr-Cyrl-RS"/>
        </w:rPr>
        <w:t>Број техничке документације</w:t>
      </w:r>
      <w:r w:rsidRPr="00736EEF">
        <w:rPr>
          <w:rFonts w:ascii="Arial" w:hAnsi="Arial" w:cs="Arial"/>
          <w:lang w:val="sr-Cyrl-RS"/>
        </w:rPr>
        <w:t>:</w:t>
      </w:r>
      <w:r w:rsidR="000D3018">
        <w:rPr>
          <w:rFonts w:ascii="Arial" w:hAnsi="Arial" w:cs="Arial"/>
          <w:lang w:val="sr-Cyrl-RS"/>
        </w:rPr>
        <w:t xml:space="preserve">   </w:t>
      </w:r>
      <w:r w:rsidR="003640EC" w:rsidRPr="003640EC">
        <w:rPr>
          <w:rFonts w:ascii="Arial" w:hAnsi="Arial" w:cs="Arial"/>
          <w:lang w:val="sr-Cyrl-RS"/>
        </w:rPr>
        <w:t>2</w:t>
      </w:r>
      <w:r w:rsidR="003640EC">
        <w:rPr>
          <w:rFonts w:ascii="Arial" w:hAnsi="Arial" w:cs="Arial"/>
          <w:lang w:val="sr-Cyrl-RS"/>
        </w:rPr>
        <w:t>/</w:t>
      </w:r>
      <w:r w:rsidR="003640EC" w:rsidRPr="003640EC">
        <w:rPr>
          <w:rFonts w:ascii="Arial" w:hAnsi="Arial" w:cs="Arial"/>
          <w:lang w:val="sr-Cyrl-RS"/>
        </w:rPr>
        <w:t>2-70-13/2023</w:t>
      </w:r>
      <w:r w:rsidR="00840B98" w:rsidRPr="00840B98">
        <w:rPr>
          <w:rFonts w:ascii="Arial" w:hAnsi="Arial" w:cs="Arial"/>
          <w:lang w:val="sr-Cyrl-RS"/>
        </w:rPr>
        <w:t>-</w:t>
      </w:r>
      <w:r w:rsidR="0056205B">
        <w:rPr>
          <w:rFonts w:ascii="Arial" w:hAnsi="Arial" w:cs="Arial"/>
          <w:lang w:val="sr-Cyrl-RS"/>
        </w:rPr>
        <w:t>ПЗИ</w:t>
      </w:r>
    </w:p>
    <w:p w14:paraId="78B234DA" w14:textId="396A79CC" w:rsidR="000D3018" w:rsidRPr="00FD260D" w:rsidRDefault="009A1A43" w:rsidP="00FD260D">
      <w:pPr>
        <w:pStyle w:val="CM5"/>
        <w:rPr>
          <w:rFonts w:ascii="Arial" w:hAnsi="Arial" w:cs="Arial"/>
          <w:color w:val="A6A6A6"/>
          <w:lang w:val="sr-Latn-RS"/>
        </w:rPr>
      </w:pPr>
      <w:r w:rsidRPr="0090407D">
        <w:rPr>
          <w:rFonts w:ascii="Arial" w:hAnsi="Arial" w:cs="Arial"/>
          <w:lang w:val="sr-Cyrl-RS"/>
        </w:rPr>
        <w:t>Место и датум</w:t>
      </w:r>
      <w:r w:rsidRPr="000D3018">
        <w:rPr>
          <w:rFonts w:ascii="Arial" w:hAnsi="Arial" w:cs="Arial"/>
          <w:lang w:val="sr-Latn-RS"/>
        </w:rPr>
        <w:t>:</w:t>
      </w:r>
      <w:r w:rsidRPr="000D3018">
        <w:rPr>
          <w:rFonts w:ascii="Arial" w:hAnsi="Arial" w:cs="Arial"/>
          <w:lang w:val="sr-Latn-RS"/>
        </w:rPr>
        <w:tab/>
      </w:r>
      <w:r w:rsidRPr="000D3018">
        <w:rPr>
          <w:rFonts w:ascii="Arial" w:hAnsi="Arial" w:cs="Arial"/>
          <w:lang w:val="sr-Latn-RS"/>
        </w:rPr>
        <w:tab/>
      </w:r>
      <w:r w:rsidR="000D3018">
        <w:rPr>
          <w:rFonts w:ascii="Arial" w:hAnsi="Arial" w:cs="Arial"/>
          <w:lang w:val="sr-Cyrl-RS"/>
        </w:rPr>
        <w:t xml:space="preserve">          </w:t>
      </w:r>
      <w:r w:rsidRPr="0090407D">
        <w:rPr>
          <w:rFonts w:ascii="Arial" w:hAnsi="Arial" w:cs="Arial"/>
          <w:lang w:val="sr-Cyrl-RS"/>
        </w:rPr>
        <w:t xml:space="preserve">Нови Сад, </w:t>
      </w:r>
      <w:r w:rsidR="0011056F">
        <w:rPr>
          <w:rFonts w:ascii="Arial" w:hAnsi="Arial" w:cs="Arial"/>
          <w:lang w:val="sr-Cyrl-RS"/>
        </w:rPr>
        <w:t>0</w:t>
      </w:r>
      <w:r w:rsidR="0056205B">
        <w:rPr>
          <w:rFonts w:ascii="Arial" w:hAnsi="Arial" w:cs="Arial"/>
          <w:lang w:val="sr-Cyrl-RS"/>
        </w:rPr>
        <w:t>5</w:t>
      </w:r>
      <w:r w:rsidRPr="00A55BB1">
        <w:rPr>
          <w:rFonts w:ascii="Arial" w:hAnsi="Arial" w:cs="Arial"/>
          <w:lang w:val="sr-Cyrl-RS"/>
        </w:rPr>
        <w:t>.202</w:t>
      </w:r>
      <w:r w:rsidR="0011056F">
        <w:rPr>
          <w:rFonts w:ascii="Arial" w:hAnsi="Arial" w:cs="Arial"/>
          <w:lang w:val="sr-Cyrl-RS"/>
        </w:rPr>
        <w:t>4</w:t>
      </w:r>
      <w:r w:rsidRPr="00A55BB1">
        <w:rPr>
          <w:rFonts w:ascii="Arial" w:hAnsi="Arial" w:cs="Arial"/>
          <w:lang w:val="sr-Cyrl-RS"/>
        </w:rPr>
        <w:t>.</w:t>
      </w:r>
      <w:r w:rsidR="000D3018">
        <w:rPr>
          <w:lang w:val="sr-Cyrl-RS"/>
        </w:rPr>
        <w:br w:type="page"/>
      </w:r>
    </w:p>
    <w:p w14:paraId="1B0FDBBA" w14:textId="77777777" w:rsidR="00DB5451" w:rsidRPr="000D3018" w:rsidRDefault="00DB5451" w:rsidP="003F412C">
      <w:pPr>
        <w:rPr>
          <w:lang w:val="sr-Cyrl-RS"/>
        </w:rPr>
      </w:pPr>
    </w:p>
    <w:p w14:paraId="67A28DBF" w14:textId="77777777" w:rsidR="00C32EBB" w:rsidRDefault="00C32EBB" w:rsidP="003F412C"/>
    <w:p w14:paraId="6224D0A5" w14:textId="77777777" w:rsidR="00C32EBB" w:rsidRDefault="00C32EBB" w:rsidP="003F412C"/>
    <w:p w14:paraId="3965383D" w14:textId="77777777" w:rsidR="00C32EBB" w:rsidRDefault="00C32EBB" w:rsidP="003F412C"/>
    <w:p w14:paraId="7B2B3E05" w14:textId="77777777" w:rsidR="00C32EBB" w:rsidRDefault="00C32EBB" w:rsidP="003F412C"/>
    <w:p w14:paraId="44F7390E" w14:textId="5B975A17" w:rsidR="00C32EBB" w:rsidRDefault="00C32EBB" w:rsidP="003F412C"/>
    <w:p w14:paraId="5867F8E0" w14:textId="77777777" w:rsidR="000608EF" w:rsidRDefault="000608EF" w:rsidP="003F412C"/>
    <w:p w14:paraId="5B54B603" w14:textId="77777777" w:rsidR="00C32EBB" w:rsidRDefault="00C32EBB" w:rsidP="003F412C"/>
    <w:p w14:paraId="5BD76874" w14:textId="6735F724" w:rsidR="00C32EBB" w:rsidRDefault="00C32EBB" w:rsidP="003F412C"/>
    <w:p w14:paraId="1C5720F5" w14:textId="55981AAA" w:rsidR="00F57D9E" w:rsidRDefault="00F57D9E" w:rsidP="003F412C"/>
    <w:p w14:paraId="4743C66C" w14:textId="0E1FEED6" w:rsidR="00F57D9E" w:rsidRDefault="00F57D9E" w:rsidP="003F412C"/>
    <w:p w14:paraId="7A1A33CC" w14:textId="77777777" w:rsidR="00F57D9E" w:rsidRDefault="00F57D9E" w:rsidP="003F412C"/>
    <w:p w14:paraId="71CF2266" w14:textId="77777777" w:rsidR="00C32EBB" w:rsidRDefault="00C32EBB" w:rsidP="003F412C"/>
    <w:p w14:paraId="3267915A" w14:textId="77777777" w:rsidR="00C32EBB" w:rsidRDefault="00C32EBB" w:rsidP="003F412C"/>
    <w:p w14:paraId="4A3FEB8F" w14:textId="77777777" w:rsidR="00C32EBB" w:rsidRPr="001B12BA" w:rsidRDefault="00C32EBB" w:rsidP="00C32EBB">
      <w:pPr>
        <w:shd w:val="clear" w:color="auto" w:fill="BDD6EE"/>
        <w:tabs>
          <w:tab w:val="right" w:pos="2520"/>
          <w:tab w:val="left" w:pos="2760"/>
        </w:tabs>
        <w:spacing w:after="0" w:line="240" w:lineRule="auto"/>
        <w:ind w:right="-425"/>
        <w:rPr>
          <w:b/>
          <w:sz w:val="28"/>
          <w:szCs w:val="28"/>
          <w:lang w:val="sr-Cyrl-RS"/>
        </w:rPr>
      </w:pPr>
    </w:p>
    <w:p w14:paraId="113C99D4" w14:textId="6DC7D08A" w:rsidR="00C32EBB" w:rsidRPr="001B12BA" w:rsidRDefault="008E650A" w:rsidP="00C32EBB">
      <w:pPr>
        <w:shd w:val="clear" w:color="auto" w:fill="BDD6EE"/>
        <w:spacing w:after="0" w:line="240" w:lineRule="auto"/>
        <w:ind w:right="-425"/>
        <w:jc w:val="right"/>
        <w:rPr>
          <w:rFonts w:ascii="Tahoma" w:hAnsi="Tahoma"/>
          <w:b/>
          <w:spacing w:val="-1"/>
          <w:sz w:val="28"/>
          <w:lang w:val="sr-Cyrl-RS"/>
        </w:rPr>
      </w:pPr>
      <w:r>
        <w:rPr>
          <w:rFonts w:ascii="Tahoma" w:hAnsi="Tahoma"/>
          <w:b/>
          <w:spacing w:val="-1"/>
          <w:sz w:val="28"/>
          <w:lang w:val="sr-Cyrl-RS"/>
        </w:rPr>
        <w:t>2</w:t>
      </w:r>
      <w:r w:rsidR="003640EC">
        <w:rPr>
          <w:rFonts w:ascii="Tahoma" w:hAnsi="Tahoma"/>
          <w:b/>
          <w:spacing w:val="-1"/>
          <w:sz w:val="28"/>
          <w:lang w:val="sr-Cyrl-RS"/>
        </w:rPr>
        <w:t>/</w:t>
      </w:r>
      <w:r w:rsidR="00840B98">
        <w:rPr>
          <w:rFonts w:ascii="Tahoma" w:hAnsi="Tahoma"/>
          <w:b/>
          <w:spacing w:val="-1"/>
          <w:sz w:val="28"/>
          <w:lang w:val="sr-Cyrl-RS"/>
        </w:rPr>
        <w:t>2.</w:t>
      </w:r>
      <w:r w:rsidR="00C32EBB" w:rsidRPr="001B12BA">
        <w:rPr>
          <w:rFonts w:ascii="Tahoma" w:hAnsi="Tahoma"/>
          <w:b/>
          <w:spacing w:val="-1"/>
          <w:sz w:val="28"/>
          <w:lang w:val="sr-Cyrl-RS"/>
        </w:rPr>
        <w:t xml:space="preserve">5. ТЕКСТУАЛНА </w:t>
      </w:r>
      <w:r w:rsidR="00C32EBB" w:rsidRPr="001B12BA">
        <w:rPr>
          <w:rFonts w:ascii="Tahoma" w:hAnsi="Tahoma"/>
          <w:b/>
          <w:spacing w:val="-45"/>
          <w:sz w:val="28"/>
          <w:lang w:val="sr-Cyrl-RS"/>
        </w:rPr>
        <w:t xml:space="preserve"> </w:t>
      </w:r>
      <w:r w:rsidR="00C32EBB" w:rsidRPr="001B12BA">
        <w:rPr>
          <w:rFonts w:ascii="Tahoma" w:hAnsi="Tahoma"/>
          <w:b/>
          <w:spacing w:val="-1"/>
          <w:sz w:val="28"/>
          <w:lang w:val="sr-Cyrl-RS"/>
        </w:rPr>
        <w:t>ДОКУМЕНТАЦИЈА</w:t>
      </w:r>
    </w:p>
    <w:p w14:paraId="5CE61B6D" w14:textId="77777777" w:rsidR="00C32EBB" w:rsidRPr="001B12BA" w:rsidRDefault="00C32EBB" w:rsidP="00C32EBB">
      <w:pPr>
        <w:shd w:val="clear" w:color="auto" w:fill="BDD6EE"/>
        <w:spacing w:after="0" w:line="240" w:lineRule="auto"/>
        <w:ind w:right="-425"/>
        <w:jc w:val="right"/>
        <w:rPr>
          <w:rFonts w:ascii="Tahoma" w:eastAsia="Tahoma" w:hAnsi="Tahoma" w:cs="Tahoma"/>
          <w:sz w:val="28"/>
          <w:szCs w:val="28"/>
          <w:lang w:val="sr-Cyrl-RS"/>
        </w:rPr>
      </w:pPr>
    </w:p>
    <w:p w14:paraId="02B71465" w14:textId="77777777" w:rsidR="00C32EBB" w:rsidRDefault="00C32EBB" w:rsidP="003F412C"/>
    <w:p w14:paraId="44961A78" w14:textId="77777777" w:rsidR="00C32EBB" w:rsidRDefault="00C32EBB" w:rsidP="003F412C"/>
    <w:p w14:paraId="4D8234C7" w14:textId="77777777" w:rsidR="00DB5451" w:rsidRDefault="00DB5451">
      <w:pPr>
        <w:spacing w:line="259" w:lineRule="auto"/>
      </w:pPr>
      <w:r>
        <w:br w:type="page"/>
      </w:r>
    </w:p>
    <w:p w14:paraId="172F9634" w14:textId="5BF5827D" w:rsidR="00C32EBB" w:rsidRPr="0065647D" w:rsidRDefault="008E650A" w:rsidP="00354C7C">
      <w:pPr>
        <w:shd w:val="clear" w:color="auto" w:fill="D9E2F3" w:themeFill="accent1" w:themeFillTint="33"/>
        <w:tabs>
          <w:tab w:val="left" w:pos="284"/>
          <w:tab w:val="left" w:pos="3261"/>
          <w:tab w:val="left" w:pos="3686"/>
          <w:tab w:val="left" w:pos="7938"/>
        </w:tabs>
        <w:spacing w:line="240" w:lineRule="auto"/>
        <w:ind w:right="-142"/>
        <w:rPr>
          <w:rFonts w:ascii="Arial" w:hAnsi="Arial" w:cs="Arial"/>
          <w:b/>
          <w:sz w:val="32"/>
          <w:szCs w:val="32"/>
          <w:lang w:val="sr-Cyrl-RS"/>
        </w:rPr>
      </w:pPr>
      <w:r w:rsidRPr="0065647D">
        <w:rPr>
          <w:rFonts w:ascii="Arial" w:hAnsi="Arial" w:cs="Arial"/>
          <w:b/>
          <w:sz w:val="28"/>
          <w:szCs w:val="28"/>
          <w:lang w:val="sr-Cyrl-RS"/>
        </w:rPr>
        <w:lastRenderedPageBreak/>
        <w:t>2</w:t>
      </w:r>
      <w:r w:rsidR="003640EC">
        <w:rPr>
          <w:rFonts w:ascii="Arial" w:hAnsi="Arial" w:cs="Arial"/>
          <w:b/>
          <w:sz w:val="28"/>
          <w:szCs w:val="28"/>
          <w:lang w:val="sr-Cyrl-RS"/>
        </w:rPr>
        <w:t>/</w:t>
      </w:r>
      <w:r w:rsidR="00840B98">
        <w:rPr>
          <w:rFonts w:ascii="Arial" w:hAnsi="Arial" w:cs="Arial"/>
          <w:b/>
          <w:sz w:val="28"/>
          <w:szCs w:val="28"/>
          <w:lang w:val="sr-Cyrl-RS"/>
        </w:rPr>
        <w:t>2.</w:t>
      </w:r>
      <w:r w:rsidR="00B06D80" w:rsidRPr="0065647D">
        <w:rPr>
          <w:rFonts w:ascii="Arial" w:hAnsi="Arial" w:cs="Arial"/>
          <w:b/>
          <w:sz w:val="28"/>
          <w:szCs w:val="28"/>
          <w:lang w:val="sr-Cyrl-RS"/>
        </w:rPr>
        <w:t>5</w:t>
      </w:r>
      <w:r w:rsidR="00C32EBB" w:rsidRPr="0065647D">
        <w:rPr>
          <w:rFonts w:ascii="Arial" w:hAnsi="Arial" w:cs="Arial"/>
          <w:b/>
          <w:sz w:val="28"/>
          <w:szCs w:val="28"/>
        </w:rPr>
        <w:t>.</w:t>
      </w:r>
      <w:r w:rsidR="00B06D80" w:rsidRPr="0065647D">
        <w:rPr>
          <w:rFonts w:ascii="Arial" w:hAnsi="Arial" w:cs="Arial"/>
          <w:b/>
          <w:sz w:val="28"/>
          <w:szCs w:val="28"/>
          <w:lang w:val="sr-Cyrl-RS"/>
        </w:rPr>
        <w:t>1</w:t>
      </w:r>
      <w:r w:rsidR="00E63E90" w:rsidRPr="0065647D">
        <w:rPr>
          <w:rFonts w:ascii="Arial" w:hAnsi="Arial" w:cs="Arial"/>
          <w:b/>
          <w:sz w:val="28"/>
          <w:szCs w:val="28"/>
        </w:rPr>
        <w:t>.</w:t>
      </w:r>
      <w:r w:rsidR="00C32EBB" w:rsidRPr="0065647D">
        <w:rPr>
          <w:rFonts w:ascii="Arial" w:hAnsi="Arial" w:cs="Arial"/>
          <w:b/>
          <w:sz w:val="28"/>
          <w:szCs w:val="28"/>
        </w:rPr>
        <w:t xml:space="preserve">  </w:t>
      </w:r>
      <w:r w:rsidR="00C32EBB" w:rsidRPr="0065647D">
        <w:rPr>
          <w:rFonts w:ascii="Arial" w:hAnsi="Arial" w:cs="Arial"/>
          <w:b/>
          <w:sz w:val="28"/>
          <w:szCs w:val="28"/>
          <w:lang w:val="sr-Cyrl-RS"/>
        </w:rPr>
        <w:t>ТЕХНИЧКИ ОПИС</w:t>
      </w:r>
    </w:p>
    <w:p w14:paraId="43B487E7" w14:textId="77777777" w:rsidR="006C67BE" w:rsidRPr="0065647D" w:rsidRDefault="006C67BE" w:rsidP="006C67BE">
      <w:pPr>
        <w:tabs>
          <w:tab w:val="left" w:pos="3119"/>
        </w:tabs>
        <w:spacing w:after="40"/>
        <w:ind w:right="-142"/>
        <w:rPr>
          <w:rFonts w:ascii="Arial" w:eastAsia="Tahoma" w:hAnsi="Arial" w:cs="Arial"/>
          <w:b/>
          <w:sz w:val="24"/>
          <w:lang w:val="sr-Cyrl-RS"/>
        </w:rPr>
      </w:pPr>
    </w:p>
    <w:p w14:paraId="0F135F41" w14:textId="77777777" w:rsidR="001210F1" w:rsidRDefault="001210F1" w:rsidP="001210F1">
      <w:pPr>
        <w:spacing w:after="0"/>
        <w:jc w:val="both"/>
        <w:rPr>
          <w:rFonts w:ascii="Arial" w:hAnsi="Arial" w:cs="Arial"/>
          <w:b/>
          <w:bCs/>
          <w:sz w:val="24"/>
          <w:szCs w:val="24"/>
          <w:lang w:val="sr-Cyrl-RS"/>
        </w:rPr>
      </w:pPr>
      <w:r>
        <w:rPr>
          <w:rFonts w:ascii="Arial" w:hAnsi="Arial" w:cs="Arial"/>
          <w:b/>
          <w:bCs/>
          <w:sz w:val="24"/>
          <w:szCs w:val="24"/>
          <w:lang w:val="sr-Cyrl-RS"/>
        </w:rPr>
        <w:t>О локацији</w:t>
      </w:r>
    </w:p>
    <w:p w14:paraId="013EA37C" w14:textId="77777777" w:rsidR="001210F1" w:rsidRDefault="001210F1" w:rsidP="006C67BE">
      <w:pPr>
        <w:spacing w:line="259" w:lineRule="auto"/>
        <w:ind w:right="-142"/>
        <w:jc w:val="both"/>
        <w:rPr>
          <w:rFonts w:ascii="Arial" w:hAnsi="Arial" w:cs="Arial"/>
          <w:sz w:val="24"/>
          <w:lang w:val="sr-Cyrl-RS"/>
        </w:rPr>
      </w:pPr>
    </w:p>
    <w:p w14:paraId="13C7CF82" w14:textId="1E215ECD" w:rsidR="006C67BE" w:rsidRDefault="00CC7FC1" w:rsidP="006C67BE">
      <w:pPr>
        <w:spacing w:line="259" w:lineRule="auto"/>
        <w:ind w:right="-142"/>
        <w:jc w:val="both"/>
        <w:rPr>
          <w:rFonts w:ascii="Arial" w:hAnsi="Arial" w:cs="Arial"/>
          <w:sz w:val="24"/>
          <w:lang w:val="sr-Cyrl-RS"/>
        </w:rPr>
      </w:pPr>
      <w:r w:rsidRPr="0090410C">
        <w:rPr>
          <w:rFonts w:ascii="Arial" w:hAnsi="Arial" w:cs="Arial"/>
          <w:sz w:val="24"/>
          <w:lang w:val="sr-Cyrl-RS"/>
        </w:rPr>
        <w:t>Предметни објекат налази се</w:t>
      </w:r>
      <w:r w:rsidR="008C67E4" w:rsidRPr="0090410C">
        <w:rPr>
          <w:rFonts w:ascii="Arial" w:hAnsi="Arial" w:cs="Arial"/>
          <w:sz w:val="24"/>
          <w:lang w:val="sr-Cyrl-RS"/>
        </w:rPr>
        <w:t xml:space="preserve"> у</w:t>
      </w:r>
      <w:r w:rsidRPr="0090410C">
        <w:rPr>
          <w:rFonts w:ascii="Arial" w:hAnsi="Arial" w:cs="Arial"/>
          <w:sz w:val="24"/>
          <w:lang w:val="sr-Cyrl-RS"/>
        </w:rPr>
        <w:t xml:space="preserve"> </w:t>
      </w:r>
      <w:r w:rsidR="00A24DB4">
        <w:rPr>
          <w:rFonts w:ascii="Arial" w:hAnsi="Arial" w:cs="Arial"/>
          <w:sz w:val="24"/>
          <w:lang w:val="sr-Cyrl-RS"/>
        </w:rPr>
        <w:t>градском насељу Житиште у Банату</w:t>
      </w:r>
      <w:r w:rsidR="000D5DD1" w:rsidRPr="0090410C">
        <w:rPr>
          <w:rFonts w:ascii="Arial" w:hAnsi="Arial" w:cs="Arial"/>
          <w:sz w:val="24"/>
          <w:lang w:val="sr-Cyrl-RS"/>
        </w:rPr>
        <w:t>,</w:t>
      </w:r>
      <w:r w:rsidR="006C67BE" w:rsidRPr="0090410C">
        <w:rPr>
          <w:rFonts w:ascii="Arial" w:hAnsi="Arial" w:cs="Arial"/>
          <w:sz w:val="24"/>
          <w:lang w:val="sr-Cyrl-RS"/>
        </w:rPr>
        <w:t xml:space="preserve"> у </w:t>
      </w:r>
      <w:r w:rsidR="00197E08">
        <w:rPr>
          <w:rFonts w:ascii="Arial" w:hAnsi="Arial" w:cs="Arial"/>
          <w:sz w:val="24"/>
          <w:lang w:val="sr-Cyrl-RS"/>
        </w:rPr>
        <w:t>у</w:t>
      </w:r>
      <w:r w:rsidR="006C67BE" w:rsidRPr="0090410C">
        <w:rPr>
          <w:rFonts w:ascii="Arial" w:hAnsi="Arial" w:cs="Arial"/>
          <w:sz w:val="24"/>
          <w:lang w:val="sr-Cyrl-RS"/>
        </w:rPr>
        <w:t xml:space="preserve">лици </w:t>
      </w:r>
      <w:r w:rsidR="00A24DB4">
        <w:rPr>
          <w:rFonts w:ascii="Arial" w:hAnsi="Arial" w:cs="Arial"/>
          <w:sz w:val="24"/>
          <w:lang w:val="sr-Cyrl-RS"/>
        </w:rPr>
        <w:t xml:space="preserve">Иво Лола Рибар и </w:t>
      </w:r>
      <w:r w:rsidR="00197E08">
        <w:rPr>
          <w:rFonts w:ascii="Arial" w:hAnsi="Arial" w:cs="Arial"/>
          <w:sz w:val="24"/>
          <w:lang w:val="sr-Cyrl-RS"/>
        </w:rPr>
        <w:t>у</w:t>
      </w:r>
      <w:r w:rsidR="00A24DB4">
        <w:rPr>
          <w:rFonts w:ascii="Arial" w:hAnsi="Arial" w:cs="Arial"/>
          <w:sz w:val="24"/>
          <w:lang w:val="sr-Cyrl-RS"/>
        </w:rPr>
        <w:t>лици Вељка Влаховића</w:t>
      </w:r>
      <w:r w:rsidRPr="0090410C">
        <w:rPr>
          <w:rFonts w:ascii="Arial" w:hAnsi="Arial" w:cs="Arial"/>
          <w:sz w:val="24"/>
          <w:lang w:val="sr-Cyrl-RS"/>
        </w:rPr>
        <w:t>,</w:t>
      </w:r>
      <w:r w:rsidR="006C67BE" w:rsidRPr="0090410C">
        <w:rPr>
          <w:rFonts w:ascii="Arial" w:hAnsi="Arial" w:cs="Arial"/>
          <w:sz w:val="24"/>
          <w:lang w:val="sr-Cyrl-RS"/>
        </w:rPr>
        <w:t xml:space="preserve"> на катастарск</w:t>
      </w:r>
      <w:r w:rsidR="00A24DB4">
        <w:rPr>
          <w:rFonts w:ascii="Arial" w:hAnsi="Arial" w:cs="Arial"/>
          <w:sz w:val="24"/>
          <w:lang w:val="sr-Cyrl-RS"/>
        </w:rPr>
        <w:t>им</w:t>
      </w:r>
      <w:r w:rsidR="006C67BE" w:rsidRPr="0090410C">
        <w:rPr>
          <w:rFonts w:ascii="Arial" w:hAnsi="Arial" w:cs="Arial"/>
          <w:sz w:val="24"/>
          <w:lang w:val="sr-Cyrl-RS"/>
        </w:rPr>
        <w:t xml:space="preserve"> парцел</w:t>
      </w:r>
      <w:r w:rsidR="00A24DB4">
        <w:rPr>
          <w:rFonts w:ascii="Arial" w:hAnsi="Arial" w:cs="Arial"/>
          <w:sz w:val="24"/>
          <w:lang w:val="sr-Cyrl-RS"/>
        </w:rPr>
        <w:t>ама</w:t>
      </w:r>
      <w:r w:rsidR="006C67BE" w:rsidRPr="0090410C">
        <w:rPr>
          <w:rFonts w:ascii="Arial" w:hAnsi="Arial" w:cs="Arial"/>
          <w:sz w:val="24"/>
          <w:lang w:val="sr-Cyrl-RS"/>
        </w:rPr>
        <w:t xml:space="preserve"> број </w:t>
      </w:r>
      <w:r w:rsidR="00A24DB4">
        <w:rPr>
          <w:rFonts w:ascii="Arial" w:hAnsi="Arial" w:cs="Arial"/>
          <w:sz w:val="24"/>
          <w:lang w:val="sr-Cyrl-RS"/>
        </w:rPr>
        <w:t>1802/1</w:t>
      </w:r>
      <w:r w:rsidR="0090410C">
        <w:rPr>
          <w:rFonts w:ascii="Arial" w:hAnsi="Arial" w:cs="Arial"/>
          <w:sz w:val="24"/>
          <w:lang w:val="sr-Cyrl-RS"/>
        </w:rPr>
        <w:t>,</w:t>
      </w:r>
      <w:r w:rsidR="00A24DB4">
        <w:rPr>
          <w:rFonts w:ascii="Arial" w:hAnsi="Arial" w:cs="Arial"/>
          <w:sz w:val="24"/>
          <w:lang w:val="sr-Cyrl-RS"/>
        </w:rPr>
        <w:t xml:space="preserve"> 1826/1</w:t>
      </w:r>
      <w:r w:rsidR="006C67BE" w:rsidRPr="0090410C">
        <w:rPr>
          <w:rFonts w:ascii="Arial" w:hAnsi="Arial" w:cs="Arial"/>
          <w:sz w:val="24"/>
          <w:lang w:val="sr-Cyrl-RS"/>
        </w:rPr>
        <w:t xml:space="preserve"> К.О. </w:t>
      </w:r>
      <w:r w:rsidR="00A24DB4">
        <w:rPr>
          <w:rFonts w:ascii="Arial" w:hAnsi="Arial" w:cs="Arial"/>
          <w:sz w:val="24"/>
          <w:lang w:val="sr-Cyrl-RS"/>
        </w:rPr>
        <w:t>Житиште</w:t>
      </w:r>
      <w:r w:rsidR="006C67BE" w:rsidRPr="0090410C">
        <w:rPr>
          <w:rFonts w:ascii="Arial" w:hAnsi="Arial" w:cs="Arial"/>
          <w:sz w:val="24"/>
          <w:lang w:val="sr-Cyrl-RS"/>
        </w:rPr>
        <w:t xml:space="preserve">. </w:t>
      </w:r>
      <w:r w:rsidR="00197E08" w:rsidRPr="00197E08">
        <w:rPr>
          <w:rFonts w:ascii="Arial" w:hAnsi="Arial" w:cs="Arial"/>
          <w:sz w:val="24"/>
          <w:lang w:val="sr-Cyrl-RS"/>
        </w:rPr>
        <w:t xml:space="preserve">Улица Иво Лола Рибар </w:t>
      </w:r>
      <w:r w:rsidR="00197E08">
        <w:rPr>
          <w:rFonts w:ascii="Arial" w:hAnsi="Arial" w:cs="Arial"/>
          <w:sz w:val="24"/>
          <w:lang w:val="sr-Cyrl-RS"/>
        </w:rPr>
        <w:t xml:space="preserve">се од раскрснице са Улицом Цара Душана наставља ка истоку, да би се на њеном крају као приоритетни путни правац наставила улица Вељка Влаховића. </w:t>
      </w:r>
      <w:r w:rsidR="006C67BE" w:rsidRPr="00B216C6">
        <w:rPr>
          <w:rFonts w:ascii="Arial" w:hAnsi="Arial" w:cs="Arial"/>
          <w:sz w:val="24"/>
          <w:lang w:val="sr-Cyrl-RS"/>
        </w:rPr>
        <w:t>Предметн</w:t>
      </w:r>
      <w:r w:rsidR="00197E08">
        <w:rPr>
          <w:rFonts w:ascii="Arial" w:hAnsi="Arial" w:cs="Arial"/>
          <w:sz w:val="24"/>
        </w:rPr>
        <w:t>e</w:t>
      </w:r>
      <w:r w:rsidR="006C67BE" w:rsidRPr="00B216C6">
        <w:rPr>
          <w:rFonts w:ascii="Arial" w:hAnsi="Arial" w:cs="Arial"/>
          <w:sz w:val="24"/>
          <w:lang w:val="sr-Cyrl-RS"/>
        </w:rPr>
        <w:t xml:space="preserve"> парцел</w:t>
      </w:r>
      <w:r w:rsidR="00197E08">
        <w:rPr>
          <w:rFonts w:ascii="Arial" w:hAnsi="Arial" w:cs="Arial"/>
          <w:sz w:val="24"/>
        </w:rPr>
        <w:t>e</w:t>
      </w:r>
      <w:r w:rsidR="006C67BE" w:rsidRPr="00B216C6">
        <w:rPr>
          <w:rFonts w:ascii="Arial" w:hAnsi="Arial" w:cs="Arial"/>
          <w:sz w:val="24"/>
          <w:lang w:val="sr-Cyrl-RS"/>
        </w:rPr>
        <w:t xml:space="preserve"> има</w:t>
      </w:r>
      <w:r w:rsidR="00197E08">
        <w:rPr>
          <w:rFonts w:ascii="Arial" w:hAnsi="Arial" w:cs="Arial"/>
          <w:sz w:val="24"/>
          <w:lang w:val="sr-Cyrl-RS"/>
        </w:rPr>
        <w:t>ју</w:t>
      </w:r>
      <w:r w:rsidR="006C67BE" w:rsidRPr="00B216C6">
        <w:rPr>
          <w:rFonts w:ascii="Arial" w:hAnsi="Arial" w:cs="Arial"/>
          <w:sz w:val="24"/>
          <w:lang w:val="sr-Cyrl-RS"/>
        </w:rPr>
        <w:t xml:space="preserve"> намену грађевинског земљишта и </w:t>
      </w:r>
      <w:r w:rsidR="00197E08">
        <w:rPr>
          <w:rFonts w:ascii="Arial" w:hAnsi="Arial" w:cs="Arial"/>
          <w:sz w:val="24"/>
          <w:lang w:val="sr-Cyrl-RS"/>
        </w:rPr>
        <w:t>представљају северну и источну границу блока високе атракције у ком се налази парк, предшколска установа „Десанка Максимовић“, Основна школа „Свети Сава“, дом здравља и угоститељски објекти, Дом културе „Житиште“, библиотека „Бранко Радичевић“ и полицијска станица</w:t>
      </w:r>
      <w:r w:rsidR="000D5DD1" w:rsidRPr="00B216C6">
        <w:rPr>
          <w:rFonts w:ascii="Arial" w:hAnsi="Arial" w:cs="Arial"/>
          <w:sz w:val="24"/>
          <w:lang w:val="sr-Cyrl-RS"/>
        </w:rPr>
        <w:t>.</w:t>
      </w:r>
      <w:r w:rsidR="006C67BE" w:rsidRPr="006406F7">
        <w:t xml:space="preserve"> </w:t>
      </w:r>
      <w:r w:rsidR="004E2D96">
        <w:rPr>
          <w:rFonts w:ascii="Arial" w:hAnsi="Arial" w:cs="Arial"/>
          <w:sz w:val="24"/>
          <w:lang w:val="sr-Cyrl-RS"/>
        </w:rPr>
        <w:t>С обзиром на садржај описаног локалитета, постоји потреба за организованим и уређеним начином паркирања на предметним парцелама</w:t>
      </w:r>
      <w:r w:rsidR="00B8545E">
        <w:rPr>
          <w:rFonts w:ascii="Arial" w:hAnsi="Arial" w:cs="Arial"/>
          <w:sz w:val="24"/>
          <w:lang w:val="sr-Cyrl-RS"/>
        </w:rPr>
        <w:t>, због неопходног задржавања возила у близини поменутих установа и објеката.</w:t>
      </w:r>
      <w:r w:rsidR="004E2D96">
        <w:rPr>
          <w:rFonts w:ascii="Arial" w:hAnsi="Arial" w:cs="Arial"/>
          <w:sz w:val="24"/>
          <w:lang w:val="sr-Cyrl-RS"/>
        </w:rPr>
        <w:t xml:space="preserve">  </w:t>
      </w:r>
    </w:p>
    <w:p w14:paraId="452C047C" w14:textId="69B4088C" w:rsidR="00FE3871" w:rsidRPr="00725AFE" w:rsidRDefault="00725AFE" w:rsidP="006C67BE">
      <w:pPr>
        <w:spacing w:line="259" w:lineRule="auto"/>
        <w:ind w:right="-142"/>
        <w:jc w:val="both"/>
        <w:rPr>
          <w:rFonts w:ascii="Arial" w:hAnsi="Arial" w:cs="Arial"/>
          <w:sz w:val="24"/>
        </w:rPr>
      </w:pPr>
      <w:r>
        <w:rPr>
          <w:rFonts w:ascii="Arial" w:hAnsi="Arial" w:cs="Arial"/>
          <w:noProof/>
          <w:sz w:val="24"/>
        </w:rPr>
        <w:drawing>
          <wp:inline distT="0" distB="0" distL="0" distR="0" wp14:anchorId="3AB8C624" wp14:editId="42647930">
            <wp:extent cx="5941060" cy="3390265"/>
            <wp:effectExtent l="0" t="0" r="2540" b="635"/>
            <wp:docPr id="317398553"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98553" name="Picture 1" descr="An aerial view of a tow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1060" cy="3390265"/>
                    </a:xfrm>
                    <a:prstGeom prst="rect">
                      <a:avLst/>
                    </a:prstGeom>
                  </pic:spPr>
                </pic:pic>
              </a:graphicData>
            </a:graphic>
          </wp:inline>
        </w:drawing>
      </w:r>
    </w:p>
    <w:p w14:paraId="13BA2D81" w14:textId="18C889BF" w:rsidR="00725AFE" w:rsidRPr="008D41DF" w:rsidRDefault="00FE3871" w:rsidP="008D41DF">
      <w:pPr>
        <w:pStyle w:val="BodyText"/>
        <w:jc w:val="center"/>
        <w:rPr>
          <w:i/>
          <w:sz w:val="20"/>
          <w:szCs w:val="20"/>
          <w:lang w:val="sr-Latn-RS"/>
        </w:rPr>
      </w:pPr>
      <w:r>
        <w:rPr>
          <w:i/>
          <w:sz w:val="20"/>
          <w:szCs w:val="20"/>
          <w:lang w:val="sr-Cyrl-RS"/>
        </w:rPr>
        <w:t>С</w:t>
      </w:r>
      <w:r w:rsidRPr="005C2D39">
        <w:rPr>
          <w:i/>
          <w:sz w:val="20"/>
          <w:szCs w:val="20"/>
        </w:rPr>
        <w:t>лика 1: приказ шире локације</w:t>
      </w:r>
    </w:p>
    <w:p w14:paraId="3BFF6502" w14:textId="77777777" w:rsidR="00725AFE" w:rsidRDefault="00725AFE" w:rsidP="00891144">
      <w:pPr>
        <w:spacing w:after="0" w:line="0" w:lineRule="atLeast"/>
        <w:ind w:right="119"/>
        <w:jc w:val="both"/>
        <w:rPr>
          <w:rFonts w:ascii="Arial" w:eastAsia="Tahoma" w:hAnsi="Arial" w:cs="Arial"/>
          <w:b/>
          <w:bCs/>
          <w:sz w:val="24"/>
          <w:szCs w:val="24"/>
          <w:lang w:val="sr-Cyrl-RS"/>
        </w:rPr>
      </w:pPr>
    </w:p>
    <w:p w14:paraId="46474116" w14:textId="77777777" w:rsidR="00725AFE" w:rsidRDefault="00725AFE" w:rsidP="00891144">
      <w:pPr>
        <w:spacing w:after="0" w:line="0" w:lineRule="atLeast"/>
        <w:ind w:right="119"/>
        <w:jc w:val="both"/>
        <w:rPr>
          <w:rFonts w:ascii="Arial" w:eastAsia="Tahoma" w:hAnsi="Arial" w:cs="Arial"/>
          <w:b/>
          <w:bCs/>
          <w:sz w:val="24"/>
          <w:szCs w:val="24"/>
          <w:lang w:val="sr-Cyrl-RS"/>
        </w:rPr>
      </w:pPr>
    </w:p>
    <w:p w14:paraId="03E67607" w14:textId="31708F4E" w:rsidR="001210F1" w:rsidRDefault="00673502" w:rsidP="00891144">
      <w:pPr>
        <w:spacing w:after="0" w:line="0" w:lineRule="atLeast"/>
        <w:ind w:right="119"/>
        <w:jc w:val="both"/>
        <w:rPr>
          <w:rFonts w:ascii="Arial" w:eastAsia="Tahoma" w:hAnsi="Arial" w:cs="Arial"/>
          <w:b/>
          <w:bCs/>
          <w:sz w:val="24"/>
          <w:szCs w:val="24"/>
          <w:lang w:val="sr-Cyrl-RS"/>
        </w:rPr>
      </w:pPr>
      <w:r w:rsidRPr="00673502">
        <w:rPr>
          <w:rFonts w:ascii="Arial" w:eastAsia="Tahoma" w:hAnsi="Arial" w:cs="Arial"/>
          <w:b/>
          <w:bCs/>
          <w:sz w:val="24"/>
          <w:szCs w:val="24"/>
          <w:lang w:val="sr-Cyrl-RS"/>
        </w:rPr>
        <w:t>Подлоге за пројектовање</w:t>
      </w:r>
    </w:p>
    <w:p w14:paraId="49391971" w14:textId="77777777" w:rsidR="00673502" w:rsidRDefault="00673502" w:rsidP="00891144">
      <w:pPr>
        <w:spacing w:after="0" w:line="0" w:lineRule="atLeast"/>
        <w:ind w:right="119"/>
        <w:jc w:val="both"/>
        <w:rPr>
          <w:rFonts w:ascii="Arial" w:eastAsia="Tahoma" w:hAnsi="Arial" w:cs="Arial"/>
          <w:b/>
          <w:bCs/>
          <w:sz w:val="24"/>
          <w:szCs w:val="24"/>
          <w:lang w:val="sr-Cyrl-RS"/>
        </w:rPr>
      </w:pPr>
    </w:p>
    <w:p w14:paraId="06AB7E6C" w14:textId="3380D295" w:rsidR="00673502" w:rsidRPr="00673502" w:rsidRDefault="0056205B" w:rsidP="00673502">
      <w:pPr>
        <w:jc w:val="both"/>
        <w:rPr>
          <w:rFonts w:ascii="Arial" w:hAnsi="Arial" w:cs="Arial"/>
          <w:sz w:val="24"/>
          <w:szCs w:val="24"/>
          <w:lang w:val="ru-RU"/>
        </w:rPr>
      </w:pPr>
      <w:r>
        <w:rPr>
          <w:rFonts w:ascii="Arial" w:hAnsi="Arial" w:cs="Arial"/>
          <w:sz w:val="24"/>
          <w:szCs w:val="24"/>
          <w:lang w:val="ru-RU"/>
        </w:rPr>
        <w:t>Пројекат за извођење</w:t>
      </w:r>
      <w:r w:rsidR="00673502" w:rsidRPr="00673502">
        <w:rPr>
          <w:rFonts w:ascii="Arial" w:hAnsi="Arial" w:cs="Arial"/>
          <w:sz w:val="24"/>
          <w:szCs w:val="24"/>
          <w:lang w:val="ru-RU"/>
        </w:rPr>
        <w:t xml:space="preserve"> урађен је на основу:</w:t>
      </w:r>
    </w:p>
    <w:p w14:paraId="7C1DB811" w14:textId="77777777" w:rsidR="00673502" w:rsidRPr="00673502" w:rsidRDefault="00673502" w:rsidP="00673502">
      <w:pPr>
        <w:spacing w:after="0"/>
        <w:ind w:left="360" w:hanging="360"/>
        <w:jc w:val="both"/>
        <w:rPr>
          <w:rFonts w:ascii="Arial" w:hAnsi="Arial" w:cs="Arial"/>
          <w:sz w:val="24"/>
          <w:szCs w:val="24"/>
          <w:lang w:val="ru-RU"/>
        </w:rPr>
      </w:pPr>
      <w:r w:rsidRPr="00673502">
        <w:rPr>
          <w:rFonts w:ascii="Arial" w:hAnsi="Arial" w:cs="Arial"/>
          <w:sz w:val="24"/>
          <w:szCs w:val="24"/>
          <w:lang w:val="ru-RU"/>
        </w:rPr>
        <w:t>-</w:t>
      </w:r>
      <w:r w:rsidRPr="00673502">
        <w:rPr>
          <w:rFonts w:ascii="Arial" w:hAnsi="Arial" w:cs="Arial"/>
          <w:sz w:val="24"/>
          <w:szCs w:val="24"/>
          <w:lang w:val="ru-RU"/>
        </w:rPr>
        <w:tab/>
        <w:t>Пројектног задатка;</w:t>
      </w:r>
    </w:p>
    <w:p w14:paraId="1B2B6548" w14:textId="1AE53CC5" w:rsidR="00673502" w:rsidRPr="00673502" w:rsidRDefault="00673502" w:rsidP="00673502">
      <w:pPr>
        <w:spacing w:after="0"/>
        <w:ind w:left="360" w:hanging="360"/>
        <w:jc w:val="both"/>
        <w:rPr>
          <w:rFonts w:ascii="Arial" w:hAnsi="Arial" w:cs="Arial"/>
          <w:sz w:val="24"/>
          <w:szCs w:val="24"/>
          <w:lang w:val="ru-RU"/>
        </w:rPr>
      </w:pPr>
      <w:r w:rsidRPr="00673502">
        <w:rPr>
          <w:rFonts w:ascii="Arial" w:hAnsi="Arial" w:cs="Arial"/>
          <w:sz w:val="24"/>
          <w:szCs w:val="24"/>
          <w:lang w:val="ru-RU"/>
        </w:rPr>
        <w:t>-</w:t>
      </w:r>
      <w:r w:rsidRPr="00673502">
        <w:rPr>
          <w:rFonts w:ascii="Arial" w:hAnsi="Arial" w:cs="Arial"/>
          <w:sz w:val="24"/>
          <w:szCs w:val="24"/>
          <w:lang w:val="ru-RU"/>
        </w:rPr>
        <w:tab/>
        <w:t xml:space="preserve">Геодетске подлоге, топографског плана у Р=1:500; </w:t>
      </w:r>
    </w:p>
    <w:p w14:paraId="6AD92D6E" w14:textId="77777777" w:rsidR="00673502" w:rsidRPr="00673502" w:rsidRDefault="00673502" w:rsidP="00673502">
      <w:pPr>
        <w:pStyle w:val="BodyText"/>
      </w:pPr>
      <w:r w:rsidRPr="00673502">
        <w:rPr>
          <w:lang w:val="ru-RU"/>
        </w:rPr>
        <w:t>-    Постојеће пројектне документације:</w:t>
      </w:r>
      <w:r w:rsidRPr="00673502">
        <w:t xml:space="preserve"> </w:t>
      </w:r>
    </w:p>
    <w:p w14:paraId="28B0D098" w14:textId="77777777" w:rsidR="00673502" w:rsidRPr="00673502" w:rsidRDefault="00673502" w:rsidP="00673502">
      <w:pPr>
        <w:spacing w:after="0"/>
        <w:ind w:left="360" w:hanging="360"/>
        <w:jc w:val="both"/>
        <w:rPr>
          <w:rFonts w:ascii="Arial" w:hAnsi="Arial" w:cs="Arial"/>
          <w:sz w:val="24"/>
          <w:szCs w:val="24"/>
          <w:lang w:val="ru-RU"/>
        </w:rPr>
      </w:pPr>
      <w:r w:rsidRPr="00673502">
        <w:rPr>
          <w:rFonts w:ascii="Arial" w:hAnsi="Arial" w:cs="Arial"/>
          <w:sz w:val="24"/>
          <w:szCs w:val="24"/>
          <w:lang w:val="ru-RU"/>
        </w:rPr>
        <w:lastRenderedPageBreak/>
        <w:t>-</w:t>
      </w:r>
      <w:r w:rsidRPr="00673502">
        <w:rPr>
          <w:rFonts w:ascii="Arial" w:hAnsi="Arial" w:cs="Arial"/>
          <w:sz w:val="24"/>
          <w:szCs w:val="24"/>
          <w:lang w:val="ru-RU"/>
        </w:rPr>
        <w:tab/>
        <w:t>Усменог договора са представницима Инвеститора.</w:t>
      </w:r>
    </w:p>
    <w:p w14:paraId="223F25F8" w14:textId="77777777" w:rsidR="00673502" w:rsidRPr="00673502" w:rsidRDefault="00673502" w:rsidP="00673502">
      <w:pPr>
        <w:spacing w:after="0"/>
        <w:ind w:left="360" w:hanging="360"/>
        <w:jc w:val="both"/>
        <w:rPr>
          <w:rFonts w:ascii="Arial" w:hAnsi="Arial" w:cs="Arial"/>
          <w:sz w:val="24"/>
          <w:szCs w:val="24"/>
          <w:lang w:val="ru-RU"/>
        </w:rPr>
      </w:pPr>
      <w:r w:rsidRPr="00673502">
        <w:rPr>
          <w:rFonts w:ascii="Arial" w:hAnsi="Arial" w:cs="Arial"/>
          <w:sz w:val="24"/>
          <w:szCs w:val="24"/>
          <w:lang w:val="ru-RU"/>
        </w:rPr>
        <w:t>-</w:t>
      </w:r>
      <w:r w:rsidRPr="00673502">
        <w:rPr>
          <w:rFonts w:ascii="Arial" w:hAnsi="Arial" w:cs="Arial"/>
          <w:sz w:val="24"/>
          <w:szCs w:val="24"/>
          <w:lang w:val="ru-RU"/>
        </w:rPr>
        <w:tab/>
        <w:t xml:space="preserve">Важећих прописа и стандарда за ову област (Закон о планирању и изградњи објеката, службени гласник РС 72/2009, 81/2009 - испр., 64/2010 - одлука УС, </w:t>
      </w:r>
    </w:p>
    <w:p w14:paraId="6BA07142" w14:textId="47DCA6B6" w:rsidR="00673502" w:rsidRPr="00673502" w:rsidRDefault="00673502" w:rsidP="00673502">
      <w:pPr>
        <w:spacing w:after="0"/>
        <w:ind w:left="360" w:hanging="360"/>
        <w:jc w:val="both"/>
        <w:rPr>
          <w:rFonts w:ascii="Arial" w:hAnsi="Arial" w:cs="Arial"/>
          <w:sz w:val="24"/>
          <w:szCs w:val="24"/>
          <w:lang w:val="ru-RU"/>
        </w:rPr>
      </w:pPr>
      <w:r w:rsidRPr="00673502">
        <w:rPr>
          <w:rFonts w:ascii="Arial" w:hAnsi="Arial" w:cs="Arial"/>
          <w:sz w:val="24"/>
          <w:szCs w:val="24"/>
          <w:lang w:val="ru-RU"/>
        </w:rPr>
        <w:t xml:space="preserve">      24/2011, 121/2012, 42/2013 - одлука УС, 50/2013 - одлука УС, 98/2013 - одлука УС, 132/2014, 145/2014, 83/2018, 31/2019, 37/2019 – др. закон, 9/2020 i 52/2021</w:t>
      </w:r>
      <w:r w:rsidRPr="00673502">
        <w:rPr>
          <w:rFonts w:ascii="Arial" w:hAnsi="Arial"/>
          <w:sz w:val="24"/>
          <w:szCs w:val="24"/>
          <w:lang w:val="ru-RU"/>
        </w:rPr>
        <w:t xml:space="preserve"> и 62/2023</w:t>
      </w:r>
      <w:r w:rsidRPr="00673502">
        <w:rPr>
          <w:rFonts w:ascii="Arial" w:hAnsi="Arial" w:cs="Arial"/>
          <w:sz w:val="24"/>
          <w:szCs w:val="24"/>
          <w:lang w:val="ru-RU"/>
        </w:rPr>
        <w:t>);</w:t>
      </w:r>
    </w:p>
    <w:p w14:paraId="0525ECD6" w14:textId="77777777" w:rsidR="00673502" w:rsidRPr="00673502" w:rsidRDefault="00673502" w:rsidP="00673502">
      <w:pPr>
        <w:pStyle w:val="ListParagraph"/>
        <w:numPr>
          <w:ilvl w:val="0"/>
          <w:numId w:val="5"/>
        </w:numPr>
        <w:spacing w:after="0" w:line="276" w:lineRule="auto"/>
        <w:jc w:val="both"/>
        <w:rPr>
          <w:rFonts w:ascii="Arial" w:hAnsi="Arial" w:cs="Arial"/>
          <w:bCs/>
          <w:iCs/>
          <w:sz w:val="24"/>
          <w:szCs w:val="24"/>
          <w:lang w:val="sr-Cyrl-RS"/>
        </w:rPr>
      </w:pPr>
      <w:r w:rsidRPr="00673502">
        <w:rPr>
          <w:rFonts w:ascii="Arial" w:hAnsi="Arial" w:cs="Arial"/>
          <w:bCs/>
          <w:iCs/>
          <w:sz w:val="24"/>
          <w:szCs w:val="24"/>
          <w:lang w:val="sr-Cyrl-RS"/>
        </w:rPr>
        <w:t>Правилник о поступку спровођења обједињене процедуре електронским путем (</w:t>
      </w:r>
      <w:r w:rsidRPr="00673502">
        <w:rPr>
          <w:rFonts w:ascii="Arial" w:hAnsi="Arial" w:cs="Arial"/>
          <w:bCs/>
          <w:iCs/>
          <w:sz w:val="24"/>
          <w:szCs w:val="24"/>
          <w:lang w:val="ru-RU"/>
        </w:rPr>
        <w:t>"</w:t>
      </w:r>
      <w:r w:rsidRPr="00673502">
        <w:rPr>
          <w:rFonts w:ascii="Arial" w:hAnsi="Arial" w:cs="Arial"/>
          <w:bCs/>
          <w:iCs/>
          <w:sz w:val="24"/>
          <w:szCs w:val="24"/>
          <w:lang w:val="sr-Cyrl-RS"/>
        </w:rPr>
        <w:t>Сл.Гласник РС</w:t>
      </w:r>
      <w:r w:rsidRPr="00673502">
        <w:rPr>
          <w:rFonts w:ascii="Arial" w:hAnsi="Arial" w:cs="Arial"/>
          <w:bCs/>
          <w:iCs/>
          <w:sz w:val="24"/>
          <w:szCs w:val="24"/>
          <w:lang w:val="ru-RU"/>
        </w:rPr>
        <w:t xml:space="preserve">", </w:t>
      </w:r>
      <w:r w:rsidRPr="00673502">
        <w:rPr>
          <w:rFonts w:ascii="Arial" w:hAnsi="Arial" w:cs="Arial"/>
          <w:bCs/>
          <w:iCs/>
          <w:sz w:val="24"/>
          <w:szCs w:val="24"/>
        </w:rPr>
        <w:t>br</w:t>
      </w:r>
      <w:r w:rsidRPr="00673502">
        <w:rPr>
          <w:rFonts w:ascii="Arial" w:hAnsi="Arial" w:cs="Arial"/>
          <w:bCs/>
          <w:iCs/>
          <w:sz w:val="24"/>
          <w:szCs w:val="24"/>
          <w:lang w:val="ru-RU"/>
        </w:rPr>
        <w:t>.</w:t>
      </w:r>
      <w:r w:rsidRPr="00673502">
        <w:rPr>
          <w:rFonts w:ascii="Arial" w:hAnsi="Arial" w:cs="Arial"/>
          <w:bCs/>
          <w:iCs/>
          <w:sz w:val="24"/>
          <w:szCs w:val="24"/>
          <w:lang w:val="sr-Cyrl-RS"/>
        </w:rPr>
        <w:t>68/2019).</w:t>
      </w:r>
    </w:p>
    <w:p w14:paraId="788F9AF6" w14:textId="48E37713" w:rsidR="00A82033" w:rsidRPr="00A82033" w:rsidRDefault="00673502" w:rsidP="00A82033">
      <w:pPr>
        <w:pStyle w:val="ListParagraph"/>
        <w:numPr>
          <w:ilvl w:val="0"/>
          <w:numId w:val="5"/>
        </w:numPr>
        <w:spacing w:after="0" w:line="276" w:lineRule="auto"/>
        <w:jc w:val="both"/>
        <w:rPr>
          <w:rFonts w:ascii="Arial" w:hAnsi="Arial" w:cs="Arial"/>
          <w:bCs/>
          <w:iCs/>
          <w:sz w:val="24"/>
          <w:szCs w:val="24"/>
          <w:lang w:val="sr-Cyrl-RS"/>
        </w:rPr>
      </w:pPr>
      <w:r w:rsidRPr="00673502">
        <w:rPr>
          <w:rFonts w:ascii="Arial" w:hAnsi="Arial" w:cs="Arial"/>
          <w:bCs/>
          <w:iCs/>
          <w:sz w:val="24"/>
          <w:szCs w:val="24"/>
          <w:lang w:val="sr-Cyrl-RS"/>
        </w:rPr>
        <w:t>Правилником о условима које са аспекта безбедности саобраћаја морају да испуњавају путни објекти и други елементи јавног пута (Службени Гласник ПС број 50/11)</w:t>
      </w:r>
    </w:p>
    <w:p w14:paraId="3ED7C772" w14:textId="445C274F" w:rsidR="00A82033" w:rsidRPr="0050741E" w:rsidRDefault="00A82033" w:rsidP="00A82033">
      <w:pPr>
        <w:spacing w:after="0" w:line="276" w:lineRule="auto"/>
        <w:jc w:val="both"/>
        <w:rPr>
          <w:rFonts w:ascii="Arial" w:hAnsi="Arial" w:cs="Arial"/>
          <w:bCs/>
          <w:iCs/>
          <w:sz w:val="24"/>
          <w:szCs w:val="24"/>
        </w:rPr>
      </w:pPr>
      <w:r w:rsidRPr="00A82033">
        <w:rPr>
          <w:rFonts w:ascii="Arial" w:hAnsi="Arial" w:cs="Arial"/>
          <w:bCs/>
          <w:iCs/>
          <w:sz w:val="24"/>
          <w:szCs w:val="24"/>
          <w:lang w:val="sr-Cyrl-RS"/>
        </w:rPr>
        <w:t>-</w:t>
      </w:r>
      <w:r>
        <w:rPr>
          <w:rFonts w:ascii="Arial" w:hAnsi="Arial" w:cs="Arial"/>
          <w:bCs/>
          <w:iCs/>
          <w:sz w:val="24"/>
          <w:szCs w:val="24"/>
          <w:lang w:val="sr-Cyrl-RS"/>
        </w:rPr>
        <w:t xml:space="preserve">    </w:t>
      </w:r>
      <w:r w:rsidRPr="00A82033">
        <w:rPr>
          <w:rFonts w:ascii="Arial" w:hAnsi="Arial" w:cs="Arial"/>
          <w:bCs/>
          <w:iCs/>
          <w:sz w:val="24"/>
          <w:szCs w:val="24"/>
          <w:lang w:val="sr-Cyrl-RS"/>
        </w:rPr>
        <w:t>Локацијских услова</w:t>
      </w:r>
      <w:r>
        <w:rPr>
          <w:rFonts w:ascii="Arial" w:hAnsi="Arial" w:cs="Arial"/>
          <w:bCs/>
          <w:iCs/>
          <w:sz w:val="24"/>
          <w:szCs w:val="24"/>
          <w:lang w:val="sr-Cyrl-RS"/>
        </w:rPr>
        <w:t xml:space="preserve"> </w:t>
      </w:r>
    </w:p>
    <w:p w14:paraId="7A374C08" w14:textId="77777777" w:rsidR="00673502" w:rsidRPr="00673502" w:rsidRDefault="00673502" w:rsidP="00891144">
      <w:pPr>
        <w:spacing w:after="0" w:line="0" w:lineRule="atLeast"/>
        <w:ind w:right="119"/>
        <w:jc w:val="both"/>
        <w:rPr>
          <w:rFonts w:ascii="Arial" w:eastAsia="Tahoma" w:hAnsi="Arial" w:cs="Arial"/>
          <w:b/>
          <w:bCs/>
          <w:sz w:val="24"/>
          <w:szCs w:val="24"/>
          <w:lang w:val="sr-Cyrl-RS"/>
        </w:rPr>
      </w:pPr>
    </w:p>
    <w:p w14:paraId="3982ED25" w14:textId="416C1934" w:rsidR="001210F1" w:rsidRPr="001210F1" w:rsidRDefault="001210F1" w:rsidP="00891144">
      <w:pPr>
        <w:spacing w:after="0" w:line="0" w:lineRule="atLeast"/>
        <w:ind w:right="119"/>
        <w:jc w:val="both"/>
        <w:rPr>
          <w:rFonts w:ascii="Arial" w:eastAsia="Tahoma" w:hAnsi="Arial" w:cs="Arial"/>
          <w:b/>
          <w:bCs/>
          <w:sz w:val="24"/>
          <w:szCs w:val="24"/>
          <w:lang w:val="sr-Cyrl-RS"/>
        </w:rPr>
      </w:pPr>
      <w:r w:rsidRPr="001210F1">
        <w:rPr>
          <w:rFonts w:ascii="Arial" w:eastAsia="Tahoma" w:hAnsi="Arial" w:cs="Arial"/>
          <w:b/>
          <w:bCs/>
          <w:sz w:val="24"/>
          <w:szCs w:val="24"/>
          <w:lang w:val="sr-Cyrl-RS"/>
        </w:rPr>
        <w:t>Функционалне и техничке карактеристике пројектованог решења</w:t>
      </w:r>
    </w:p>
    <w:p w14:paraId="57043935" w14:textId="77777777" w:rsidR="001210F1" w:rsidRPr="001210F1" w:rsidRDefault="001210F1" w:rsidP="00891144">
      <w:pPr>
        <w:spacing w:after="0" w:line="0" w:lineRule="atLeast"/>
        <w:ind w:right="119"/>
        <w:jc w:val="both"/>
        <w:rPr>
          <w:rFonts w:ascii="Arial" w:eastAsia="Tahoma" w:hAnsi="Arial" w:cs="Arial"/>
          <w:b/>
          <w:bCs/>
          <w:sz w:val="24"/>
          <w:szCs w:val="24"/>
          <w:lang w:val="sr-Cyrl-RS"/>
        </w:rPr>
      </w:pPr>
    </w:p>
    <w:p w14:paraId="0F74FF5E" w14:textId="2C5CEC6A" w:rsidR="008D17DC" w:rsidRDefault="008D17DC" w:rsidP="00891144">
      <w:pPr>
        <w:spacing w:after="0" w:line="0" w:lineRule="atLeast"/>
        <w:ind w:right="119"/>
        <w:jc w:val="both"/>
        <w:rPr>
          <w:rFonts w:ascii="Arial" w:eastAsia="Tahoma" w:hAnsi="Arial" w:cs="Arial"/>
          <w:sz w:val="24"/>
          <w:szCs w:val="24"/>
        </w:rPr>
      </w:pPr>
      <w:r>
        <w:rPr>
          <w:rFonts w:ascii="Arial" w:eastAsia="Tahoma" w:hAnsi="Arial" w:cs="Arial"/>
          <w:sz w:val="24"/>
          <w:szCs w:val="24"/>
          <w:lang w:val="sr-Cyrl-RS"/>
        </w:rPr>
        <w:t>Према постојећој организацији саобраћаја</w:t>
      </w:r>
      <w:r w:rsidRPr="008D17DC">
        <w:rPr>
          <w:rFonts w:ascii="Arial" w:eastAsia="Tahoma" w:hAnsi="Arial" w:cs="Arial"/>
          <w:sz w:val="24"/>
          <w:szCs w:val="24"/>
        </w:rPr>
        <w:t xml:space="preserve"> на предметном локалитету</w:t>
      </w:r>
      <w:r>
        <w:rPr>
          <w:rFonts w:ascii="Arial" w:eastAsia="Tahoma" w:hAnsi="Arial" w:cs="Arial"/>
          <w:sz w:val="24"/>
          <w:szCs w:val="24"/>
          <w:lang w:val="sr-Cyrl-RS"/>
        </w:rPr>
        <w:t>,</w:t>
      </w:r>
      <w:r w:rsidRPr="008D17DC">
        <w:rPr>
          <w:rFonts w:ascii="Arial" w:eastAsia="Tahoma" w:hAnsi="Arial" w:cs="Arial"/>
          <w:sz w:val="24"/>
          <w:szCs w:val="24"/>
        </w:rPr>
        <w:t xml:space="preserve"> возила</w:t>
      </w:r>
      <w:r>
        <w:rPr>
          <w:rFonts w:ascii="Arial" w:eastAsia="Tahoma" w:hAnsi="Arial" w:cs="Arial"/>
          <w:sz w:val="24"/>
          <w:szCs w:val="24"/>
          <w:lang w:val="sr-Cyrl-RS"/>
        </w:rPr>
        <w:t xml:space="preserve"> се</w:t>
      </w:r>
      <w:r w:rsidRPr="008D17DC">
        <w:rPr>
          <w:rFonts w:ascii="Arial" w:eastAsia="Tahoma" w:hAnsi="Arial" w:cs="Arial"/>
          <w:sz w:val="24"/>
          <w:szCs w:val="24"/>
        </w:rPr>
        <w:t xml:space="preserve"> паркирају на постојећој саобраћајници </w:t>
      </w:r>
      <w:r>
        <w:rPr>
          <w:rFonts w:ascii="Arial" w:eastAsia="Tahoma" w:hAnsi="Arial" w:cs="Arial"/>
          <w:sz w:val="24"/>
          <w:szCs w:val="24"/>
          <w:lang w:val="sr-Cyrl-RS"/>
        </w:rPr>
        <w:t xml:space="preserve">тј. у улици Иво Лола Рибар и улици Вељка Влаховића, и то на необележеним местима за паркирање. Поред овог начина паркирања, возила се паркирају </w:t>
      </w:r>
      <w:r w:rsidRPr="008D17DC">
        <w:rPr>
          <w:rFonts w:ascii="Arial" w:eastAsia="Tahoma" w:hAnsi="Arial" w:cs="Arial"/>
          <w:sz w:val="24"/>
          <w:szCs w:val="24"/>
        </w:rPr>
        <w:t xml:space="preserve">и на зеленој површини која се налази уз саму саобраћајницу. </w:t>
      </w:r>
    </w:p>
    <w:p w14:paraId="582C13B0" w14:textId="77777777" w:rsidR="006C36A8" w:rsidRDefault="006C36A8" w:rsidP="00891144">
      <w:pPr>
        <w:spacing w:after="0" w:line="0" w:lineRule="atLeast"/>
        <w:ind w:right="119"/>
        <w:jc w:val="both"/>
        <w:rPr>
          <w:rFonts w:ascii="Arial" w:eastAsia="Tahoma" w:hAnsi="Arial" w:cs="Arial"/>
          <w:sz w:val="24"/>
          <w:szCs w:val="24"/>
        </w:rPr>
      </w:pPr>
    </w:p>
    <w:p w14:paraId="1116593F" w14:textId="5ABECDA3" w:rsidR="000F3057" w:rsidRDefault="008D17DC" w:rsidP="00891144">
      <w:pPr>
        <w:spacing w:after="0" w:line="0" w:lineRule="atLeast"/>
        <w:ind w:right="119"/>
        <w:jc w:val="both"/>
        <w:rPr>
          <w:rFonts w:ascii="Arial" w:eastAsia="Tahoma" w:hAnsi="Arial" w:cs="Arial"/>
          <w:sz w:val="24"/>
          <w:szCs w:val="24"/>
          <w:lang w:val="sr-Cyrl-RS"/>
        </w:rPr>
      </w:pPr>
      <w:r>
        <w:rPr>
          <w:rFonts w:ascii="Arial" w:eastAsia="Tahoma" w:hAnsi="Arial" w:cs="Arial"/>
          <w:sz w:val="24"/>
          <w:szCs w:val="24"/>
          <w:lang w:val="sr-Cyrl-RS"/>
        </w:rPr>
        <w:t>Овим п</w:t>
      </w:r>
      <w:r w:rsidR="00B8545E" w:rsidRPr="00B8545E">
        <w:rPr>
          <w:rFonts w:ascii="Arial" w:eastAsia="Tahoma" w:hAnsi="Arial" w:cs="Arial"/>
          <w:sz w:val="24"/>
          <w:szCs w:val="24"/>
        </w:rPr>
        <w:t>ројектним решењем је обезбеђен потребан саобраћајни простор који ће служити пре свега корисницима</w:t>
      </w:r>
      <w:r>
        <w:rPr>
          <w:rFonts w:ascii="Arial" w:eastAsia="Tahoma" w:hAnsi="Arial" w:cs="Arial"/>
          <w:sz w:val="24"/>
          <w:szCs w:val="24"/>
          <w:lang w:val="sr-Cyrl-RS"/>
        </w:rPr>
        <w:t xml:space="preserve"> установа и објеката</w:t>
      </w:r>
      <w:r w:rsidR="00B8545E" w:rsidRPr="00B8545E">
        <w:rPr>
          <w:rFonts w:ascii="Arial" w:eastAsia="Tahoma" w:hAnsi="Arial" w:cs="Arial"/>
          <w:sz w:val="24"/>
          <w:szCs w:val="24"/>
        </w:rPr>
        <w:t xml:space="preserve"> у блиској околини, као и становницима предметног подручја. Оваквим решењем омогућен је потребан ниво функционалности </w:t>
      </w:r>
      <w:r>
        <w:rPr>
          <w:rFonts w:ascii="Arial" w:eastAsia="Tahoma" w:hAnsi="Arial" w:cs="Arial"/>
          <w:sz w:val="24"/>
          <w:szCs w:val="24"/>
          <w:lang w:val="sr-Cyrl-RS"/>
        </w:rPr>
        <w:t xml:space="preserve">и безбедности </w:t>
      </w:r>
      <w:r w:rsidR="00B8545E" w:rsidRPr="00B8545E">
        <w:rPr>
          <w:rFonts w:ascii="Arial" w:eastAsia="Tahoma" w:hAnsi="Arial" w:cs="Arial"/>
          <w:sz w:val="24"/>
          <w:szCs w:val="24"/>
        </w:rPr>
        <w:t>возила</w:t>
      </w:r>
      <w:r>
        <w:rPr>
          <w:rFonts w:ascii="Arial" w:eastAsia="Tahoma" w:hAnsi="Arial" w:cs="Arial"/>
          <w:sz w:val="24"/>
          <w:szCs w:val="24"/>
          <w:lang w:val="sr-Cyrl-RS"/>
        </w:rPr>
        <w:t xml:space="preserve">. </w:t>
      </w:r>
    </w:p>
    <w:p w14:paraId="40259A10" w14:textId="77777777" w:rsidR="006C36A8" w:rsidRPr="008D17DC" w:rsidRDefault="006C36A8" w:rsidP="00891144">
      <w:pPr>
        <w:spacing w:after="0" w:line="0" w:lineRule="atLeast"/>
        <w:ind w:right="119"/>
        <w:jc w:val="both"/>
        <w:rPr>
          <w:rFonts w:ascii="Arial" w:eastAsia="Tahoma" w:hAnsi="Arial" w:cs="Arial"/>
          <w:sz w:val="24"/>
          <w:szCs w:val="24"/>
          <w:lang w:val="sr-Cyrl-RS"/>
        </w:rPr>
      </w:pPr>
    </w:p>
    <w:p w14:paraId="1311AAD1" w14:textId="0B7A7AA8" w:rsidR="008D17DC" w:rsidRPr="00D91C23" w:rsidRDefault="008D17DC" w:rsidP="00891144">
      <w:pPr>
        <w:spacing w:after="0" w:line="0" w:lineRule="atLeast"/>
        <w:ind w:right="119"/>
        <w:jc w:val="both"/>
        <w:rPr>
          <w:rFonts w:ascii="Arial" w:eastAsia="Tahoma" w:hAnsi="Arial" w:cs="Arial"/>
          <w:sz w:val="24"/>
          <w:szCs w:val="24"/>
          <w:lang w:val="sr-Cyrl-RS"/>
        </w:rPr>
      </w:pPr>
      <w:r w:rsidRPr="008D17DC">
        <w:rPr>
          <w:rFonts w:ascii="Arial" w:eastAsia="Tahoma" w:hAnsi="Arial" w:cs="Arial"/>
          <w:sz w:val="24"/>
          <w:szCs w:val="24"/>
          <w:lang w:val="sr-Cyrl-RS"/>
        </w:rPr>
        <w:t xml:space="preserve">Овим пројектом се </w:t>
      </w:r>
      <w:r>
        <w:rPr>
          <w:rFonts w:ascii="Arial" w:eastAsia="Tahoma" w:hAnsi="Arial" w:cs="Arial"/>
          <w:sz w:val="24"/>
          <w:szCs w:val="24"/>
          <w:lang w:val="sr-Cyrl-RS"/>
        </w:rPr>
        <w:t xml:space="preserve">не </w:t>
      </w:r>
      <w:r w:rsidRPr="008D17DC">
        <w:rPr>
          <w:rFonts w:ascii="Arial" w:eastAsia="Tahoma" w:hAnsi="Arial" w:cs="Arial"/>
          <w:sz w:val="24"/>
          <w:szCs w:val="24"/>
          <w:lang w:val="sr-Cyrl-RS"/>
        </w:rPr>
        <w:t>мења концепт постојећег саобраћајног тока.</w:t>
      </w:r>
      <w:r>
        <w:rPr>
          <w:rFonts w:ascii="Arial" w:eastAsia="Tahoma" w:hAnsi="Arial" w:cs="Arial"/>
          <w:sz w:val="24"/>
          <w:szCs w:val="24"/>
          <w:lang w:val="sr-Cyrl-RS"/>
        </w:rPr>
        <w:t xml:space="preserve"> Пројектним решењем паркинг места</w:t>
      </w:r>
      <w:r w:rsidR="00400CF8">
        <w:rPr>
          <w:rFonts w:ascii="Arial" w:eastAsia="Tahoma" w:hAnsi="Arial" w:cs="Arial"/>
          <w:sz w:val="24"/>
          <w:szCs w:val="24"/>
          <w:lang w:val="sr-Cyrl-RS"/>
        </w:rPr>
        <w:t xml:space="preserve"> се паркингу приступа директно из улице Иво Лола Рибар и из улице Вељка Влаховића. </w:t>
      </w:r>
      <w:r w:rsidR="007846CF">
        <w:rPr>
          <w:rFonts w:ascii="Arial" w:eastAsia="Tahoma" w:hAnsi="Arial" w:cs="Arial"/>
          <w:sz w:val="24"/>
          <w:szCs w:val="24"/>
          <w:lang w:val="sr-Cyrl-RS"/>
        </w:rPr>
        <w:t xml:space="preserve">Попречни нагиб паркинг места пројектован је тако да пада ка саобраћајници под нагибом од </w:t>
      </w:r>
      <w:r w:rsidR="00D91C23" w:rsidRPr="00D91C23">
        <w:rPr>
          <w:rFonts w:ascii="Arial" w:eastAsia="Tahoma" w:hAnsi="Arial" w:cs="Arial"/>
          <w:sz w:val="24"/>
          <w:szCs w:val="24"/>
          <w:lang w:val="sr-Cyrl-RS"/>
        </w:rPr>
        <w:t xml:space="preserve">0.5 </w:t>
      </w:r>
      <w:r w:rsidR="007846CF">
        <w:rPr>
          <w:rFonts w:ascii="Arial" w:eastAsia="Tahoma" w:hAnsi="Arial" w:cs="Arial"/>
          <w:sz w:val="24"/>
          <w:szCs w:val="24"/>
          <w:lang w:val="sr-Cyrl-RS"/>
        </w:rPr>
        <w:t>%</w:t>
      </w:r>
      <w:r w:rsidR="00D91C23" w:rsidRPr="00D91C23">
        <w:rPr>
          <w:rFonts w:ascii="Arial" w:eastAsia="Tahoma" w:hAnsi="Arial" w:cs="Arial"/>
          <w:sz w:val="24"/>
          <w:szCs w:val="24"/>
          <w:lang w:val="sr-Cyrl-RS"/>
        </w:rPr>
        <w:t>. Паркинг места су пројектована уз ивицу саобраћајнице чије се постојеће стање не мења</w:t>
      </w:r>
      <w:r w:rsidR="00D91C23">
        <w:rPr>
          <w:rFonts w:ascii="Arial" w:eastAsia="Tahoma" w:hAnsi="Arial" w:cs="Arial"/>
          <w:sz w:val="24"/>
          <w:szCs w:val="24"/>
          <w:lang w:val="sr-Cyrl-RS"/>
        </w:rPr>
        <w:t xml:space="preserve">, тако да подужни нагиб паркинга прати постојећи подужни нагиб саобраћајнице уз коју се пројектује. </w:t>
      </w:r>
    </w:p>
    <w:p w14:paraId="3A4FD92F" w14:textId="77777777" w:rsidR="006C36A8" w:rsidRDefault="006C36A8" w:rsidP="00891144">
      <w:pPr>
        <w:spacing w:after="0" w:line="0" w:lineRule="atLeast"/>
        <w:ind w:right="119"/>
        <w:jc w:val="both"/>
        <w:rPr>
          <w:rFonts w:ascii="Arial" w:eastAsia="Tahoma" w:hAnsi="Arial" w:cs="Arial"/>
          <w:sz w:val="24"/>
          <w:szCs w:val="24"/>
          <w:lang w:val="sr-Cyrl-RS"/>
        </w:rPr>
      </w:pPr>
    </w:p>
    <w:p w14:paraId="07871EED" w14:textId="150970EC" w:rsidR="006C36A8" w:rsidRDefault="00400CF8" w:rsidP="00891144">
      <w:pPr>
        <w:spacing w:after="0" w:line="0" w:lineRule="atLeast"/>
        <w:ind w:right="119"/>
        <w:jc w:val="both"/>
        <w:rPr>
          <w:rFonts w:ascii="Arial" w:eastAsia="Tahoma" w:hAnsi="Arial" w:cs="Arial"/>
          <w:sz w:val="24"/>
          <w:szCs w:val="24"/>
          <w:lang w:val="sr-Cyrl-RS" w:bidi="he-IL"/>
        </w:rPr>
      </w:pPr>
      <w:r>
        <w:rPr>
          <w:rFonts w:ascii="Arial" w:eastAsia="Tahoma" w:hAnsi="Arial" w:cs="Arial"/>
          <w:sz w:val="24"/>
          <w:szCs w:val="24"/>
          <w:lang w:val="sr-Cyrl-RS"/>
        </w:rPr>
        <w:t xml:space="preserve">Паркинг места су пројектована подужно и под углом од </w:t>
      </w:r>
      <w:bookmarkStart w:id="1" w:name="_Hlk150848211"/>
      <w:r>
        <w:rPr>
          <w:rFonts w:ascii="Arial" w:eastAsia="Tahoma" w:hAnsi="Arial" w:cs="Arial"/>
          <w:sz w:val="24"/>
          <w:szCs w:val="24"/>
          <w:lang w:val="sr-Cyrl-RS"/>
        </w:rPr>
        <w:t>45</w:t>
      </w:r>
      <w:r w:rsidRPr="00400CF8">
        <w:rPr>
          <w:rFonts w:ascii="Arial" w:eastAsia="Tahoma" w:hAnsi="Arial" w:cs="Arial"/>
          <w:b/>
          <w:bCs/>
          <w:sz w:val="24"/>
          <w:szCs w:val="24"/>
          <w:lang w:val="sr-Cyrl-RS"/>
        </w:rPr>
        <w:t xml:space="preserve"> </w:t>
      </w:r>
      <w:r w:rsidRPr="00400CF8">
        <w:rPr>
          <w:rFonts w:ascii="Arial" w:eastAsia="Tahoma" w:hAnsi="Arial" w:cs="Arial"/>
          <w:b/>
          <w:bCs/>
          <w:sz w:val="24"/>
          <w:szCs w:val="24"/>
          <w:rtl/>
          <w:lang w:val="sr-Cyrl-RS" w:bidi="he-IL"/>
        </w:rPr>
        <w:t>֯</w:t>
      </w:r>
      <w:r>
        <w:rPr>
          <w:rFonts w:ascii="Arial" w:eastAsia="Tahoma" w:hAnsi="Arial" w:cs="Arial"/>
          <w:sz w:val="24"/>
          <w:szCs w:val="24"/>
          <w:lang w:val="sr-Cyrl-RS" w:bidi="he-IL"/>
        </w:rPr>
        <w:t>.</w:t>
      </w:r>
      <w:bookmarkEnd w:id="1"/>
      <w:r>
        <w:rPr>
          <w:rFonts w:ascii="Arial" w:eastAsia="Tahoma" w:hAnsi="Arial" w:cs="Arial"/>
          <w:sz w:val="24"/>
          <w:szCs w:val="24"/>
          <w:lang w:val="sr-Cyrl-RS" w:bidi="he-IL"/>
        </w:rPr>
        <w:t xml:space="preserve"> Обезбеђен је и потребан број паркинг места са ознаком приступачности, намењена за лица са инвалидитетом. Паркинг места за особе са инвалидитетом пројектована под углом од </w:t>
      </w:r>
      <w:r>
        <w:rPr>
          <w:rFonts w:ascii="Arial" w:eastAsia="Tahoma" w:hAnsi="Arial" w:cs="Arial"/>
          <w:sz w:val="24"/>
          <w:szCs w:val="24"/>
          <w:lang w:val="sr-Cyrl-RS"/>
        </w:rPr>
        <w:t>45</w:t>
      </w:r>
      <w:r w:rsidRPr="00400CF8">
        <w:rPr>
          <w:rFonts w:ascii="Arial" w:eastAsia="Tahoma" w:hAnsi="Arial" w:cs="Arial"/>
          <w:b/>
          <w:bCs/>
          <w:sz w:val="24"/>
          <w:szCs w:val="24"/>
          <w:lang w:val="sr-Cyrl-RS"/>
        </w:rPr>
        <w:t xml:space="preserve"> </w:t>
      </w:r>
      <w:r w:rsidRPr="00400CF8">
        <w:rPr>
          <w:rFonts w:ascii="Arial" w:eastAsia="Tahoma" w:hAnsi="Arial" w:cs="Arial"/>
          <w:b/>
          <w:bCs/>
          <w:sz w:val="24"/>
          <w:szCs w:val="24"/>
          <w:rtl/>
          <w:lang w:val="sr-Cyrl-RS" w:bidi="he-IL"/>
        </w:rPr>
        <w:t>֯</w:t>
      </w:r>
      <w:r w:rsidR="00B5780C">
        <w:rPr>
          <w:rFonts w:ascii="Arial" w:eastAsia="Tahoma" w:hAnsi="Arial" w:cs="Arial"/>
          <w:sz w:val="24"/>
          <w:szCs w:val="24"/>
          <w:lang w:val="sr-Cyrl-RS" w:bidi="he-IL"/>
        </w:rPr>
        <w:t xml:space="preserve"> намењена су за лица која користе колица за кретање. Паркинг места за особе са инвалидитетом пројектована подужно, намењена су за особе са инвалидитетом која не користе колица за кретање. </w:t>
      </w:r>
    </w:p>
    <w:p w14:paraId="654CF496" w14:textId="77777777" w:rsidR="008D41DF" w:rsidRDefault="008D41DF" w:rsidP="00891144">
      <w:pPr>
        <w:spacing w:after="0" w:line="0" w:lineRule="atLeast"/>
        <w:ind w:right="119"/>
        <w:jc w:val="both"/>
        <w:rPr>
          <w:rFonts w:ascii="Arial" w:eastAsia="Tahoma" w:hAnsi="Arial" w:cs="Arial"/>
          <w:color w:val="FF0000"/>
          <w:sz w:val="24"/>
          <w:szCs w:val="24"/>
          <w:lang w:val="sr-Cyrl-RS" w:bidi="he-IL"/>
        </w:rPr>
      </w:pPr>
    </w:p>
    <w:p w14:paraId="301321D1" w14:textId="7753A935" w:rsidR="006C36A8" w:rsidRPr="00D91C23" w:rsidRDefault="0035372F" w:rsidP="00891144">
      <w:pPr>
        <w:spacing w:after="0" w:line="0" w:lineRule="atLeast"/>
        <w:ind w:right="119"/>
        <w:jc w:val="both"/>
        <w:rPr>
          <w:rFonts w:ascii="Arial" w:eastAsia="Tahoma" w:hAnsi="Arial" w:cs="Arial"/>
          <w:sz w:val="24"/>
          <w:szCs w:val="24"/>
          <w:lang w:val="sr-Cyrl-RS" w:bidi="he-IL"/>
        </w:rPr>
      </w:pPr>
      <w:r w:rsidRPr="00D91C23">
        <w:rPr>
          <w:rFonts w:ascii="Arial" w:eastAsia="Tahoma" w:hAnsi="Arial" w:cs="Arial"/>
          <w:sz w:val="24"/>
          <w:szCs w:val="24"/>
          <w:lang w:val="sr-Cyrl-RS" w:bidi="he-IL"/>
        </w:rPr>
        <w:t>Пројектним решењем одређено је укупно 7</w:t>
      </w:r>
      <w:r w:rsidR="00D91C23" w:rsidRPr="00D91C23">
        <w:rPr>
          <w:rFonts w:ascii="Arial" w:eastAsia="Tahoma" w:hAnsi="Arial" w:cs="Arial"/>
          <w:sz w:val="24"/>
          <w:szCs w:val="24"/>
          <w:lang w:val="sr-Cyrl-RS" w:bidi="he-IL"/>
        </w:rPr>
        <w:t>1</w:t>
      </w:r>
      <w:r w:rsidRPr="00D91C23">
        <w:rPr>
          <w:rFonts w:ascii="Arial" w:eastAsia="Tahoma" w:hAnsi="Arial" w:cs="Arial"/>
          <w:sz w:val="24"/>
          <w:szCs w:val="24"/>
          <w:lang w:val="sr-Cyrl-RS" w:bidi="he-IL"/>
        </w:rPr>
        <w:t xml:space="preserve"> паркинг мест</w:t>
      </w:r>
      <w:r w:rsidR="00D91C23" w:rsidRPr="00D91C23">
        <w:rPr>
          <w:rFonts w:ascii="Arial" w:eastAsia="Tahoma" w:hAnsi="Arial" w:cs="Arial"/>
          <w:sz w:val="24"/>
          <w:szCs w:val="24"/>
          <w:lang w:val="sr-Cyrl-RS" w:bidi="he-IL"/>
        </w:rPr>
        <w:t>о</w:t>
      </w:r>
      <w:r w:rsidRPr="00D91C23">
        <w:rPr>
          <w:rFonts w:ascii="Arial" w:eastAsia="Tahoma" w:hAnsi="Arial" w:cs="Arial"/>
          <w:sz w:val="24"/>
          <w:szCs w:val="24"/>
          <w:lang w:val="sr-Cyrl-RS" w:bidi="he-IL"/>
        </w:rPr>
        <w:t xml:space="preserve"> у улици Иво Лола Рибар и још 2</w:t>
      </w:r>
      <w:r w:rsidR="00D91C23" w:rsidRPr="00D91C23">
        <w:rPr>
          <w:rFonts w:ascii="Arial" w:eastAsia="Tahoma" w:hAnsi="Arial" w:cs="Arial"/>
          <w:sz w:val="24"/>
          <w:szCs w:val="24"/>
          <w:lang w:val="sr-Cyrl-RS" w:bidi="he-IL"/>
        </w:rPr>
        <w:t>2</w:t>
      </w:r>
      <w:r w:rsidRPr="00D91C23">
        <w:rPr>
          <w:rFonts w:ascii="Arial" w:eastAsia="Tahoma" w:hAnsi="Arial" w:cs="Arial"/>
          <w:sz w:val="24"/>
          <w:szCs w:val="24"/>
          <w:lang w:val="sr-Cyrl-RS" w:bidi="he-IL"/>
        </w:rPr>
        <w:t xml:space="preserve"> паркинг ме</w:t>
      </w:r>
      <w:r w:rsidR="00D91C23" w:rsidRPr="00D91C23">
        <w:rPr>
          <w:rFonts w:ascii="Arial" w:eastAsia="Tahoma" w:hAnsi="Arial" w:cs="Arial"/>
          <w:sz w:val="24"/>
          <w:szCs w:val="24"/>
          <w:lang w:val="sr-Cyrl-RS" w:bidi="he-IL"/>
        </w:rPr>
        <w:t>ста</w:t>
      </w:r>
      <w:r w:rsidRPr="00D91C23">
        <w:rPr>
          <w:rFonts w:ascii="Arial" w:eastAsia="Tahoma" w:hAnsi="Arial" w:cs="Arial"/>
          <w:sz w:val="24"/>
          <w:szCs w:val="24"/>
          <w:lang w:val="sr-Cyrl-RS" w:bidi="he-IL"/>
        </w:rPr>
        <w:t xml:space="preserve"> у улици Вељка Влаховића. </w:t>
      </w:r>
    </w:p>
    <w:p w14:paraId="40BF7653" w14:textId="0D5DED89" w:rsidR="00B5780C" w:rsidRPr="00D91C23" w:rsidRDefault="0035372F" w:rsidP="00891144">
      <w:pPr>
        <w:spacing w:after="0" w:line="0" w:lineRule="atLeast"/>
        <w:ind w:right="119"/>
        <w:jc w:val="both"/>
        <w:rPr>
          <w:rFonts w:ascii="Arial" w:eastAsia="Tahoma" w:hAnsi="Arial" w:cs="Arial"/>
          <w:sz w:val="24"/>
          <w:szCs w:val="24"/>
          <w:lang w:val="sr-Cyrl-RS" w:bidi="he-IL"/>
        </w:rPr>
      </w:pPr>
      <w:r w:rsidRPr="00D91C23">
        <w:rPr>
          <w:rFonts w:ascii="Arial" w:eastAsia="Tahoma" w:hAnsi="Arial" w:cs="Arial"/>
          <w:sz w:val="24"/>
          <w:szCs w:val="24"/>
          <w:lang w:val="sr-Cyrl-RS" w:bidi="he-IL"/>
        </w:rPr>
        <w:t xml:space="preserve">У улици Иво Лола Рибар пројектовано је </w:t>
      </w:r>
      <w:r w:rsidR="00D91C23" w:rsidRPr="00D91C23">
        <w:rPr>
          <w:rFonts w:ascii="Arial" w:eastAsia="Tahoma" w:hAnsi="Arial" w:cs="Arial"/>
          <w:sz w:val="24"/>
          <w:szCs w:val="24"/>
          <w:lang w:val="sr-Cyrl-RS" w:bidi="he-IL"/>
        </w:rPr>
        <w:t>33</w:t>
      </w:r>
      <w:r w:rsidRPr="00D91C23">
        <w:rPr>
          <w:rFonts w:ascii="Arial" w:eastAsia="Tahoma" w:hAnsi="Arial" w:cs="Arial"/>
          <w:sz w:val="24"/>
          <w:szCs w:val="24"/>
          <w:lang w:val="sr-Cyrl-RS" w:bidi="he-IL"/>
        </w:rPr>
        <w:t xml:space="preserve"> подужних паркинг места </w:t>
      </w:r>
      <w:r w:rsidR="00D91C23" w:rsidRPr="00D91C23">
        <w:rPr>
          <w:rFonts w:ascii="Arial" w:eastAsia="Tahoma" w:hAnsi="Arial" w:cs="Arial"/>
          <w:sz w:val="24"/>
          <w:szCs w:val="24"/>
          <w:lang w:val="sr-Cyrl-RS" w:bidi="he-IL"/>
        </w:rPr>
        <w:t>и 38</w:t>
      </w:r>
      <w:r w:rsidRPr="00D91C23">
        <w:rPr>
          <w:rFonts w:ascii="Arial" w:eastAsia="Tahoma" w:hAnsi="Arial" w:cs="Arial"/>
          <w:sz w:val="24"/>
          <w:szCs w:val="24"/>
          <w:lang w:val="sr-Cyrl-RS" w:bidi="he-IL"/>
        </w:rPr>
        <w:t xml:space="preserve"> паркинг места под углом </w:t>
      </w:r>
      <w:r w:rsidRPr="00D91C23">
        <w:rPr>
          <w:rFonts w:ascii="Arial" w:eastAsia="Tahoma" w:hAnsi="Arial" w:cs="Arial"/>
          <w:sz w:val="24"/>
          <w:szCs w:val="24"/>
          <w:lang w:val="sr-Cyrl-RS"/>
        </w:rPr>
        <w:t>од 45</w:t>
      </w:r>
      <w:r w:rsidRPr="00D91C23">
        <w:rPr>
          <w:rFonts w:ascii="Arial" w:eastAsia="Tahoma" w:hAnsi="Arial" w:cs="Arial"/>
          <w:b/>
          <w:bCs/>
          <w:sz w:val="24"/>
          <w:szCs w:val="24"/>
          <w:lang w:val="sr-Cyrl-RS"/>
        </w:rPr>
        <w:t xml:space="preserve"> </w:t>
      </w:r>
      <w:r w:rsidRPr="00D91C23">
        <w:rPr>
          <w:rFonts w:ascii="Arial" w:eastAsia="Tahoma" w:hAnsi="Arial" w:cs="Arial"/>
          <w:b/>
          <w:bCs/>
          <w:sz w:val="24"/>
          <w:szCs w:val="24"/>
          <w:rtl/>
          <w:lang w:val="sr-Cyrl-RS" w:bidi="he-IL"/>
        </w:rPr>
        <w:t>֯</w:t>
      </w:r>
      <w:r w:rsidRPr="00D91C23">
        <w:rPr>
          <w:rFonts w:ascii="Arial" w:eastAsia="Tahoma" w:hAnsi="Arial" w:cs="Arial"/>
          <w:sz w:val="24"/>
          <w:szCs w:val="24"/>
          <w:lang w:val="sr-Cyrl-RS" w:bidi="he-IL"/>
        </w:rPr>
        <w:t xml:space="preserve"> од којих су </w:t>
      </w:r>
      <w:r w:rsidR="00D91C23" w:rsidRPr="00D91C23">
        <w:rPr>
          <w:rFonts w:ascii="Arial" w:eastAsia="Tahoma" w:hAnsi="Arial" w:cs="Arial"/>
          <w:sz w:val="24"/>
          <w:szCs w:val="24"/>
          <w:lang w:val="sr-Cyrl-RS" w:bidi="he-IL"/>
        </w:rPr>
        <w:t>4</w:t>
      </w:r>
      <w:r w:rsidRPr="00D91C23">
        <w:rPr>
          <w:rFonts w:ascii="Arial" w:eastAsia="Tahoma" w:hAnsi="Arial" w:cs="Arial"/>
          <w:sz w:val="24"/>
          <w:szCs w:val="24"/>
          <w:lang w:val="sr-Cyrl-RS" w:bidi="he-IL"/>
        </w:rPr>
        <w:t xml:space="preserve"> за лица са инвалидитетом. </w:t>
      </w:r>
    </w:p>
    <w:p w14:paraId="1C7D94F7" w14:textId="77777777" w:rsidR="008D41DF" w:rsidRPr="00D91C23" w:rsidRDefault="008D41DF" w:rsidP="00891144">
      <w:pPr>
        <w:spacing w:after="0" w:line="0" w:lineRule="atLeast"/>
        <w:ind w:right="119"/>
        <w:jc w:val="both"/>
        <w:rPr>
          <w:rFonts w:ascii="Arial" w:eastAsia="Tahoma" w:hAnsi="Arial" w:cs="Arial"/>
          <w:sz w:val="24"/>
          <w:szCs w:val="24"/>
          <w:lang w:val="sr-Cyrl-RS" w:bidi="he-IL"/>
        </w:rPr>
      </w:pPr>
    </w:p>
    <w:p w14:paraId="0FF4FD37" w14:textId="77777777" w:rsidR="00D91C23" w:rsidRDefault="0035372F" w:rsidP="00891144">
      <w:pPr>
        <w:spacing w:after="0" w:line="0" w:lineRule="atLeast"/>
        <w:ind w:right="119"/>
        <w:jc w:val="both"/>
        <w:rPr>
          <w:rFonts w:ascii="Arial" w:eastAsia="Tahoma" w:hAnsi="Arial" w:cs="Arial"/>
          <w:sz w:val="24"/>
          <w:szCs w:val="24"/>
          <w:lang w:val="sr-Cyrl-RS" w:bidi="he-IL"/>
        </w:rPr>
      </w:pPr>
      <w:r w:rsidRPr="00D91C23">
        <w:rPr>
          <w:rFonts w:ascii="Arial" w:eastAsia="Tahoma" w:hAnsi="Arial" w:cs="Arial"/>
          <w:sz w:val="24"/>
          <w:szCs w:val="24"/>
          <w:lang w:val="sr-Cyrl-RS" w:bidi="he-IL"/>
        </w:rPr>
        <w:t xml:space="preserve">У улици Вељка Влаховића пројектовано је </w:t>
      </w:r>
      <w:r w:rsidR="00D91C23" w:rsidRPr="00D91C23">
        <w:rPr>
          <w:rFonts w:ascii="Arial" w:eastAsia="Tahoma" w:hAnsi="Arial" w:cs="Arial"/>
          <w:sz w:val="24"/>
          <w:szCs w:val="24"/>
          <w:lang w:val="sr-Cyrl-RS" w:bidi="he-IL"/>
        </w:rPr>
        <w:t>18</w:t>
      </w:r>
      <w:r w:rsidRPr="00D91C23">
        <w:rPr>
          <w:rFonts w:ascii="Arial" w:eastAsia="Tahoma" w:hAnsi="Arial" w:cs="Arial"/>
          <w:sz w:val="24"/>
          <w:szCs w:val="24"/>
          <w:lang w:val="sr-Cyrl-RS" w:bidi="he-IL"/>
        </w:rPr>
        <w:t xml:space="preserve"> паркинг </w:t>
      </w:r>
      <w:r>
        <w:rPr>
          <w:rFonts w:ascii="Arial" w:eastAsia="Tahoma" w:hAnsi="Arial" w:cs="Arial"/>
          <w:sz w:val="24"/>
          <w:szCs w:val="24"/>
          <w:lang w:val="sr-Cyrl-RS" w:bidi="he-IL"/>
        </w:rPr>
        <w:t>мест</w:t>
      </w:r>
      <w:r w:rsidR="00D91C23">
        <w:rPr>
          <w:rFonts w:ascii="Arial" w:eastAsia="Tahoma" w:hAnsi="Arial" w:cs="Arial"/>
          <w:sz w:val="24"/>
          <w:szCs w:val="24"/>
          <w:lang w:val="sr-Cyrl-RS" w:bidi="he-IL"/>
        </w:rPr>
        <w:t>а</w:t>
      </w:r>
      <w:r>
        <w:rPr>
          <w:rFonts w:ascii="Arial" w:eastAsia="Tahoma" w:hAnsi="Arial" w:cs="Arial"/>
          <w:sz w:val="24"/>
          <w:szCs w:val="24"/>
          <w:lang w:val="sr-Cyrl-RS" w:bidi="he-IL"/>
        </w:rPr>
        <w:t xml:space="preserve"> подужно у односу на постојећу саобраћајницу, од којих је једно место намењено за лице са </w:t>
      </w:r>
      <w:r>
        <w:rPr>
          <w:rFonts w:ascii="Arial" w:eastAsia="Tahoma" w:hAnsi="Arial" w:cs="Arial"/>
          <w:sz w:val="24"/>
          <w:szCs w:val="24"/>
          <w:lang w:val="sr-Cyrl-RS" w:bidi="he-IL"/>
        </w:rPr>
        <w:lastRenderedPageBreak/>
        <w:t>инвалидитетом</w:t>
      </w:r>
      <w:r w:rsidR="00D91C23">
        <w:rPr>
          <w:rFonts w:ascii="Arial" w:eastAsia="Tahoma" w:hAnsi="Arial" w:cs="Arial"/>
          <w:sz w:val="24"/>
          <w:szCs w:val="24"/>
          <w:lang w:val="sr-Cyrl-RS" w:bidi="he-IL"/>
        </w:rPr>
        <w:t xml:space="preserve"> и 4 паркинг места под углом од 45 </w:t>
      </w:r>
      <w:r w:rsidR="00D91C23">
        <w:rPr>
          <w:rFonts w:ascii="Arial" w:eastAsia="Tahoma" w:hAnsi="Arial" w:cs="Arial"/>
          <w:sz w:val="24"/>
          <w:szCs w:val="24"/>
          <w:rtl/>
          <w:lang w:val="sr-Cyrl-RS" w:bidi="he-IL"/>
        </w:rPr>
        <w:t>֯</w:t>
      </w:r>
      <w:r w:rsidR="00D91C23">
        <w:rPr>
          <w:rFonts w:ascii="Arial" w:eastAsia="Tahoma" w:hAnsi="Arial" w:cs="Arial"/>
          <w:sz w:val="24"/>
          <w:szCs w:val="24"/>
          <w:lang w:val="sr-Cyrl-RS" w:bidi="he-IL"/>
        </w:rPr>
        <w:t xml:space="preserve"> од којих је једно место намењено за лице са инвалидитетом.</w:t>
      </w:r>
    </w:p>
    <w:p w14:paraId="1F220F7E" w14:textId="197A9D65" w:rsidR="0035372F" w:rsidRDefault="0035372F" w:rsidP="00891144">
      <w:pPr>
        <w:spacing w:after="0" w:line="0" w:lineRule="atLeast"/>
        <w:ind w:right="119"/>
        <w:jc w:val="both"/>
        <w:rPr>
          <w:rFonts w:ascii="Arial" w:eastAsia="Tahoma" w:hAnsi="Arial" w:cs="Arial"/>
          <w:sz w:val="24"/>
          <w:szCs w:val="24"/>
          <w:lang w:val="sr-Cyrl-RS" w:bidi="he-IL"/>
        </w:rPr>
      </w:pPr>
      <w:r w:rsidRPr="0035372F">
        <w:rPr>
          <w:rFonts w:ascii="Arial" w:eastAsia="Tahoma" w:hAnsi="Arial" w:cs="Arial"/>
          <w:sz w:val="24"/>
          <w:szCs w:val="24"/>
          <w:lang w:val="sr-Cyrl-RS" w:bidi="he-IL"/>
        </w:rPr>
        <w:t>Димензије паркинг места</w:t>
      </w:r>
      <w:r>
        <w:rPr>
          <w:rFonts w:ascii="Arial" w:eastAsia="Tahoma" w:hAnsi="Arial" w:cs="Arial"/>
          <w:sz w:val="24"/>
          <w:szCs w:val="24"/>
          <w:lang w:val="sr-Cyrl-RS" w:bidi="he-IL"/>
        </w:rPr>
        <w:t xml:space="preserve"> под углом </w:t>
      </w:r>
      <w:r>
        <w:rPr>
          <w:rFonts w:ascii="Arial" w:eastAsia="Tahoma" w:hAnsi="Arial" w:cs="Arial"/>
          <w:sz w:val="24"/>
          <w:szCs w:val="24"/>
          <w:lang w:val="sr-Cyrl-RS"/>
        </w:rPr>
        <w:t>од 45</w:t>
      </w:r>
      <w:r w:rsidRPr="00400CF8">
        <w:rPr>
          <w:rFonts w:ascii="Arial" w:eastAsia="Tahoma" w:hAnsi="Arial" w:cs="Arial"/>
          <w:b/>
          <w:bCs/>
          <w:sz w:val="24"/>
          <w:szCs w:val="24"/>
          <w:lang w:val="sr-Cyrl-RS"/>
        </w:rPr>
        <w:t xml:space="preserve"> </w:t>
      </w:r>
      <w:r w:rsidRPr="00400CF8">
        <w:rPr>
          <w:rFonts w:ascii="Arial" w:eastAsia="Tahoma" w:hAnsi="Arial" w:cs="Arial"/>
          <w:b/>
          <w:bCs/>
          <w:sz w:val="24"/>
          <w:szCs w:val="24"/>
          <w:rtl/>
          <w:lang w:val="sr-Cyrl-RS" w:bidi="he-IL"/>
        </w:rPr>
        <w:t>֯</w:t>
      </w:r>
      <w:r>
        <w:rPr>
          <w:rFonts w:ascii="Arial" w:eastAsia="Tahoma" w:hAnsi="Arial" w:cs="Arial"/>
          <w:sz w:val="24"/>
          <w:szCs w:val="24"/>
          <w:lang w:val="sr-Cyrl-RS" w:bidi="he-IL"/>
        </w:rPr>
        <w:t xml:space="preserve"> </w:t>
      </w:r>
      <w:r w:rsidRPr="0035372F">
        <w:rPr>
          <w:rFonts w:ascii="Arial" w:eastAsia="Tahoma" w:hAnsi="Arial" w:cs="Arial"/>
          <w:sz w:val="24"/>
          <w:szCs w:val="24"/>
          <w:lang w:val="sr-Cyrl-RS" w:bidi="he-IL"/>
        </w:rPr>
        <w:t xml:space="preserve">су </w:t>
      </w:r>
      <w:r>
        <w:rPr>
          <w:rFonts w:ascii="Arial" w:eastAsia="Tahoma" w:hAnsi="Arial" w:cs="Arial"/>
          <w:sz w:val="24"/>
          <w:szCs w:val="24"/>
          <w:lang w:val="sr-Cyrl-RS" w:bidi="he-IL"/>
        </w:rPr>
        <w:t xml:space="preserve">4.4 </w:t>
      </w:r>
      <w:r w:rsidRPr="0035372F">
        <w:rPr>
          <w:rFonts w:ascii="Arial" w:eastAsia="Tahoma" w:hAnsi="Arial" w:cs="Arial"/>
          <w:sz w:val="24"/>
          <w:szCs w:val="24"/>
          <w:lang w:val="sr-Cyrl-RS" w:bidi="he-IL"/>
        </w:rPr>
        <w:t>х</w:t>
      </w:r>
      <w:r>
        <w:rPr>
          <w:rFonts w:ascii="Arial" w:eastAsia="Tahoma" w:hAnsi="Arial" w:cs="Arial"/>
          <w:sz w:val="24"/>
          <w:szCs w:val="24"/>
          <w:lang w:val="sr-Cyrl-RS" w:bidi="he-IL"/>
        </w:rPr>
        <w:t xml:space="preserve"> 2.5 </w:t>
      </w:r>
      <w:r w:rsidRPr="0035372F">
        <w:rPr>
          <w:rFonts w:ascii="Arial" w:eastAsia="Tahoma" w:hAnsi="Arial" w:cs="Arial"/>
          <w:sz w:val="24"/>
          <w:szCs w:val="24"/>
          <w:lang w:val="sr-Cyrl-RS" w:bidi="he-IL"/>
        </w:rPr>
        <w:t xml:space="preserve">м, а са ознаком приступачности су </w:t>
      </w:r>
      <w:r>
        <w:rPr>
          <w:rFonts w:ascii="Arial" w:eastAsia="Tahoma" w:hAnsi="Arial" w:cs="Arial"/>
          <w:sz w:val="24"/>
          <w:szCs w:val="24"/>
          <w:lang w:val="sr-Cyrl-RS" w:bidi="he-IL"/>
        </w:rPr>
        <w:t xml:space="preserve">4.4 </w:t>
      </w:r>
      <w:r w:rsidRPr="0035372F">
        <w:rPr>
          <w:rFonts w:ascii="Arial" w:eastAsia="Tahoma" w:hAnsi="Arial" w:cs="Arial"/>
          <w:sz w:val="24"/>
          <w:szCs w:val="24"/>
          <w:lang w:val="sr-Cyrl-RS" w:bidi="he-IL"/>
        </w:rPr>
        <w:t>х</w:t>
      </w:r>
      <w:r>
        <w:rPr>
          <w:rFonts w:ascii="Arial" w:eastAsia="Tahoma" w:hAnsi="Arial" w:cs="Arial"/>
          <w:sz w:val="24"/>
          <w:szCs w:val="24"/>
          <w:lang w:val="sr-Cyrl-RS" w:bidi="he-IL"/>
        </w:rPr>
        <w:t xml:space="preserve"> 3.7</w:t>
      </w:r>
      <w:r w:rsidRPr="0035372F">
        <w:rPr>
          <w:rFonts w:ascii="Arial" w:eastAsia="Tahoma" w:hAnsi="Arial" w:cs="Arial"/>
          <w:sz w:val="24"/>
          <w:szCs w:val="24"/>
          <w:lang w:val="sr-Cyrl-RS" w:bidi="he-IL"/>
        </w:rPr>
        <w:t xml:space="preserve"> м.</w:t>
      </w:r>
      <w:r>
        <w:rPr>
          <w:rFonts w:ascii="Arial" w:eastAsia="Tahoma" w:hAnsi="Arial" w:cs="Arial"/>
          <w:sz w:val="24"/>
          <w:szCs w:val="24"/>
          <w:lang w:val="sr-Cyrl-RS" w:bidi="he-IL"/>
        </w:rPr>
        <w:t xml:space="preserve"> </w:t>
      </w:r>
    </w:p>
    <w:p w14:paraId="2C75A553" w14:textId="77777777" w:rsidR="00374385" w:rsidRDefault="0035372F" w:rsidP="00891144">
      <w:pPr>
        <w:spacing w:after="0" w:line="0" w:lineRule="atLeast"/>
        <w:ind w:right="119"/>
        <w:jc w:val="both"/>
        <w:rPr>
          <w:rFonts w:ascii="Arial" w:eastAsia="Tahoma" w:hAnsi="Arial" w:cs="Arial"/>
          <w:sz w:val="24"/>
          <w:szCs w:val="24"/>
          <w:lang w:val="sr-Cyrl-RS" w:bidi="he-IL"/>
        </w:rPr>
      </w:pPr>
      <w:r>
        <w:rPr>
          <w:rFonts w:ascii="Arial" w:eastAsia="Tahoma" w:hAnsi="Arial" w:cs="Arial"/>
          <w:sz w:val="24"/>
          <w:szCs w:val="24"/>
          <w:lang w:val="sr-Cyrl-RS" w:bidi="he-IL"/>
        </w:rPr>
        <w:t>Димензија подужних паркинг места је 5.5 х 2 м. На деловима дуж постојеће саобраћајнице, а на почетку и крају површине одређене за паркирање возила, местимично су пројектована подужна паркинг места димензија 4.5 х 2 м</w:t>
      </w:r>
      <w:r w:rsidR="00D609CC">
        <w:rPr>
          <w:rFonts w:ascii="Arial" w:eastAsia="Tahoma" w:hAnsi="Arial" w:cs="Arial"/>
          <w:sz w:val="24"/>
          <w:szCs w:val="24"/>
          <w:lang w:val="sr-Cyrl-RS" w:bidi="he-IL"/>
        </w:rPr>
        <w:t xml:space="preserve"> како би се максимално искористио постојећи простор за паркирање. Паркинг места димензија 4.5 х 2 м могуће је предвидети само на почетку и на крају површине одређене за паркирање возила, уколико испред и иза паркинг места не постоји никаква препрека за упаркиравање и испаркиравање возила.</w:t>
      </w:r>
    </w:p>
    <w:p w14:paraId="74E7DA23" w14:textId="77777777" w:rsidR="00374385" w:rsidRDefault="00374385" w:rsidP="00891144">
      <w:pPr>
        <w:spacing w:after="0" w:line="0" w:lineRule="atLeast"/>
        <w:ind w:right="119"/>
        <w:jc w:val="both"/>
        <w:rPr>
          <w:rFonts w:ascii="Arial" w:eastAsia="Tahoma" w:hAnsi="Arial" w:cs="Arial"/>
          <w:sz w:val="24"/>
          <w:szCs w:val="24"/>
          <w:lang w:val="sr-Cyrl-RS" w:bidi="he-IL"/>
        </w:rPr>
      </w:pPr>
    </w:p>
    <w:p w14:paraId="23D99AE0" w14:textId="0215A6DB" w:rsidR="00D91C23" w:rsidRDefault="00D91C23" w:rsidP="00891144">
      <w:pPr>
        <w:spacing w:after="0" w:line="0" w:lineRule="atLeast"/>
        <w:ind w:right="119"/>
        <w:jc w:val="both"/>
        <w:rPr>
          <w:rFonts w:ascii="Arial" w:eastAsia="Tahoma" w:hAnsi="Arial" w:cs="Arial"/>
          <w:sz w:val="24"/>
          <w:szCs w:val="24"/>
          <w:lang w:val="sr-Cyrl-RS" w:bidi="he-IL"/>
        </w:rPr>
      </w:pPr>
      <w:r>
        <w:rPr>
          <w:rFonts w:ascii="Arial" w:eastAsia="Tahoma" w:hAnsi="Arial" w:cs="Arial"/>
          <w:sz w:val="24"/>
          <w:szCs w:val="24"/>
          <w:lang w:val="sr-Cyrl-RS" w:bidi="he-IL"/>
        </w:rPr>
        <w:t xml:space="preserve">На деловима предметне површине на којима пројектована паркинг места </w:t>
      </w:r>
      <w:r w:rsidR="00FB4120">
        <w:rPr>
          <w:rFonts w:ascii="Arial" w:eastAsia="Tahoma" w:hAnsi="Arial" w:cs="Arial"/>
          <w:sz w:val="24"/>
          <w:szCs w:val="24"/>
          <w:lang w:val="sr-Cyrl-RS" w:bidi="he-IL"/>
        </w:rPr>
        <w:t xml:space="preserve">под углом од 45 </w:t>
      </w:r>
      <w:r w:rsidR="00FB4120">
        <w:rPr>
          <w:rFonts w:ascii="Arial" w:eastAsia="Tahoma" w:hAnsi="Arial" w:cs="Arial"/>
          <w:sz w:val="24"/>
          <w:szCs w:val="24"/>
          <w:rtl/>
          <w:lang w:val="sr-Cyrl-RS" w:bidi="he-IL"/>
        </w:rPr>
        <w:t>֯</w:t>
      </w:r>
      <w:r w:rsidR="00FB4120">
        <w:rPr>
          <w:rFonts w:ascii="Arial" w:eastAsia="Tahoma" w:hAnsi="Arial" w:cs="Arial"/>
          <w:sz w:val="24"/>
          <w:szCs w:val="24"/>
          <w:lang w:val="sr-Cyrl-RS" w:bidi="he-IL"/>
        </w:rPr>
        <w:t xml:space="preserve"> </w:t>
      </w:r>
      <w:r>
        <w:rPr>
          <w:rFonts w:ascii="Arial" w:eastAsia="Tahoma" w:hAnsi="Arial" w:cs="Arial"/>
          <w:sz w:val="24"/>
          <w:szCs w:val="24"/>
          <w:lang w:val="sr-Cyrl-RS" w:bidi="he-IL"/>
        </w:rPr>
        <w:t xml:space="preserve">надвисују постојећи канал, предвиђено је зацевљење канала. </w:t>
      </w:r>
    </w:p>
    <w:p w14:paraId="4CC58497" w14:textId="77777777" w:rsidR="00D91C23" w:rsidRDefault="00D91C23" w:rsidP="00891144">
      <w:pPr>
        <w:spacing w:after="0" w:line="0" w:lineRule="atLeast"/>
        <w:ind w:right="119"/>
        <w:jc w:val="both"/>
        <w:rPr>
          <w:rFonts w:ascii="Arial" w:eastAsia="Tahoma" w:hAnsi="Arial" w:cs="Arial"/>
          <w:sz w:val="24"/>
          <w:szCs w:val="24"/>
          <w:lang w:val="sr-Cyrl-RS" w:bidi="he-IL"/>
        </w:rPr>
      </w:pPr>
    </w:p>
    <w:p w14:paraId="650B1E0D" w14:textId="2DF7F791" w:rsidR="00374385" w:rsidRDefault="00374385" w:rsidP="00891144">
      <w:pPr>
        <w:spacing w:after="0" w:line="0" w:lineRule="atLeast"/>
        <w:ind w:right="119"/>
        <w:jc w:val="both"/>
        <w:rPr>
          <w:rFonts w:ascii="Arial" w:eastAsia="Tahoma" w:hAnsi="Arial" w:cs="Arial"/>
          <w:sz w:val="24"/>
          <w:szCs w:val="24"/>
          <w:lang w:val="sr-Cyrl-RS" w:bidi="he-IL"/>
        </w:rPr>
      </w:pPr>
      <w:r>
        <w:rPr>
          <w:rFonts w:ascii="Arial" w:eastAsia="Tahoma" w:hAnsi="Arial" w:cs="Arial"/>
          <w:sz w:val="24"/>
          <w:szCs w:val="24"/>
          <w:lang w:val="sr-Cyrl-RS" w:bidi="he-IL"/>
        </w:rPr>
        <w:t>Предложена к</w:t>
      </w:r>
      <w:r w:rsidRPr="00374385">
        <w:rPr>
          <w:rFonts w:ascii="Arial" w:eastAsia="Tahoma" w:hAnsi="Arial" w:cs="Arial"/>
          <w:sz w:val="24"/>
          <w:szCs w:val="24"/>
          <w:lang w:val="sr-Cyrl-RS" w:bidi="he-IL"/>
        </w:rPr>
        <w:t>оловозна конструкција паркинга је</w:t>
      </w:r>
      <w:r>
        <w:rPr>
          <w:rFonts w:ascii="Arial" w:eastAsia="Tahoma" w:hAnsi="Arial" w:cs="Arial"/>
          <w:sz w:val="24"/>
          <w:szCs w:val="24"/>
          <w:lang w:val="sr-Cyrl-RS" w:bidi="he-IL"/>
        </w:rPr>
        <w:t xml:space="preserve"> </w:t>
      </w:r>
      <w:r w:rsidRPr="00374385">
        <w:rPr>
          <w:rFonts w:ascii="Arial" w:eastAsia="Tahoma" w:hAnsi="Arial" w:cs="Arial"/>
          <w:sz w:val="24"/>
          <w:szCs w:val="24"/>
          <w:lang w:val="sr-Cyrl-RS" w:bidi="he-IL"/>
        </w:rPr>
        <w:t xml:space="preserve">са слојевима који испуњавају захтев у погледу носивости за </w:t>
      </w:r>
      <w:r>
        <w:rPr>
          <w:rFonts w:ascii="Arial" w:eastAsia="Tahoma" w:hAnsi="Arial" w:cs="Arial"/>
          <w:sz w:val="24"/>
          <w:szCs w:val="24"/>
          <w:lang w:val="sr-Cyrl-RS" w:bidi="he-IL"/>
        </w:rPr>
        <w:t>средње</w:t>
      </w:r>
      <w:r w:rsidRPr="00374385">
        <w:rPr>
          <w:rFonts w:ascii="Arial" w:eastAsia="Tahoma" w:hAnsi="Arial" w:cs="Arial"/>
          <w:sz w:val="24"/>
          <w:szCs w:val="24"/>
          <w:lang w:val="sr-Cyrl-RS" w:bidi="he-IL"/>
        </w:rPr>
        <w:t xml:space="preserve"> саобраћајно оптерећење:</w:t>
      </w:r>
    </w:p>
    <w:p w14:paraId="1CBFF136" w14:textId="77777777" w:rsidR="00374385" w:rsidRDefault="00374385" w:rsidP="00891144">
      <w:pPr>
        <w:spacing w:after="0" w:line="0" w:lineRule="atLeast"/>
        <w:ind w:right="119"/>
        <w:jc w:val="both"/>
        <w:rPr>
          <w:rFonts w:ascii="Arial" w:eastAsia="Tahoma" w:hAnsi="Arial" w:cs="Arial"/>
          <w:sz w:val="24"/>
          <w:szCs w:val="24"/>
          <w:lang w:val="sr-Cyrl-RS" w:bidi="he-IL"/>
        </w:rPr>
      </w:pPr>
    </w:p>
    <w:p w14:paraId="792E5DA6" w14:textId="578CBB4C" w:rsidR="00374385" w:rsidRPr="00374385" w:rsidRDefault="0035372F" w:rsidP="00374385">
      <w:pPr>
        <w:spacing w:after="0" w:line="0" w:lineRule="atLeast"/>
        <w:ind w:right="119"/>
        <w:jc w:val="both"/>
        <w:rPr>
          <w:rFonts w:ascii="Arial" w:eastAsia="Tahoma" w:hAnsi="Arial" w:cs="Arial"/>
          <w:sz w:val="24"/>
          <w:szCs w:val="24"/>
          <w:lang w:val="sr-Cyrl-RS" w:bidi="he-IL"/>
        </w:rPr>
      </w:pPr>
      <w:r>
        <w:rPr>
          <w:rFonts w:ascii="Arial" w:eastAsia="Tahoma" w:hAnsi="Arial" w:cs="Arial"/>
          <w:sz w:val="24"/>
          <w:szCs w:val="24"/>
          <w:lang w:val="sr-Cyrl-RS" w:bidi="he-IL"/>
        </w:rPr>
        <w:t xml:space="preserve"> </w:t>
      </w:r>
      <w:r w:rsidR="00374385" w:rsidRPr="00374385">
        <w:rPr>
          <w:rFonts w:ascii="Arial" w:eastAsia="Tahoma" w:hAnsi="Arial" w:cs="Arial"/>
          <w:sz w:val="24"/>
          <w:szCs w:val="24"/>
          <w:lang w:val="sr-Cyrl-RS" w:bidi="he-IL"/>
        </w:rPr>
        <w:t>-</w:t>
      </w:r>
      <w:r w:rsidR="00374385" w:rsidRPr="00374385">
        <w:rPr>
          <w:rFonts w:ascii="Arial" w:eastAsia="Tahoma" w:hAnsi="Arial" w:cs="Arial"/>
          <w:sz w:val="24"/>
          <w:szCs w:val="24"/>
          <w:lang w:val="sr-Cyrl-RS" w:bidi="he-IL"/>
        </w:rPr>
        <w:tab/>
      </w:r>
      <w:r w:rsidR="00374385">
        <w:rPr>
          <w:rFonts w:ascii="Arial" w:eastAsia="Tahoma" w:hAnsi="Arial" w:cs="Arial"/>
          <w:sz w:val="24"/>
          <w:szCs w:val="24"/>
          <w:lang w:val="sr-Cyrl-RS" w:bidi="he-IL"/>
        </w:rPr>
        <w:t>бехатон коцке</w:t>
      </w:r>
      <w:r w:rsidR="00374385" w:rsidRPr="00374385">
        <w:rPr>
          <w:rFonts w:ascii="Arial" w:eastAsia="Tahoma" w:hAnsi="Arial" w:cs="Arial"/>
          <w:sz w:val="24"/>
          <w:szCs w:val="24"/>
          <w:lang w:val="sr-Cyrl-RS" w:bidi="he-IL"/>
        </w:rPr>
        <w:t xml:space="preserve"> д=</w:t>
      </w:r>
      <w:r w:rsidR="00374385">
        <w:rPr>
          <w:rFonts w:ascii="Arial" w:eastAsia="Tahoma" w:hAnsi="Arial" w:cs="Arial"/>
          <w:sz w:val="24"/>
          <w:szCs w:val="24"/>
          <w:lang w:val="sr-Cyrl-RS" w:bidi="he-IL"/>
        </w:rPr>
        <w:t>8</w:t>
      </w:r>
      <w:r w:rsidR="00374385" w:rsidRPr="00374385">
        <w:rPr>
          <w:rFonts w:ascii="Arial" w:eastAsia="Tahoma" w:hAnsi="Arial" w:cs="Arial"/>
          <w:sz w:val="24"/>
          <w:szCs w:val="24"/>
          <w:lang w:val="sr-Cyrl-RS" w:bidi="he-IL"/>
        </w:rPr>
        <w:t xml:space="preserve"> цм</w:t>
      </w:r>
    </w:p>
    <w:p w14:paraId="02CBAE28" w14:textId="726375F2" w:rsidR="00374385" w:rsidRPr="00374385" w:rsidRDefault="00374385" w:rsidP="00374385">
      <w:pPr>
        <w:spacing w:after="0" w:line="0" w:lineRule="atLeast"/>
        <w:ind w:right="119"/>
        <w:jc w:val="both"/>
        <w:rPr>
          <w:rFonts w:ascii="Arial" w:eastAsia="Tahoma" w:hAnsi="Arial" w:cs="Arial"/>
          <w:sz w:val="24"/>
          <w:szCs w:val="24"/>
          <w:lang w:val="sr-Cyrl-RS" w:bidi="he-IL"/>
        </w:rPr>
      </w:pPr>
      <w:r w:rsidRPr="00374385">
        <w:rPr>
          <w:rFonts w:ascii="Arial" w:eastAsia="Tahoma" w:hAnsi="Arial" w:cs="Arial"/>
          <w:sz w:val="24"/>
          <w:szCs w:val="24"/>
          <w:lang w:val="sr-Cyrl-RS" w:bidi="he-IL"/>
        </w:rPr>
        <w:t>-</w:t>
      </w:r>
      <w:r w:rsidRPr="00374385">
        <w:rPr>
          <w:rFonts w:ascii="Arial" w:eastAsia="Tahoma" w:hAnsi="Arial" w:cs="Arial"/>
          <w:sz w:val="24"/>
          <w:szCs w:val="24"/>
          <w:lang w:val="sr-Cyrl-RS" w:bidi="he-IL"/>
        </w:rPr>
        <w:tab/>
      </w:r>
      <w:r>
        <w:rPr>
          <w:rFonts w:ascii="Arial" w:eastAsia="Tahoma" w:hAnsi="Arial" w:cs="Arial"/>
          <w:sz w:val="24"/>
          <w:szCs w:val="24"/>
          <w:lang w:val="sr-Cyrl-RS" w:bidi="he-IL"/>
        </w:rPr>
        <w:t>слој ризле</w:t>
      </w:r>
      <w:r w:rsidRPr="00374385">
        <w:rPr>
          <w:rFonts w:ascii="Arial" w:eastAsia="Tahoma" w:hAnsi="Arial" w:cs="Arial"/>
          <w:sz w:val="24"/>
          <w:szCs w:val="24"/>
          <w:lang w:val="sr-Cyrl-RS" w:bidi="he-IL"/>
        </w:rPr>
        <w:t xml:space="preserve"> д=</w:t>
      </w:r>
      <w:r>
        <w:rPr>
          <w:rFonts w:ascii="Arial" w:eastAsia="Tahoma" w:hAnsi="Arial" w:cs="Arial"/>
          <w:sz w:val="24"/>
          <w:szCs w:val="24"/>
          <w:lang w:val="sr-Cyrl-RS" w:bidi="he-IL"/>
        </w:rPr>
        <w:t>4</w:t>
      </w:r>
      <w:r w:rsidRPr="00374385">
        <w:rPr>
          <w:rFonts w:ascii="Arial" w:eastAsia="Tahoma" w:hAnsi="Arial" w:cs="Arial"/>
          <w:sz w:val="24"/>
          <w:szCs w:val="24"/>
          <w:lang w:val="sr-Cyrl-RS" w:bidi="he-IL"/>
        </w:rPr>
        <w:t xml:space="preserve"> цм</w:t>
      </w:r>
    </w:p>
    <w:p w14:paraId="5AE4E9F4" w14:textId="77777777" w:rsidR="00374385" w:rsidRPr="00374385" w:rsidRDefault="00374385" w:rsidP="00374385">
      <w:pPr>
        <w:spacing w:after="0" w:line="0" w:lineRule="atLeast"/>
        <w:ind w:right="119"/>
        <w:jc w:val="both"/>
        <w:rPr>
          <w:rFonts w:ascii="Arial" w:eastAsia="Tahoma" w:hAnsi="Arial" w:cs="Arial"/>
          <w:sz w:val="24"/>
          <w:szCs w:val="24"/>
          <w:lang w:val="sr-Cyrl-RS" w:bidi="he-IL"/>
        </w:rPr>
      </w:pPr>
      <w:r w:rsidRPr="00374385">
        <w:rPr>
          <w:rFonts w:ascii="Arial" w:eastAsia="Tahoma" w:hAnsi="Arial" w:cs="Arial"/>
          <w:sz w:val="24"/>
          <w:szCs w:val="24"/>
          <w:lang w:val="sr-Cyrl-RS" w:bidi="he-IL"/>
        </w:rPr>
        <w:t>-</w:t>
      </w:r>
      <w:r w:rsidRPr="00374385">
        <w:rPr>
          <w:rFonts w:ascii="Arial" w:eastAsia="Tahoma" w:hAnsi="Arial" w:cs="Arial"/>
          <w:sz w:val="24"/>
          <w:szCs w:val="24"/>
          <w:lang w:val="sr-Cyrl-RS" w:bidi="he-IL"/>
        </w:rPr>
        <w:tab/>
        <w:t>дробљени камени агрегат фракције 0/31.5 мм д=15 цм</w:t>
      </w:r>
    </w:p>
    <w:p w14:paraId="4B8231F0" w14:textId="1AF0230A" w:rsidR="0035372F" w:rsidRPr="00400CF8" w:rsidRDefault="00374385" w:rsidP="00374385">
      <w:pPr>
        <w:spacing w:after="0" w:line="0" w:lineRule="atLeast"/>
        <w:ind w:right="119"/>
        <w:jc w:val="both"/>
        <w:rPr>
          <w:rFonts w:ascii="Arial" w:eastAsia="Tahoma" w:hAnsi="Arial" w:cs="Arial"/>
          <w:sz w:val="24"/>
          <w:szCs w:val="24"/>
          <w:lang w:val="sr-Cyrl-RS" w:bidi="he-IL"/>
        </w:rPr>
      </w:pPr>
      <w:r w:rsidRPr="00374385">
        <w:rPr>
          <w:rFonts w:ascii="Arial" w:eastAsia="Tahoma" w:hAnsi="Arial" w:cs="Arial"/>
          <w:sz w:val="24"/>
          <w:szCs w:val="24"/>
          <w:lang w:val="sr-Cyrl-RS" w:bidi="he-IL"/>
        </w:rPr>
        <w:t>-</w:t>
      </w:r>
      <w:r w:rsidRPr="00374385">
        <w:rPr>
          <w:rFonts w:ascii="Arial" w:eastAsia="Tahoma" w:hAnsi="Arial" w:cs="Arial"/>
          <w:sz w:val="24"/>
          <w:szCs w:val="24"/>
          <w:lang w:val="sr-Cyrl-RS" w:bidi="he-IL"/>
        </w:rPr>
        <w:tab/>
        <w:t>дробљени камени агрегат фракције 0/63 мм д=20 цм</w:t>
      </w:r>
    </w:p>
    <w:p w14:paraId="59139773" w14:textId="77777777" w:rsidR="00AB67DA" w:rsidRDefault="00AB67DA" w:rsidP="00064B77">
      <w:pPr>
        <w:spacing w:after="0" w:line="259" w:lineRule="auto"/>
        <w:jc w:val="both"/>
        <w:rPr>
          <w:rFonts w:ascii="Arial" w:eastAsia="Tahoma" w:hAnsi="Arial" w:cs="Arial"/>
          <w:sz w:val="24"/>
          <w:szCs w:val="24"/>
          <w:highlight w:val="yellow"/>
          <w:lang w:val="sr-Cyrl-RS"/>
        </w:rPr>
      </w:pPr>
    </w:p>
    <w:p w14:paraId="53DA6967" w14:textId="1B9851C5" w:rsidR="00374385" w:rsidRDefault="00374385" w:rsidP="00064B77">
      <w:pPr>
        <w:spacing w:after="0" w:line="259" w:lineRule="auto"/>
        <w:jc w:val="both"/>
        <w:rPr>
          <w:rFonts w:ascii="Arial" w:eastAsia="Tahoma" w:hAnsi="Arial" w:cs="Arial"/>
          <w:sz w:val="24"/>
          <w:szCs w:val="24"/>
          <w:lang w:val="sr-Cyrl-RS"/>
        </w:rPr>
      </w:pPr>
      <w:r w:rsidRPr="00374385">
        <w:rPr>
          <w:rFonts w:ascii="Arial" w:eastAsia="Tahoma" w:hAnsi="Arial" w:cs="Arial"/>
          <w:sz w:val="24"/>
          <w:szCs w:val="24"/>
          <w:lang w:val="sr-Cyrl-RS"/>
        </w:rPr>
        <w:t>Потребно одводњавање атмосферских вода са површине паркинга ће се вршити</w:t>
      </w:r>
      <w:r>
        <w:rPr>
          <w:rFonts w:ascii="Arial" w:eastAsia="Tahoma" w:hAnsi="Arial" w:cs="Arial"/>
          <w:sz w:val="24"/>
          <w:szCs w:val="24"/>
          <w:lang w:val="sr-Cyrl-RS"/>
        </w:rPr>
        <w:t xml:space="preserve"> постојећим системом одводњавања којим се одводњавају постојеће саобраћајнице.</w:t>
      </w:r>
    </w:p>
    <w:p w14:paraId="6A1BA6AA" w14:textId="77777777" w:rsidR="00E64ACE" w:rsidRDefault="00E64ACE" w:rsidP="00064B77">
      <w:pPr>
        <w:spacing w:after="0" w:line="259" w:lineRule="auto"/>
        <w:jc w:val="both"/>
        <w:rPr>
          <w:rFonts w:ascii="Arial" w:eastAsia="Tahoma" w:hAnsi="Arial" w:cs="Arial"/>
          <w:sz w:val="24"/>
          <w:szCs w:val="24"/>
          <w:lang w:val="sr-Cyrl-RS"/>
        </w:rPr>
      </w:pPr>
    </w:p>
    <w:p w14:paraId="3E2EDF07" w14:textId="36DF8641" w:rsidR="00E64ACE" w:rsidRDefault="00E64ACE" w:rsidP="00064B77">
      <w:pPr>
        <w:spacing w:after="0" w:line="259" w:lineRule="auto"/>
        <w:jc w:val="both"/>
        <w:rPr>
          <w:rFonts w:ascii="Arial" w:eastAsia="Tahoma" w:hAnsi="Arial" w:cs="Arial"/>
          <w:sz w:val="24"/>
          <w:szCs w:val="24"/>
          <w:lang w:val="sr-Cyrl-RS"/>
        </w:rPr>
      </w:pPr>
      <w:r w:rsidRPr="00E64ACE">
        <w:rPr>
          <w:rFonts w:ascii="Arial" w:eastAsia="Tahoma" w:hAnsi="Arial" w:cs="Arial"/>
          <w:sz w:val="24"/>
          <w:szCs w:val="24"/>
          <w:lang w:val="sr-Cyrl-RS"/>
        </w:rPr>
        <w:t xml:space="preserve">Паркинг простор је уз ивицу коловоза оивичен бетонским ивичњацима </w:t>
      </w:r>
      <w:r>
        <w:rPr>
          <w:rFonts w:ascii="Arial" w:eastAsia="Tahoma" w:hAnsi="Arial" w:cs="Arial"/>
          <w:sz w:val="24"/>
          <w:szCs w:val="24"/>
          <w:lang w:val="sr-Cyrl-RS"/>
        </w:rPr>
        <w:t>18</w:t>
      </w:r>
      <w:r w:rsidRPr="00E64ACE">
        <w:rPr>
          <w:rFonts w:ascii="Arial" w:eastAsia="Tahoma" w:hAnsi="Arial" w:cs="Arial"/>
          <w:sz w:val="24"/>
          <w:szCs w:val="24"/>
          <w:lang w:val="sr-Cyrl-RS"/>
        </w:rPr>
        <w:t>/</w:t>
      </w:r>
      <w:r>
        <w:rPr>
          <w:rFonts w:ascii="Arial" w:eastAsia="Tahoma" w:hAnsi="Arial" w:cs="Arial"/>
          <w:sz w:val="24"/>
          <w:szCs w:val="24"/>
          <w:lang w:val="sr-Cyrl-RS"/>
        </w:rPr>
        <w:t>24</w:t>
      </w:r>
      <w:r w:rsidRPr="00E64ACE">
        <w:rPr>
          <w:rFonts w:ascii="Arial" w:eastAsia="Tahoma" w:hAnsi="Arial" w:cs="Arial"/>
          <w:sz w:val="24"/>
          <w:szCs w:val="24"/>
          <w:lang w:val="sr-Cyrl-RS"/>
        </w:rPr>
        <w:t xml:space="preserve">, положених по димензији од </w:t>
      </w:r>
      <w:r>
        <w:rPr>
          <w:rFonts w:ascii="Arial" w:eastAsia="Tahoma" w:hAnsi="Arial" w:cs="Arial"/>
          <w:sz w:val="24"/>
          <w:szCs w:val="24"/>
          <w:lang w:val="sr-Cyrl-RS"/>
        </w:rPr>
        <w:t>24</w:t>
      </w:r>
      <w:r w:rsidRPr="00E64ACE">
        <w:rPr>
          <w:rFonts w:ascii="Arial" w:eastAsia="Tahoma" w:hAnsi="Arial" w:cs="Arial"/>
          <w:sz w:val="24"/>
          <w:szCs w:val="24"/>
          <w:lang w:val="sr-Cyrl-RS"/>
        </w:rPr>
        <w:t xml:space="preserve"> цм</w:t>
      </w:r>
      <w:r>
        <w:rPr>
          <w:rFonts w:ascii="Arial" w:eastAsia="Tahoma" w:hAnsi="Arial" w:cs="Arial"/>
          <w:sz w:val="24"/>
          <w:szCs w:val="24"/>
          <w:lang w:val="sr-Cyrl-RS"/>
        </w:rPr>
        <w:t>, са надвишењем у односу на коловоз од 6 цм,</w:t>
      </w:r>
      <w:r w:rsidRPr="00E64ACE">
        <w:rPr>
          <w:rFonts w:ascii="Arial" w:eastAsia="Tahoma" w:hAnsi="Arial" w:cs="Arial"/>
          <w:sz w:val="24"/>
          <w:szCs w:val="24"/>
          <w:lang w:val="sr-Cyrl-RS"/>
        </w:rPr>
        <w:t xml:space="preserve"> и на тај начин је дефинисана граница између коловоза и </w:t>
      </w:r>
      <w:r>
        <w:rPr>
          <w:rFonts w:ascii="Arial" w:eastAsia="Tahoma" w:hAnsi="Arial" w:cs="Arial"/>
          <w:sz w:val="24"/>
          <w:szCs w:val="24"/>
          <w:lang w:val="sr-Cyrl-RS"/>
        </w:rPr>
        <w:t>паркинга</w:t>
      </w:r>
      <w:r w:rsidRPr="00E64ACE">
        <w:rPr>
          <w:rFonts w:ascii="Arial" w:eastAsia="Tahoma" w:hAnsi="Arial" w:cs="Arial"/>
          <w:sz w:val="24"/>
          <w:szCs w:val="24"/>
          <w:lang w:val="sr-Cyrl-RS"/>
        </w:rPr>
        <w:t>.</w:t>
      </w:r>
      <w:r>
        <w:rPr>
          <w:rFonts w:ascii="Arial" w:eastAsia="Tahoma" w:hAnsi="Arial" w:cs="Arial"/>
          <w:sz w:val="24"/>
          <w:szCs w:val="24"/>
          <w:lang w:val="sr-Cyrl-RS"/>
        </w:rPr>
        <w:t xml:space="preserve"> Оивичење паркинг простора од осталих јавних површина одређено је ивичњацима 12/18, положених по димензији од 12 цм, са надвишењем у односу на паркинг од 8 цм.</w:t>
      </w:r>
    </w:p>
    <w:p w14:paraId="30EFF119" w14:textId="77777777" w:rsidR="00F43ACA" w:rsidRDefault="00F43ACA" w:rsidP="00064B77">
      <w:pPr>
        <w:spacing w:after="0" w:line="259" w:lineRule="auto"/>
        <w:jc w:val="both"/>
        <w:rPr>
          <w:rFonts w:ascii="Arial" w:eastAsia="Tahoma" w:hAnsi="Arial" w:cs="Arial"/>
          <w:sz w:val="24"/>
          <w:szCs w:val="24"/>
          <w:lang w:val="sr-Cyrl-RS"/>
        </w:rPr>
      </w:pPr>
    </w:p>
    <w:p w14:paraId="55C3E674" w14:textId="1ADBBB4E" w:rsidR="00F43ACA" w:rsidRPr="003138F3" w:rsidRDefault="00F43ACA" w:rsidP="00064B77">
      <w:pPr>
        <w:spacing w:after="0" w:line="259" w:lineRule="auto"/>
        <w:jc w:val="both"/>
        <w:rPr>
          <w:rFonts w:ascii="Arial" w:eastAsia="Tahoma" w:hAnsi="Arial" w:cs="Arial"/>
          <w:sz w:val="24"/>
          <w:szCs w:val="24"/>
          <w:lang w:val="sr-Cyrl-RS"/>
        </w:rPr>
      </w:pPr>
      <w:r>
        <w:rPr>
          <w:rFonts w:ascii="Arial" w:eastAsia="Tahoma" w:hAnsi="Arial" w:cs="Arial"/>
          <w:sz w:val="24"/>
          <w:szCs w:val="24"/>
          <w:lang w:val="sr-Cyrl-RS"/>
        </w:rPr>
        <w:t xml:space="preserve">Пројектом је за </w:t>
      </w:r>
      <w:r w:rsidR="00AC1CFD">
        <w:rPr>
          <w:rFonts w:ascii="Arial" w:eastAsia="Tahoma" w:hAnsi="Arial" w:cs="Arial"/>
          <w:sz w:val="24"/>
          <w:szCs w:val="24"/>
          <w:lang w:val="sr-Cyrl-RS"/>
        </w:rPr>
        <w:t>четири</w:t>
      </w:r>
      <w:r>
        <w:rPr>
          <w:rFonts w:ascii="Arial" w:eastAsia="Tahoma" w:hAnsi="Arial" w:cs="Arial"/>
          <w:sz w:val="24"/>
          <w:szCs w:val="24"/>
          <w:lang w:val="sr-Cyrl-RS"/>
        </w:rPr>
        <w:t xml:space="preserve"> паркинг места, која су намењена лицима са инвалидитетом,  обезбеђен приступ постојећој пешачкој стази. Са паркинг места се приступној стази приступа без физичке препреке, тј. на том месту се пројектом не предвиђа постављање ивичњака. За ова </w:t>
      </w:r>
      <w:r w:rsidR="00AC1CFD">
        <w:rPr>
          <w:rFonts w:ascii="Arial" w:eastAsia="Tahoma" w:hAnsi="Arial" w:cs="Arial"/>
          <w:sz w:val="24"/>
          <w:szCs w:val="24"/>
          <w:lang w:val="sr-Cyrl-RS"/>
        </w:rPr>
        <w:t>четири</w:t>
      </w:r>
      <w:r>
        <w:rPr>
          <w:rFonts w:ascii="Arial" w:eastAsia="Tahoma" w:hAnsi="Arial" w:cs="Arial"/>
          <w:sz w:val="24"/>
          <w:szCs w:val="24"/>
          <w:lang w:val="sr-Cyrl-RS"/>
        </w:rPr>
        <w:t xml:space="preserve"> паркинг места се пројектуј</w:t>
      </w:r>
      <w:r w:rsidR="00AC1CFD">
        <w:rPr>
          <w:rFonts w:ascii="Arial" w:eastAsia="Tahoma" w:hAnsi="Arial" w:cs="Arial"/>
          <w:sz w:val="24"/>
          <w:szCs w:val="24"/>
          <w:lang w:val="sr-Cyrl-RS"/>
        </w:rPr>
        <w:t>у</w:t>
      </w:r>
      <w:r>
        <w:rPr>
          <w:rFonts w:ascii="Arial" w:eastAsia="Tahoma" w:hAnsi="Arial" w:cs="Arial"/>
          <w:sz w:val="24"/>
          <w:szCs w:val="24"/>
          <w:lang w:val="sr-Cyrl-RS"/>
        </w:rPr>
        <w:t xml:space="preserve"> приступн</w:t>
      </w:r>
      <w:r w:rsidR="00AC1CFD">
        <w:rPr>
          <w:rFonts w:ascii="Arial" w:eastAsia="Tahoma" w:hAnsi="Arial" w:cs="Arial"/>
          <w:sz w:val="24"/>
          <w:szCs w:val="24"/>
          <w:lang w:val="sr-Cyrl-RS"/>
        </w:rPr>
        <w:t>е</w:t>
      </w:r>
      <w:r>
        <w:rPr>
          <w:rFonts w:ascii="Arial" w:eastAsia="Tahoma" w:hAnsi="Arial" w:cs="Arial"/>
          <w:sz w:val="24"/>
          <w:szCs w:val="24"/>
          <w:lang w:val="sr-Cyrl-RS"/>
        </w:rPr>
        <w:t xml:space="preserve"> стаз</w:t>
      </w:r>
      <w:r w:rsidR="00AC1CFD">
        <w:rPr>
          <w:rFonts w:ascii="Arial" w:eastAsia="Tahoma" w:hAnsi="Arial" w:cs="Arial"/>
          <w:sz w:val="24"/>
          <w:szCs w:val="24"/>
          <w:lang w:val="sr-Cyrl-RS"/>
        </w:rPr>
        <w:t>е</w:t>
      </w:r>
      <w:r>
        <w:rPr>
          <w:rFonts w:ascii="Arial" w:eastAsia="Tahoma" w:hAnsi="Arial" w:cs="Arial"/>
          <w:sz w:val="24"/>
          <w:szCs w:val="24"/>
          <w:lang w:val="sr-Cyrl-RS"/>
        </w:rPr>
        <w:t xml:space="preserve"> због тога што у непосредној близини не постоји колски улаз/излаз на који би лица са инвалидитетом могла за кратко време и без сметњи да приступе. </w:t>
      </w:r>
      <w:r w:rsidR="003138F3">
        <w:rPr>
          <w:rFonts w:ascii="Arial" w:eastAsia="Tahoma" w:hAnsi="Arial" w:cs="Arial"/>
          <w:sz w:val="24"/>
          <w:szCs w:val="24"/>
          <w:lang w:val="sr-Cyrl-RS"/>
        </w:rPr>
        <w:t xml:space="preserve">Пројектоване приступне стазе се при уклапању са постојећим пешачким стазама висински уклапају у коте постојеће пешачке стазе.  Спој пројектоване приступне стазе и постојеће пешачке стазе се мора извести без физичке препреке тј. ивичњака. </w:t>
      </w:r>
    </w:p>
    <w:p w14:paraId="768731CD" w14:textId="77777777" w:rsidR="009F480A" w:rsidRDefault="009F480A" w:rsidP="00064B77">
      <w:pPr>
        <w:spacing w:after="0" w:line="259" w:lineRule="auto"/>
        <w:jc w:val="both"/>
        <w:rPr>
          <w:rFonts w:ascii="Arial" w:eastAsia="Tahoma" w:hAnsi="Arial" w:cs="Arial"/>
          <w:sz w:val="24"/>
          <w:szCs w:val="24"/>
          <w:lang w:val="sr-Cyrl-RS"/>
        </w:rPr>
      </w:pPr>
    </w:p>
    <w:p w14:paraId="63BCA5D6" w14:textId="4E9100F4" w:rsidR="009F480A" w:rsidRPr="00F25948" w:rsidRDefault="009F480A" w:rsidP="00064B77">
      <w:pPr>
        <w:spacing w:after="0" w:line="259" w:lineRule="auto"/>
        <w:jc w:val="both"/>
        <w:rPr>
          <w:rFonts w:ascii="Arial" w:eastAsia="Tahoma" w:hAnsi="Arial" w:cs="Arial"/>
          <w:sz w:val="24"/>
          <w:szCs w:val="24"/>
          <w:highlight w:val="yellow"/>
          <w:lang w:val="sr-Cyrl-RS"/>
        </w:rPr>
      </w:pPr>
      <w:r>
        <w:rPr>
          <w:rFonts w:ascii="Arial" w:eastAsia="Tahoma" w:hAnsi="Arial" w:cs="Arial"/>
          <w:sz w:val="24"/>
          <w:szCs w:val="24"/>
          <w:lang w:val="sr-Cyrl-RS"/>
        </w:rPr>
        <w:t>Граница између суседних паркинг места одређена је постављањем бехатон коцки друге боје у односу на боју бехатон коцки на површини за паркирање, тако да не постоји физичка препрека</w:t>
      </w:r>
      <w:r w:rsidR="003E421B">
        <w:rPr>
          <w:rFonts w:ascii="Arial" w:eastAsia="Tahoma" w:hAnsi="Arial" w:cs="Arial"/>
          <w:sz w:val="24"/>
          <w:szCs w:val="24"/>
          <w:lang w:val="sr-Cyrl-RS"/>
        </w:rPr>
        <w:t xml:space="preserve"> (ивичњак)</w:t>
      </w:r>
      <w:r>
        <w:rPr>
          <w:rFonts w:ascii="Arial" w:eastAsia="Tahoma" w:hAnsi="Arial" w:cs="Arial"/>
          <w:sz w:val="24"/>
          <w:szCs w:val="24"/>
          <w:lang w:val="sr-Cyrl-RS"/>
        </w:rPr>
        <w:t xml:space="preserve"> између суседних паркинг места. </w:t>
      </w:r>
      <w:r w:rsidR="00A201D8" w:rsidRPr="00A201D8">
        <w:rPr>
          <w:rFonts w:ascii="Arial" w:eastAsia="Tahoma" w:hAnsi="Arial" w:cs="Arial"/>
          <w:sz w:val="24"/>
          <w:szCs w:val="24"/>
          <w:lang w:val="sr-Cyrl-RS"/>
        </w:rPr>
        <w:t>Паркинг места за возила особа са инвалидитетом изводе се фарбањем жутом бојом.</w:t>
      </w:r>
    </w:p>
    <w:p w14:paraId="3AC3541B" w14:textId="77777777" w:rsidR="00EA521B" w:rsidRPr="000F790C" w:rsidRDefault="00EA521B" w:rsidP="000F790C">
      <w:pPr>
        <w:tabs>
          <w:tab w:val="left" w:pos="5103"/>
        </w:tabs>
        <w:spacing w:after="40" w:line="259" w:lineRule="auto"/>
        <w:ind w:right="-567"/>
        <w:contextualSpacing/>
        <w:jc w:val="both"/>
        <w:rPr>
          <w:rFonts w:ascii="Arial" w:hAnsi="Arial" w:cs="Arial"/>
          <w:noProof/>
          <w:sz w:val="24"/>
          <w:lang w:val="sr-Cyrl-RS"/>
        </w:rPr>
      </w:pPr>
    </w:p>
    <w:p w14:paraId="1AA6D01B" w14:textId="77777777" w:rsidR="00AC1CFD" w:rsidRDefault="00AC1CFD" w:rsidP="0065647D">
      <w:pPr>
        <w:ind w:left="4956" w:firstLine="708"/>
        <w:jc w:val="both"/>
        <w:rPr>
          <w:rFonts w:ascii="Arial" w:eastAsia="Calibri" w:hAnsi="Arial" w:cs="Arial"/>
          <w:sz w:val="24"/>
          <w:szCs w:val="24"/>
          <w:lang w:val="sr-Cyrl-RS"/>
        </w:rPr>
      </w:pPr>
    </w:p>
    <w:p w14:paraId="32A8A2D4" w14:textId="6DF67FE7" w:rsidR="00AC1CFD" w:rsidRPr="005D1EC8" w:rsidRDefault="001B5476" w:rsidP="001B5476">
      <w:pPr>
        <w:jc w:val="both"/>
        <w:rPr>
          <w:rFonts w:ascii="Arial" w:eastAsia="Calibri" w:hAnsi="Arial" w:cs="Arial"/>
          <w:b/>
          <w:bCs/>
          <w:sz w:val="24"/>
          <w:szCs w:val="24"/>
          <w:lang w:val="sr-Cyrl-RS"/>
        </w:rPr>
      </w:pPr>
      <w:r w:rsidRPr="005D1EC8">
        <w:rPr>
          <w:rFonts w:ascii="Arial" w:eastAsia="Calibri" w:hAnsi="Arial" w:cs="Arial"/>
          <w:b/>
          <w:bCs/>
          <w:sz w:val="24"/>
          <w:szCs w:val="24"/>
          <w:lang w:val="sr-Cyrl-RS"/>
        </w:rPr>
        <w:t>Технички опис пози</w:t>
      </w:r>
      <w:r w:rsidR="003B39CB" w:rsidRPr="005D1EC8">
        <w:rPr>
          <w:rFonts w:ascii="Arial" w:eastAsia="Calibri" w:hAnsi="Arial" w:cs="Arial"/>
          <w:b/>
          <w:bCs/>
          <w:sz w:val="24"/>
          <w:szCs w:val="24"/>
          <w:lang w:val="sr-Cyrl-RS"/>
        </w:rPr>
        <w:t>ц</w:t>
      </w:r>
      <w:r w:rsidRPr="005D1EC8">
        <w:rPr>
          <w:rFonts w:ascii="Arial" w:eastAsia="Calibri" w:hAnsi="Arial" w:cs="Arial"/>
          <w:b/>
          <w:bCs/>
          <w:sz w:val="24"/>
          <w:szCs w:val="24"/>
          <w:lang w:val="sr-Cyrl-RS"/>
        </w:rPr>
        <w:t>ија за извођење радова</w:t>
      </w:r>
    </w:p>
    <w:p w14:paraId="45EC9F40" w14:textId="77777777" w:rsidR="001B5476" w:rsidRDefault="001B5476" w:rsidP="001B5476">
      <w:pPr>
        <w:spacing w:after="0"/>
        <w:jc w:val="both"/>
        <w:rPr>
          <w:rFonts w:ascii="Arial" w:eastAsia="Calibri" w:hAnsi="Arial" w:cs="Arial"/>
          <w:sz w:val="24"/>
          <w:szCs w:val="24"/>
          <w:lang w:val="sr-Cyrl-RS"/>
        </w:rPr>
      </w:pPr>
    </w:p>
    <w:p w14:paraId="01862774" w14:textId="3348E759" w:rsidR="001B5476" w:rsidRPr="001B5476" w:rsidRDefault="001B5476" w:rsidP="001B5476">
      <w:pPr>
        <w:jc w:val="both"/>
        <w:rPr>
          <w:rFonts w:ascii="Arial" w:eastAsia="Calibri" w:hAnsi="Arial" w:cs="Arial"/>
          <w:sz w:val="24"/>
          <w:szCs w:val="24"/>
          <w:u w:val="single"/>
          <w:lang w:val="sr-Cyrl-RS"/>
        </w:rPr>
      </w:pPr>
      <w:r w:rsidRPr="001B5476">
        <w:rPr>
          <w:rFonts w:ascii="Arial" w:eastAsia="Calibri" w:hAnsi="Arial" w:cs="Arial"/>
          <w:sz w:val="24"/>
          <w:szCs w:val="24"/>
          <w:u w:val="single"/>
          <w:lang w:val="sr-Cyrl-RS"/>
        </w:rPr>
        <w:t>2/2.1 Припремни радови</w:t>
      </w:r>
    </w:p>
    <w:p w14:paraId="782797B7" w14:textId="69CB7089" w:rsidR="001B5476" w:rsidRPr="001B5476" w:rsidRDefault="001B5476" w:rsidP="001B5476">
      <w:pPr>
        <w:jc w:val="both"/>
        <w:rPr>
          <w:rFonts w:ascii="Arial" w:eastAsia="Calibri" w:hAnsi="Arial" w:cs="Arial"/>
          <w:sz w:val="24"/>
          <w:szCs w:val="24"/>
          <w:lang w:val="sr-Cyrl-RS"/>
        </w:rPr>
      </w:pPr>
      <w:r>
        <w:rPr>
          <w:rFonts w:ascii="Arial" w:eastAsia="Calibri" w:hAnsi="Arial" w:cs="Arial"/>
          <w:sz w:val="24"/>
          <w:szCs w:val="24"/>
          <w:lang w:val="sr-Cyrl-RS"/>
        </w:rPr>
        <w:t>1</w:t>
      </w:r>
      <w:r w:rsidRPr="001B5476">
        <w:rPr>
          <w:rFonts w:ascii="Arial" w:eastAsia="Calibri" w:hAnsi="Arial" w:cs="Arial"/>
          <w:sz w:val="24"/>
          <w:szCs w:val="24"/>
          <w:lang w:val="sr-Cyrl-RS"/>
        </w:rPr>
        <w:t>.1 И</w:t>
      </w:r>
      <w:r>
        <w:rPr>
          <w:rFonts w:ascii="Arial" w:eastAsia="Calibri" w:hAnsi="Arial" w:cs="Arial"/>
          <w:sz w:val="24"/>
          <w:szCs w:val="24"/>
          <w:lang w:val="sr-Cyrl-RS"/>
        </w:rPr>
        <w:t>сколчавање и обележавање трасе</w:t>
      </w:r>
      <w:r w:rsidRPr="001B5476">
        <w:rPr>
          <w:rFonts w:ascii="Arial" w:eastAsia="Calibri" w:hAnsi="Arial" w:cs="Arial"/>
          <w:sz w:val="24"/>
          <w:szCs w:val="24"/>
          <w:lang w:val="sr-Cyrl-RS"/>
        </w:rPr>
        <w:t xml:space="preserve"> </w:t>
      </w:r>
    </w:p>
    <w:p w14:paraId="21F44DC1" w14:textId="77777777" w:rsidR="001B5476" w:rsidRPr="001B5476" w:rsidRDefault="001B5476" w:rsidP="001B5476">
      <w:pPr>
        <w:spacing w:after="0" w:line="240" w:lineRule="auto"/>
        <w:jc w:val="both"/>
        <w:rPr>
          <w:rFonts w:ascii="Arial" w:eastAsia="Tahoma" w:hAnsi="Arial" w:cs="Arial"/>
          <w:sz w:val="24"/>
          <w:szCs w:val="24"/>
          <w:lang w:val="sr-Cyrl-RS"/>
        </w:rPr>
      </w:pPr>
      <w:r w:rsidRPr="001B5476">
        <w:rPr>
          <w:rFonts w:ascii="Arial" w:eastAsia="Tahoma" w:hAnsi="Arial" w:cs="Arial"/>
          <w:sz w:val="24"/>
          <w:szCs w:val="24"/>
          <w:lang w:val="sr-Cyrl-RS"/>
        </w:rPr>
        <w:t xml:space="preserve">Пре почетка радова Извођач је дужан да изврши потребна обележавања осовина </w:t>
      </w:r>
    </w:p>
    <w:p w14:paraId="3457ABC6" w14:textId="77777777" w:rsidR="001B5476" w:rsidRPr="001B5476" w:rsidRDefault="001B5476" w:rsidP="001B5476">
      <w:pPr>
        <w:spacing w:after="0" w:line="240" w:lineRule="auto"/>
        <w:jc w:val="both"/>
        <w:rPr>
          <w:rFonts w:ascii="Arial" w:eastAsia="Tahoma" w:hAnsi="Arial" w:cs="Arial"/>
          <w:sz w:val="24"/>
          <w:szCs w:val="24"/>
          <w:lang w:val="sr-Cyrl-RS"/>
        </w:rPr>
      </w:pPr>
      <w:r w:rsidRPr="001B5476">
        <w:rPr>
          <w:rFonts w:ascii="Arial" w:eastAsia="Tahoma" w:hAnsi="Arial" w:cs="Arial"/>
          <w:sz w:val="24"/>
          <w:szCs w:val="24"/>
          <w:lang w:val="sr-Cyrl-RS"/>
        </w:rPr>
        <w:t xml:space="preserve">саобраћајница, раскрсница и објеката. Обележавање извршити на основу плана </w:t>
      </w:r>
    </w:p>
    <w:p w14:paraId="2265896C" w14:textId="77777777" w:rsidR="001B5476" w:rsidRPr="001B5476" w:rsidRDefault="001B5476" w:rsidP="001B5476">
      <w:pPr>
        <w:spacing w:after="0" w:line="240" w:lineRule="auto"/>
        <w:jc w:val="both"/>
        <w:rPr>
          <w:rFonts w:ascii="Arial" w:eastAsia="Tahoma" w:hAnsi="Arial" w:cs="Arial"/>
          <w:sz w:val="24"/>
          <w:szCs w:val="24"/>
          <w:lang w:val="sr-Cyrl-RS"/>
        </w:rPr>
      </w:pPr>
      <w:r w:rsidRPr="001B5476">
        <w:rPr>
          <w:rFonts w:ascii="Arial" w:eastAsia="Tahoma" w:hAnsi="Arial" w:cs="Arial"/>
          <w:sz w:val="24"/>
          <w:szCs w:val="24"/>
          <w:lang w:val="sr-Cyrl-RS"/>
        </w:rPr>
        <w:t xml:space="preserve">обележавања из пројекта. Приликом извођења радова осигурати и чувати </w:t>
      </w:r>
    </w:p>
    <w:p w14:paraId="2C55BA72" w14:textId="77777777" w:rsidR="001B5476" w:rsidRPr="001B5476" w:rsidRDefault="001B5476" w:rsidP="001B5476">
      <w:pPr>
        <w:spacing w:after="0" w:line="240" w:lineRule="auto"/>
        <w:jc w:val="both"/>
        <w:rPr>
          <w:rFonts w:ascii="Arial" w:eastAsia="Tahoma" w:hAnsi="Arial" w:cs="Arial"/>
          <w:sz w:val="24"/>
          <w:szCs w:val="24"/>
          <w:lang w:val="sr-Cyrl-RS"/>
        </w:rPr>
      </w:pPr>
      <w:r w:rsidRPr="001B5476">
        <w:rPr>
          <w:rFonts w:ascii="Arial" w:eastAsia="Tahoma" w:hAnsi="Arial" w:cs="Arial"/>
          <w:sz w:val="24"/>
          <w:szCs w:val="24"/>
          <w:lang w:val="sr-Cyrl-RS"/>
        </w:rPr>
        <w:t>полигоне тачке, репере и сталне тачке. Обрачун изведених радова врши се по m’</w:t>
      </w:r>
    </w:p>
    <w:p w14:paraId="1E74C999" w14:textId="77777777" w:rsidR="001B5476" w:rsidRDefault="001B5476" w:rsidP="001B5476">
      <w:pPr>
        <w:spacing w:after="0" w:line="240" w:lineRule="auto"/>
        <w:jc w:val="both"/>
        <w:rPr>
          <w:rFonts w:ascii="Arial" w:eastAsia="Tahoma" w:hAnsi="Arial" w:cs="Arial"/>
          <w:sz w:val="24"/>
          <w:szCs w:val="24"/>
          <w:lang w:val="sr-Cyrl-RS"/>
        </w:rPr>
      </w:pPr>
      <w:r w:rsidRPr="001B5476">
        <w:rPr>
          <w:rFonts w:ascii="Arial" w:eastAsia="Tahoma" w:hAnsi="Arial" w:cs="Arial"/>
          <w:sz w:val="24"/>
          <w:szCs w:val="24"/>
          <w:lang w:val="sr-Cyrl-RS"/>
        </w:rPr>
        <w:t>исколчане трасе</w:t>
      </w:r>
      <w:r>
        <w:rPr>
          <w:rFonts w:ascii="Arial" w:eastAsia="Tahoma" w:hAnsi="Arial" w:cs="Arial"/>
          <w:sz w:val="24"/>
          <w:szCs w:val="24"/>
          <w:lang w:val="sr-Cyrl-RS"/>
        </w:rPr>
        <w:t>.</w:t>
      </w:r>
    </w:p>
    <w:p w14:paraId="5BC94A6D" w14:textId="77777777" w:rsidR="001B5476" w:rsidRDefault="001B5476" w:rsidP="001B5476">
      <w:pPr>
        <w:spacing w:after="0" w:line="240" w:lineRule="auto"/>
        <w:jc w:val="both"/>
        <w:rPr>
          <w:rFonts w:ascii="Arial" w:eastAsia="Tahoma" w:hAnsi="Arial" w:cs="Arial"/>
          <w:sz w:val="24"/>
          <w:szCs w:val="24"/>
          <w:lang w:val="sr-Cyrl-RS"/>
        </w:rPr>
      </w:pPr>
    </w:p>
    <w:p w14:paraId="7810A5DB" w14:textId="77777777" w:rsidR="003B39CB" w:rsidRPr="003B39CB" w:rsidRDefault="003B39CB" w:rsidP="003B39CB">
      <w:pPr>
        <w:spacing w:after="0" w:line="240" w:lineRule="auto"/>
        <w:jc w:val="both"/>
        <w:rPr>
          <w:rFonts w:ascii="Arial" w:hAnsi="Arial" w:cs="Arial"/>
          <w:sz w:val="24"/>
          <w:szCs w:val="24"/>
          <w:lang w:val="sr-Cyrl-RS"/>
        </w:rPr>
      </w:pPr>
      <w:r w:rsidRPr="003B39CB">
        <w:rPr>
          <w:rFonts w:ascii="Arial" w:eastAsia="Calibri" w:hAnsi="Arial" w:cs="Arial"/>
          <w:sz w:val="24"/>
          <w:szCs w:val="24"/>
          <w:lang w:val="sr-Cyrl-RS"/>
        </w:rPr>
        <w:t xml:space="preserve">1.2  </w:t>
      </w:r>
      <w:r w:rsidRPr="003B39CB">
        <w:rPr>
          <w:rFonts w:ascii="Arial" w:hAnsi="Arial" w:cs="Arial"/>
          <w:sz w:val="24"/>
          <w:szCs w:val="24"/>
          <w:lang w:val="sr-Cyrl-RS"/>
        </w:rPr>
        <w:t>Рушење постојеће површине која се користи за паркирање</w:t>
      </w:r>
      <w:r w:rsidRPr="003B39CB">
        <w:rPr>
          <w:rFonts w:ascii="Arial" w:hAnsi="Arial" w:cs="Arial"/>
          <w:sz w:val="24"/>
          <w:szCs w:val="24"/>
          <w:lang w:val="sr-Cyrl-RS"/>
        </w:rPr>
        <w:cr/>
      </w:r>
    </w:p>
    <w:p w14:paraId="1024210E" w14:textId="77777777" w:rsidR="003B39CB" w:rsidRDefault="003B39CB" w:rsidP="003B39CB">
      <w:pPr>
        <w:spacing w:after="0" w:line="240" w:lineRule="auto"/>
        <w:jc w:val="both"/>
        <w:rPr>
          <w:rFonts w:ascii="Arial" w:hAnsi="Arial" w:cs="Arial"/>
          <w:sz w:val="24"/>
          <w:szCs w:val="24"/>
          <w:lang w:val="sr-Cyrl-RS"/>
        </w:rPr>
      </w:pPr>
      <w:r>
        <w:rPr>
          <w:rFonts w:ascii="Arial" w:hAnsi="Arial" w:cs="Arial"/>
          <w:sz w:val="24"/>
          <w:szCs w:val="24"/>
          <w:lang w:val="sr-Cyrl-RS"/>
        </w:rPr>
        <w:t>Постојећу саобраћајну/манипулативну површину</w:t>
      </w:r>
      <w:r w:rsidRPr="003B39CB">
        <w:rPr>
          <w:rFonts w:ascii="Arial" w:hAnsi="Arial" w:cs="Arial"/>
          <w:sz w:val="24"/>
          <w:szCs w:val="24"/>
          <w:lang w:val="sr-Cyrl-RS"/>
        </w:rPr>
        <w:t xml:space="preserve"> </w:t>
      </w:r>
      <w:r>
        <w:rPr>
          <w:rFonts w:ascii="Arial" w:hAnsi="Arial" w:cs="Arial"/>
          <w:sz w:val="24"/>
          <w:szCs w:val="24"/>
          <w:lang w:val="sr-Cyrl-RS"/>
        </w:rPr>
        <w:t>потребно је уклонити, машински разрушити онако</w:t>
      </w:r>
      <w:r w:rsidRPr="003B39CB">
        <w:rPr>
          <w:rFonts w:ascii="Arial" w:hAnsi="Arial" w:cs="Arial"/>
          <w:sz w:val="24"/>
          <w:szCs w:val="24"/>
          <w:lang w:val="sr-Cyrl-RS"/>
        </w:rPr>
        <w:t xml:space="preserve"> како је </w:t>
      </w:r>
      <w:r>
        <w:rPr>
          <w:rFonts w:ascii="Arial" w:hAnsi="Arial" w:cs="Arial"/>
          <w:sz w:val="24"/>
          <w:szCs w:val="24"/>
          <w:lang w:val="sr-Cyrl-RS"/>
        </w:rPr>
        <w:t xml:space="preserve">то </w:t>
      </w:r>
      <w:r w:rsidRPr="003B39CB">
        <w:rPr>
          <w:rFonts w:ascii="Arial" w:hAnsi="Arial" w:cs="Arial"/>
          <w:sz w:val="24"/>
          <w:szCs w:val="24"/>
          <w:lang w:val="sr-Cyrl-RS"/>
        </w:rPr>
        <w:t>предвиђено пројектом, или где то наложи надзорни орган</w:t>
      </w:r>
      <w:r>
        <w:rPr>
          <w:rFonts w:ascii="Arial" w:hAnsi="Arial" w:cs="Arial"/>
          <w:sz w:val="24"/>
          <w:szCs w:val="24"/>
          <w:lang w:val="sr-Cyrl-RS"/>
        </w:rPr>
        <w:t>.</w:t>
      </w:r>
      <w:r w:rsidRPr="003B39CB">
        <w:rPr>
          <w:rFonts w:ascii="Arial" w:hAnsi="Arial" w:cs="Arial"/>
          <w:sz w:val="24"/>
          <w:szCs w:val="24"/>
          <w:lang w:val="sr-Cyrl-RS"/>
        </w:rPr>
        <w:t xml:space="preserve"> Материјал добијен рушењем постојећ</w:t>
      </w:r>
      <w:r>
        <w:rPr>
          <w:rFonts w:ascii="Arial" w:hAnsi="Arial" w:cs="Arial"/>
          <w:sz w:val="24"/>
          <w:szCs w:val="24"/>
          <w:lang w:val="sr-Cyrl-RS"/>
        </w:rPr>
        <w:t>е површине</w:t>
      </w:r>
      <w:r w:rsidRPr="003B39CB">
        <w:rPr>
          <w:rFonts w:ascii="Arial" w:hAnsi="Arial" w:cs="Arial"/>
          <w:sz w:val="24"/>
          <w:szCs w:val="24"/>
          <w:lang w:val="sr-Cyrl-RS"/>
        </w:rPr>
        <w:t>, утоварити у транспортно средство, транспортовати до депоније коју одреди надзорни орган, истоварити и распланирати, или по могућности употребити за израду насипа.</w:t>
      </w:r>
      <w:r>
        <w:rPr>
          <w:rFonts w:ascii="Arial" w:hAnsi="Arial" w:cs="Arial"/>
          <w:sz w:val="24"/>
          <w:szCs w:val="24"/>
          <w:lang w:val="sr-Cyrl-RS"/>
        </w:rPr>
        <w:t xml:space="preserve"> </w:t>
      </w:r>
      <w:r w:rsidRPr="003B39CB">
        <w:rPr>
          <w:rFonts w:ascii="Arial" w:hAnsi="Arial" w:cs="Arial"/>
          <w:sz w:val="24"/>
          <w:szCs w:val="24"/>
          <w:lang w:val="sr-Cyrl-RS"/>
        </w:rPr>
        <w:t>Ако приликом рушења дође до оштећења постојећих инсталација, оштећену инсталацију адекватно санирати.</w:t>
      </w:r>
      <w:r w:rsidR="0065647D" w:rsidRPr="003B39CB">
        <w:rPr>
          <w:rFonts w:ascii="Arial" w:hAnsi="Arial" w:cs="Arial"/>
          <w:sz w:val="24"/>
          <w:szCs w:val="24"/>
          <w:lang w:val="sr-Cyrl-RS"/>
        </w:rPr>
        <w:t xml:space="preserve"> </w:t>
      </w:r>
      <w:r w:rsidRPr="003B39CB">
        <w:rPr>
          <w:rFonts w:ascii="Arial" w:hAnsi="Arial" w:cs="Arial"/>
          <w:sz w:val="24"/>
          <w:szCs w:val="24"/>
          <w:lang w:val="sr-Cyrl-RS"/>
        </w:rPr>
        <w:t>Обрачун изведен</w:t>
      </w:r>
      <w:r>
        <w:rPr>
          <w:rFonts w:ascii="Arial" w:hAnsi="Arial" w:cs="Arial"/>
          <w:sz w:val="24"/>
          <w:szCs w:val="24"/>
          <w:lang w:val="sr-Cyrl-RS"/>
        </w:rPr>
        <w:t>и</w:t>
      </w:r>
      <w:r w:rsidRPr="003B39CB">
        <w:rPr>
          <w:rFonts w:ascii="Arial" w:hAnsi="Arial" w:cs="Arial"/>
          <w:sz w:val="24"/>
          <w:szCs w:val="24"/>
          <w:lang w:val="sr-Cyrl-RS"/>
        </w:rPr>
        <w:t xml:space="preserve">х радова врши се по квадратном метру </w:t>
      </w:r>
      <w:r>
        <w:rPr>
          <w:rFonts w:ascii="Arial" w:hAnsi="Arial" w:cs="Arial"/>
          <w:sz w:val="24"/>
          <w:szCs w:val="24"/>
          <w:lang w:val="sr-Cyrl-RS"/>
        </w:rPr>
        <w:t>порушене површине</w:t>
      </w:r>
      <w:r w:rsidRPr="003B39CB">
        <w:rPr>
          <w:rFonts w:ascii="Arial" w:hAnsi="Arial" w:cs="Arial"/>
          <w:sz w:val="24"/>
          <w:szCs w:val="24"/>
          <w:lang w:val="sr-Cyrl-RS"/>
        </w:rPr>
        <w:t xml:space="preserve"> за сав рад, материјал и транспорт, а према горњем опису.</w:t>
      </w:r>
    </w:p>
    <w:p w14:paraId="03576277" w14:textId="77777777" w:rsidR="003B39CB" w:rsidRDefault="003B39CB" w:rsidP="003B39CB">
      <w:pPr>
        <w:spacing w:after="0" w:line="240" w:lineRule="auto"/>
        <w:jc w:val="both"/>
        <w:rPr>
          <w:rFonts w:ascii="Arial" w:hAnsi="Arial" w:cs="Arial"/>
          <w:sz w:val="24"/>
          <w:szCs w:val="24"/>
          <w:lang w:val="sr-Cyrl-RS"/>
        </w:rPr>
      </w:pPr>
    </w:p>
    <w:p w14:paraId="49DF4290" w14:textId="50BEC7E2" w:rsidR="008D41DF" w:rsidRDefault="003B39CB" w:rsidP="003B39CB">
      <w:pPr>
        <w:spacing w:after="0" w:line="240" w:lineRule="auto"/>
        <w:jc w:val="both"/>
        <w:rPr>
          <w:rFonts w:ascii="Arial" w:hAnsi="Arial" w:cs="Arial"/>
          <w:sz w:val="24"/>
          <w:szCs w:val="24"/>
          <w:lang w:val="sr-Cyrl-RS"/>
        </w:rPr>
      </w:pPr>
      <w:r>
        <w:rPr>
          <w:rFonts w:ascii="Arial" w:hAnsi="Arial" w:cs="Arial"/>
          <w:sz w:val="24"/>
          <w:szCs w:val="24"/>
          <w:lang w:val="sr-Cyrl-RS"/>
        </w:rPr>
        <w:t xml:space="preserve">1.3 </w:t>
      </w:r>
      <w:r w:rsidR="008D41DF" w:rsidRPr="003B39CB">
        <w:rPr>
          <w:rFonts w:ascii="Arial" w:hAnsi="Arial" w:cs="Arial"/>
          <w:sz w:val="24"/>
          <w:szCs w:val="24"/>
        </w:rPr>
        <w:t xml:space="preserve"> </w:t>
      </w:r>
      <w:r w:rsidRPr="003B39CB">
        <w:rPr>
          <w:rFonts w:ascii="Arial" w:hAnsi="Arial" w:cs="Arial"/>
          <w:sz w:val="24"/>
          <w:szCs w:val="24"/>
        </w:rPr>
        <w:t>Висинско регулисање постојећих шахти и</w:t>
      </w:r>
      <w:r>
        <w:rPr>
          <w:rFonts w:ascii="Arial" w:hAnsi="Arial" w:cs="Arial"/>
          <w:sz w:val="24"/>
          <w:szCs w:val="24"/>
          <w:lang w:val="sr-Cyrl-RS"/>
        </w:rPr>
        <w:t xml:space="preserve"> </w:t>
      </w:r>
      <w:r w:rsidRPr="003B39CB">
        <w:rPr>
          <w:rFonts w:ascii="Arial" w:hAnsi="Arial" w:cs="Arial"/>
          <w:sz w:val="24"/>
          <w:szCs w:val="24"/>
        </w:rPr>
        <w:t>сливничких решетки</w:t>
      </w:r>
    </w:p>
    <w:p w14:paraId="24BA8A30" w14:textId="77777777" w:rsidR="003B39CB" w:rsidRDefault="003B39CB" w:rsidP="003B39CB">
      <w:pPr>
        <w:spacing w:after="0" w:line="240" w:lineRule="auto"/>
        <w:jc w:val="both"/>
        <w:rPr>
          <w:rFonts w:ascii="Arial" w:hAnsi="Arial" w:cs="Arial"/>
          <w:sz w:val="24"/>
          <w:szCs w:val="24"/>
          <w:lang w:val="sr-Cyrl-RS"/>
        </w:rPr>
      </w:pPr>
    </w:p>
    <w:p w14:paraId="6ACAC2F8" w14:textId="5092D841" w:rsidR="003B39CB" w:rsidRDefault="005D1EC8" w:rsidP="005D1EC8">
      <w:pPr>
        <w:spacing w:after="0" w:line="240" w:lineRule="auto"/>
        <w:jc w:val="both"/>
        <w:rPr>
          <w:rFonts w:ascii="Arial" w:hAnsi="Arial" w:cs="Arial"/>
          <w:sz w:val="24"/>
          <w:szCs w:val="24"/>
          <w:lang w:val="sr-Cyrl-RS"/>
        </w:rPr>
      </w:pPr>
      <w:r>
        <w:rPr>
          <w:rFonts w:ascii="Arial" w:hAnsi="Arial" w:cs="Arial"/>
          <w:sz w:val="24"/>
          <w:szCs w:val="24"/>
          <w:lang w:val="sr-Cyrl-RS"/>
        </w:rPr>
        <w:t>П</w:t>
      </w:r>
      <w:r w:rsidRPr="005D1EC8">
        <w:rPr>
          <w:rFonts w:ascii="Arial" w:hAnsi="Arial" w:cs="Arial"/>
          <w:sz w:val="24"/>
          <w:szCs w:val="24"/>
          <w:lang w:val="sr-Cyrl-RS"/>
        </w:rPr>
        <w:t>остојећ</w:t>
      </w:r>
      <w:r>
        <w:rPr>
          <w:rFonts w:ascii="Arial" w:hAnsi="Arial" w:cs="Arial"/>
          <w:sz w:val="24"/>
          <w:szCs w:val="24"/>
          <w:lang w:val="sr-Cyrl-RS"/>
        </w:rPr>
        <w:t>е</w:t>
      </w:r>
      <w:r w:rsidRPr="005D1EC8">
        <w:rPr>
          <w:rFonts w:ascii="Arial" w:hAnsi="Arial" w:cs="Arial"/>
          <w:sz w:val="24"/>
          <w:szCs w:val="24"/>
          <w:lang w:val="sr-Cyrl-RS"/>
        </w:rPr>
        <w:t xml:space="preserve"> шахт</w:t>
      </w:r>
      <w:r>
        <w:rPr>
          <w:rFonts w:ascii="Arial" w:hAnsi="Arial" w:cs="Arial"/>
          <w:sz w:val="24"/>
          <w:szCs w:val="24"/>
          <w:lang w:val="sr-Cyrl-RS"/>
        </w:rPr>
        <w:t>е</w:t>
      </w:r>
      <w:r w:rsidRPr="005D1EC8">
        <w:rPr>
          <w:rFonts w:ascii="Arial" w:hAnsi="Arial" w:cs="Arial"/>
          <w:sz w:val="24"/>
          <w:szCs w:val="24"/>
          <w:lang w:val="sr-Cyrl-RS"/>
        </w:rPr>
        <w:t xml:space="preserve"> и сливничк</w:t>
      </w:r>
      <w:r>
        <w:rPr>
          <w:rFonts w:ascii="Arial" w:hAnsi="Arial" w:cs="Arial"/>
          <w:sz w:val="24"/>
          <w:szCs w:val="24"/>
          <w:lang w:val="sr-Cyrl-RS"/>
        </w:rPr>
        <w:t>е</w:t>
      </w:r>
      <w:r w:rsidRPr="005D1EC8">
        <w:rPr>
          <w:rFonts w:ascii="Arial" w:hAnsi="Arial" w:cs="Arial"/>
          <w:sz w:val="24"/>
          <w:szCs w:val="24"/>
          <w:lang w:val="sr-Cyrl-RS"/>
        </w:rPr>
        <w:t xml:space="preserve"> решетк</w:t>
      </w:r>
      <w:r>
        <w:rPr>
          <w:rFonts w:ascii="Arial" w:hAnsi="Arial" w:cs="Arial"/>
          <w:sz w:val="24"/>
          <w:szCs w:val="24"/>
          <w:lang w:val="sr-Cyrl-RS"/>
        </w:rPr>
        <w:t>е</w:t>
      </w:r>
      <w:r w:rsidRPr="005D1EC8">
        <w:rPr>
          <w:rFonts w:ascii="Arial" w:hAnsi="Arial" w:cs="Arial"/>
          <w:sz w:val="24"/>
          <w:szCs w:val="24"/>
          <w:lang w:val="sr-Cyrl-RS"/>
        </w:rPr>
        <w:t xml:space="preserve"> </w:t>
      </w:r>
      <w:r>
        <w:rPr>
          <w:rFonts w:ascii="Arial" w:hAnsi="Arial" w:cs="Arial"/>
          <w:sz w:val="24"/>
          <w:szCs w:val="24"/>
          <w:lang w:val="sr-Cyrl-RS"/>
        </w:rPr>
        <w:t xml:space="preserve">потребно је нивелационо довести </w:t>
      </w:r>
      <w:r w:rsidRPr="005D1EC8">
        <w:rPr>
          <w:rFonts w:ascii="Arial" w:hAnsi="Arial" w:cs="Arial"/>
          <w:sz w:val="24"/>
          <w:szCs w:val="24"/>
          <w:lang w:val="sr-Cyrl-RS"/>
        </w:rPr>
        <w:t>у</w:t>
      </w:r>
      <w:r>
        <w:rPr>
          <w:rFonts w:ascii="Arial" w:hAnsi="Arial" w:cs="Arial"/>
          <w:sz w:val="24"/>
          <w:szCs w:val="24"/>
          <w:lang w:val="sr-Cyrl-RS"/>
        </w:rPr>
        <w:t xml:space="preserve"> </w:t>
      </w:r>
      <w:r w:rsidRPr="005D1EC8">
        <w:rPr>
          <w:rFonts w:ascii="Arial" w:hAnsi="Arial" w:cs="Arial"/>
          <w:sz w:val="24"/>
          <w:szCs w:val="24"/>
          <w:lang w:val="sr-Cyrl-RS"/>
        </w:rPr>
        <w:t>ниво новопројектованих саобраћајних</w:t>
      </w:r>
      <w:r>
        <w:rPr>
          <w:rFonts w:ascii="Arial" w:hAnsi="Arial" w:cs="Arial"/>
          <w:sz w:val="24"/>
          <w:szCs w:val="24"/>
          <w:lang w:val="sr-Cyrl-RS"/>
        </w:rPr>
        <w:t xml:space="preserve"> </w:t>
      </w:r>
      <w:r w:rsidRPr="005D1EC8">
        <w:rPr>
          <w:rFonts w:ascii="Arial" w:hAnsi="Arial" w:cs="Arial"/>
          <w:sz w:val="24"/>
          <w:szCs w:val="24"/>
          <w:lang w:val="sr-Cyrl-RS"/>
        </w:rPr>
        <w:t>површина. Ово висинско регулисање врши се</w:t>
      </w:r>
      <w:r>
        <w:rPr>
          <w:rFonts w:ascii="Arial" w:hAnsi="Arial" w:cs="Arial"/>
          <w:sz w:val="24"/>
          <w:szCs w:val="24"/>
          <w:lang w:val="sr-Cyrl-RS"/>
        </w:rPr>
        <w:t xml:space="preserve"> </w:t>
      </w:r>
      <w:r w:rsidRPr="005D1EC8">
        <w:rPr>
          <w:rFonts w:ascii="Arial" w:hAnsi="Arial" w:cs="Arial"/>
          <w:sz w:val="24"/>
          <w:szCs w:val="24"/>
          <w:lang w:val="sr-Cyrl-RS"/>
        </w:rPr>
        <w:t>машинским и ручним путем.</w:t>
      </w:r>
      <w:r>
        <w:rPr>
          <w:rFonts w:ascii="Arial" w:hAnsi="Arial" w:cs="Arial"/>
          <w:sz w:val="24"/>
          <w:szCs w:val="24"/>
          <w:lang w:val="sr-Cyrl-RS"/>
        </w:rPr>
        <w:t xml:space="preserve"> </w:t>
      </w:r>
      <w:r w:rsidRPr="005D1EC8">
        <w:rPr>
          <w:rFonts w:ascii="Arial" w:hAnsi="Arial" w:cs="Arial"/>
          <w:sz w:val="24"/>
          <w:szCs w:val="24"/>
          <w:lang w:val="sr-Cyrl-RS"/>
        </w:rPr>
        <w:t>Обрачун се врши по комаду изнивелисаног</w:t>
      </w:r>
      <w:r>
        <w:rPr>
          <w:rFonts w:ascii="Arial" w:hAnsi="Arial" w:cs="Arial"/>
          <w:sz w:val="24"/>
          <w:szCs w:val="24"/>
          <w:lang w:val="sr-Cyrl-RS"/>
        </w:rPr>
        <w:t xml:space="preserve"> </w:t>
      </w:r>
      <w:r w:rsidRPr="005D1EC8">
        <w:rPr>
          <w:rFonts w:ascii="Arial" w:hAnsi="Arial" w:cs="Arial"/>
          <w:sz w:val="24"/>
          <w:szCs w:val="24"/>
          <w:lang w:val="sr-Cyrl-RS"/>
        </w:rPr>
        <w:t>шахта и сливника</w:t>
      </w:r>
      <w:r>
        <w:rPr>
          <w:rFonts w:ascii="Arial" w:hAnsi="Arial" w:cs="Arial"/>
          <w:sz w:val="24"/>
          <w:szCs w:val="24"/>
          <w:lang w:val="sr-Cyrl-RS"/>
        </w:rPr>
        <w:t>.</w:t>
      </w:r>
    </w:p>
    <w:p w14:paraId="22389E8A" w14:textId="77777777" w:rsidR="005D1EC8" w:rsidRDefault="005D1EC8" w:rsidP="005D1EC8">
      <w:pPr>
        <w:spacing w:after="0" w:line="240" w:lineRule="auto"/>
        <w:jc w:val="both"/>
        <w:rPr>
          <w:rFonts w:ascii="Arial" w:hAnsi="Arial" w:cs="Arial"/>
          <w:sz w:val="24"/>
          <w:szCs w:val="24"/>
          <w:lang w:val="sr-Cyrl-RS"/>
        </w:rPr>
      </w:pPr>
    </w:p>
    <w:p w14:paraId="786B35D7" w14:textId="24F6BB97" w:rsidR="005D1EC8" w:rsidRDefault="005D1EC8" w:rsidP="005D1EC8">
      <w:pPr>
        <w:spacing w:after="0" w:line="240" w:lineRule="auto"/>
        <w:jc w:val="both"/>
        <w:rPr>
          <w:rFonts w:ascii="Arial" w:hAnsi="Arial" w:cs="Arial"/>
          <w:sz w:val="24"/>
          <w:szCs w:val="24"/>
          <w:lang w:val="sr-Cyrl-RS"/>
        </w:rPr>
      </w:pPr>
      <w:r>
        <w:rPr>
          <w:rFonts w:ascii="Arial" w:hAnsi="Arial" w:cs="Arial"/>
          <w:sz w:val="24"/>
          <w:szCs w:val="24"/>
          <w:lang w:val="sr-Cyrl-RS"/>
        </w:rPr>
        <w:t>1.4 Рашчишћавање терена</w:t>
      </w:r>
    </w:p>
    <w:p w14:paraId="6DC66525" w14:textId="77777777" w:rsidR="005D1EC8" w:rsidRDefault="005D1EC8" w:rsidP="005D1EC8">
      <w:pPr>
        <w:spacing w:after="0" w:line="240" w:lineRule="auto"/>
        <w:jc w:val="both"/>
        <w:rPr>
          <w:rFonts w:ascii="Arial" w:hAnsi="Arial" w:cs="Arial"/>
          <w:sz w:val="24"/>
          <w:szCs w:val="24"/>
          <w:lang w:val="sr-Cyrl-RS"/>
        </w:rPr>
      </w:pPr>
    </w:p>
    <w:p w14:paraId="32EEF950" w14:textId="17B0351E" w:rsidR="005D1EC8" w:rsidRDefault="005D1EC8" w:rsidP="005D1EC8">
      <w:pPr>
        <w:spacing w:after="0" w:line="240" w:lineRule="auto"/>
        <w:jc w:val="both"/>
        <w:rPr>
          <w:rFonts w:ascii="Arial" w:hAnsi="Arial" w:cs="Arial"/>
          <w:sz w:val="24"/>
          <w:szCs w:val="24"/>
          <w:lang w:val="sr-Cyrl-RS"/>
        </w:rPr>
      </w:pPr>
      <w:r>
        <w:rPr>
          <w:rFonts w:ascii="Arial" w:hAnsi="Arial" w:cs="Arial"/>
          <w:sz w:val="24"/>
          <w:szCs w:val="24"/>
          <w:lang w:val="sr-Cyrl-RS"/>
        </w:rPr>
        <w:t>Постојећи терен је потребно рашчистити како би се омогућило започињање радова на изградњи паркинга.</w:t>
      </w:r>
      <w:r w:rsidRPr="005D1EC8">
        <w:rPr>
          <w:rFonts w:ascii="Arial" w:hAnsi="Arial" w:cs="Arial"/>
          <w:sz w:val="24"/>
          <w:szCs w:val="24"/>
          <w:lang w:val="sr-Cyrl-RS"/>
        </w:rPr>
        <w:t xml:space="preserve"> Рад садржи</w:t>
      </w:r>
      <w:r>
        <w:rPr>
          <w:rFonts w:ascii="Arial" w:hAnsi="Arial" w:cs="Arial"/>
          <w:sz w:val="24"/>
          <w:szCs w:val="24"/>
          <w:lang w:val="sr-Cyrl-RS"/>
        </w:rPr>
        <w:t xml:space="preserve"> </w:t>
      </w:r>
      <w:r w:rsidRPr="005D1EC8">
        <w:rPr>
          <w:rFonts w:ascii="Arial" w:hAnsi="Arial" w:cs="Arial"/>
          <w:sz w:val="24"/>
          <w:szCs w:val="24"/>
          <w:lang w:val="sr-Cyrl-RS"/>
        </w:rPr>
        <w:t>уклањање</w:t>
      </w:r>
      <w:r>
        <w:rPr>
          <w:rFonts w:ascii="Arial" w:hAnsi="Arial" w:cs="Arial"/>
          <w:sz w:val="24"/>
          <w:szCs w:val="24"/>
          <w:lang w:val="sr-Cyrl-RS"/>
        </w:rPr>
        <w:t xml:space="preserve"> </w:t>
      </w:r>
      <w:r w:rsidRPr="005D1EC8">
        <w:rPr>
          <w:rFonts w:ascii="Arial" w:hAnsi="Arial" w:cs="Arial"/>
          <w:sz w:val="24"/>
          <w:szCs w:val="24"/>
          <w:lang w:val="sr-Cyrl-RS"/>
        </w:rPr>
        <w:t>разних отпадака, крчење постојећег шибља,</w:t>
      </w:r>
      <w:r>
        <w:rPr>
          <w:rFonts w:ascii="Arial" w:hAnsi="Arial" w:cs="Arial"/>
          <w:sz w:val="24"/>
          <w:szCs w:val="24"/>
          <w:lang w:val="sr-Cyrl-RS"/>
        </w:rPr>
        <w:t xml:space="preserve"> </w:t>
      </w:r>
      <w:r w:rsidRPr="005D1EC8">
        <w:rPr>
          <w:rFonts w:ascii="Arial" w:hAnsi="Arial" w:cs="Arial"/>
          <w:sz w:val="24"/>
          <w:szCs w:val="24"/>
          <w:lang w:val="sr-Cyrl-RS"/>
        </w:rPr>
        <w:t>уклањање запрљаних слојева материјала (</w:t>
      </w:r>
      <w:r>
        <w:rPr>
          <w:rFonts w:ascii="Arial" w:hAnsi="Arial" w:cs="Arial"/>
          <w:sz w:val="24"/>
          <w:szCs w:val="24"/>
          <w:lang w:val="sr-Cyrl-RS"/>
        </w:rPr>
        <w:t xml:space="preserve">око </w:t>
      </w:r>
      <w:r w:rsidRPr="005D1EC8">
        <w:rPr>
          <w:rFonts w:ascii="Arial" w:hAnsi="Arial" w:cs="Arial"/>
          <w:sz w:val="24"/>
          <w:szCs w:val="24"/>
          <w:lang w:val="sr-Cyrl-RS"/>
        </w:rPr>
        <w:t>5%), са одвозом на депонију материјала до</w:t>
      </w:r>
      <w:r>
        <w:rPr>
          <w:rFonts w:ascii="Arial" w:hAnsi="Arial" w:cs="Arial"/>
          <w:sz w:val="24"/>
          <w:szCs w:val="24"/>
          <w:lang w:val="sr-Cyrl-RS"/>
        </w:rPr>
        <w:t xml:space="preserve"> </w:t>
      </w:r>
      <w:r w:rsidRPr="005D1EC8">
        <w:rPr>
          <w:rFonts w:ascii="Arial" w:hAnsi="Arial" w:cs="Arial"/>
          <w:sz w:val="24"/>
          <w:szCs w:val="24"/>
          <w:lang w:val="sr-Cyrl-RS"/>
        </w:rPr>
        <w:t>10</w:t>
      </w:r>
      <w:r>
        <w:rPr>
          <w:rFonts w:ascii="Arial" w:hAnsi="Arial" w:cs="Arial"/>
          <w:sz w:val="24"/>
          <w:szCs w:val="24"/>
          <w:lang w:val="sr-Cyrl-RS"/>
        </w:rPr>
        <w:t xml:space="preserve"> </w:t>
      </w:r>
      <w:r w:rsidRPr="005D1EC8">
        <w:rPr>
          <w:rFonts w:ascii="Arial" w:hAnsi="Arial" w:cs="Arial"/>
          <w:sz w:val="24"/>
          <w:szCs w:val="24"/>
          <w:lang w:val="sr-Cyrl-RS"/>
        </w:rPr>
        <w:t>km.</w:t>
      </w:r>
      <w:r>
        <w:rPr>
          <w:rFonts w:ascii="Arial" w:hAnsi="Arial" w:cs="Arial"/>
          <w:sz w:val="24"/>
          <w:szCs w:val="24"/>
          <w:lang w:val="sr-Cyrl-RS"/>
        </w:rPr>
        <w:t xml:space="preserve"> Обрачун се врши по квадратном метру очишћеног терена.</w:t>
      </w:r>
    </w:p>
    <w:p w14:paraId="0433BFF4" w14:textId="77777777" w:rsidR="005D1EC8" w:rsidRDefault="005D1EC8" w:rsidP="003B39CB">
      <w:pPr>
        <w:spacing w:after="0" w:line="240" w:lineRule="auto"/>
        <w:jc w:val="both"/>
        <w:rPr>
          <w:rFonts w:ascii="Arial" w:hAnsi="Arial" w:cs="Arial"/>
          <w:sz w:val="24"/>
          <w:szCs w:val="24"/>
          <w:lang w:val="sr-Cyrl-RS"/>
        </w:rPr>
      </w:pPr>
    </w:p>
    <w:p w14:paraId="4E9BD118" w14:textId="560965F5" w:rsidR="005D1EC8" w:rsidRPr="005D1EC8" w:rsidRDefault="005D1EC8" w:rsidP="003B39CB">
      <w:pPr>
        <w:spacing w:after="0" w:line="240" w:lineRule="auto"/>
        <w:jc w:val="both"/>
        <w:rPr>
          <w:rFonts w:ascii="Arial" w:hAnsi="Arial" w:cs="Arial"/>
          <w:sz w:val="24"/>
          <w:szCs w:val="24"/>
          <w:u w:val="single"/>
          <w:lang w:val="sr-Cyrl-RS"/>
        </w:rPr>
      </w:pPr>
      <w:r w:rsidRPr="005D1EC8">
        <w:rPr>
          <w:rFonts w:ascii="Arial" w:hAnsi="Arial" w:cs="Arial"/>
          <w:sz w:val="24"/>
          <w:szCs w:val="24"/>
          <w:u w:val="single"/>
          <w:lang w:val="sr-Cyrl-RS"/>
        </w:rPr>
        <w:t>2/2.2 Земљани радови</w:t>
      </w:r>
    </w:p>
    <w:p w14:paraId="13524F9D" w14:textId="77777777" w:rsidR="005D1EC8" w:rsidRDefault="005D1EC8" w:rsidP="003B39CB">
      <w:pPr>
        <w:spacing w:after="0" w:line="240" w:lineRule="auto"/>
        <w:jc w:val="both"/>
        <w:rPr>
          <w:rFonts w:ascii="Arial" w:hAnsi="Arial" w:cs="Arial"/>
          <w:sz w:val="24"/>
          <w:szCs w:val="24"/>
          <w:lang w:val="sr-Cyrl-RS"/>
        </w:rPr>
      </w:pPr>
    </w:p>
    <w:p w14:paraId="31FDF06E" w14:textId="045E9769" w:rsidR="005D1EC8" w:rsidRDefault="005D1EC8" w:rsidP="003B39CB">
      <w:pPr>
        <w:spacing w:after="0" w:line="240" w:lineRule="auto"/>
        <w:jc w:val="both"/>
        <w:rPr>
          <w:rFonts w:ascii="Arial" w:hAnsi="Arial" w:cs="Arial"/>
          <w:sz w:val="24"/>
          <w:szCs w:val="24"/>
          <w:lang w:val="sr-Cyrl-RS"/>
        </w:rPr>
      </w:pPr>
      <w:r>
        <w:rPr>
          <w:rFonts w:ascii="Arial" w:hAnsi="Arial" w:cs="Arial"/>
          <w:sz w:val="24"/>
          <w:szCs w:val="24"/>
          <w:lang w:val="sr-Cyrl-RS"/>
        </w:rPr>
        <w:t>2.1 И</w:t>
      </w:r>
      <w:r w:rsidRPr="005D1EC8">
        <w:rPr>
          <w:rFonts w:ascii="Arial" w:hAnsi="Arial" w:cs="Arial"/>
          <w:sz w:val="24"/>
          <w:szCs w:val="24"/>
          <w:lang w:val="sr-Cyrl-RS"/>
        </w:rPr>
        <w:t>скоп земљаног материјала II и III категорије</w:t>
      </w:r>
    </w:p>
    <w:p w14:paraId="1AEEB936" w14:textId="77777777" w:rsidR="005D1EC8" w:rsidRDefault="005D1EC8" w:rsidP="003B39CB">
      <w:pPr>
        <w:spacing w:after="0" w:line="240" w:lineRule="auto"/>
        <w:jc w:val="both"/>
        <w:rPr>
          <w:rFonts w:ascii="Arial" w:hAnsi="Arial" w:cs="Arial"/>
          <w:sz w:val="24"/>
          <w:szCs w:val="24"/>
          <w:lang w:val="sr-Cyrl-RS"/>
        </w:rPr>
      </w:pPr>
    </w:p>
    <w:p w14:paraId="73C15F02" w14:textId="2B27A26D" w:rsidR="005D1EC8" w:rsidRDefault="00374C92" w:rsidP="00374C92">
      <w:pPr>
        <w:spacing w:after="0" w:line="240" w:lineRule="auto"/>
        <w:jc w:val="both"/>
        <w:rPr>
          <w:rFonts w:ascii="Arial" w:hAnsi="Arial" w:cs="Arial"/>
          <w:sz w:val="24"/>
          <w:szCs w:val="24"/>
          <w:lang w:val="sr-Cyrl-RS"/>
        </w:rPr>
      </w:pPr>
      <w:r w:rsidRPr="00374C92">
        <w:rPr>
          <w:rFonts w:ascii="Arial" w:hAnsi="Arial" w:cs="Arial"/>
          <w:sz w:val="24"/>
          <w:szCs w:val="24"/>
          <w:lang w:val="sr-Cyrl-RS"/>
        </w:rPr>
        <w:t xml:space="preserve">Овај рад обухвата ископ који </w:t>
      </w:r>
      <w:r>
        <w:rPr>
          <w:rFonts w:ascii="Arial" w:hAnsi="Arial" w:cs="Arial"/>
          <w:sz w:val="24"/>
          <w:szCs w:val="24"/>
          <w:lang w:val="sr-Cyrl-RS"/>
        </w:rPr>
        <w:t>је</w:t>
      </w:r>
      <w:r w:rsidRPr="00374C92">
        <w:rPr>
          <w:rFonts w:ascii="Arial" w:hAnsi="Arial" w:cs="Arial"/>
          <w:sz w:val="24"/>
          <w:szCs w:val="24"/>
          <w:lang w:val="sr-Cyrl-RS"/>
        </w:rPr>
        <w:t xml:space="preserve"> предвиђен пројектом или захтевом надзорног органа. Предвиђено је да се 95% ископа изврши машинским путем а 5% ручно. Ископани земљани материјал нагурати у фигуре погодне за утовар.</w:t>
      </w:r>
      <w:r>
        <w:rPr>
          <w:rFonts w:ascii="Arial" w:hAnsi="Arial" w:cs="Arial"/>
          <w:sz w:val="24"/>
          <w:szCs w:val="24"/>
          <w:lang w:val="sr-Cyrl-RS"/>
        </w:rPr>
        <w:t xml:space="preserve"> </w:t>
      </w:r>
      <w:r w:rsidRPr="00374C92">
        <w:rPr>
          <w:rFonts w:ascii="Arial" w:hAnsi="Arial" w:cs="Arial"/>
          <w:sz w:val="24"/>
          <w:szCs w:val="24"/>
          <w:lang w:val="sr-Cyrl-RS"/>
        </w:rPr>
        <w:t>Обрачун изведених радова врши се по метру кубном ископаног самониклог материјала са гурањем до 20 м, припремљеног земљаног материјала за транспорт.</w:t>
      </w:r>
    </w:p>
    <w:p w14:paraId="39FADF33" w14:textId="77777777" w:rsidR="005D1EC8" w:rsidRDefault="005D1EC8" w:rsidP="003B39CB">
      <w:pPr>
        <w:spacing w:after="0" w:line="240" w:lineRule="auto"/>
        <w:jc w:val="both"/>
        <w:rPr>
          <w:rFonts w:ascii="Arial" w:hAnsi="Arial" w:cs="Arial"/>
          <w:sz w:val="24"/>
          <w:szCs w:val="24"/>
          <w:lang w:val="sr-Cyrl-RS"/>
        </w:rPr>
      </w:pPr>
    </w:p>
    <w:p w14:paraId="4B27EDD8" w14:textId="5E5CE5F9" w:rsidR="00374C92" w:rsidRDefault="00374C92" w:rsidP="003B39CB">
      <w:pPr>
        <w:spacing w:after="0" w:line="240" w:lineRule="auto"/>
        <w:jc w:val="both"/>
        <w:rPr>
          <w:rFonts w:ascii="Arial" w:hAnsi="Arial" w:cs="Arial"/>
          <w:sz w:val="24"/>
          <w:szCs w:val="24"/>
          <w:lang w:val="sr-Cyrl-RS"/>
        </w:rPr>
      </w:pPr>
      <w:r>
        <w:rPr>
          <w:rFonts w:ascii="Arial" w:hAnsi="Arial" w:cs="Arial"/>
          <w:sz w:val="24"/>
          <w:szCs w:val="24"/>
          <w:lang w:val="sr-Cyrl-RS"/>
        </w:rPr>
        <w:lastRenderedPageBreak/>
        <w:t>2.2 Транспорт ископаног материјала</w:t>
      </w:r>
    </w:p>
    <w:p w14:paraId="1AA8DBA4" w14:textId="77777777" w:rsidR="005D1EC8" w:rsidRDefault="005D1EC8" w:rsidP="003B39CB">
      <w:pPr>
        <w:spacing w:after="0" w:line="240" w:lineRule="auto"/>
        <w:jc w:val="both"/>
        <w:rPr>
          <w:rFonts w:ascii="Arial" w:hAnsi="Arial" w:cs="Arial"/>
          <w:sz w:val="24"/>
          <w:szCs w:val="24"/>
          <w:lang w:val="sr-Cyrl-RS"/>
        </w:rPr>
      </w:pPr>
    </w:p>
    <w:p w14:paraId="77C1AAEE" w14:textId="5911BBA2" w:rsidR="00374C92" w:rsidRDefault="00374C92" w:rsidP="00374C92">
      <w:pPr>
        <w:spacing w:after="0" w:line="240" w:lineRule="auto"/>
        <w:jc w:val="both"/>
        <w:rPr>
          <w:rFonts w:ascii="Arial" w:hAnsi="Arial" w:cs="Arial"/>
          <w:sz w:val="24"/>
          <w:szCs w:val="24"/>
          <w:lang w:val="sr-Cyrl-RS"/>
        </w:rPr>
      </w:pPr>
      <w:r w:rsidRPr="00374C92">
        <w:rPr>
          <w:rFonts w:ascii="Arial" w:hAnsi="Arial" w:cs="Arial"/>
          <w:sz w:val="24"/>
          <w:szCs w:val="24"/>
          <w:lang w:val="sr-Cyrl-RS"/>
        </w:rPr>
        <w:t>Вишак ископа земљаног материјала</w:t>
      </w:r>
      <w:r>
        <w:rPr>
          <w:rFonts w:ascii="Arial" w:hAnsi="Arial" w:cs="Arial"/>
          <w:sz w:val="24"/>
          <w:szCs w:val="24"/>
          <w:lang w:val="sr-Cyrl-RS"/>
        </w:rPr>
        <w:t xml:space="preserve"> </w:t>
      </w:r>
      <w:r w:rsidRPr="00374C92">
        <w:rPr>
          <w:rFonts w:ascii="Arial" w:hAnsi="Arial" w:cs="Arial"/>
          <w:sz w:val="24"/>
          <w:szCs w:val="24"/>
          <w:lang w:val="sr-Cyrl-RS"/>
        </w:rPr>
        <w:t>утоварити и транспортовати до депоније или до места уграђивања, на даљине из предрачуна радова. Ова позиција обухвата утовар у возила, превоз, истовар и грубо разастирање.</w:t>
      </w:r>
      <w:r>
        <w:rPr>
          <w:rFonts w:ascii="Arial" w:hAnsi="Arial" w:cs="Arial"/>
          <w:sz w:val="24"/>
          <w:szCs w:val="24"/>
          <w:lang w:val="sr-Cyrl-RS"/>
        </w:rPr>
        <w:t xml:space="preserve"> </w:t>
      </w:r>
      <w:r w:rsidRPr="00374C92">
        <w:rPr>
          <w:rFonts w:ascii="Arial" w:hAnsi="Arial" w:cs="Arial"/>
          <w:sz w:val="24"/>
          <w:szCs w:val="24"/>
          <w:lang w:val="sr-Cyrl-RS"/>
        </w:rPr>
        <w:t>Обрачун изведених радова врши се по m3 утовареног, превезеног, истовареног и грубо разастртог материјала у самониклом стању.</w:t>
      </w:r>
    </w:p>
    <w:p w14:paraId="07F3ED3B" w14:textId="77777777" w:rsidR="00374C92" w:rsidRDefault="00374C92" w:rsidP="00374C92">
      <w:pPr>
        <w:spacing w:after="0" w:line="240" w:lineRule="auto"/>
        <w:jc w:val="both"/>
        <w:rPr>
          <w:rFonts w:ascii="Arial" w:hAnsi="Arial" w:cs="Arial"/>
          <w:sz w:val="24"/>
          <w:szCs w:val="24"/>
          <w:lang w:val="sr-Cyrl-RS"/>
        </w:rPr>
      </w:pPr>
    </w:p>
    <w:p w14:paraId="4D9AE0B1" w14:textId="72758BA5" w:rsidR="00374C92" w:rsidRDefault="00374C92" w:rsidP="00374C92">
      <w:pPr>
        <w:spacing w:after="0" w:line="240" w:lineRule="auto"/>
        <w:jc w:val="both"/>
        <w:rPr>
          <w:rFonts w:ascii="Arial" w:hAnsi="Arial" w:cs="Arial"/>
          <w:sz w:val="24"/>
          <w:szCs w:val="24"/>
          <w:lang w:val="sr-Cyrl-RS"/>
        </w:rPr>
      </w:pPr>
      <w:r>
        <w:rPr>
          <w:rFonts w:ascii="Arial" w:hAnsi="Arial" w:cs="Arial"/>
          <w:sz w:val="24"/>
          <w:szCs w:val="24"/>
          <w:lang w:val="sr-Cyrl-RS"/>
        </w:rPr>
        <w:t>2.3 Планирање и ваљање постељице</w:t>
      </w:r>
    </w:p>
    <w:p w14:paraId="6C3DB2E8" w14:textId="77777777" w:rsidR="00374C92" w:rsidRDefault="00374C92" w:rsidP="00374C92">
      <w:pPr>
        <w:spacing w:after="0" w:line="240" w:lineRule="auto"/>
        <w:jc w:val="both"/>
        <w:rPr>
          <w:rFonts w:ascii="Arial" w:hAnsi="Arial" w:cs="Arial"/>
          <w:sz w:val="24"/>
          <w:szCs w:val="24"/>
          <w:lang w:val="sr-Cyrl-RS"/>
        </w:rPr>
      </w:pPr>
    </w:p>
    <w:p w14:paraId="68C8843D" w14:textId="511CC45F" w:rsidR="00374C92" w:rsidRDefault="00374C92" w:rsidP="00374C92">
      <w:pPr>
        <w:spacing w:after="0" w:line="240" w:lineRule="auto"/>
        <w:jc w:val="both"/>
        <w:rPr>
          <w:rFonts w:ascii="Arial" w:hAnsi="Arial" w:cs="Arial"/>
          <w:sz w:val="24"/>
          <w:szCs w:val="24"/>
          <w:lang w:val="sr-Cyrl-RS"/>
        </w:rPr>
      </w:pPr>
      <w:r w:rsidRPr="00374C92">
        <w:rPr>
          <w:rFonts w:ascii="Arial" w:hAnsi="Arial" w:cs="Arial"/>
          <w:sz w:val="24"/>
          <w:szCs w:val="24"/>
          <w:lang w:val="sr-Cyrl-RS"/>
        </w:rPr>
        <w:t>Обрада постељице састоји се од планирања постељице по пројектованим котама и допунског збијања на целој ширини планума до тражене збијености. Завршно ваљање извршити глатким ваљком да би се добила равна површина постељице, при чему се дозвољавају одступања од ± 2 цм у односу на пројектоване коте. Испитивање збијености постељице вршити опитном кружном плочом пречника д = 30 цм, при чему се захтева минимална вредност модула стишљивости Мс = 25 МН/м2.</w:t>
      </w:r>
      <w:r>
        <w:rPr>
          <w:rFonts w:ascii="Arial" w:hAnsi="Arial" w:cs="Arial"/>
          <w:sz w:val="24"/>
          <w:szCs w:val="24"/>
          <w:lang w:val="sr-Cyrl-RS"/>
        </w:rPr>
        <w:t xml:space="preserve"> </w:t>
      </w:r>
      <w:r w:rsidRPr="00374C92">
        <w:rPr>
          <w:rFonts w:ascii="Arial" w:hAnsi="Arial" w:cs="Arial"/>
          <w:sz w:val="24"/>
          <w:szCs w:val="24"/>
          <w:lang w:val="sr-Cyrl-RS"/>
        </w:rPr>
        <w:t>Обрачун изведених радова врши се по м2 за сав рад и материјал, са контролним испитивањима.</w:t>
      </w:r>
    </w:p>
    <w:p w14:paraId="191BC998" w14:textId="77777777" w:rsidR="003E6D91" w:rsidRDefault="003E6D91" w:rsidP="00374C92">
      <w:pPr>
        <w:spacing w:after="0" w:line="240" w:lineRule="auto"/>
        <w:jc w:val="both"/>
        <w:rPr>
          <w:rFonts w:ascii="Arial" w:hAnsi="Arial" w:cs="Arial"/>
          <w:sz w:val="24"/>
          <w:szCs w:val="24"/>
          <w:lang w:val="sr-Cyrl-RS"/>
        </w:rPr>
      </w:pPr>
    </w:p>
    <w:p w14:paraId="6C8A9F44" w14:textId="10302A71" w:rsidR="003E6D91" w:rsidRPr="003E6D91" w:rsidRDefault="003E6D91" w:rsidP="00374C92">
      <w:pPr>
        <w:spacing w:after="0" w:line="240" w:lineRule="auto"/>
        <w:jc w:val="both"/>
        <w:rPr>
          <w:rFonts w:ascii="Arial" w:hAnsi="Arial" w:cs="Arial"/>
          <w:sz w:val="24"/>
          <w:szCs w:val="24"/>
          <w:u w:val="single"/>
          <w:lang w:val="sr-Cyrl-RS"/>
        </w:rPr>
      </w:pPr>
      <w:r w:rsidRPr="003E6D91">
        <w:rPr>
          <w:rFonts w:ascii="Arial" w:hAnsi="Arial" w:cs="Arial"/>
          <w:sz w:val="24"/>
          <w:szCs w:val="24"/>
          <w:u w:val="single"/>
          <w:lang w:val="sr-Cyrl-RS"/>
        </w:rPr>
        <w:t>2/2.3 Коловозна конструкција</w:t>
      </w:r>
    </w:p>
    <w:p w14:paraId="169EDC37" w14:textId="77777777" w:rsidR="003E6D91" w:rsidRDefault="003E6D91" w:rsidP="0065647D">
      <w:pPr>
        <w:ind w:left="4956" w:firstLine="708"/>
        <w:jc w:val="both"/>
        <w:rPr>
          <w:rFonts w:ascii="Arial" w:hAnsi="Arial" w:cs="Arial"/>
          <w:sz w:val="24"/>
          <w:lang w:val="sr-Cyrl-RS"/>
        </w:rPr>
      </w:pPr>
    </w:p>
    <w:p w14:paraId="5F14AAC1" w14:textId="660D3A69" w:rsidR="003E6D91" w:rsidRDefault="003E6D91" w:rsidP="00760AB3">
      <w:pPr>
        <w:jc w:val="both"/>
        <w:rPr>
          <w:rFonts w:ascii="Arial" w:hAnsi="Arial" w:cs="Arial"/>
          <w:sz w:val="24"/>
          <w:lang w:val="sr-Cyrl-RS"/>
        </w:rPr>
      </w:pPr>
      <w:r>
        <w:rPr>
          <w:rFonts w:ascii="Arial" w:hAnsi="Arial" w:cs="Arial"/>
          <w:sz w:val="24"/>
          <w:lang w:val="sr-Cyrl-RS"/>
        </w:rPr>
        <w:t>3.1</w:t>
      </w:r>
      <w:r w:rsidR="00760AB3">
        <w:rPr>
          <w:rFonts w:ascii="Arial" w:hAnsi="Arial" w:cs="Arial"/>
          <w:sz w:val="24"/>
          <w:lang w:val="sr-Cyrl-RS"/>
        </w:rPr>
        <w:t xml:space="preserve"> и 3.2</w:t>
      </w:r>
      <w:r>
        <w:rPr>
          <w:rFonts w:ascii="Arial" w:hAnsi="Arial" w:cs="Arial"/>
          <w:sz w:val="24"/>
          <w:lang w:val="sr-Cyrl-RS"/>
        </w:rPr>
        <w:t xml:space="preserve"> </w:t>
      </w:r>
      <w:r w:rsidR="00760AB3" w:rsidRPr="00760AB3">
        <w:rPr>
          <w:rFonts w:ascii="Arial" w:hAnsi="Arial" w:cs="Arial"/>
          <w:sz w:val="24"/>
          <w:lang w:val="sr-Cyrl-RS"/>
        </w:rPr>
        <w:t>И</w:t>
      </w:r>
      <w:r w:rsidR="00760AB3">
        <w:rPr>
          <w:rFonts w:ascii="Arial" w:hAnsi="Arial" w:cs="Arial"/>
          <w:sz w:val="24"/>
          <w:lang w:val="sr-Cyrl-RS"/>
        </w:rPr>
        <w:t>зрада</w:t>
      </w:r>
      <w:r w:rsidR="00760AB3" w:rsidRPr="00760AB3">
        <w:rPr>
          <w:rFonts w:ascii="Arial" w:hAnsi="Arial" w:cs="Arial"/>
          <w:sz w:val="24"/>
          <w:lang w:val="sr-Cyrl-RS"/>
        </w:rPr>
        <w:t xml:space="preserve"> </w:t>
      </w:r>
      <w:r w:rsidR="00760AB3">
        <w:rPr>
          <w:rFonts w:ascii="Arial" w:hAnsi="Arial" w:cs="Arial"/>
          <w:sz w:val="24"/>
          <w:lang w:val="sr-Cyrl-RS"/>
        </w:rPr>
        <w:t>носивог</w:t>
      </w:r>
      <w:r w:rsidR="00760AB3" w:rsidRPr="00760AB3">
        <w:rPr>
          <w:rFonts w:ascii="Arial" w:hAnsi="Arial" w:cs="Arial"/>
          <w:sz w:val="24"/>
          <w:lang w:val="sr-Cyrl-RS"/>
        </w:rPr>
        <w:t xml:space="preserve"> </w:t>
      </w:r>
      <w:r w:rsidR="00760AB3">
        <w:rPr>
          <w:rFonts w:ascii="Arial" w:hAnsi="Arial" w:cs="Arial"/>
          <w:sz w:val="24"/>
          <w:lang w:val="sr-Cyrl-RS"/>
        </w:rPr>
        <w:t>слоја</w:t>
      </w:r>
      <w:r w:rsidR="00760AB3" w:rsidRPr="00760AB3">
        <w:rPr>
          <w:rFonts w:ascii="Arial" w:hAnsi="Arial" w:cs="Arial"/>
          <w:sz w:val="24"/>
          <w:lang w:val="sr-Cyrl-RS"/>
        </w:rPr>
        <w:t xml:space="preserve"> </w:t>
      </w:r>
      <w:r w:rsidR="00760AB3">
        <w:rPr>
          <w:rFonts w:ascii="Arial" w:hAnsi="Arial" w:cs="Arial"/>
          <w:sz w:val="24"/>
          <w:lang w:val="sr-Cyrl-RS"/>
        </w:rPr>
        <w:t>од</w:t>
      </w:r>
      <w:r w:rsidR="00760AB3" w:rsidRPr="00760AB3">
        <w:rPr>
          <w:rFonts w:ascii="Arial" w:hAnsi="Arial" w:cs="Arial"/>
          <w:sz w:val="24"/>
          <w:lang w:val="sr-Cyrl-RS"/>
        </w:rPr>
        <w:t xml:space="preserve"> </w:t>
      </w:r>
      <w:r w:rsidR="00760AB3">
        <w:rPr>
          <w:rFonts w:ascii="Arial" w:hAnsi="Arial" w:cs="Arial"/>
          <w:sz w:val="24"/>
          <w:lang w:val="sr-Cyrl-RS"/>
        </w:rPr>
        <w:t>механички</w:t>
      </w:r>
      <w:r w:rsidR="00760AB3" w:rsidRPr="00760AB3">
        <w:rPr>
          <w:rFonts w:ascii="Arial" w:hAnsi="Arial" w:cs="Arial"/>
          <w:sz w:val="24"/>
          <w:lang w:val="sr-Cyrl-RS"/>
        </w:rPr>
        <w:t xml:space="preserve"> </w:t>
      </w:r>
      <w:r w:rsidR="00760AB3">
        <w:rPr>
          <w:rFonts w:ascii="Arial" w:hAnsi="Arial" w:cs="Arial"/>
          <w:sz w:val="24"/>
          <w:lang w:val="sr-Cyrl-RS"/>
        </w:rPr>
        <w:t>збијеног</w:t>
      </w:r>
      <w:r w:rsidR="00760AB3" w:rsidRPr="00760AB3">
        <w:rPr>
          <w:rFonts w:ascii="Arial" w:hAnsi="Arial" w:cs="Arial"/>
          <w:sz w:val="24"/>
          <w:lang w:val="sr-Cyrl-RS"/>
        </w:rPr>
        <w:t xml:space="preserve"> </w:t>
      </w:r>
      <w:r w:rsidR="00760AB3">
        <w:rPr>
          <w:rFonts w:ascii="Arial" w:hAnsi="Arial" w:cs="Arial"/>
          <w:sz w:val="24"/>
          <w:lang w:val="sr-Cyrl-RS"/>
        </w:rPr>
        <w:t>зрнастог</w:t>
      </w:r>
      <w:r w:rsidR="00760AB3" w:rsidRPr="00760AB3">
        <w:rPr>
          <w:rFonts w:ascii="Arial" w:hAnsi="Arial" w:cs="Arial"/>
          <w:sz w:val="24"/>
          <w:lang w:val="sr-Cyrl-RS"/>
        </w:rPr>
        <w:t xml:space="preserve"> </w:t>
      </w:r>
      <w:r w:rsidR="00760AB3">
        <w:rPr>
          <w:rFonts w:ascii="Arial" w:hAnsi="Arial" w:cs="Arial"/>
          <w:sz w:val="24"/>
          <w:lang w:val="sr-Cyrl-RS"/>
        </w:rPr>
        <w:t>каменог</w:t>
      </w:r>
      <w:r w:rsidR="00760AB3" w:rsidRPr="00760AB3">
        <w:rPr>
          <w:rFonts w:ascii="Arial" w:hAnsi="Arial" w:cs="Arial"/>
          <w:sz w:val="24"/>
          <w:lang w:val="sr-Cyrl-RS"/>
        </w:rPr>
        <w:t xml:space="preserve"> </w:t>
      </w:r>
      <w:r w:rsidR="00760AB3">
        <w:rPr>
          <w:rFonts w:ascii="Arial" w:hAnsi="Arial" w:cs="Arial"/>
          <w:sz w:val="24"/>
          <w:lang w:val="sr-Cyrl-RS"/>
        </w:rPr>
        <w:t>материјала</w:t>
      </w:r>
    </w:p>
    <w:p w14:paraId="7C9F82B0" w14:textId="77777777" w:rsidR="00760AB3" w:rsidRPr="00760AB3" w:rsidRDefault="00760AB3" w:rsidP="00760AB3">
      <w:pPr>
        <w:spacing w:after="0"/>
        <w:jc w:val="both"/>
        <w:rPr>
          <w:rFonts w:ascii="Arial" w:hAnsi="Arial" w:cs="Arial"/>
          <w:sz w:val="24"/>
          <w:lang w:val="sr-Cyrl-RS"/>
        </w:rPr>
      </w:pPr>
      <w:r w:rsidRPr="00760AB3">
        <w:rPr>
          <w:rFonts w:ascii="Arial" w:hAnsi="Arial" w:cs="Arial"/>
          <w:sz w:val="24"/>
          <w:lang w:val="sr-Cyrl-RS"/>
        </w:rPr>
        <w:t>Рад обухвата набавку и уграђивање зрнастог каменог материјала у носиви слој коловозне конструкције. Радови могу почети тек кад</w:t>
      </w:r>
      <w:r w:rsidRPr="00760AB3">
        <w:rPr>
          <w:rFonts w:ascii="Arial" w:hAnsi="Arial" w:cs="Arial"/>
          <w:sz w:val="24"/>
          <w:lang w:val="sr-Cyrl-CS"/>
        </w:rPr>
        <w:t xml:space="preserve"> </w:t>
      </w:r>
      <w:r w:rsidRPr="00760AB3">
        <w:rPr>
          <w:rFonts w:ascii="Arial" w:hAnsi="Arial" w:cs="Arial"/>
          <w:sz w:val="24"/>
          <w:lang w:val="sr-Cyrl-RS"/>
        </w:rPr>
        <w:t>надзорни орган прими постељицу у погледу равности, пројектованих кота и нагиба, те збијености. Материјали за израду носивог слоја могу бити: природни шљунак, дробљени камени материјал, мешавина природног шљунка и дробљеног материјала и мешавине састављене из више фракција. Сви наведени материјали морају испуњавати одређене услове у погледу механичких карактеристика, гранулометри</w:t>
      </w:r>
      <w:r w:rsidRPr="00760AB3">
        <w:rPr>
          <w:rFonts w:ascii="Arial" w:hAnsi="Arial" w:cs="Arial"/>
          <w:sz w:val="24"/>
          <w:lang w:val="sr-Cyrl-CS"/>
        </w:rPr>
        <w:t>ј</w:t>
      </w:r>
      <w:r w:rsidRPr="00760AB3">
        <w:rPr>
          <w:rFonts w:ascii="Arial" w:hAnsi="Arial" w:cs="Arial"/>
          <w:sz w:val="24"/>
          <w:lang w:val="sr-Cyrl-RS"/>
        </w:rPr>
        <w:t>ског састава, носивости и осталих услова према важе</w:t>
      </w:r>
      <w:r w:rsidRPr="00760AB3">
        <w:rPr>
          <w:rFonts w:ascii="Arial" w:hAnsi="Arial" w:cs="Arial"/>
          <w:sz w:val="24"/>
          <w:lang w:val="sr-Cyrl-CS"/>
        </w:rPr>
        <w:t>ћ</w:t>
      </w:r>
      <w:r w:rsidRPr="00760AB3">
        <w:rPr>
          <w:rFonts w:ascii="Arial" w:hAnsi="Arial" w:cs="Arial"/>
          <w:sz w:val="24"/>
          <w:lang w:val="sr-Cyrl-RS"/>
        </w:rPr>
        <w:t>им стандардима.</w:t>
      </w:r>
    </w:p>
    <w:p w14:paraId="6B3BC45F" w14:textId="72508F8E" w:rsidR="00760AB3" w:rsidRPr="00760AB3" w:rsidRDefault="00760AB3" w:rsidP="00760AB3">
      <w:pPr>
        <w:jc w:val="both"/>
        <w:rPr>
          <w:rFonts w:ascii="Arial" w:hAnsi="Arial" w:cs="Arial"/>
          <w:sz w:val="24"/>
          <w:lang w:val="sr-Cyrl-RS"/>
        </w:rPr>
      </w:pPr>
      <w:r w:rsidRPr="00760AB3">
        <w:rPr>
          <w:rFonts w:ascii="Arial" w:hAnsi="Arial" w:cs="Arial"/>
          <w:sz w:val="24"/>
          <w:lang w:val="sr-Cyrl-RS"/>
        </w:rPr>
        <w:t>На испланирану и уваљану постељицу наноси се зрнасти камени материјал, разастире грејдером или другим погодн</w:t>
      </w:r>
      <w:r w:rsidRPr="00760AB3">
        <w:rPr>
          <w:rFonts w:ascii="Arial" w:hAnsi="Arial" w:cs="Arial"/>
          <w:sz w:val="24"/>
          <w:lang w:val="sr-Cyrl-CS"/>
        </w:rPr>
        <w:t>и</w:t>
      </w:r>
      <w:r w:rsidRPr="00760AB3">
        <w:rPr>
          <w:rFonts w:ascii="Arial" w:hAnsi="Arial" w:cs="Arial"/>
          <w:sz w:val="24"/>
          <w:lang w:val="sr-Cyrl-RS"/>
        </w:rPr>
        <w:t>м сре</w:t>
      </w:r>
      <w:r w:rsidRPr="00760AB3">
        <w:rPr>
          <w:rFonts w:ascii="Arial" w:hAnsi="Arial" w:cs="Arial"/>
          <w:sz w:val="24"/>
          <w:lang w:val="sr-Cyrl-CS"/>
        </w:rPr>
        <w:t>д</w:t>
      </w:r>
      <w:r w:rsidRPr="00760AB3">
        <w:rPr>
          <w:rFonts w:ascii="Arial" w:hAnsi="Arial" w:cs="Arial"/>
          <w:sz w:val="24"/>
          <w:lang w:val="sr-Cyrl-RS"/>
        </w:rPr>
        <w:t>ством, кваси и набија до захтеване збијености погодним статичким и вибрационим срествима. Носиви слој изводи се у слојевима дебљине 20 - 40 цм, што се одређује пројектом. Материјал мора да задовољава и услове у погледу отпорности на мраз. Горња површина носивог слоја треба да је изведена према пројектованим котама и нагибима, док се равност изведеног слоја контролише летвом ду</w:t>
      </w:r>
      <w:r w:rsidRPr="00760AB3">
        <w:rPr>
          <w:rFonts w:ascii="Arial" w:hAnsi="Arial" w:cs="Arial"/>
          <w:sz w:val="24"/>
          <w:lang w:val="sr-Cyrl-CS"/>
        </w:rPr>
        <w:t>ж</w:t>
      </w:r>
      <w:r w:rsidRPr="00760AB3">
        <w:rPr>
          <w:rFonts w:ascii="Arial" w:hAnsi="Arial" w:cs="Arial"/>
          <w:sz w:val="24"/>
          <w:lang w:val="sr-Cyrl-RS"/>
        </w:rPr>
        <w:t>ине л = 4 м, а дозвољено одступање износи ± 1цм. Контролна испитивања, у погледу збијености, изводити кружном плочом пречника д = 30 цм, а најмањи модул стишљивости да буде зависно од врсте каменог материјала:</w:t>
      </w:r>
    </w:p>
    <w:p w14:paraId="6EE9610D" w14:textId="5D6DA60E" w:rsidR="00760AB3" w:rsidRPr="00760AB3" w:rsidRDefault="00760AB3" w:rsidP="00760AB3">
      <w:pPr>
        <w:numPr>
          <w:ilvl w:val="0"/>
          <w:numId w:val="6"/>
        </w:numPr>
        <w:jc w:val="both"/>
        <w:rPr>
          <w:rFonts w:ascii="Arial" w:hAnsi="Arial" w:cs="Arial"/>
          <w:sz w:val="24"/>
          <w:lang w:val="sr-Cyrl-RS"/>
        </w:rPr>
      </w:pPr>
      <w:r w:rsidRPr="00760AB3">
        <w:rPr>
          <w:rFonts w:ascii="Arial" w:hAnsi="Arial" w:cs="Arial"/>
          <w:sz w:val="24"/>
          <w:lang w:val="sr-Cyrl-RS"/>
        </w:rPr>
        <w:t xml:space="preserve">за природни шљунак </w:t>
      </w:r>
      <w:r w:rsidRPr="00760AB3">
        <w:rPr>
          <w:rFonts w:ascii="Arial" w:hAnsi="Arial" w:cs="Arial"/>
          <w:sz w:val="24"/>
          <w:lang w:val="sr-Cyrl-CS"/>
        </w:rPr>
        <w:tab/>
      </w:r>
      <w:r w:rsidRPr="00760AB3">
        <w:rPr>
          <w:rFonts w:ascii="Arial" w:hAnsi="Arial" w:cs="Arial"/>
          <w:sz w:val="24"/>
          <w:lang w:val="sr-Cyrl-RS"/>
        </w:rPr>
        <w:t>Ме = 50 МН/м</w:t>
      </w:r>
      <w:r w:rsidRPr="00760AB3">
        <w:rPr>
          <w:rFonts w:ascii="Arial" w:hAnsi="Arial" w:cs="Arial"/>
          <w:sz w:val="24"/>
          <w:vertAlign w:val="superscript"/>
          <w:lang w:val="sr-Cyrl-RS"/>
        </w:rPr>
        <w:t>2</w:t>
      </w:r>
      <w:r w:rsidRPr="00760AB3">
        <w:rPr>
          <w:rFonts w:ascii="Arial" w:hAnsi="Arial" w:cs="Arial"/>
          <w:sz w:val="24"/>
          <w:lang w:val="sr-Cyrl-RS"/>
        </w:rPr>
        <w:t>.</w:t>
      </w:r>
    </w:p>
    <w:p w14:paraId="0A3D2956" w14:textId="0C6D6FFB" w:rsidR="00760AB3" w:rsidRPr="00760AB3" w:rsidRDefault="00760AB3" w:rsidP="00760AB3">
      <w:pPr>
        <w:numPr>
          <w:ilvl w:val="0"/>
          <w:numId w:val="6"/>
        </w:numPr>
        <w:jc w:val="both"/>
        <w:rPr>
          <w:rFonts w:ascii="Arial" w:hAnsi="Arial" w:cs="Arial"/>
          <w:sz w:val="24"/>
          <w:lang w:val="sr-Cyrl-RS"/>
        </w:rPr>
      </w:pPr>
      <w:r w:rsidRPr="00760AB3">
        <w:rPr>
          <w:rFonts w:ascii="Arial" w:hAnsi="Arial" w:cs="Arial"/>
          <w:sz w:val="24"/>
          <w:lang w:val="sr-Cyrl-RS"/>
        </w:rPr>
        <w:t>за мешавину</w:t>
      </w:r>
      <w:r w:rsidRPr="00760AB3">
        <w:rPr>
          <w:rFonts w:ascii="Arial" w:hAnsi="Arial" w:cs="Arial"/>
          <w:sz w:val="24"/>
          <w:lang w:val="sr-Cyrl-CS"/>
        </w:rPr>
        <w:t xml:space="preserve"> </w:t>
      </w:r>
      <w:r w:rsidRPr="00760AB3">
        <w:rPr>
          <w:rFonts w:ascii="Arial" w:hAnsi="Arial" w:cs="Arial"/>
          <w:sz w:val="24"/>
          <w:lang w:val="sr-Cyrl-RS"/>
        </w:rPr>
        <w:t>природног шљунка и дробљ</w:t>
      </w:r>
      <w:r w:rsidRPr="00760AB3">
        <w:rPr>
          <w:rFonts w:ascii="Arial" w:hAnsi="Arial" w:cs="Arial"/>
          <w:sz w:val="24"/>
          <w:lang w:val="sr-Cyrl-CS"/>
        </w:rPr>
        <w:t>еног</w:t>
      </w:r>
      <w:r w:rsidRPr="00760AB3">
        <w:rPr>
          <w:rFonts w:ascii="Arial" w:hAnsi="Arial" w:cs="Arial"/>
          <w:sz w:val="24"/>
          <w:lang w:val="sr-Cyrl-RS"/>
        </w:rPr>
        <w:t xml:space="preserve"> материјала</w:t>
      </w:r>
      <w:r w:rsidRPr="00760AB3">
        <w:rPr>
          <w:rFonts w:ascii="Arial" w:hAnsi="Arial" w:cs="Arial"/>
          <w:sz w:val="24"/>
        </w:rPr>
        <w:t xml:space="preserve">  </w:t>
      </w:r>
      <w:r w:rsidRPr="00760AB3">
        <w:rPr>
          <w:rFonts w:ascii="Arial" w:hAnsi="Arial" w:cs="Arial"/>
          <w:sz w:val="24"/>
          <w:lang w:val="sr-Cyrl-RS"/>
        </w:rPr>
        <w:t>Ме = 60 МН/м</w:t>
      </w:r>
      <w:r w:rsidRPr="00760AB3">
        <w:rPr>
          <w:rFonts w:ascii="Arial" w:hAnsi="Arial" w:cs="Arial"/>
          <w:sz w:val="24"/>
          <w:vertAlign w:val="superscript"/>
          <w:lang w:val="sr-Cyrl-RS"/>
        </w:rPr>
        <w:t>2</w:t>
      </w:r>
      <w:r w:rsidRPr="00760AB3">
        <w:rPr>
          <w:rFonts w:ascii="Arial" w:hAnsi="Arial" w:cs="Arial"/>
          <w:sz w:val="24"/>
          <w:lang w:val="sr-Cyrl-RS"/>
        </w:rPr>
        <w:t>.</w:t>
      </w:r>
    </w:p>
    <w:p w14:paraId="67677439" w14:textId="12B2F179" w:rsidR="00760AB3" w:rsidRPr="00760AB3" w:rsidRDefault="00760AB3" w:rsidP="00760AB3">
      <w:pPr>
        <w:numPr>
          <w:ilvl w:val="0"/>
          <w:numId w:val="6"/>
        </w:numPr>
        <w:jc w:val="both"/>
        <w:rPr>
          <w:rFonts w:ascii="Arial" w:hAnsi="Arial" w:cs="Arial"/>
          <w:sz w:val="24"/>
          <w:lang w:val="sr-Cyrl-RS"/>
        </w:rPr>
      </w:pPr>
      <w:r w:rsidRPr="00760AB3">
        <w:rPr>
          <w:rFonts w:ascii="Arial" w:hAnsi="Arial" w:cs="Arial"/>
          <w:sz w:val="24"/>
          <w:lang w:val="sr-Cyrl-RS"/>
        </w:rPr>
        <w:t xml:space="preserve">за дробљени камени материјал </w:t>
      </w:r>
      <w:r>
        <w:rPr>
          <w:rFonts w:ascii="Arial" w:hAnsi="Arial" w:cs="Arial"/>
          <w:sz w:val="24"/>
          <w:lang w:val="sr-Cyrl-CS"/>
        </w:rPr>
        <w:t xml:space="preserve">   </w:t>
      </w:r>
      <w:r w:rsidRPr="00760AB3">
        <w:rPr>
          <w:rFonts w:ascii="Arial" w:hAnsi="Arial" w:cs="Arial"/>
          <w:sz w:val="24"/>
          <w:lang w:val="sr-Cyrl-RS"/>
        </w:rPr>
        <w:t>Ме = 70 МН/м</w:t>
      </w:r>
      <w:r w:rsidRPr="00760AB3">
        <w:rPr>
          <w:rFonts w:ascii="Arial" w:hAnsi="Arial" w:cs="Arial"/>
          <w:sz w:val="24"/>
          <w:vertAlign w:val="superscript"/>
          <w:lang w:val="sr-Cyrl-RS"/>
        </w:rPr>
        <w:t>2</w:t>
      </w:r>
      <w:r w:rsidRPr="00760AB3">
        <w:rPr>
          <w:rFonts w:ascii="Arial" w:hAnsi="Arial" w:cs="Arial"/>
          <w:sz w:val="24"/>
          <w:lang w:val="sr-Cyrl-RS"/>
        </w:rPr>
        <w:t>.</w:t>
      </w:r>
    </w:p>
    <w:p w14:paraId="06E2A074" w14:textId="77777777" w:rsidR="00760AB3" w:rsidRPr="00760AB3" w:rsidRDefault="00760AB3" w:rsidP="00760AB3">
      <w:pPr>
        <w:jc w:val="both"/>
        <w:rPr>
          <w:rFonts w:ascii="Arial" w:hAnsi="Arial" w:cs="Arial"/>
          <w:sz w:val="24"/>
          <w:lang w:val="sr-Cyrl-RS"/>
        </w:rPr>
      </w:pPr>
    </w:p>
    <w:p w14:paraId="02B311EC" w14:textId="732C9DD8" w:rsidR="00760AB3" w:rsidRPr="00760AB3" w:rsidRDefault="00760AB3" w:rsidP="00760AB3">
      <w:pPr>
        <w:jc w:val="both"/>
        <w:rPr>
          <w:rFonts w:ascii="Arial" w:hAnsi="Arial" w:cs="Arial"/>
          <w:sz w:val="24"/>
          <w:lang w:val="sr-Cyrl-RS"/>
        </w:rPr>
      </w:pPr>
      <w:r w:rsidRPr="00760AB3">
        <w:rPr>
          <w:rFonts w:ascii="Arial" w:hAnsi="Arial" w:cs="Arial"/>
          <w:sz w:val="24"/>
          <w:lang w:val="sr-Cyrl-RS"/>
        </w:rPr>
        <w:t>Контролу квалитета вршити по следећим прописима</w:t>
      </w:r>
      <w:r>
        <w:rPr>
          <w:rFonts w:ascii="Arial" w:hAnsi="Arial" w:cs="Arial"/>
          <w:sz w:val="24"/>
          <w:lang w:val="sr-Cyrl-RS"/>
        </w:rPr>
        <w:t>:</w:t>
      </w:r>
    </w:p>
    <w:tbl>
      <w:tblPr>
        <w:tblW w:w="0" w:type="auto"/>
        <w:tblInd w:w="108" w:type="dxa"/>
        <w:tblLayout w:type="fixed"/>
        <w:tblLook w:val="0000" w:firstRow="0" w:lastRow="0" w:firstColumn="0" w:lastColumn="0" w:noHBand="0" w:noVBand="0"/>
      </w:tblPr>
      <w:tblGrid>
        <w:gridCol w:w="7560"/>
        <w:gridCol w:w="1806"/>
      </w:tblGrid>
      <w:tr w:rsidR="00760AB3" w:rsidRPr="00760AB3" w14:paraId="2BF0A4C6"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2AC33705"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Природни агрегат и камен; узимање узорака</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27BB6"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Б.Б0.001</w:t>
            </w:r>
          </w:p>
        </w:tc>
      </w:tr>
      <w:tr w:rsidR="00760AB3" w:rsidRPr="00760AB3" w14:paraId="22AB4C3B"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49EE077C"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Испитивање постојаности камена на мразу</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20BCB"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Б.Б8.002</w:t>
            </w:r>
          </w:p>
        </w:tc>
      </w:tr>
      <w:tr w:rsidR="00760AB3" w:rsidRPr="00760AB3" w14:paraId="3124B737"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209832FA"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 xml:space="preserve">Запреминска маса агрегата са порама и шупљинама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85580"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Б.Б8.030</w:t>
            </w:r>
          </w:p>
        </w:tc>
      </w:tr>
      <w:tr w:rsidR="00760AB3" w:rsidRPr="00760AB3" w14:paraId="6A792AA5"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689576CB"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Упијање воде агрегата</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B4454"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У.Б8.031</w:t>
            </w:r>
          </w:p>
        </w:tc>
      </w:tr>
      <w:tr w:rsidR="00760AB3" w:rsidRPr="00760AB3" w14:paraId="5EFD5A69"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4565FDDE"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Запреминске масе камена, порозност и густина камена</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90623"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Б.Б8.032</w:t>
            </w:r>
          </w:p>
        </w:tc>
      </w:tr>
      <w:tr w:rsidR="00760AB3" w:rsidRPr="00760AB3" w14:paraId="4947921B"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388244FD"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Одређивање честица у агрегату које пролазе кроз сито отвора 0.02 мм</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D6563"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Б.Б8.036</w:t>
            </w:r>
          </w:p>
        </w:tc>
      </w:tr>
      <w:tr w:rsidR="00760AB3" w:rsidRPr="00760AB3" w14:paraId="62699EEF"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59BCFB7C"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 xml:space="preserve">Одређивање трошних зрна у крупном агрегату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8B08B"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Б.Б8.037</w:t>
            </w:r>
          </w:p>
        </w:tc>
      </w:tr>
      <w:tr w:rsidR="00760AB3" w:rsidRPr="00760AB3" w14:paraId="693504E6"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090319E2"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 xml:space="preserve">Садржај глине и муљевитих састојака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4AB86"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Б.Б8.038</w:t>
            </w:r>
          </w:p>
        </w:tc>
      </w:tr>
      <w:tr w:rsidR="00760AB3" w:rsidRPr="00760AB3" w14:paraId="3C1D5FE1"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3209E7DD"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 xml:space="preserve">Испитивање отпорности камена и каменог агрегата према хабању (Лос Ангелес)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0C9E0"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Б.Б8.045</w:t>
            </w:r>
          </w:p>
        </w:tc>
      </w:tr>
      <w:tr w:rsidR="00760AB3" w:rsidRPr="00760AB3" w14:paraId="44C41879"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4DF41BD8"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 xml:space="preserve">Дефиниција облика и изгледа површине зрна каменог агрегата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D16E5"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Б.Б8.047</w:t>
            </w:r>
          </w:p>
        </w:tc>
      </w:tr>
      <w:tr w:rsidR="00760AB3" w:rsidRPr="00760AB3" w14:paraId="46C70BF2"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31EBA629"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Испитивање облика зрна каменог агрегата</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24252"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Б.Б8.048</w:t>
            </w:r>
          </w:p>
        </w:tc>
      </w:tr>
      <w:tr w:rsidR="00760AB3" w:rsidRPr="00760AB3" w14:paraId="348FA7E5"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5D2219AE"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 xml:space="preserve">Одређивање влазности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00F17"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У.Б1.012</w:t>
            </w:r>
          </w:p>
        </w:tc>
      </w:tr>
      <w:tr w:rsidR="00760AB3" w:rsidRPr="00760AB3" w14:paraId="19037FB0"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0628BB10"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Одређивање запреминске масе тла</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CFF85"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У.Б1.016</w:t>
            </w:r>
          </w:p>
        </w:tc>
      </w:tr>
      <w:tr w:rsidR="00760AB3" w:rsidRPr="00760AB3" w14:paraId="389B6AF1"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36464BC5"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Одређивање гранулометријског састава и честица мањих од 0.08 мм аерометрисањем (или по СРПС Б.Б7.036)</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58D52"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У.Б1.018</w:t>
            </w:r>
          </w:p>
        </w:tc>
      </w:tr>
      <w:tr w:rsidR="00760AB3" w:rsidRPr="00760AB3" w14:paraId="2C36A979"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3D626576"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Одређивање оптималне садрзине воде</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B2568"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У.Б1.038</w:t>
            </w:r>
          </w:p>
        </w:tc>
      </w:tr>
      <w:tr w:rsidR="00760AB3" w:rsidRPr="00760AB3" w14:paraId="31D4B9C5" w14:textId="77777777" w:rsidTr="00FB30DE">
        <w:trPr>
          <w:cantSplit/>
          <w:trHeight w:val="284"/>
        </w:trPr>
        <w:tc>
          <w:tcPr>
            <w:tcW w:w="7560" w:type="dxa"/>
            <w:tcBorders>
              <w:top w:val="single" w:sz="4" w:space="0" w:color="000000"/>
              <w:left w:val="single" w:sz="4" w:space="0" w:color="000000"/>
              <w:bottom w:val="single" w:sz="4" w:space="0" w:color="000000"/>
            </w:tcBorders>
            <w:shd w:val="clear" w:color="auto" w:fill="auto"/>
          </w:tcPr>
          <w:p w14:paraId="4810649F" w14:textId="77777777" w:rsidR="00760AB3" w:rsidRPr="00760AB3" w:rsidRDefault="00760AB3" w:rsidP="00760AB3">
            <w:pPr>
              <w:jc w:val="both"/>
              <w:rPr>
                <w:rFonts w:ascii="Arial" w:hAnsi="Arial" w:cs="Arial"/>
                <w:sz w:val="24"/>
                <w:lang w:val="sr-Latn-CS"/>
              </w:rPr>
            </w:pPr>
            <w:r w:rsidRPr="00760AB3">
              <w:rPr>
                <w:rFonts w:ascii="Arial" w:hAnsi="Arial" w:cs="Arial"/>
                <w:sz w:val="24"/>
                <w:lang w:val="sr-Latn-CS"/>
              </w:rPr>
              <w:t>Одређивање калифорнијског индекса носивости</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0F430"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СРПС У.Б1.042</w:t>
            </w:r>
          </w:p>
        </w:tc>
      </w:tr>
    </w:tbl>
    <w:p w14:paraId="48E7765C" w14:textId="77777777" w:rsidR="00760AB3" w:rsidRPr="00760AB3" w:rsidRDefault="00760AB3" w:rsidP="00760AB3">
      <w:pPr>
        <w:jc w:val="both"/>
        <w:rPr>
          <w:rFonts w:ascii="Arial" w:hAnsi="Arial" w:cs="Arial"/>
          <w:sz w:val="24"/>
          <w:lang w:val="en-US"/>
        </w:rPr>
      </w:pPr>
    </w:p>
    <w:p w14:paraId="1184FC61" w14:textId="566643D5" w:rsidR="00760AB3" w:rsidRPr="00760AB3" w:rsidRDefault="00760AB3" w:rsidP="00760AB3">
      <w:pPr>
        <w:jc w:val="both"/>
        <w:rPr>
          <w:rFonts w:ascii="Arial" w:hAnsi="Arial" w:cs="Arial"/>
          <w:sz w:val="24"/>
          <w:lang w:val="sr-Cyrl-RS"/>
        </w:rPr>
      </w:pPr>
      <w:r w:rsidRPr="00760AB3">
        <w:rPr>
          <w:rFonts w:ascii="Arial" w:hAnsi="Arial" w:cs="Arial"/>
          <w:sz w:val="24"/>
          <w:lang w:val="en-US"/>
        </w:rPr>
        <w:lastRenderedPageBreak/>
        <w:t>Критеријум за оцену квалитета материјала</w:t>
      </w:r>
    </w:p>
    <w:p w14:paraId="7128F4A2" w14:textId="1DDD85E4" w:rsidR="00760AB3" w:rsidRPr="00760AB3" w:rsidRDefault="00760AB3" w:rsidP="00760AB3">
      <w:pPr>
        <w:jc w:val="both"/>
        <w:rPr>
          <w:rFonts w:ascii="Arial" w:hAnsi="Arial" w:cs="Arial"/>
          <w:sz w:val="24"/>
          <w:lang w:val="sr-Cyrl-RS"/>
        </w:rPr>
      </w:pPr>
      <w:r w:rsidRPr="00760AB3">
        <w:rPr>
          <w:rFonts w:ascii="Arial" w:hAnsi="Arial" w:cs="Arial"/>
          <w:sz w:val="24"/>
          <w:lang w:val="sr-Cyrl-RS"/>
        </w:rPr>
        <w:t>Невезани камени агрегат који ће се користити за израду ових слојева мора задовољити захтеве у погледу:</w:t>
      </w:r>
    </w:p>
    <w:p w14:paraId="4B3DEBCE" w14:textId="77777777" w:rsidR="00760AB3" w:rsidRPr="00760AB3" w:rsidRDefault="00760AB3" w:rsidP="00760AB3">
      <w:pPr>
        <w:jc w:val="both"/>
        <w:rPr>
          <w:rFonts w:ascii="Arial" w:hAnsi="Arial" w:cs="Arial"/>
          <w:sz w:val="24"/>
          <w:lang w:val="sr-Cyrl-RS"/>
        </w:rPr>
      </w:pPr>
      <w:r w:rsidRPr="00760AB3">
        <w:rPr>
          <w:rFonts w:ascii="Arial" w:hAnsi="Arial" w:cs="Arial"/>
          <w:sz w:val="24"/>
          <w:lang w:val="sr-Cyrl-RS"/>
        </w:rPr>
        <w:t>•</w:t>
      </w:r>
      <w:r w:rsidRPr="00760AB3">
        <w:rPr>
          <w:rFonts w:ascii="Arial" w:hAnsi="Arial" w:cs="Arial"/>
          <w:sz w:val="24"/>
          <w:lang w:val="sr-Cyrl-RS"/>
        </w:rPr>
        <w:tab/>
        <w:t>Физичко-механичких и минеролошко-петрографских особина саме стене и агрегата</w:t>
      </w:r>
    </w:p>
    <w:p w14:paraId="218C088B" w14:textId="77777777" w:rsidR="00760AB3" w:rsidRPr="00FD260D" w:rsidRDefault="00760AB3" w:rsidP="00760AB3">
      <w:pPr>
        <w:jc w:val="both"/>
        <w:rPr>
          <w:rFonts w:ascii="Arial" w:hAnsi="Arial" w:cs="Arial"/>
          <w:sz w:val="24"/>
          <w:lang w:val="sr-Cyrl-RS"/>
        </w:rPr>
      </w:pPr>
      <w:r w:rsidRPr="00FD260D">
        <w:rPr>
          <w:rFonts w:ascii="Arial" w:hAnsi="Arial" w:cs="Arial"/>
          <w:sz w:val="24"/>
          <w:lang w:val="sr-Cyrl-RS"/>
        </w:rPr>
        <w:t>•</w:t>
      </w:r>
      <w:r w:rsidRPr="00FD260D">
        <w:rPr>
          <w:rFonts w:ascii="Arial" w:hAnsi="Arial" w:cs="Arial"/>
          <w:sz w:val="24"/>
          <w:lang w:val="sr-Cyrl-RS"/>
        </w:rPr>
        <w:tab/>
        <w:t>Гранулометријског састава</w:t>
      </w:r>
    </w:p>
    <w:p w14:paraId="143073A5" w14:textId="77777777" w:rsidR="00760AB3" w:rsidRPr="00FD260D" w:rsidRDefault="00760AB3" w:rsidP="00760AB3">
      <w:pPr>
        <w:jc w:val="both"/>
        <w:rPr>
          <w:rFonts w:ascii="Arial" w:hAnsi="Arial" w:cs="Arial"/>
          <w:sz w:val="24"/>
          <w:lang w:val="sr-Cyrl-RS"/>
        </w:rPr>
      </w:pPr>
      <w:r w:rsidRPr="00FD260D">
        <w:rPr>
          <w:rFonts w:ascii="Arial" w:hAnsi="Arial" w:cs="Arial"/>
          <w:sz w:val="24"/>
          <w:lang w:val="sr-Cyrl-RS"/>
        </w:rPr>
        <w:t>•</w:t>
      </w:r>
      <w:r w:rsidRPr="00FD260D">
        <w:rPr>
          <w:rFonts w:ascii="Arial" w:hAnsi="Arial" w:cs="Arial"/>
          <w:sz w:val="24"/>
          <w:lang w:val="sr-Cyrl-RS"/>
        </w:rPr>
        <w:tab/>
        <w:t>Носивости</w:t>
      </w:r>
    </w:p>
    <w:p w14:paraId="75C89104" w14:textId="1FBA3A14" w:rsidR="00760AB3" w:rsidRPr="00760AB3" w:rsidRDefault="00760AB3" w:rsidP="00760AB3">
      <w:pPr>
        <w:jc w:val="both"/>
        <w:rPr>
          <w:rFonts w:ascii="Arial" w:hAnsi="Arial" w:cs="Arial"/>
          <w:sz w:val="24"/>
          <w:lang w:val="sr-Cyrl-RS"/>
        </w:rPr>
      </w:pPr>
      <w:r w:rsidRPr="00FD260D">
        <w:rPr>
          <w:rFonts w:ascii="Arial" w:hAnsi="Arial" w:cs="Arial"/>
          <w:sz w:val="24"/>
          <w:lang w:val="sr-Cyrl-RS"/>
        </w:rPr>
        <w:t>•</w:t>
      </w:r>
      <w:r w:rsidRPr="00FD260D">
        <w:rPr>
          <w:rFonts w:ascii="Arial" w:hAnsi="Arial" w:cs="Arial"/>
          <w:sz w:val="24"/>
          <w:lang w:val="sr-Cyrl-RS"/>
        </w:rPr>
        <w:tab/>
        <w:t>Садржаја органских материја и лаких честица</w:t>
      </w:r>
    </w:p>
    <w:p w14:paraId="31562124" w14:textId="4652D7C6" w:rsidR="00760AB3" w:rsidRPr="00760AB3" w:rsidRDefault="00760AB3" w:rsidP="00760AB3">
      <w:pPr>
        <w:jc w:val="both"/>
        <w:rPr>
          <w:rFonts w:ascii="Arial" w:hAnsi="Arial" w:cs="Arial"/>
          <w:sz w:val="24"/>
          <w:lang w:val="sr-Cyrl-RS"/>
        </w:rPr>
      </w:pPr>
      <w:r w:rsidRPr="00760AB3">
        <w:rPr>
          <w:rFonts w:ascii="Arial" w:hAnsi="Arial" w:cs="Arial"/>
          <w:sz w:val="24"/>
          <w:lang w:val="sr-Cyrl-RS"/>
        </w:rPr>
        <w:t>Физичко-механичка својства камена од којег се производи дробљени агрегат:</w:t>
      </w:r>
    </w:p>
    <w:tbl>
      <w:tblPr>
        <w:tblW w:w="0" w:type="auto"/>
        <w:tblInd w:w="108" w:type="dxa"/>
        <w:tblLayout w:type="fixed"/>
        <w:tblLook w:val="0000" w:firstRow="0" w:lastRow="0" w:firstColumn="0" w:lastColumn="0" w:noHBand="0" w:noVBand="0"/>
      </w:tblPr>
      <w:tblGrid>
        <w:gridCol w:w="4140"/>
        <w:gridCol w:w="5226"/>
      </w:tblGrid>
      <w:tr w:rsidR="00760AB3" w:rsidRPr="00760AB3" w14:paraId="33439D44" w14:textId="77777777" w:rsidTr="00FB30DE">
        <w:tc>
          <w:tcPr>
            <w:tcW w:w="4140" w:type="dxa"/>
            <w:tcBorders>
              <w:top w:val="single" w:sz="4" w:space="0" w:color="000000"/>
              <w:left w:val="single" w:sz="4" w:space="0" w:color="000000"/>
              <w:bottom w:val="single" w:sz="4" w:space="0" w:color="000000"/>
            </w:tcBorders>
            <w:shd w:val="clear" w:color="auto" w:fill="auto"/>
          </w:tcPr>
          <w:p w14:paraId="504228CF"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Средња чврстоћа на притисак у сувом стању</w:t>
            </w:r>
          </w:p>
        </w:tc>
        <w:tc>
          <w:tcPr>
            <w:tcW w:w="5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47906"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мин 120 (МПа)</w:t>
            </w:r>
          </w:p>
        </w:tc>
      </w:tr>
      <w:tr w:rsidR="00760AB3" w:rsidRPr="00760AB3" w14:paraId="158B5C6C" w14:textId="77777777" w:rsidTr="00FB30DE">
        <w:tc>
          <w:tcPr>
            <w:tcW w:w="4140" w:type="dxa"/>
            <w:tcBorders>
              <w:top w:val="single" w:sz="4" w:space="0" w:color="000000"/>
              <w:left w:val="single" w:sz="4" w:space="0" w:color="000000"/>
              <w:bottom w:val="single" w:sz="4" w:space="0" w:color="000000"/>
            </w:tcBorders>
            <w:shd w:val="clear" w:color="auto" w:fill="auto"/>
          </w:tcPr>
          <w:p w14:paraId="43F51B7C"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Упијање воде (% масе)</w:t>
            </w:r>
          </w:p>
        </w:tc>
        <w:tc>
          <w:tcPr>
            <w:tcW w:w="5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C3F76"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1.0 %</w:t>
            </w:r>
          </w:p>
        </w:tc>
      </w:tr>
      <w:tr w:rsidR="00760AB3" w:rsidRPr="00760AB3" w14:paraId="50717131" w14:textId="77777777" w:rsidTr="00FB30DE">
        <w:tc>
          <w:tcPr>
            <w:tcW w:w="4140" w:type="dxa"/>
            <w:tcBorders>
              <w:top w:val="single" w:sz="4" w:space="0" w:color="000000"/>
              <w:left w:val="single" w:sz="4" w:space="0" w:color="000000"/>
              <w:bottom w:val="single" w:sz="4" w:space="0" w:color="000000"/>
            </w:tcBorders>
            <w:shd w:val="clear" w:color="auto" w:fill="auto"/>
            <w:vAlign w:val="center"/>
          </w:tcPr>
          <w:p w14:paraId="1E656AD0"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 xml:space="preserve">Постојаност на смрзавање </w:t>
            </w:r>
          </w:p>
          <w:p w14:paraId="33BF5D4B"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(25 циклуса смрзавања)</w:t>
            </w:r>
          </w:p>
        </w:tc>
        <w:tc>
          <w:tcPr>
            <w:tcW w:w="5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AD4C5"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Камен је постојан на смрзавање ако је пад средње чврстоће на притисак после смрзавања до 20% у односу на средње притисне чврстоће у сувом стању</w:t>
            </w:r>
          </w:p>
        </w:tc>
      </w:tr>
      <w:tr w:rsidR="00760AB3" w:rsidRPr="00760AB3" w14:paraId="2B9F11F1" w14:textId="77777777" w:rsidTr="00FB30DE">
        <w:tc>
          <w:tcPr>
            <w:tcW w:w="4140" w:type="dxa"/>
            <w:tcBorders>
              <w:top w:val="single" w:sz="4" w:space="0" w:color="000000"/>
              <w:left w:val="single" w:sz="4" w:space="0" w:color="000000"/>
              <w:bottom w:val="single" w:sz="4" w:space="0" w:color="000000"/>
            </w:tcBorders>
            <w:shd w:val="clear" w:color="auto" w:fill="auto"/>
            <w:vAlign w:val="center"/>
          </w:tcPr>
          <w:p w14:paraId="2B1046A9" w14:textId="77777777" w:rsidR="00760AB3" w:rsidRPr="00760AB3" w:rsidRDefault="00760AB3" w:rsidP="00760AB3">
            <w:pPr>
              <w:jc w:val="both"/>
              <w:rPr>
                <w:rFonts w:ascii="Arial" w:hAnsi="Arial" w:cs="Arial"/>
                <w:sz w:val="24"/>
                <w:lang w:val="hr-HR"/>
              </w:rPr>
            </w:pPr>
            <w:r w:rsidRPr="00760AB3">
              <w:rPr>
                <w:rFonts w:ascii="Arial" w:hAnsi="Arial" w:cs="Arial"/>
                <w:sz w:val="24"/>
                <w:lang w:val="hr-HR"/>
              </w:rPr>
              <w:t>Минеролошко-петрографски састав</w:t>
            </w:r>
            <w:r w:rsidRPr="00760AB3">
              <w:rPr>
                <w:rFonts w:ascii="Arial" w:hAnsi="Arial" w:cs="Arial"/>
                <w:sz w:val="24"/>
                <w:lang w:val="hr-HR"/>
              </w:rPr>
              <w:tab/>
            </w:r>
          </w:p>
        </w:tc>
        <w:tc>
          <w:tcPr>
            <w:tcW w:w="5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37D6A" w14:textId="77777777" w:rsidR="00760AB3" w:rsidRPr="00760AB3" w:rsidRDefault="00760AB3" w:rsidP="00760AB3">
            <w:pPr>
              <w:jc w:val="both"/>
              <w:rPr>
                <w:rFonts w:ascii="Arial" w:hAnsi="Arial" w:cs="Arial"/>
                <w:sz w:val="24"/>
                <w:lang w:val="sr-Latn-CS"/>
              </w:rPr>
            </w:pPr>
            <w:r w:rsidRPr="00760AB3">
              <w:rPr>
                <w:rFonts w:ascii="Arial" w:hAnsi="Arial" w:cs="Arial"/>
                <w:sz w:val="24"/>
                <w:lang w:val="hr-HR"/>
              </w:rPr>
              <w:t>Камен може бити еруптивног, седиментног, метаморфног порекла. Не дозвољава се присуство лапораца, глинених шкриљаца, меких и глиновитих пешчара, конгломерата, распаднутих гранита и гнајсева.</w:t>
            </w:r>
          </w:p>
        </w:tc>
      </w:tr>
    </w:tbl>
    <w:p w14:paraId="10801A81" w14:textId="77777777" w:rsidR="00760AB3" w:rsidRPr="00760AB3" w:rsidRDefault="00760AB3" w:rsidP="00760AB3">
      <w:pPr>
        <w:jc w:val="both"/>
        <w:rPr>
          <w:rFonts w:ascii="Arial" w:hAnsi="Arial" w:cs="Arial"/>
          <w:sz w:val="24"/>
          <w:lang w:val="hr-HR"/>
        </w:rPr>
      </w:pPr>
    </w:p>
    <w:p w14:paraId="3C253EE1" w14:textId="0B35884A" w:rsidR="00760AB3" w:rsidRDefault="00760AB3" w:rsidP="00760AB3">
      <w:pPr>
        <w:jc w:val="both"/>
        <w:rPr>
          <w:rFonts w:ascii="Arial" w:hAnsi="Arial" w:cs="Arial"/>
          <w:sz w:val="24"/>
          <w:lang w:val="sr-Cyrl-RS"/>
        </w:rPr>
      </w:pPr>
      <w:r w:rsidRPr="00760AB3">
        <w:rPr>
          <w:rFonts w:ascii="Arial" w:hAnsi="Arial" w:cs="Arial"/>
          <w:sz w:val="24"/>
          <w:lang w:val="en-US"/>
        </w:rPr>
        <w:t>Обрачун</w:t>
      </w:r>
      <w:r w:rsidRPr="00760AB3">
        <w:rPr>
          <w:rFonts w:ascii="Arial" w:hAnsi="Arial" w:cs="Arial"/>
          <w:sz w:val="24"/>
          <w:lang w:val="hr-HR"/>
        </w:rPr>
        <w:t xml:space="preserve"> </w:t>
      </w:r>
      <w:r w:rsidRPr="00760AB3">
        <w:rPr>
          <w:rFonts w:ascii="Arial" w:hAnsi="Arial" w:cs="Arial"/>
          <w:sz w:val="24"/>
          <w:lang w:val="en-US"/>
        </w:rPr>
        <w:t>изведених</w:t>
      </w:r>
      <w:r w:rsidRPr="00760AB3">
        <w:rPr>
          <w:rFonts w:ascii="Arial" w:hAnsi="Arial" w:cs="Arial"/>
          <w:sz w:val="24"/>
          <w:lang w:val="hr-HR"/>
        </w:rPr>
        <w:t xml:space="preserve"> </w:t>
      </w:r>
      <w:r w:rsidRPr="00760AB3">
        <w:rPr>
          <w:rFonts w:ascii="Arial" w:hAnsi="Arial" w:cs="Arial"/>
          <w:sz w:val="24"/>
          <w:lang w:val="en-US"/>
        </w:rPr>
        <w:t>радова</w:t>
      </w:r>
      <w:r w:rsidRPr="00760AB3">
        <w:rPr>
          <w:rFonts w:ascii="Arial" w:hAnsi="Arial" w:cs="Arial"/>
          <w:sz w:val="24"/>
          <w:lang w:val="hr-HR"/>
        </w:rPr>
        <w:t xml:space="preserve"> </w:t>
      </w:r>
      <w:r w:rsidRPr="00760AB3">
        <w:rPr>
          <w:rFonts w:ascii="Arial" w:hAnsi="Arial" w:cs="Arial"/>
          <w:sz w:val="24"/>
          <w:lang w:val="en-US"/>
        </w:rPr>
        <w:t>врши</w:t>
      </w:r>
      <w:r w:rsidRPr="00760AB3">
        <w:rPr>
          <w:rFonts w:ascii="Arial" w:hAnsi="Arial" w:cs="Arial"/>
          <w:sz w:val="24"/>
          <w:lang w:val="hr-HR"/>
        </w:rPr>
        <w:t xml:space="preserve"> </w:t>
      </w:r>
      <w:r w:rsidRPr="00760AB3">
        <w:rPr>
          <w:rFonts w:ascii="Arial" w:hAnsi="Arial" w:cs="Arial"/>
          <w:sz w:val="24"/>
          <w:lang w:val="en-US"/>
        </w:rPr>
        <w:t>се</w:t>
      </w:r>
      <w:r w:rsidRPr="00760AB3">
        <w:rPr>
          <w:rFonts w:ascii="Arial" w:hAnsi="Arial" w:cs="Arial"/>
          <w:sz w:val="24"/>
          <w:lang w:val="hr-HR"/>
        </w:rPr>
        <w:t xml:space="preserve"> </w:t>
      </w:r>
      <w:r w:rsidRPr="00760AB3">
        <w:rPr>
          <w:rFonts w:ascii="Arial" w:hAnsi="Arial" w:cs="Arial"/>
          <w:sz w:val="24"/>
          <w:lang w:val="en-US"/>
        </w:rPr>
        <w:t>по</w:t>
      </w:r>
      <w:r w:rsidRPr="00760AB3">
        <w:rPr>
          <w:rFonts w:ascii="Arial" w:hAnsi="Arial" w:cs="Arial"/>
          <w:sz w:val="24"/>
          <w:lang w:val="hr-HR"/>
        </w:rPr>
        <w:t xml:space="preserve"> </w:t>
      </w:r>
      <w:r w:rsidRPr="00760AB3">
        <w:rPr>
          <w:rFonts w:ascii="Arial" w:hAnsi="Arial" w:cs="Arial"/>
          <w:b/>
          <w:sz w:val="24"/>
          <w:lang w:val="en-US"/>
        </w:rPr>
        <w:t>м</w:t>
      </w:r>
      <w:r w:rsidRPr="00760AB3">
        <w:rPr>
          <w:rFonts w:ascii="Arial" w:hAnsi="Arial" w:cs="Arial"/>
          <w:b/>
          <w:sz w:val="24"/>
          <w:vertAlign w:val="superscript"/>
          <w:lang w:val="hr-HR"/>
        </w:rPr>
        <w:t>3</w:t>
      </w:r>
      <w:r w:rsidRPr="00760AB3">
        <w:rPr>
          <w:rFonts w:ascii="Arial" w:hAnsi="Arial" w:cs="Arial"/>
          <w:sz w:val="24"/>
          <w:lang w:val="hr-HR"/>
        </w:rPr>
        <w:t xml:space="preserve"> </w:t>
      </w:r>
      <w:r w:rsidRPr="00760AB3">
        <w:rPr>
          <w:rFonts w:ascii="Arial" w:hAnsi="Arial" w:cs="Arial"/>
          <w:sz w:val="24"/>
          <w:lang w:val="en-US"/>
        </w:rPr>
        <w:t>готовог</w:t>
      </w:r>
      <w:r w:rsidRPr="00760AB3">
        <w:rPr>
          <w:rFonts w:ascii="Arial" w:hAnsi="Arial" w:cs="Arial"/>
          <w:sz w:val="24"/>
          <w:lang w:val="hr-HR"/>
        </w:rPr>
        <w:t xml:space="preserve"> </w:t>
      </w:r>
      <w:r w:rsidRPr="00760AB3">
        <w:rPr>
          <w:rFonts w:ascii="Arial" w:hAnsi="Arial" w:cs="Arial"/>
          <w:sz w:val="24"/>
          <w:lang w:val="en-US"/>
        </w:rPr>
        <w:t>изведеног</w:t>
      </w:r>
      <w:r w:rsidRPr="00760AB3">
        <w:rPr>
          <w:rFonts w:ascii="Arial" w:hAnsi="Arial" w:cs="Arial"/>
          <w:sz w:val="24"/>
          <w:lang w:val="hr-HR"/>
        </w:rPr>
        <w:t xml:space="preserve"> </w:t>
      </w:r>
      <w:r w:rsidRPr="00760AB3">
        <w:rPr>
          <w:rFonts w:ascii="Arial" w:hAnsi="Arial" w:cs="Arial"/>
          <w:sz w:val="24"/>
          <w:lang w:val="en-US"/>
        </w:rPr>
        <w:t>носивог</w:t>
      </w:r>
      <w:r w:rsidRPr="00760AB3">
        <w:rPr>
          <w:rFonts w:ascii="Arial" w:hAnsi="Arial" w:cs="Arial"/>
          <w:sz w:val="24"/>
          <w:lang w:val="hr-HR"/>
        </w:rPr>
        <w:t xml:space="preserve"> </w:t>
      </w:r>
      <w:r w:rsidRPr="00760AB3">
        <w:rPr>
          <w:rFonts w:ascii="Arial" w:hAnsi="Arial" w:cs="Arial"/>
          <w:sz w:val="24"/>
          <w:lang w:val="en-US"/>
        </w:rPr>
        <w:t>слоја</w:t>
      </w:r>
      <w:r w:rsidRPr="00760AB3">
        <w:rPr>
          <w:rFonts w:ascii="Arial" w:hAnsi="Arial" w:cs="Arial"/>
          <w:sz w:val="24"/>
          <w:lang w:val="hr-HR"/>
        </w:rPr>
        <w:t xml:space="preserve"> </w:t>
      </w:r>
      <w:r w:rsidRPr="00760AB3">
        <w:rPr>
          <w:rFonts w:ascii="Arial" w:hAnsi="Arial" w:cs="Arial"/>
          <w:sz w:val="24"/>
          <w:lang w:val="en-US"/>
        </w:rPr>
        <w:t>од</w:t>
      </w:r>
      <w:r w:rsidRPr="00760AB3">
        <w:rPr>
          <w:rFonts w:ascii="Arial" w:hAnsi="Arial" w:cs="Arial"/>
          <w:sz w:val="24"/>
          <w:lang w:val="hr-HR"/>
        </w:rPr>
        <w:t xml:space="preserve"> </w:t>
      </w:r>
      <w:r w:rsidRPr="00760AB3">
        <w:rPr>
          <w:rFonts w:ascii="Arial" w:hAnsi="Arial" w:cs="Arial"/>
          <w:sz w:val="24"/>
          <w:lang w:val="en-US"/>
        </w:rPr>
        <w:t>механички</w:t>
      </w:r>
      <w:r w:rsidRPr="00760AB3">
        <w:rPr>
          <w:rFonts w:ascii="Arial" w:hAnsi="Arial" w:cs="Arial"/>
          <w:sz w:val="24"/>
          <w:lang w:val="hr-HR"/>
        </w:rPr>
        <w:t xml:space="preserve"> </w:t>
      </w:r>
      <w:r w:rsidRPr="00760AB3">
        <w:rPr>
          <w:rFonts w:ascii="Arial" w:hAnsi="Arial" w:cs="Arial"/>
          <w:sz w:val="24"/>
          <w:lang w:val="en-US"/>
        </w:rPr>
        <w:t>збијеног</w:t>
      </w:r>
      <w:r w:rsidRPr="00760AB3">
        <w:rPr>
          <w:rFonts w:ascii="Arial" w:hAnsi="Arial" w:cs="Arial"/>
          <w:sz w:val="24"/>
          <w:lang w:val="hr-HR"/>
        </w:rPr>
        <w:t xml:space="preserve"> </w:t>
      </w:r>
      <w:r w:rsidRPr="00760AB3">
        <w:rPr>
          <w:rFonts w:ascii="Arial" w:hAnsi="Arial" w:cs="Arial"/>
          <w:sz w:val="24"/>
          <w:lang w:val="en-US"/>
        </w:rPr>
        <w:t>зрнастог</w:t>
      </w:r>
      <w:r w:rsidRPr="00760AB3">
        <w:rPr>
          <w:rFonts w:ascii="Arial" w:hAnsi="Arial" w:cs="Arial"/>
          <w:sz w:val="24"/>
          <w:lang w:val="hr-HR"/>
        </w:rPr>
        <w:t xml:space="preserve"> </w:t>
      </w:r>
      <w:r w:rsidRPr="00760AB3">
        <w:rPr>
          <w:rFonts w:ascii="Arial" w:hAnsi="Arial" w:cs="Arial"/>
          <w:sz w:val="24"/>
          <w:lang w:val="en-US"/>
        </w:rPr>
        <w:t>материјала</w:t>
      </w:r>
      <w:r w:rsidRPr="00760AB3">
        <w:rPr>
          <w:rFonts w:ascii="Arial" w:hAnsi="Arial" w:cs="Arial"/>
          <w:sz w:val="24"/>
          <w:lang w:val="hr-HR"/>
        </w:rPr>
        <w:t>,</w:t>
      </w:r>
      <w:r w:rsidRPr="00760AB3">
        <w:rPr>
          <w:rFonts w:ascii="Arial" w:hAnsi="Arial" w:cs="Arial"/>
          <w:sz w:val="24"/>
          <w:lang w:val="sr-Cyrl-CS"/>
        </w:rPr>
        <w:t xml:space="preserve"> </w:t>
      </w:r>
      <w:r w:rsidRPr="00760AB3">
        <w:rPr>
          <w:rFonts w:ascii="Arial" w:hAnsi="Arial" w:cs="Arial"/>
          <w:sz w:val="24"/>
          <w:lang w:val="en-US"/>
        </w:rPr>
        <w:t>за</w:t>
      </w:r>
      <w:r w:rsidRPr="00760AB3">
        <w:rPr>
          <w:rFonts w:ascii="Arial" w:hAnsi="Arial" w:cs="Arial"/>
          <w:sz w:val="24"/>
          <w:lang w:val="hr-HR"/>
        </w:rPr>
        <w:t xml:space="preserve"> </w:t>
      </w:r>
      <w:r w:rsidRPr="00760AB3">
        <w:rPr>
          <w:rFonts w:ascii="Arial" w:hAnsi="Arial" w:cs="Arial"/>
          <w:sz w:val="24"/>
          <w:lang w:val="en-US"/>
        </w:rPr>
        <w:t>сав</w:t>
      </w:r>
      <w:r w:rsidRPr="00760AB3">
        <w:rPr>
          <w:rFonts w:ascii="Arial" w:hAnsi="Arial" w:cs="Arial"/>
          <w:sz w:val="24"/>
          <w:lang w:val="hr-HR"/>
        </w:rPr>
        <w:t xml:space="preserve"> </w:t>
      </w:r>
      <w:r w:rsidRPr="00760AB3">
        <w:rPr>
          <w:rFonts w:ascii="Arial" w:hAnsi="Arial" w:cs="Arial"/>
          <w:sz w:val="24"/>
          <w:lang w:val="en-US"/>
        </w:rPr>
        <w:t>рад</w:t>
      </w:r>
      <w:r w:rsidRPr="00760AB3">
        <w:rPr>
          <w:rFonts w:ascii="Arial" w:hAnsi="Arial" w:cs="Arial"/>
          <w:sz w:val="24"/>
          <w:lang w:val="hr-HR"/>
        </w:rPr>
        <w:t xml:space="preserve">, </w:t>
      </w:r>
      <w:r w:rsidRPr="00760AB3">
        <w:rPr>
          <w:rFonts w:ascii="Arial" w:hAnsi="Arial" w:cs="Arial"/>
          <w:sz w:val="24"/>
          <w:lang w:val="en-US"/>
        </w:rPr>
        <w:t>материјал</w:t>
      </w:r>
      <w:r w:rsidRPr="00760AB3">
        <w:rPr>
          <w:rFonts w:ascii="Arial" w:hAnsi="Arial" w:cs="Arial"/>
          <w:sz w:val="24"/>
          <w:lang w:val="hr-HR"/>
        </w:rPr>
        <w:t xml:space="preserve">, </w:t>
      </w:r>
      <w:r w:rsidRPr="00760AB3">
        <w:rPr>
          <w:rFonts w:ascii="Arial" w:hAnsi="Arial" w:cs="Arial"/>
          <w:sz w:val="24"/>
          <w:lang w:val="en-US"/>
        </w:rPr>
        <w:t>набавку</w:t>
      </w:r>
      <w:r w:rsidRPr="00760AB3">
        <w:rPr>
          <w:rFonts w:ascii="Arial" w:hAnsi="Arial" w:cs="Arial"/>
          <w:sz w:val="24"/>
          <w:lang w:val="hr-HR"/>
        </w:rPr>
        <w:t xml:space="preserve"> </w:t>
      </w:r>
      <w:r w:rsidRPr="00760AB3">
        <w:rPr>
          <w:rFonts w:ascii="Arial" w:hAnsi="Arial" w:cs="Arial"/>
          <w:sz w:val="24"/>
          <w:lang w:val="en-US"/>
        </w:rPr>
        <w:t>и</w:t>
      </w:r>
      <w:r w:rsidRPr="00760AB3">
        <w:rPr>
          <w:rFonts w:ascii="Arial" w:hAnsi="Arial" w:cs="Arial"/>
          <w:sz w:val="24"/>
          <w:lang w:val="hr-HR"/>
        </w:rPr>
        <w:t xml:space="preserve"> </w:t>
      </w:r>
      <w:r w:rsidRPr="00760AB3">
        <w:rPr>
          <w:rFonts w:ascii="Arial" w:hAnsi="Arial" w:cs="Arial"/>
          <w:sz w:val="24"/>
          <w:lang w:val="en-US"/>
        </w:rPr>
        <w:t>транспорт</w:t>
      </w:r>
      <w:r w:rsidRPr="00760AB3">
        <w:rPr>
          <w:rFonts w:ascii="Arial" w:hAnsi="Arial" w:cs="Arial"/>
          <w:sz w:val="24"/>
          <w:lang w:val="hr-HR"/>
        </w:rPr>
        <w:t xml:space="preserve"> </w:t>
      </w:r>
      <w:r w:rsidRPr="00760AB3">
        <w:rPr>
          <w:rFonts w:ascii="Arial" w:hAnsi="Arial" w:cs="Arial"/>
          <w:sz w:val="24"/>
          <w:lang w:val="en-US"/>
        </w:rPr>
        <w:t>каменог</w:t>
      </w:r>
      <w:r w:rsidRPr="00760AB3">
        <w:rPr>
          <w:rFonts w:ascii="Arial" w:hAnsi="Arial" w:cs="Arial"/>
          <w:sz w:val="24"/>
          <w:lang w:val="hr-HR"/>
        </w:rPr>
        <w:t xml:space="preserve"> </w:t>
      </w:r>
      <w:r w:rsidRPr="00760AB3">
        <w:rPr>
          <w:rFonts w:ascii="Arial" w:hAnsi="Arial" w:cs="Arial"/>
          <w:sz w:val="24"/>
          <w:lang w:val="en-US"/>
        </w:rPr>
        <w:t>материјала</w:t>
      </w:r>
      <w:r w:rsidRPr="00760AB3">
        <w:rPr>
          <w:rFonts w:ascii="Arial" w:hAnsi="Arial" w:cs="Arial"/>
          <w:sz w:val="24"/>
          <w:lang w:val="hr-HR"/>
        </w:rPr>
        <w:t xml:space="preserve"> </w:t>
      </w:r>
      <w:r w:rsidRPr="00760AB3">
        <w:rPr>
          <w:rFonts w:ascii="Arial" w:hAnsi="Arial" w:cs="Arial"/>
          <w:sz w:val="24"/>
          <w:lang w:val="en-US"/>
        </w:rPr>
        <w:t>и</w:t>
      </w:r>
      <w:r w:rsidRPr="00760AB3">
        <w:rPr>
          <w:rFonts w:ascii="Arial" w:hAnsi="Arial" w:cs="Arial"/>
          <w:sz w:val="24"/>
          <w:lang w:val="hr-HR"/>
        </w:rPr>
        <w:t xml:space="preserve"> </w:t>
      </w:r>
      <w:r w:rsidRPr="00760AB3">
        <w:rPr>
          <w:rFonts w:ascii="Arial" w:hAnsi="Arial" w:cs="Arial"/>
          <w:sz w:val="24"/>
          <w:lang w:val="en-US"/>
        </w:rPr>
        <w:t>контролна</w:t>
      </w:r>
      <w:r w:rsidRPr="00760AB3">
        <w:rPr>
          <w:rFonts w:ascii="Arial" w:hAnsi="Arial" w:cs="Arial"/>
          <w:sz w:val="24"/>
          <w:lang w:val="hr-HR"/>
        </w:rPr>
        <w:t xml:space="preserve"> </w:t>
      </w:r>
      <w:r w:rsidRPr="00760AB3">
        <w:rPr>
          <w:rFonts w:ascii="Arial" w:hAnsi="Arial" w:cs="Arial"/>
          <w:sz w:val="24"/>
          <w:lang w:val="en-US"/>
        </w:rPr>
        <w:t>испитивања</w:t>
      </w:r>
      <w:r w:rsidRPr="00760AB3">
        <w:rPr>
          <w:rFonts w:ascii="Arial" w:hAnsi="Arial" w:cs="Arial"/>
          <w:sz w:val="24"/>
          <w:lang w:val="hr-HR"/>
        </w:rPr>
        <w:t>.</w:t>
      </w:r>
    </w:p>
    <w:p w14:paraId="5C7DD29F" w14:textId="13479CDC" w:rsidR="00760AB3" w:rsidRDefault="00760AB3" w:rsidP="00760AB3">
      <w:pPr>
        <w:jc w:val="both"/>
        <w:rPr>
          <w:rFonts w:ascii="Arial" w:hAnsi="Arial" w:cs="Arial"/>
          <w:sz w:val="24"/>
          <w:lang w:val="sr-Cyrl-RS"/>
        </w:rPr>
      </w:pPr>
      <w:r>
        <w:rPr>
          <w:rFonts w:ascii="Arial" w:hAnsi="Arial" w:cs="Arial"/>
          <w:sz w:val="24"/>
          <w:lang w:val="sr-Cyrl-RS"/>
        </w:rPr>
        <w:t xml:space="preserve">3.3 </w:t>
      </w:r>
      <w:r w:rsidRPr="00760AB3">
        <w:rPr>
          <w:rFonts w:ascii="Arial" w:hAnsi="Arial" w:cs="Arial"/>
          <w:sz w:val="24"/>
          <w:lang w:val="sr-Cyrl-RS"/>
        </w:rPr>
        <w:t>Уградња бехатон коцки д=8 цм</w:t>
      </w:r>
    </w:p>
    <w:p w14:paraId="168005BD" w14:textId="77777777" w:rsidR="00335148" w:rsidRPr="00335148" w:rsidRDefault="00335148" w:rsidP="00C91CBF">
      <w:pPr>
        <w:spacing w:after="0"/>
        <w:jc w:val="both"/>
        <w:rPr>
          <w:rFonts w:ascii="Arial" w:hAnsi="Arial" w:cs="Arial"/>
          <w:sz w:val="24"/>
          <w:lang w:val="sr-Cyrl-RS"/>
        </w:rPr>
      </w:pPr>
      <w:r w:rsidRPr="00335148">
        <w:rPr>
          <w:rFonts w:ascii="Arial" w:hAnsi="Arial" w:cs="Arial"/>
          <w:sz w:val="24"/>
          <w:lang w:val="sr-Cyrl-RS"/>
        </w:rPr>
        <w:t>Набавка, транспорт и уградња префабрикованих бетонских плоча МБ30, заједно са припремом подлоге од дробљеног камена агрегата фракције 4/8мм за подлогу и песком за испуну спојница/фуга.</w:t>
      </w:r>
    </w:p>
    <w:p w14:paraId="4868CE98" w14:textId="5247377F" w:rsidR="00335148" w:rsidRPr="00335148" w:rsidRDefault="00335148" w:rsidP="00C91CBF">
      <w:pPr>
        <w:spacing w:after="0"/>
        <w:jc w:val="both"/>
        <w:rPr>
          <w:rFonts w:ascii="Arial" w:hAnsi="Arial" w:cs="Arial"/>
          <w:sz w:val="24"/>
          <w:lang w:val="sr-Cyrl-RS"/>
        </w:rPr>
      </w:pPr>
      <w:r w:rsidRPr="00335148">
        <w:rPr>
          <w:rFonts w:ascii="Arial" w:hAnsi="Arial" w:cs="Arial"/>
          <w:sz w:val="24"/>
          <w:lang w:val="sr-Cyrl-RS"/>
        </w:rPr>
        <w:t>Бетонске плоче имају два слоја. Горњи, хабајући слој дебљине је мин 0.5cm, бојен према спецификаци</w:t>
      </w:r>
      <w:r w:rsidR="00C91CBF">
        <w:rPr>
          <w:rFonts w:ascii="Arial" w:hAnsi="Arial" w:cs="Arial"/>
          <w:sz w:val="24"/>
          <w:lang w:val="sr-Cyrl-RS"/>
        </w:rPr>
        <w:t>ји</w:t>
      </w:r>
      <w:r w:rsidRPr="00335148">
        <w:rPr>
          <w:rFonts w:ascii="Arial" w:hAnsi="Arial" w:cs="Arial"/>
          <w:sz w:val="24"/>
          <w:lang w:val="sr-Cyrl-RS"/>
        </w:rPr>
        <w:t xml:space="preserve"> из пројекта и са завршном обрадом кварцним посипом. Плоче су оборених горњих ивица, са фабричким бочним дистанцерима и са противклизном газишном површином. Елементи морају бити цели и без напрслина, димензија према пројекту.</w:t>
      </w:r>
    </w:p>
    <w:p w14:paraId="77CA7A20" w14:textId="659DECBE" w:rsidR="00335148" w:rsidRPr="00335148" w:rsidRDefault="00335148" w:rsidP="00C91CBF">
      <w:pPr>
        <w:spacing w:after="0"/>
        <w:jc w:val="both"/>
        <w:rPr>
          <w:rFonts w:ascii="Arial" w:hAnsi="Arial" w:cs="Arial"/>
          <w:sz w:val="24"/>
          <w:lang w:val="sr-Cyrl-RS"/>
        </w:rPr>
      </w:pPr>
      <w:r w:rsidRPr="00335148">
        <w:rPr>
          <w:rFonts w:ascii="Arial" w:hAnsi="Arial" w:cs="Arial"/>
          <w:sz w:val="24"/>
          <w:lang w:val="sr-Cyrl-RS"/>
        </w:rPr>
        <w:t xml:space="preserve">Преко претходно припремљене подлоге потребно је урадити подлогу од каменог агрегата- нивелациони слој, фракције 4/8mm, који не садржи више од 3% глине. Нивелациони слој се ради од два подслоја. Први подслој је лако набијен тако да има дебљину око </w:t>
      </w:r>
      <w:r w:rsidR="00C91CBF">
        <w:rPr>
          <w:rFonts w:ascii="Arial" w:hAnsi="Arial" w:cs="Arial"/>
          <w:sz w:val="24"/>
          <w:lang w:val="sr-Cyrl-RS"/>
        </w:rPr>
        <w:t xml:space="preserve">3 </w:t>
      </w:r>
      <w:r w:rsidRPr="00335148">
        <w:rPr>
          <w:rFonts w:ascii="Arial" w:hAnsi="Arial" w:cs="Arial"/>
          <w:sz w:val="24"/>
          <w:lang w:val="sr-Cyrl-RS"/>
        </w:rPr>
        <w:t>cm, а други подслој је разастрт у дебљини од око 2</w:t>
      </w:r>
      <w:r w:rsidR="00C91CBF">
        <w:rPr>
          <w:rFonts w:ascii="Arial" w:hAnsi="Arial" w:cs="Arial"/>
          <w:sz w:val="24"/>
          <w:lang w:val="sr-Cyrl-RS"/>
        </w:rPr>
        <w:t xml:space="preserve"> </w:t>
      </w:r>
      <w:r w:rsidRPr="00335148">
        <w:rPr>
          <w:rFonts w:ascii="Arial" w:hAnsi="Arial" w:cs="Arial"/>
          <w:sz w:val="24"/>
          <w:lang w:val="sr-Cyrl-RS"/>
        </w:rPr>
        <w:t xml:space="preserve">cm. Укупна </w:t>
      </w:r>
      <w:r w:rsidRPr="00335148">
        <w:rPr>
          <w:rFonts w:ascii="Arial" w:hAnsi="Arial" w:cs="Arial"/>
          <w:sz w:val="24"/>
          <w:lang w:val="sr-Cyrl-RS"/>
        </w:rPr>
        <w:lastRenderedPageBreak/>
        <w:t>дебљина слоја подлоге- нивелационог слоја, је око 4</w:t>
      </w:r>
      <w:r w:rsidR="00C91CBF">
        <w:rPr>
          <w:rFonts w:ascii="Arial" w:hAnsi="Arial" w:cs="Arial"/>
          <w:sz w:val="24"/>
          <w:lang w:val="sr-Cyrl-RS"/>
        </w:rPr>
        <w:t xml:space="preserve"> </w:t>
      </w:r>
      <w:r w:rsidRPr="00335148">
        <w:rPr>
          <w:rFonts w:ascii="Arial" w:hAnsi="Arial" w:cs="Arial"/>
          <w:sz w:val="24"/>
          <w:lang w:val="sr-Cyrl-RS"/>
        </w:rPr>
        <w:t>cm мерено након збијања вибропресованих бетонских плоча. Готову подлогу (нивелациони слој) не треба набијати и прекривати, већ радити непосредно пред постављања бетонских плоча. Нивелациони слој извући помоћу дрвеног или алуминијумског лењира. Спојнице запунити ситнозрним песком 0/1mm који је непластичан и сув. Гранулометријски састав основног материјала одређује се лабораторијским методама просејавања или аерометрисања, према стандарду СРПС У.Б1.018:2005.</w:t>
      </w:r>
    </w:p>
    <w:p w14:paraId="2D4D9FDD" w14:textId="5356F04B" w:rsidR="00C91CBF" w:rsidRDefault="00335148" w:rsidP="00335148">
      <w:pPr>
        <w:jc w:val="both"/>
        <w:rPr>
          <w:rFonts w:ascii="Arial" w:hAnsi="Arial" w:cs="Arial"/>
          <w:sz w:val="24"/>
          <w:lang w:val="sr-Cyrl-RS"/>
        </w:rPr>
      </w:pPr>
      <w:r w:rsidRPr="00335148">
        <w:rPr>
          <w:rFonts w:ascii="Arial" w:hAnsi="Arial" w:cs="Arial"/>
          <w:sz w:val="24"/>
          <w:lang w:val="sr-Cyrl-RS"/>
        </w:rPr>
        <w:t>Контролу квалитета материјала за оцену подобности примене вршити по следећим прописима: СРПС ЦЕН/ТР 14862:2009 – Префабриковани бетонски производи – Захтеви за испитивање у стандардима за префабриковане бетонске производе; СРПС ЕН 13369:2009 – Општа правила за префабриковане бетонске производе; SRPS EN 13369:2009/A1:2009 - Општа правила за префабриковане бетонске производе – Измена 1; SRPS EN 1339:2008 – Бетонске плоче за поплочавање – Захтеви и методе испитивања; SRPS EN 1338:2009 – Бетонски блокови за поплочавање – Захтеви и методе испитивања</w:t>
      </w:r>
      <w:r w:rsidR="00C91CBF">
        <w:rPr>
          <w:rFonts w:ascii="Arial" w:hAnsi="Arial" w:cs="Arial"/>
          <w:sz w:val="24"/>
          <w:lang w:val="sr-Cyrl-RS"/>
        </w:rPr>
        <w:t xml:space="preserve">. </w:t>
      </w:r>
      <w:r w:rsidRPr="00335148">
        <w:rPr>
          <w:rFonts w:ascii="Arial" w:hAnsi="Arial" w:cs="Arial"/>
          <w:sz w:val="24"/>
          <w:lang w:val="sr-Cyrl-RS"/>
        </w:rPr>
        <w:t>Обрачун се врши по m² положених плоча.</w:t>
      </w:r>
    </w:p>
    <w:p w14:paraId="129FFA90" w14:textId="6F410337" w:rsidR="00C91CBF" w:rsidRDefault="00C91CBF" w:rsidP="00C91CBF">
      <w:pPr>
        <w:jc w:val="both"/>
        <w:rPr>
          <w:rFonts w:ascii="Arial" w:hAnsi="Arial" w:cs="Arial"/>
          <w:sz w:val="24"/>
          <w:lang w:val="sr-Cyrl-RS"/>
        </w:rPr>
      </w:pPr>
      <w:r>
        <w:rPr>
          <w:rFonts w:ascii="Arial" w:hAnsi="Arial" w:cs="Arial"/>
          <w:sz w:val="24"/>
          <w:lang w:val="sr-Cyrl-RS"/>
        </w:rPr>
        <w:t xml:space="preserve">3.4 </w:t>
      </w:r>
      <w:r w:rsidRPr="00C91CBF">
        <w:rPr>
          <w:rFonts w:ascii="Arial" w:hAnsi="Arial" w:cs="Arial"/>
          <w:sz w:val="24"/>
          <w:lang w:val="sr-Cyrl-RS"/>
        </w:rPr>
        <w:t>Израда приступне стазе од армираног бетона марке МБ 35</w:t>
      </w:r>
    </w:p>
    <w:p w14:paraId="3FAFD2A2" w14:textId="675801D4" w:rsidR="00760AB3" w:rsidRDefault="003D24FE" w:rsidP="003D24FE">
      <w:pPr>
        <w:spacing w:after="0"/>
        <w:jc w:val="both"/>
        <w:rPr>
          <w:rFonts w:ascii="Arial" w:hAnsi="Arial" w:cs="Arial"/>
          <w:sz w:val="24"/>
          <w:lang w:val="sr-Cyrl-RS"/>
        </w:rPr>
      </w:pPr>
      <w:r w:rsidRPr="003D24FE">
        <w:rPr>
          <w:rFonts w:ascii="Arial" w:hAnsi="Arial" w:cs="Arial"/>
          <w:sz w:val="24"/>
          <w:lang w:val="sr-Cyrl-RS"/>
        </w:rPr>
        <w:t>Изнад прописно изведене и примљене подлоге израдити бетонск</w:t>
      </w:r>
      <w:r>
        <w:rPr>
          <w:rFonts w:ascii="Arial" w:hAnsi="Arial" w:cs="Arial"/>
          <w:sz w:val="24"/>
          <w:lang w:val="sr-Cyrl-RS"/>
        </w:rPr>
        <w:t>у пешачку стазу</w:t>
      </w:r>
      <w:r w:rsidRPr="003D24FE">
        <w:rPr>
          <w:rFonts w:ascii="Arial" w:hAnsi="Arial" w:cs="Arial"/>
          <w:sz w:val="24"/>
          <w:lang w:val="sr-Cyrl-RS"/>
        </w:rPr>
        <w:t xml:space="preserve"> </w:t>
      </w:r>
      <w:r>
        <w:rPr>
          <w:rFonts w:ascii="Arial" w:hAnsi="Arial" w:cs="Arial"/>
          <w:sz w:val="24"/>
          <w:lang w:val="sr-Cyrl-RS"/>
        </w:rPr>
        <w:t xml:space="preserve"> </w:t>
      </w:r>
      <w:r w:rsidRPr="003D24FE">
        <w:rPr>
          <w:rFonts w:ascii="Arial" w:hAnsi="Arial" w:cs="Arial"/>
          <w:sz w:val="24"/>
          <w:lang w:val="sr-Cyrl-RS"/>
        </w:rPr>
        <w:t xml:space="preserve">у слоју пројектоване дебљине. За агрегат употребити постојани природни </w:t>
      </w:r>
      <w:r>
        <w:rPr>
          <w:rFonts w:ascii="Arial" w:hAnsi="Arial" w:cs="Arial"/>
          <w:sz w:val="24"/>
          <w:lang w:val="sr-Cyrl-RS"/>
        </w:rPr>
        <w:t xml:space="preserve"> </w:t>
      </w:r>
      <w:r w:rsidRPr="003D24FE">
        <w:rPr>
          <w:rFonts w:ascii="Arial" w:hAnsi="Arial" w:cs="Arial"/>
          <w:sz w:val="24"/>
          <w:lang w:val="sr-Cyrl-RS"/>
        </w:rPr>
        <w:t xml:space="preserve">речни шљунак и песак или дробљени материјал, а исти морају да одговарају </w:t>
      </w:r>
      <w:r>
        <w:rPr>
          <w:rFonts w:ascii="Arial" w:hAnsi="Arial" w:cs="Arial"/>
          <w:sz w:val="24"/>
          <w:lang w:val="sr-Cyrl-RS"/>
        </w:rPr>
        <w:t xml:space="preserve"> </w:t>
      </w:r>
      <w:r w:rsidRPr="003D24FE">
        <w:rPr>
          <w:rFonts w:ascii="Arial" w:hAnsi="Arial" w:cs="Arial"/>
          <w:sz w:val="24"/>
          <w:lang w:val="sr-Cyrl-RS"/>
        </w:rPr>
        <w:t xml:space="preserve">техничким условима за камени агрегат ЈUS B.B3.050. За израду бетона употребити само цемент PC 350 према ЈUS B.C1., а вода за справљање бетона </w:t>
      </w:r>
      <w:r>
        <w:rPr>
          <w:rFonts w:ascii="Arial" w:hAnsi="Arial" w:cs="Arial"/>
          <w:sz w:val="24"/>
          <w:lang w:val="sr-Cyrl-RS"/>
        </w:rPr>
        <w:t xml:space="preserve"> </w:t>
      </w:r>
      <w:r w:rsidRPr="003D24FE">
        <w:rPr>
          <w:rFonts w:ascii="Arial" w:hAnsi="Arial" w:cs="Arial"/>
          <w:sz w:val="24"/>
          <w:lang w:val="sr-Cyrl-RS"/>
        </w:rPr>
        <w:t xml:space="preserve">мора бити чиста и предходно испитана. Бетон се мора справљати машинским </w:t>
      </w:r>
      <w:r>
        <w:rPr>
          <w:rFonts w:ascii="Arial" w:hAnsi="Arial" w:cs="Arial"/>
          <w:sz w:val="24"/>
          <w:lang w:val="sr-Cyrl-RS"/>
        </w:rPr>
        <w:t xml:space="preserve"> </w:t>
      </w:r>
      <w:r w:rsidRPr="003D24FE">
        <w:rPr>
          <w:rFonts w:ascii="Arial" w:hAnsi="Arial" w:cs="Arial"/>
          <w:sz w:val="24"/>
          <w:lang w:val="sr-Cyrl-RS"/>
        </w:rPr>
        <w:t>путем, при чему мора бити осигурано тежинско дозирање појединих компоненти.</w:t>
      </w:r>
      <w:r>
        <w:rPr>
          <w:rFonts w:ascii="Arial" w:hAnsi="Arial" w:cs="Arial"/>
          <w:sz w:val="24"/>
          <w:lang w:val="sr-Cyrl-RS"/>
        </w:rPr>
        <w:t xml:space="preserve"> </w:t>
      </w:r>
      <w:r w:rsidRPr="003D24FE">
        <w:rPr>
          <w:rFonts w:ascii="Arial" w:hAnsi="Arial" w:cs="Arial"/>
          <w:sz w:val="24"/>
          <w:lang w:val="sr-Cyrl-RS"/>
        </w:rPr>
        <w:t>Бетонска смеса се превози до места уграђивања превозним средствима код којих је онемогућен процес сегрегације. Уграђивање бетонске масе мора се вршити машинским путем, високофреквентним вибрационим финишером.</w:t>
      </w:r>
      <w:r>
        <w:rPr>
          <w:rFonts w:ascii="Arial" w:hAnsi="Arial" w:cs="Arial"/>
          <w:sz w:val="24"/>
          <w:lang w:val="sr-Cyrl-RS"/>
        </w:rPr>
        <w:t xml:space="preserve"> </w:t>
      </w:r>
      <w:r w:rsidRPr="003D24FE">
        <w:rPr>
          <w:rFonts w:ascii="Arial" w:hAnsi="Arial" w:cs="Arial"/>
          <w:sz w:val="24"/>
          <w:lang w:val="sr-Cyrl-RS"/>
        </w:rPr>
        <w:t>Код</w:t>
      </w:r>
      <w:r>
        <w:rPr>
          <w:rFonts w:ascii="Arial" w:hAnsi="Arial" w:cs="Arial"/>
          <w:sz w:val="24"/>
          <w:lang w:val="sr-Cyrl-RS"/>
        </w:rPr>
        <w:t xml:space="preserve"> </w:t>
      </w:r>
      <w:r w:rsidRPr="003D24FE">
        <w:rPr>
          <w:rFonts w:ascii="Arial" w:hAnsi="Arial" w:cs="Arial"/>
          <w:sz w:val="24"/>
          <w:lang w:val="sr-Cyrl-RS"/>
        </w:rPr>
        <w:t>двослојне</w:t>
      </w:r>
      <w:r>
        <w:rPr>
          <w:rFonts w:ascii="Arial" w:hAnsi="Arial" w:cs="Arial"/>
          <w:sz w:val="24"/>
          <w:lang w:val="sr-Cyrl-RS"/>
        </w:rPr>
        <w:t xml:space="preserve"> </w:t>
      </w:r>
      <w:r w:rsidRPr="003D24FE">
        <w:rPr>
          <w:rFonts w:ascii="Arial" w:hAnsi="Arial" w:cs="Arial"/>
          <w:sz w:val="24"/>
          <w:lang w:val="sr-Cyrl-RS"/>
        </w:rPr>
        <w:t>израде слојеви се по правилу раде од бетона различитих квалитета.</w:t>
      </w:r>
      <w:r>
        <w:rPr>
          <w:rFonts w:ascii="Arial" w:hAnsi="Arial" w:cs="Arial"/>
          <w:sz w:val="24"/>
          <w:lang w:val="sr-Cyrl-RS"/>
        </w:rPr>
        <w:t xml:space="preserve"> </w:t>
      </w:r>
      <w:r w:rsidRPr="003D24FE">
        <w:rPr>
          <w:rFonts w:ascii="Arial" w:hAnsi="Arial" w:cs="Arial"/>
          <w:sz w:val="24"/>
          <w:lang w:val="sr-Cyrl-RS"/>
        </w:rPr>
        <w:t xml:space="preserve">Горњи слој не сме бити тањи од 5 цм. По извршеном бетонирању обрадити попречне и подужне спојнице. Ширина </w:t>
      </w:r>
      <w:r>
        <w:rPr>
          <w:rFonts w:ascii="Arial" w:hAnsi="Arial" w:cs="Arial"/>
          <w:sz w:val="24"/>
          <w:lang w:val="sr-Cyrl-RS"/>
        </w:rPr>
        <w:t xml:space="preserve"> </w:t>
      </w:r>
      <w:r w:rsidRPr="003D24FE">
        <w:rPr>
          <w:rFonts w:ascii="Arial" w:hAnsi="Arial" w:cs="Arial"/>
          <w:sz w:val="24"/>
          <w:lang w:val="sr-Cyrl-RS"/>
        </w:rPr>
        <w:t>попречних спојница треба да износи 14-18 мм, а подужних 20 мм. Бетонски коловоз мора се заштитити од сушења услед ветра и сунца и од влажења услед кише. По изрграђеном коловозу не сме се седам дана одвијати никакав саобраћај, а испуњавање спојница извести масом за заливање ЈУС Н.М3.095 и то тек пошто је коловоз потпуно очврснуо. Приликом грађења бетонск</w:t>
      </w:r>
      <w:r>
        <w:rPr>
          <w:rFonts w:ascii="Arial" w:hAnsi="Arial" w:cs="Arial"/>
          <w:sz w:val="24"/>
          <w:lang w:val="sr-Cyrl-RS"/>
        </w:rPr>
        <w:t>е стазе</w:t>
      </w:r>
      <w:r w:rsidRPr="003D24FE">
        <w:rPr>
          <w:rFonts w:ascii="Arial" w:hAnsi="Arial" w:cs="Arial"/>
          <w:sz w:val="24"/>
          <w:lang w:val="sr-Cyrl-RS"/>
        </w:rPr>
        <w:t xml:space="preserve"> за сва предходна испитивања, испитивања у току грађења и готов</w:t>
      </w:r>
      <w:r>
        <w:rPr>
          <w:rFonts w:ascii="Arial" w:hAnsi="Arial" w:cs="Arial"/>
          <w:sz w:val="24"/>
          <w:lang w:val="sr-Cyrl-RS"/>
        </w:rPr>
        <w:t>е пешачке стазе</w:t>
      </w:r>
      <w:r w:rsidRPr="003D24FE">
        <w:rPr>
          <w:rFonts w:ascii="Arial" w:hAnsi="Arial" w:cs="Arial"/>
          <w:sz w:val="24"/>
          <w:lang w:val="sr-Cyrl-RS"/>
        </w:rPr>
        <w:t xml:space="preserve"> важе технички услови ЈUS U.Е3.020.</w:t>
      </w:r>
      <w:r>
        <w:rPr>
          <w:rFonts w:ascii="Arial" w:hAnsi="Arial" w:cs="Arial"/>
          <w:sz w:val="24"/>
          <w:lang w:val="sr-Cyrl-RS"/>
        </w:rPr>
        <w:t xml:space="preserve"> </w:t>
      </w:r>
      <w:r w:rsidRPr="003D24FE">
        <w:rPr>
          <w:rFonts w:ascii="Arial" w:hAnsi="Arial" w:cs="Arial"/>
          <w:sz w:val="24"/>
          <w:lang w:val="sr-Cyrl-RS"/>
        </w:rPr>
        <w:t>Обрачун изведених радова брши се по квадратном метру изграђен</w:t>
      </w:r>
      <w:r>
        <w:rPr>
          <w:rFonts w:ascii="Arial" w:hAnsi="Arial" w:cs="Arial"/>
          <w:sz w:val="24"/>
          <w:lang w:val="sr-Cyrl-RS"/>
        </w:rPr>
        <w:t>е</w:t>
      </w:r>
      <w:r w:rsidRPr="003D24FE">
        <w:rPr>
          <w:rFonts w:ascii="Arial" w:hAnsi="Arial" w:cs="Arial"/>
          <w:sz w:val="24"/>
          <w:lang w:val="sr-Cyrl-RS"/>
        </w:rPr>
        <w:t xml:space="preserve"> бетонск</w:t>
      </w:r>
      <w:r>
        <w:rPr>
          <w:rFonts w:ascii="Arial" w:hAnsi="Arial" w:cs="Arial"/>
          <w:sz w:val="24"/>
          <w:lang w:val="sr-Cyrl-RS"/>
        </w:rPr>
        <w:t>е стазе</w:t>
      </w:r>
      <w:r w:rsidRPr="003D24FE">
        <w:rPr>
          <w:rFonts w:ascii="Arial" w:hAnsi="Arial" w:cs="Arial"/>
          <w:sz w:val="24"/>
          <w:lang w:val="sr-Cyrl-RS"/>
        </w:rPr>
        <w:t xml:space="preserve"> за сав рад и материјал са потребним испитивањима и осталим трошковима.</w:t>
      </w:r>
    </w:p>
    <w:p w14:paraId="35D116E4" w14:textId="77777777" w:rsidR="00E51112" w:rsidRDefault="00E51112" w:rsidP="003D24FE">
      <w:pPr>
        <w:spacing w:after="0"/>
        <w:jc w:val="both"/>
        <w:rPr>
          <w:rFonts w:ascii="Arial" w:hAnsi="Arial" w:cs="Arial"/>
          <w:sz w:val="24"/>
          <w:lang w:val="sr-Cyrl-RS"/>
        </w:rPr>
      </w:pPr>
    </w:p>
    <w:p w14:paraId="4EAAFFF7" w14:textId="5479C57D" w:rsidR="00E51112" w:rsidRDefault="00E51112" w:rsidP="003D24FE">
      <w:pPr>
        <w:spacing w:after="0"/>
        <w:jc w:val="both"/>
        <w:rPr>
          <w:rFonts w:ascii="Arial" w:hAnsi="Arial" w:cs="Arial"/>
          <w:sz w:val="24"/>
          <w:lang w:val="sr-Cyrl-RS"/>
        </w:rPr>
      </w:pPr>
      <w:r>
        <w:rPr>
          <w:rFonts w:ascii="Arial" w:hAnsi="Arial" w:cs="Arial"/>
          <w:sz w:val="24"/>
          <w:lang w:val="sr-Cyrl-RS"/>
        </w:rPr>
        <w:t>3.5 и 3.6 Полагање бетонских ивичњака</w:t>
      </w:r>
    </w:p>
    <w:p w14:paraId="608683AD" w14:textId="77777777" w:rsidR="00E51112" w:rsidRPr="00E51112" w:rsidRDefault="00E51112" w:rsidP="00E51112">
      <w:pPr>
        <w:spacing w:after="0"/>
        <w:jc w:val="both"/>
        <w:rPr>
          <w:rFonts w:ascii="Arial" w:hAnsi="Arial" w:cs="Arial"/>
          <w:sz w:val="24"/>
          <w:lang w:val="sr-Cyrl-RS"/>
        </w:rPr>
      </w:pPr>
    </w:p>
    <w:p w14:paraId="23767CB6" w14:textId="77777777" w:rsidR="00E51112" w:rsidRPr="00E51112" w:rsidRDefault="00E51112" w:rsidP="00E51112">
      <w:pPr>
        <w:spacing w:after="0"/>
        <w:jc w:val="both"/>
        <w:rPr>
          <w:rFonts w:ascii="Arial" w:hAnsi="Arial" w:cs="Arial"/>
          <w:sz w:val="24"/>
          <w:lang w:val="sr-Cyrl-RS"/>
        </w:rPr>
      </w:pPr>
      <w:r w:rsidRPr="00E51112">
        <w:rPr>
          <w:rFonts w:ascii="Arial" w:hAnsi="Arial" w:cs="Arial"/>
          <w:sz w:val="24"/>
          <w:lang w:val="sr-Cyrl-RS"/>
        </w:rPr>
        <w:t xml:space="preserve">Рад обухвата полагање бетонских ивичњака најчешћих димензија 18/24 и 12/18. Ивичњаци се полажу на припремљену бетонску подлогу од МB 20, а према пројекту. Поједине детаље око ископа, подлоге за бетон, полагање бетона, фуговање спојева </w:t>
      </w:r>
      <w:r w:rsidRPr="00E51112">
        <w:rPr>
          <w:rFonts w:ascii="Arial" w:hAnsi="Arial" w:cs="Arial"/>
          <w:sz w:val="24"/>
          <w:lang w:val="sr-Cyrl-RS"/>
        </w:rPr>
        <w:lastRenderedPageBreak/>
        <w:t>и остало треба извести у свему према детаљима из пројекта. Заливање спојница ширине 1 cm извршити цементним малтером, који је справљен у односу 1:3. Висински и ситуациони полажај ивичњака мора бити у складу са пројектом. Ивичњаци морају бити МB 40 и имати атесте о потребном квалитету. Уграђивати се могу само здрави и неоштећени ивичњаци.</w:t>
      </w:r>
    </w:p>
    <w:p w14:paraId="45F535CA" w14:textId="5C74E301" w:rsidR="00E51112" w:rsidRDefault="00E51112" w:rsidP="00E51112">
      <w:pPr>
        <w:spacing w:after="0"/>
        <w:jc w:val="both"/>
        <w:rPr>
          <w:rFonts w:ascii="Arial" w:hAnsi="Arial" w:cs="Arial"/>
          <w:sz w:val="24"/>
          <w:lang w:val="sr-Cyrl-RS"/>
        </w:rPr>
      </w:pPr>
      <w:r w:rsidRPr="00E51112">
        <w:rPr>
          <w:rFonts w:ascii="Arial" w:hAnsi="Arial" w:cs="Arial"/>
          <w:sz w:val="24"/>
          <w:lang w:val="sr-Cyrl-RS"/>
        </w:rPr>
        <w:t>Обрачун извршених радова врши се по m’ положеног ивичњака, за сав рад и материјал укључујући и набавку и транспорт ивичњака.</w:t>
      </w:r>
    </w:p>
    <w:p w14:paraId="18B7E5A0" w14:textId="77777777" w:rsidR="00E51112" w:rsidRPr="00FD260D" w:rsidRDefault="00E51112" w:rsidP="00FD260D">
      <w:pPr>
        <w:jc w:val="both"/>
        <w:rPr>
          <w:rFonts w:ascii="Arial" w:hAnsi="Arial" w:cs="Arial"/>
          <w:sz w:val="24"/>
        </w:rPr>
      </w:pPr>
    </w:p>
    <w:p w14:paraId="0EE55FB2" w14:textId="77777777" w:rsidR="00760AB3" w:rsidRDefault="00760AB3" w:rsidP="009E5AB8">
      <w:pPr>
        <w:jc w:val="both"/>
        <w:rPr>
          <w:rFonts w:ascii="Arial" w:hAnsi="Arial" w:cs="Arial"/>
          <w:sz w:val="24"/>
          <w:lang w:val="sr-Cyrl-RS"/>
        </w:rPr>
      </w:pPr>
    </w:p>
    <w:p w14:paraId="2C4116C0" w14:textId="6772E4CC" w:rsidR="0065647D" w:rsidRDefault="0065647D" w:rsidP="0065647D">
      <w:pPr>
        <w:ind w:left="4956" w:firstLine="708"/>
        <w:jc w:val="both"/>
        <w:rPr>
          <w:rFonts w:ascii="Arial" w:hAnsi="Arial" w:cs="Arial"/>
          <w:sz w:val="24"/>
          <w:lang w:val="sv-SE"/>
        </w:rPr>
      </w:pPr>
      <w:r w:rsidRPr="001F5C69">
        <w:rPr>
          <w:rFonts w:ascii="Arial" w:hAnsi="Arial" w:cs="Arial"/>
          <w:sz w:val="24"/>
          <w:lang w:val="sv-SE"/>
        </w:rPr>
        <w:t xml:space="preserve">Одговорни пројектант: </w:t>
      </w:r>
    </w:p>
    <w:p w14:paraId="581295F2" w14:textId="54E5409B" w:rsidR="0065647D" w:rsidRDefault="0065647D" w:rsidP="0065647D">
      <w:pPr>
        <w:ind w:left="4956" w:firstLine="708"/>
        <w:jc w:val="both"/>
        <w:rPr>
          <w:rFonts w:ascii="Arial" w:hAnsi="Arial" w:cs="Arial"/>
          <w:sz w:val="24"/>
          <w:lang w:val="sv-SE"/>
        </w:rPr>
      </w:pPr>
      <w:r w:rsidRPr="00094D69">
        <w:rPr>
          <w:rFonts w:ascii="Arial" w:hAnsi="Arial" w:cs="Arial"/>
          <w:noProof/>
          <w:sz w:val="24"/>
          <w:szCs w:val="24"/>
          <w:lang w:val="en-US"/>
        </w:rPr>
        <w:drawing>
          <wp:inline distT="0" distB="0" distL="0" distR="0" wp14:anchorId="0738E857" wp14:editId="2D361558">
            <wp:extent cx="1895475" cy="647700"/>
            <wp:effectExtent l="0" t="0" r="9525" b="0"/>
            <wp:docPr id="1934921894" name="Picture 1934921894"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company name&#10;&#10;Description automatically generated with medium confidence"/>
                    <pic:cNvPicPr/>
                  </pic:nvPicPr>
                  <pic:blipFill>
                    <a:blip r:embed="rId9"/>
                    <a:stretch>
                      <a:fillRect/>
                    </a:stretch>
                  </pic:blipFill>
                  <pic:spPr>
                    <a:xfrm>
                      <a:off x="0" y="0"/>
                      <a:ext cx="1895475" cy="647700"/>
                    </a:xfrm>
                    <a:prstGeom prst="rect">
                      <a:avLst/>
                    </a:prstGeom>
                  </pic:spPr>
                </pic:pic>
              </a:graphicData>
            </a:graphic>
          </wp:inline>
        </w:drawing>
      </w:r>
    </w:p>
    <w:p w14:paraId="5C0F48B8" w14:textId="77777777" w:rsidR="0065647D" w:rsidRDefault="0065647D" w:rsidP="0065647D">
      <w:pPr>
        <w:spacing w:after="0"/>
        <w:jc w:val="both"/>
        <w:rPr>
          <w:rFonts w:ascii="Arial" w:hAnsi="Arial" w:cs="Arial"/>
          <w:sz w:val="24"/>
          <w:lang w:val="sr-Cyrl-RS"/>
        </w:rPr>
      </w:pPr>
      <w:r>
        <w:rPr>
          <w:rFonts w:ascii="Arial" w:hAnsi="Arial" w:cs="Arial"/>
          <w:sz w:val="24"/>
          <w:lang w:val="sr-Cyrl-RS"/>
        </w:rPr>
        <w:t xml:space="preserve">                                                                                    ___________________________</w:t>
      </w:r>
    </w:p>
    <w:p w14:paraId="51659296" w14:textId="77777777" w:rsidR="0065647D" w:rsidRPr="00950AFA" w:rsidRDefault="0065647D" w:rsidP="0065647D">
      <w:pPr>
        <w:spacing w:after="0"/>
        <w:ind w:left="4956" w:firstLine="708"/>
        <w:jc w:val="both"/>
        <w:rPr>
          <w:rFonts w:ascii="Arial" w:hAnsi="Arial" w:cs="Arial"/>
          <w:sz w:val="24"/>
          <w:lang w:val="sr-Cyrl-RS"/>
        </w:rPr>
      </w:pPr>
      <w:r>
        <w:rPr>
          <w:rFonts w:ascii="Arial" w:hAnsi="Arial" w:cs="Arial"/>
          <w:sz w:val="24"/>
          <w:lang w:val="sr-Cyrl-RS"/>
        </w:rPr>
        <w:t>Милена Љепоја, маст.инж.грађ.</w:t>
      </w:r>
    </w:p>
    <w:p w14:paraId="6B3EC062" w14:textId="40B552DE" w:rsidR="006C67BE" w:rsidRDefault="006C67BE" w:rsidP="0065647D">
      <w:pPr>
        <w:widowControl w:val="0"/>
        <w:tabs>
          <w:tab w:val="left" w:pos="5387"/>
        </w:tabs>
        <w:spacing w:after="0" w:line="276" w:lineRule="auto"/>
        <w:ind w:left="-270"/>
        <w:rPr>
          <w:rFonts w:ascii="Arial" w:eastAsia="Calibri" w:hAnsi="Arial" w:cs="Arial"/>
          <w:sz w:val="24"/>
          <w:szCs w:val="24"/>
        </w:rPr>
      </w:pPr>
    </w:p>
    <w:p w14:paraId="616B4B99"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6F2F0FCF"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3C626A3C"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598AFC9B"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4411B848"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445DB011"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61262AAD"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05324740"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6B9B63D4"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2F641C79"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11702939"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3173DB4E"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5750D9D7"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526670D5"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05133BBB"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39E0607A"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4DFDBF1B"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085379A6"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7D45A988"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494F755F"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7A86858F"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4E4E343B"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2D099B9D" w14:textId="77777777" w:rsidR="00FD260D" w:rsidRDefault="00FD260D" w:rsidP="0065647D">
      <w:pPr>
        <w:widowControl w:val="0"/>
        <w:tabs>
          <w:tab w:val="left" w:pos="5387"/>
        </w:tabs>
        <w:spacing w:after="0" w:line="276" w:lineRule="auto"/>
        <w:ind w:left="-270"/>
        <w:rPr>
          <w:rFonts w:ascii="Arial" w:eastAsia="Calibri" w:hAnsi="Arial" w:cs="Arial"/>
          <w:sz w:val="24"/>
          <w:szCs w:val="24"/>
        </w:rPr>
      </w:pPr>
    </w:p>
    <w:p w14:paraId="7406F3EB" w14:textId="77777777" w:rsidR="00FD260D" w:rsidRPr="00FD260D" w:rsidRDefault="00FD260D" w:rsidP="0065647D">
      <w:pPr>
        <w:widowControl w:val="0"/>
        <w:tabs>
          <w:tab w:val="left" w:pos="5387"/>
        </w:tabs>
        <w:spacing w:after="0" w:line="276" w:lineRule="auto"/>
        <w:ind w:left="-270"/>
        <w:rPr>
          <w:rFonts w:ascii="Arial" w:eastAsia="Calibri" w:hAnsi="Arial" w:cs="Arial"/>
          <w:sz w:val="24"/>
          <w:szCs w:val="24"/>
        </w:rPr>
      </w:pPr>
    </w:p>
    <w:p w14:paraId="79B276A3" w14:textId="77777777" w:rsidR="009E5AB8" w:rsidRDefault="009E5AB8" w:rsidP="003D6C02">
      <w:pPr>
        <w:tabs>
          <w:tab w:val="left" w:pos="3119"/>
        </w:tabs>
        <w:spacing w:after="40"/>
        <w:ind w:right="-142"/>
        <w:jc w:val="both"/>
        <w:rPr>
          <w:rFonts w:ascii="Arial" w:eastAsia="Tahoma" w:hAnsi="Arial" w:cs="Arial"/>
          <w:b/>
          <w:bCs/>
          <w:sz w:val="24"/>
          <w:lang w:val="sr-Cyrl-RS"/>
        </w:rPr>
      </w:pPr>
    </w:p>
    <w:p w14:paraId="604E4772" w14:textId="296CCE02" w:rsidR="00C32EBB" w:rsidRDefault="003401BC" w:rsidP="009E5AB8">
      <w:pPr>
        <w:tabs>
          <w:tab w:val="left" w:pos="3119"/>
        </w:tabs>
        <w:spacing w:after="40"/>
        <w:ind w:right="-142"/>
        <w:jc w:val="both"/>
        <w:rPr>
          <w:rFonts w:ascii="Arial" w:eastAsia="Tahoma" w:hAnsi="Arial" w:cs="Arial"/>
          <w:b/>
          <w:bCs/>
          <w:sz w:val="24"/>
          <w:lang w:val="sr-Cyrl-RS"/>
        </w:rPr>
      </w:pPr>
      <w:r>
        <w:rPr>
          <w:rFonts w:ascii="Arial" w:eastAsia="Tahoma" w:hAnsi="Arial" w:cs="Arial"/>
          <w:b/>
          <w:bCs/>
          <w:sz w:val="24"/>
          <w:lang w:val="sr-Cyrl-RS"/>
        </w:rPr>
        <w:lastRenderedPageBreak/>
        <w:t>ПРИЛОГ О БЕЗБЕДНОСТИ И ЗДРАВЉУ НА РАДУ</w:t>
      </w:r>
    </w:p>
    <w:p w14:paraId="1D9F2607" w14:textId="77777777" w:rsidR="009E5AB8" w:rsidRPr="009E5AB8" w:rsidRDefault="009E5AB8" w:rsidP="009E5AB8">
      <w:pPr>
        <w:tabs>
          <w:tab w:val="left" w:pos="3119"/>
        </w:tabs>
        <w:spacing w:after="40"/>
        <w:ind w:right="-142"/>
        <w:jc w:val="both"/>
        <w:rPr>
          <w:rFonts w:ascii="Arial" w:eastAsia="Tahoma" w:hAnsi="Arial" w:cs="Arial"/>
          <w:b/>
          <w:bCs/>
          <w:sz w:val="24"/>
          <w:lang w:val="sr-Cyrl-RS"/>
        </w:rPr>
      </w:pPr>
    </w:p>
    <w:p w14:paraId="7501067F"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Овај прилог Заштите на раду урађен је у складу са Законом о заштити на раду Службени гласник Републике Србије бр. 101/05 год.</w:t>
      </w:r>
    </w:p>
    <w:p w14:paraId="43633A29"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Инвеститор преузима одговорност за уређење градилишта, рад на градилишту и примену мера личне заштите.</w:t>
      </w:r>
    </w:p>
    <w:p w14:paraId="50BB12D5"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Прилог се односи на заштиту на раду од опасности по живот и здравље радника током градње, на заштиту грађана током експлоатације и на заштиту животне средине, а све у грађевинском смислу. Стога се треба придржавати следећих мера и услова:</w:t>
      </w:r>
    </w:p>
    <w:p w14:paraId="33CE4A59" w14:textId="77777777" w:rsidR="009E5AB8" w:rsidRPr="009E5AB8" w:rsidRDefault="009E5AB8" w:rsidP="009E5AB8">
      <w:pPr>
        <w:spacing w:after="0"/>
        <w:jc w:val="both"/>
        <w:rPr>
          <w:rFonts w:ascii="Arial" w:hAnsi="Arial" w:cs="Arial"/>
          <w:sz w:val="24"/>
          <w:szCs w:val="24"/>
          <w:lang w:val="sr-Cyrl-RS"/>
        </w:rPr>
      </w:pPr>
    </w:p>
    <w:p w14:paraId="0C07116D" w14:textId="77777777" w:rsidR="009E5AB8" w:rsidRPr="009E5AB8" w:rsidRDefault="009E5AB8" w:rsidP="009E5AB8">
      <w:pPr>
        <w:spacing w:after="0"/>
        <w:jc w:val="both"/>
        <w:rPr>
          <w:rFonts w:ascii="Arial" w:hAnsi="Arial" w:cs="Arial"/>
          <w:b/>
          <w:sz w:val="24"/>
          <w:szCs w:val="24"/>
          <w:lang w:val="sr-Cyrl-RS"/>
        </w:rPr>
      </w:pPr>
      <w:r w:rsidRPr="009E5AB8">
        <w:rPr>
          <w:rFonts w:ascii="Arial" w:hAnsi="Arial" w:cs="Arial"/>
          <w:b/>
          <w:sz w:val="24"/>
          <w:szCs w:val="24"/>
          <w:lang w:val="sr-Cyrl-RS"/>
        </w:rPr>
        <w:t>Избор извођача</w:t>
      </w:r>
    </w:p>
    <w:p w14:paraId="063434F4" w14:textId="77777777" w:rsidR="009E5AB8" w:rsidRPr="009E5AB8" w:rsidRDefault="009E5AB8" w:rsidP="009E5AB8">
      <w:pPr>
        <w:spacing w:after="0"/>
        <w:jc w:val="both"/>
        <w:rPr>
          <w:rFonts w:ascii="Arial" w:hAnsi="Arial" w:cs="Arial"/>
          <w:sz w:val="24"/>
          <w:szCs w:val="24"/>
          <w:lang w:val="sr-Cyrl-RS"/>
        </w:rPr>
      </w:pPr>
    </w:p>
    <w:p w14:paraId="1BE02A84"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За извођење радова мора да се ангажује организација која је регистрована за вршење делатности која је предмет ове пројектно техничке документације.</w:t>
      </w:r>
    </w:p>
    <w:p w14:paraId="01CBD470"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Извођач радова мора да сачини елаборат Заштите на раду и да упозна раднике са свим опасностима.</w:t>
      </w:r>
    </w:p>
    <w:p w14:paraId="03A16EEF" w14:textId="77777777" w:rsidR="009E5AB8" w:rsidRPr="009E5AB8" w:rsidRDefault="009E5AB8" w:rsidP="009E5AB8">
      <w:pPr>
        <w:spacing w:after="0"/>
        <w:jc w:val="both"/>
        <w:rPr>
          <w:rFonts w:ascii="Arial" w:hAnsi="Arial" w:cs="Arial"/>
          <w:sz w:val="24"/>
          <w:szCs w:val="24"/>
          <w:lang w:val="sr-Cyrl-RS"/>
        </w:rPr>
      </w:pPr>
    </w:p>
    <w:p w14:paraId="63297AAD" w14:textId="77777777" w:rsidR="009E5AB8" w:rsidRPr="009E5AB8" w:rsidRDefault="009E5AB8" w:rsidP="009E5AB8">
      <w:pPr>
        <w:spacing w:after="0"/>
        <w:jc w:val="both"/>
        <w:rPr>
          <w:rFonts w:ascii="Arial" w:hAnsi="Arial" w:cs="Arial"/>
          <w:b/>
          <w:sz w:val="24"/>
          <w:szCs w:val="24"/>
          <w:lang w:val="sr-Cyrl-RS"/>
        </w:rPr>
      </w:pPr>
      <w:r w:rsidRPr="009E5AB8">
        <w:rPr>
          <w:rFonts w:ascii="Arial" w:hAnsi="Arial" w:cs="Arial"/>
          <w:b/>
          <w:sz w:val="24"/>
          <w:szCs w:val="24"/>
          <w:lang w:val="sr-Cyrl-RS"/>
        </w:rPr>
        <w:t>Обезбеђење надзора</w:t>
      </w:r>
    </w:p>
    <w:p w14:paraId="495423FE" w14:textId="77777777" w:rsidR="009E5AB8" w:rsidRPr="009E5AB8" w:rsidRDefault="009E5AB8" w:rsidP="009E5AB8">
      <w:pPr>
        <w:spacing w:after="0"/>
        <w:jc w:val="both"/>
        <w:rPr>
          <w:rFonts w:ascii="Arial" w:hAnsi="Arial" w:cs="Arial"/>
          <w:sz w:val="24"/>
          <w:szCs w:val="24"/>
          <w:lang w:val="sr-Cyrl-RS"/>
        </w:rPr>
      </w:pPr>
    </w:p>
    <w:p w14:paraId="3BF59A12" w14:textId="77777777" w:rsid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Инвеститор је дужан да обезбеди стручни надзор над извођењем радова.</w:t>
      </w:r>
    </w:p>
    <w:p w14:paraId="6AFDA74A" w14:textId="77777777" w:rsidR="003401BC" w:rsidRDefault="003401BC" w:rsidP="009E5AB8">
      <w:pPr>
        <w:spacing w:after="0"/>
        <w:jc w:val="both"/>
        <w:rPr>
          <w:rFonts w:ascii="Arial" w:hAnsi="Arial" w:cs="Arial"/>
          <w:sz w:val="24"/>
          <w:szCs w:val="24"/>
          <w:lang w:val="sr-Cyrl-RS"/>
        </w:rPr>
      </w:pPr>
    </w:p>
    <w:p w14:paraId="6493B8FA" w14:textId="77777777" w:rsidR="003401BC" w:rsidRPr="009E5AB8" w:rsidRDefault="003401BC" w:rsidP="009E5AB8">
      <w:pPr>
        <w:spacing w:after="0"/>
        <w:jc w:val="both"/>
        <w:rPr>
          <w:rFonts w:ascii="Arial" w:hAnsi="Arial" w:cs="Arial"/>
          <w:sz w:val="24"/>
          <w:szCs w:val="24"/>
          <w:lang w:val="sr-Cyrl-RS"/>
        </w:rPr>
      </w:pPr>
    </w:p>
    <w:p w14:paraId="5824735D" w14:textId="77777777" w:rsidR="009E5AB8" w:rsidRPr="009E5AB8" w:rsidRDefault="009E5AB8" w:rsidP="009E5AB8">
      <w:pPr>
        <w:spacing w:after="0"/>
        <w:jc w:val="both"/>
        <w:rPr>
          <w:rFonts w:ascii="Arial" w:hAnsi="Arial" w:cs="Arial"/>
          <w:sz w:val="24"/>
          <w:szCs w:val="24"/>
          <w:lang w:val="sr-Cyrl-RS"/>
        </w:rPr>
      </w:pPr>
    </w:p>
    <w:p w14:paraId="096A93ED" w14:textId="77777777" w:rsidR="009E5AB8" w:rsidRPr="009E5AB8" w:rsidRDefault="009E5AB8" w:rsidP="009E5AB8">
      <w:pPr>
        <w:spacing w:after="0"/>
        <w:jc w:val="both"/>
        <w:rPr>
          <w:rFonts w:ascii="Arial" w:hAnsi="Arial" w:cs="Arial"/>
          <w:b/>
          <w:sz w:val="24"/>
          <w:szCs w:val="24"/>
          <w:lang w:val="sr-Cyrl-RS"/>
        </w:rPr>
      </w:pPr>
      <w:r w:rsidRPr="009E5AB8">
        <w:rPr>
          <w:rFonts w:ascii="Arial" w:hAnsi="Arial" w:cs="Arial"/>
          <w:b/>
          <w:sz w:val="24"/>
          <w:szCs w:val="24"/>
          <w:lang w:val="sr-Cyrl-RS"/>
        </w:rPr>
        <w:t>Обезбеђење инсталација</w:t>
      </w:r>
    </w:p>
    <w:p w14:paraId="58B9961B" w14:textId="77777777" w:rsidR="009E5AB8" w:rsidRPr="009E5AB8" w:rsidRDefault="009E5AB8" w:rsidP="009E5AB8">
      <w:pPr>
        <w:spacing w:after="0"/>
        <w:jc w:val="both"/>
        <w:rPr>
          <w:rFonts w:ascii="Arial" w:hAnsi="Arial" w:cs="Arial"/>
          <w:sz w:val="24"/>
          <w:szCs w:val="24"/>
          <w:lang w:val="sr-Cyrl-RS"/>
        </w:rPr>
      </w:pPr>
    </w:p>
    <w:p w14:paraId="62C06DB0"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Пре почетка радова мора да се утврди положај свих постојећих инсталација, како надземних тако и подземних. Радови на заштити инсталација или на њиховом измештању морају да се изврше према прописима и условима одговарајућих комуналних служби, а на основу израђених пројеката.</w:t>
      </w:r>
    </w:p>
    <w:p w14:paraId="0B3CD7A7" w14:textId="77777777" w:rsidR="009E5AB8" w:rsidRPr="009E5AB8" w:rsidRDefault="009E5AB8" w:rsidP="009E5AB8">
      <w:pPr>
        <w:spacing w:after="0"/>
        <w:jc w:val="both"/>
        <w:rPr>
          <w:rFonts w:ascii="Arial" w:hAnsi="Arial" w:cs="Arial"/>
          <w:sz w:val="24"/>
          <w:szCs w:val="24"/>
          <w:lang w:val="sr-Cyrl-RS"/>
        </w:rPr>
      </w:pPr>
    </w:p>
    <w:p w14:paraId="3829C58F" w14:textId="77777777" w:rsidR="009E5AB8" w:rsidRPr="009E5AB8" w:rsidRDefault="009E5AB8" w:rsidP="009E5AB8">
      <w:pPr>
        <w:spacing w:after="0"/>
        <w:jc w:val="both"/>
        <w:rPr>
          <w:rFonts w:ascii="Arial" w:hAnsi="Arial" w:cs="Arial"/>
          <w:b/>
          <w:sz w:val="24"/>
          <w:szCs w:val="24"/>
          <w:lang w:val="sr-Cyrl-RS"/>
        </w:rPr>
      </w:pPr>
      <w:r w:rsidRPr="009E5AB8">
        <w:rPr>
          <w:rFonts w:ascii="Arial" w:hAnsi="Arial" w:cs="Arial"/>
          <w:b/>
          <w:sz w:val="24"/>
          <w:szCs w:val="24"/>
          <w:lang w:val="sr-Cyrl-RS"/>
        </w:rPr>
        <w:t>Обезбеђење граница према околини</w:t>
      </w:r>
    </w:p>
    <w:p w14:paraId="358CD904" w14:textId="77777777" w:rsidR="009E5AB8" w:rsidRPr="009E5AB8" w:rsidRDefault="009E5AB8" w:rsidP="009E5AB8">
      <w:pPr>
        <w:spacing w:after="0"/>
        <w:jc w:val="both"/>
        <w:rPr>
          <w:rFonts w:ascii="Arial" w:hAnsi="Arial" w:cs="Arial"/>
          <w:sz w:val="24"/>
          <w:szCs w:val="24"/>
          <w:lang w:val="sr-Cyrl-RS"/>
        </w:rPr>
      </w:pPr>
    </w:p>
    <w:p w14:paraId="776E2EAA"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 xml:space="preserve">Градилиште се не ограђује градилишном оградом ако је велико по површини и разуђено. Физичко обезбеђење имовине спровести позорничким типом преко службе безбедности. </w:t>
      </w:r>
    </w:p>
    <w:p w14:paraId="59012325" w14:textId="77777777" w:rsidR="009E5AB8" w:rsidRPr="009E5AB8" w:rsidRDefault="009E5AB8" w:rsidP="009E5AB8">
      <w:pPr>
        <w:spacing w:after="0"/>
        <w:jc w:val="both"/>
        <w:rPr>
          <w:rFonts w:ascii="Arial" w:hAnsi="Arial" w:cs="Arial"/>
          <w:sz w:val="24"/>
          <w:szCs w:val="24"/>
          <w:lang w:val="sr-Cyrl-RS"/>
        </w:rPr>
      </w:pPr>
    </w:p>
    <w:p w14:paraId="1BAE3828" w14:textId="77777777" w:rsidR="009E5AB8" w:rsidRPr="009E5AB8" w:rsidRDefault="009E5AB8" w:rsidP="009E5AB8">
      <w:pPr>
        <w:spacing w:after="0"/>
        <w:jc w:val="both"/>
        <w:rPr>
          <w:rFonts w:ascii="Arial" w:hAnsi="Arial" w:cs="Arial"/>
          <w:b/>
          <w:sz w:val="24"/>
          <w:szCs w:val="24"/>
          <w:lang w:val="sr-Cyrl-RS"/>
        </w:rPr>
      </w:pPr>
      <w:r w:rsidRPr="009E5AB8">
        <w:rPr>
          <w:rFonts w:ascii="Arial" w:hAnsi="Arial" w:cs="Arial"/>
          <w:b/>
          <w:sz w:val="24"/>
          <w:szCs w:val="24"/>
          <w:lang w:val="sr-Cyrl-RS"/>
        </w:rPr>
        <w:t>Уређење и одржавање саобраћајница</w:t>
      </w:r>
    </w:p>
    <w:p w14:paraId="05AD17B9" w14:textId="77777777" w:rsidR="009E5AB8" w:rsidRPr="009E5AB8" w:rsidRDefault="009E5AB8" w:rsidP="009E5AB8">
      <w:pPr>
        <w:spacing w:after="0"/>
        <w:jc w:val="both"/>
        <w:rPr>
          <w:rFonts w:ascii="Arial" w:hAnsi="Arial" w:cs="Arial"/>
          <w:sz w:val="24"/>
          <w:szCs w:val="24"/>
          <w:lang w:val="sr-Cyrl-RS"/>
        </w:rPr>
      </w:pPr>
    </w:p>
    <w:p w14:paraId="5C73C8BB"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Материјал за извођење припремних радова довозити земљаним путем (ако постоји).</w:t>
      </w:r>
    </w:p>
    <w:p w14:paraId="60E8946F"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 xml:space="preserve">Одговорна лица на градилишту (шеф градилишта и пословођа) регулисаће ток кретања возила и грађевинских машина за време извођења припремних радова. При обезбеђењу пролаза возила на споју са главном саобраћајницом, шеф градилишта мора да се придржава прописа о безбедности јавног саобраћаја, </w:t>
      </w:r>
      <w:r w:rsidRPr="009E5AB8">
        <w:rPr>
          <w:rFonts w:ascii="Arial" w:hAnsi="Arial" w:cs="Arial"/>
          <w:sz w:val="24"/>
          <w:szCs w:val="24"/>
          <w:lang w:val="sr-Cyrl-RS"/>
        </w:rPr>
        <w:lastRenderedPageBreak/>
        <w:t>односно да постави одговарајућу саобраћајну сигнализацију, у сарадњи и по одобрењу Секретеријата за саобраћај града.</w:t>
      </w:r>
    </w:p>
    <w:p w14:paraId="559352BF" w14:textId="77777777" w:rsidR="009E5AB8" w:rsidRPr="009E5AB8" w:rsidRDefault="009E5AB8" w:rsidP="009E5AB8">
      <w:pPr>
        <w:spacing w:after="0"/>
        <w:jc w:val="both"/>
        <w:rPr>
          <w:rFonts w:ascii="Arial" w:hAnsi="Arial" w:cs="Arial"/>
          <w:sz w:val="24"/>
          <w:szCs w:val="24"/>
          <w:lang w:val="sr-Cyrl-RS"/>
        </w:rPr>
      </w:pPr>
    </w:p>
    <w:p w14:paraId="0FDA3CDC" w14:textId="77777777" w:rsidR="009E5AB8" w:rsidRPr="009E5AB8" w:rsidRDefault="009E5AB8" w:rsidP="009E5AB8">
      <w:pPr>
        <w:spacing w:after="0"/>
        <w:jc w:val="both"/>
        <w:rPr>
          <w:rFonts w:ascii="Arial" w:hAnsi="Arial" w:cs="Arial"/>
          <w:b/>
          <w:sz w:val="24"/>
          <w:szCs w:val="24"/>
          <w:lang w:val="sr-Cyrl-RS"/>
        </w:rPr>
      </w:pPr>
      <w:r w:rsidRPr="009E5AB8">
        <w:rPr>
          <w:rFonts w:ascii="Arial" w:hAnsi="Arial" w:cs="Arial"/>
          <w:b/>
          <w:sz w:val="24"/>
          <w:szCs w:val="24"/>
          <w:lang w:val="sr-Cyrl-RS"/>
        </w:rPr>
        <w:t>Одређивање места, простора и начина размештања и ускладиштења грађевинског материјала.</w:t>
      </w:r>
    </w:p>
    <w:p w14:paraId="425D84BC" w14:textId="77777777" w:rsidR="009E5AB8" w:rsidRPr="009E5AB8" w:rsidRDefault="009E5AB8" w:rsidP="009E5AB8">
      <w:pPr>
        <w:spacing w:after="0"/>
        <w:jc w:val="both"/>
        <w:rPr>
          <w:rFonts w:ascii="Arial" w:hAnsi="Arial" w:cs="Arial"/>
          <w:sz w:val="24"/>
          <w:szCs w:val="24"/>
          <w:lang w:val="sr-Cyrl-RS"/>
        </w:rPr>
      </w:pPr>
    </w:p>
    <w:p w14:paraId="18B9FEB6" w14:textId="77777777" w:rsidR="009E5AB8" w:rsidRPr="009E5AB8" w:rsidRDefault="009E5AB8" w:rsidP="009E5AB8">
      <w:pPr>
        <w:spacing w:after="0"/>
        <w:jc w:val="both"/>
        <w:rPr>
          <w:rFonts w:ascii="Arial" w:hAnsi="Arial" w:cs="Arial"/>
          <w:sz w:val="24"/>
          <w:szCs w:val="24"/>
          <w:lang w:val="sr-Cyrl-RS"/>
        </w:rPr>
      </w:pPr>
      <w:r w:rsidRPr="009E5AB8">
        <w:rPr>
          <w:rFonts w:ascii="Arial" w:hAnsi="Arial" w:cs="Arial"/>
          <w:sz w:val="24"/>
          <w:szCs w:val="24"/>
          <w:lang w:val="sr-Cyrl-RS"/>
        </w:rPr>
        <w:t>Материјал који се уграђује допрема се на место уграђивања и то:</w:t>
      </w:r>
    </w:p>
    <w:p w14:paraId="326D3A80" w14:textId="77777777" w:rsidR="009E5AB8" w:rsidRPr="009E5AB8" w:rsidRDefault="009E5AB8" w:rsidP="009E5AB8">
      <w:pPr>
        <w:numPr>
          <w:ilvl w:val="0"/>
          <w:numId w:val="7"/>
        </w:numPr>
        <w:spacing w:after="0" w:line="240" w:lineRule="auto"/>
        <w:jc w:val="both"/>
        <w:rPr>
          <w:rFonts w:ascii="Arial" w:hAnsi="Arial" w:cs="Arial"/>
          <w:sz w:val="24"/>
          <w:szCs w:val="24"/>
          <w:lang w:val="sr-Cyrl-RS"/>
        </w:rPr>
      </w:pPr>
      <w:r w:rsidRPr="009E5AB8">
        <w:rPr>
          <w:rFonts w:ascii="Arial" w:hAnsi="Arial" w:cs="Arial"/>
          <w:sz w:val="24"/>
          <w:szCs w:val="24"/>
          <w:lang w:val="sr-Cyrl-RS"/>
        </w:rPr>
        <w:t>водоводни материјал се смешта у магацински простор до уграђивања истог,</w:t>
      </w:r>
    </w:p>
    <w:p w14:paraId="236A04B0" w14:textId="77777777" w:rsidR="009E5AB8" w:rsidRPr="009E5AB8" w:rsidRDefault="009E5AB8" w:rsidP="009E5AB8">
      <w:pPr>
        <w:numPr>
          <w:ilvl w:val="0"/>
          <w:numId w:val="7"/>
        </w:numPr>
        <w:spacing w:after="0" w:line="240" w:lineRule="auto"/>
        <w:jc w:val="both"/>
        <w:rPr>
          <w:rFonts w:ascii="Arial" w:hAnsi="Arial" w:cs="Arial"/>
          <w:sz w:val="24"/>
          <w:szCs w:val="24"/>
          <w:lang w:val="sr-Cyrl-RS"/>
        </w:rPr>
      </w:pPr>
      <w:r w:rsidRPr="009E5AB8">
        <w:rPr>
          <w:rFonts w:ascii="Arial" w:hAnsi="Arial" w:cs="Arial"/>
          <w:sz w:val="24"/>
          <w:szCs w:val="24"/>
          <w:lang w:val="sr-Cyrl-RS"/>
        </w:rPr>
        <w:t>цемент се слаже у покривеном магацинском простору у стокове висина до 1,5м,</w:t>
      </w:r>
    </w:p>
    <w:p w14:paraId="354292A7" w14:textId="77777777" w:rsidR="009E5AB8" w:rsidRPr="009E5AB8" w:rsidRDefault="009E5AB8" w:rsidP="009E5AB8">
      <w:pPr>
        <w:numPr>
          <w:ilvl w:val="0"/>
          <w:numId w:val="7"/>
        </w:numPr>
        <w:spacing w:after="0" w:line="240" w:lineRule="auto"/>
        <w:jc w:val="both"/>
        <w:rPr>
          <w:rFonts w:ascii="Arial" w:hAnsi="Arial" w:cs="Arial"/>
          <w:sz w:val="24"/>
          <w:szCs w:val="24"/>
          <w:lang w:val="sr-Cyrl-RS"/>
        </w:rPr>
      </w:pPr>
      <w:r w:rsidRPr="009E5AB8">
        <w:rPr>
          <w:rFonts w:ascii="Arial" w:hAnsi="Arial" w:cs="Arial"/>
          <w:sz w:val="24"/>
          <w:szCs w:val="24"/>
          <w:lang w:val="sr-Cyrl-RS"/>
        </w:rPr>
        <w:t>асфалт са асфалтне базе уграђује се директно у коловоз,</w:t>
      </w:r>
    </w:p>
    <w:p w14:paraId="5600EBC8" w14:textId="77777777" w:rsidR="009E5AB8" w:rsidRPr="009E5AB8" w:rsidRDefault="009E5AB8" w:rsidP="009E5AB8">
      <w:pPr>
        <w:numPr>
          <w:ilvl w:val="0"/>
          <w:numId w:val="7"/>
        </w:numPr>
        <w:spacing w:after="0" w:line="240" w:lineRule="auto"/>
        <w:jc w:val="both"/>
        <w:rPr>
          <w:rFonts w:ascii="Arial" w:hAnsi="Arial" w:cs="Arial"/>
          <w:sz w:val="24"/>
          <w:szCs w:val="24"/>
          <w:lang w:val="sr-Cyrl-RS"/>
        </w:rPr>
      </w:pPr>
      <w:r w:rsidRPr="009E5AB8">
        <w:rPr>
          <w:rFonts w:ascii="Arial" w:hAnsi="Arial" w:cs="Arial"/>
          <w:sz w:val="24"/>
          <w:szCs w:val="24"/>
          <w:lang w:val="sr-Cyrl-RS"/>
        </w:rPr>
        <w:t>потребна дрвена грађа слаже се у магацински простор по дужини,</w:t>
      </w:r>
    </w:p>
    <w:p w14:paraId="7C622CB2" w14:textId="77777777" w:rsidR="009E5AB8" w:rsidRPr="009E5AB8" w:rsidRDefault="009E5AB8" w:rsidP="009E5AB8">
      <w:pPr>
        <w:numPr>
          <w:ilvl w:val="0"/>
          <w:numId w:val="7"/>
        </w:numPr>
        <w:spacing w:after="0" w:line="240" w:lineRule="auto"/>
        <w:jc w:val="both"/>
        <w:rPr>
          <w:rFonts w:ascii="Arial" w:hAnsi="Arial" w:cs="Arial"/>
          <w:sz w:val="24"/>
          <w:szCs w:val="24"/>
          <w:lang w:val="sr-Cyrl-RS"/>
        </w:rPr>
      </w:pPr>
      <w:r w:rsidRPr="009E5AB8">
        <w:rPr>
          <w:rFonts w:ascii="Arial" w:hAnsi="Arial" w:cs="Arial"/>
          <w:sz w:val="24"/>
          <w:szCs w:val="24"/>
          <w:lang w:val="sr-Cyrl-RS"/>
        </w:rPr>
        <w:t>песак и шљунак депоновати на месту уградње.</w:t>
      </w:r>
    </w:p>
    <w:p w14:paraId="5D59AF15" w14:textId="77777777" w:rsidR="009E5AB8" w:rsidRPr="009E5AB8" w:rsidRDefault="009E5AB8" w:rsidP="009E5AB8">
      <w:pPr>
        <w:spacing w:after="0"/>
        <w:jc w:val="both"/>
        <w:rPr>
          <w:rFonts w:ascii="Arial" w:hAnsi="Arial" w:cs="Arial"/>
          <w:sz w:val="24"/>
          <w:szCs w:val="24"/>
          <w:lang w:val="sr-Cyrl-RS"/>
        </w:rPr>
      </w:pPr>
    </w:p>
    <w:p w14:paraId="42C76D41" w14:textId="77777777" w:rsidR="003401BC" w:rsidRPr="003401BC" w:rsidRDefault="003401BC" w:rsidP="003401BC">
      <w:pPr>
        <w:spacing w:after="0"/>
        <w:jc w:val="both"/>
        <w:rPr>
          <w:rFonts w:ascii="Arial" w:hAnsi="Arial" w:cs="Arial"/>
          <w:b/>
          <w:sz w:val="24"/>
          <w:szCs w:val="24"/>
          <w:lang w:val="sr-Cyrl-RS"/>
        </w:rPr>
      </w:pPr>
      <w:r w:rsidRPr="003401BC">
        <w:rPr>
          <w:rFonts w:ascii="Arial" w:hAnsi="Arial" w:cs="Arial"/>
          <w:b/>
          <w:sz w:val="24"/>
          <w:szCs w:val="24"/>
          <w:lang w:val="sr-Cyrl-RS"/>
        </w:rPr>
        <w:t>Начин транспортовања, утоварања, истоварања и депоновања разних врста грађевинског материјала и тешких предмета.</w:t>
      </w:r>
    </w:p>
    <w:p w14:paraId="77B721C3" w14:textId="77777777" w:rsidR="003401BC" w:rsidRPr="003401BC" w:rsidRDefault="003401BC" w:rsidP="003401BC">
      <w:pPr>
        <w:spacing w:after="0"/>
        <w:jc w:val="both"/>
        <w:rPr>
          <w:rFonts w:ascii="Arial" w:hAnsi="Arial" w:cs="Arial"/>
          <w:sz w:val="24"/>
          <w:szCs w:val="24"/>
          <w:lang w:val="sr-Cyrl-RS"/>
        </w:rPr>
      </w:pPr>
    </w:p>
    <w:p w14:paraId="47973D29" w14:textId="77777777" w:rsidR="003401BC" w:rsidRPr="003401BC" w:rsidRDefault="003401BC" w:rsidP="003401BC">
      <w:pPr>
        <w:spacing w:after="0"/>
        <w:jc w:val="both"/>
        <w:rPr>
          <w:rFonts w:ascii="Arial" w:hAnsi="Arial" w:cs="Arial"/>
          <w:sz w:val="24"/>
          <w:szCs w:val="24"/>
          <w:lang w:val="sr-Cyrl-RS"/>
        </w:rPr>
      </w:pPr>
      <w:r w:rsidRPr="003401BC">
        <w:rPr>
          <w:rFonts w:ascii="Arial" w:hAnsi="Arial" w:cs="Arial"/>
          <w:sz w:val="24"/>
          <w:szCs w:val="24"/>
          <w:lang w:val="sr-Cyrl-RS"/>
        </w:rPr>
        <w:t xml:space="preserve">Возила се оптерећују теретом у границама дозвољене носивости уписане у саобраћајној књижици. </w:t>
      </w:r>
    </w:p>
    <w:p w14:paraId="10122989" w14:textId="77777777" w:rsidR="003401BC" w:rsidRPr="003401BC" w:rsidRDefault="003401BC" w:rsidP="003401BC">
      <w:pPr>
        <w:spacing w:after="0"/>
        <w:jc w:val="both"/>
        <w:rPr>
          <w:rFonts w:ascii="Arial" w:hAnsi="Arial" w:cs="Arial"/>
          <w:sz w:val="24"/>
          <w:szCs w:val="24"/>
          <w:lang w:val="sr-Cyrl-RS"/>
        </w:rPr>
      </w:pPr>
      <w:r w:rsidRPr="003401BC">
        <w:rPr>
          <w:rFonts w:ascii="Arial" w:hAnsi="Arial" w:cs="Arial"/>
          <w:sz w:val="24"/>
          <w:szCs w:val="24"/>
          <w:lang w:val="sr-Cyrl-RS"/>
        </w:rPr>
        <w:t>Утовар и истовар терета изводи се под надзором возача. Код утовара растреситих материјалатреба обратити пажњу на правилан распоред терета по каросерији камиона о чему се стара возач.</w:t>
      </w:r>
    </w:p>
    <w:p w14:paraId="23D025DE" w14:textId="77777777" w:rsidR="003401BC" w:rsidRPr="003401BC" w:rsidRDefault="003401BC" w:rsidP="003401BC">
      <w:pPr>
        <w:spacing w:after="0"/>
        <w:jc w:val="both"/>
        <w:rPr>
          <w:rFonts w:ascii="Arial" w:hAnsi="Arial" w:cs="Arial"/>
          <w:sz w:val="24"/>
          <w:szCs w:val="24"/>
          <w:lang w:val="sr-Cyrl-RS"/>
        </w:rPr>
      </w:pPr>
      <w:r w:rsidRPr="003401BC">
        <w:rPr>
          <w:rFonts w:ascii="Arial" w:hAnsi="Arial" w:cs="Arial"/>
          <w:sz w:val="24"/>
          <w:szCs w:val="24"/>
          <w:lang w:val="sr-Cyrl-RS"/>
        </w:rPr>
        <w:t>Странице сандука на теретном возилу истовремено отварају два радника.</w:t>
      </w:r>
    </w:p>
    <w:p w14:paraId="034978DD" w14:textId="77777777" w:rsidR="003401BC" w:rsidRPr="003401BC" w:rsidRDefault="003401BC" w:rsidP="003401BC">
      <w:pPr>
        <w:spacing w:after="0"/>
        <w:jc w:val="both"/>
        <w:rPr>
          <w:rFonts w:ascii="Arial" w:hAnsi="Arial" w:cs="Arial"/>
          <w:sz w:val="24"/>
          <w:szCs w:val="24"/>
          <w:lang w:val="sr-Cyrl-RS"/>
        </w:rPr>
      </w:pPr>
    </w:p>
    <w:p w14:paraId="34AE6724" w14:textId="77777777" w:rsidR="003401BC" w:rsidRPr="003401BC" w:rsidRDefault="003401BC" w:rsidP="003401BC">
      <w:pPr>
        <w:spacing w:after="0"/>
        <w:jc w:val="both"/>
        <w:rPr>
          <w:rFonts w:ascii="Arial" w:hAnsi="Arial" w:cs="Arial"/>
          <w:b/>
          <w:sz w:val="24"/>
          <w:szCs w:val="24"/>
          <w:lang w:val="sr-Cyrl-RS"/>
        </w:rPr>
      </w:pPr>
      <w:r w:rsidRPr="003401BC">
        <w:rPr>
          <w:rFonts w:ascii="Arial" w:hAnsi="Arial" w:cs="Arial"/>
          <w:b/>
          <w:sz w:val="24"/>
          <w:szCs w:val="24"/>
          <w:lang w:val="sr-Cyrl-RS"/>
        </w:rPr>
        <w:t>Начин рада на местима где се појављују штетни гасови, прашина, односно где може настати ватра и сл.</w:t>
      </w:r>
    </w:p>
    <w:p w14:paraId="21B7940B" w14:textId="77777777" w:rsidR="003401BC" w:rsidRPr="003401BC" w:rsidRDefault="003401BC" w:rsidP="003401BC">
      <w:pPr>
        <w:spacing w:after="0"/>
        <w:jc w:val="both"/>
        <w:rPr>
          <w:rFonts w:ascii="Arial" w:hAnsi="Arial" w:cs="Arial"/>
          <w:sz w:val="24"/>
          <w:szCs w:val="24"/>
          <w:lang w:val="sr-Cyrl-RS"/>
        </w:rPr>
      </w:pPr>
    </w:p>
    <w:p w14:paraId="1AB72AD0" w14:textId="77777777" w:rsidR="003401BC" w:rsidRPr="003401BC" w:rsidRDefault="003401BC" w:rsidP="003401BC">
      <w:pPr>
        <w:spacing w:after="0"/>
        <w:jc w:val="both"/>
        <w:rPr>
          <w:rFonts w:ascii="Arial" w:hAnsi="Arial" w:cs="Arial"/>
          <w:sz w:val="24"/>
          <w:szCs w:val="24"/>
          <w:lang w:val="sr-Cyrl-RS"/>
        </w:rPr>
      </w:pPr>
      <w:r w:rsidRPr="003401BC">
        <w:rPr>
          <w:rFonts w:ascii="Arial" w:hAnsi="Arial" w:cs="Arial"/>
          <w:sz w:val="24"/>
          <w:szCs w:val="24"/>
          <w:lang w:val="sr-Cyrl-RS"/>
        </w:rPr>
        <w:t>На радним местима где се појављује велика запрашеност поливати водом, а при раду са цементом користити респираторе.</w:t>
      </w:r>
    </w:p>
    <w:p w14:paraId="7FF2259B" w14:textId="77777777" w:rsidR="003401BC" w:rsidRPr="003401BC" w:rsidRDefault="003401BC" w:rsidP="003401BC">
      <w:pPr>
        <w:spacing w:after="0"/>
        <w:jc w:val="both"/>
        <w:rPr>
          <w:rFonts w:ascii="Arial" w:hAnsi="Arial" w:cs="Arial"/>
          <w:sz w:val="24"/>
          <w:szCs w:val="24"/>
          <w:lang w:val="sr-Cyrl-RS"/>
        </w:rPr>
      </w:pPr>
      <w:r w:rsidRPr="003401BC">
        <w:rPr>
          <w:rFonts w:ascii="Arial" w:hAnsi="Arial" w:cs="Arial"/>
          <w:sz w:val="24"/>
          <w:szCs w:val="24"/>
          <w:lang w:val="sr-Cyrl-RS"/>
        </w:rPr>
        <w:t>На место где може доћи до пожара поставити противпожарне апарате и опрему.</w:t>
      </w:r>
    </w:p>
    <w:p w14:paraId="0799A66B" w14:textId="77777777" w:rsidR="003401BC" w:rsidRPr="003401BC" w:rsidRDefault="003401BC" w:rsidP="003401BC">
      <w:pPr>
        <w:spacing w:after="0"/>
        <w:jc w:val="both"/>
        <w:rPr>
          <w:rFonts w:ascii="Arial" w:hAnsi="Arial" w:cs="Arial"/>
          <w:sz w:val="24"/>
          <w:szCs w:val="24"/>
          <w:lang w:val="sr-Cyrl-RS"/>
        </w:rPr>
      </w:pPr>
    </w:p>
    <w:p w14:paraId="2C921B22" w14:textId="77777777" w:rsidR="003401BC" w:rsidRPr="003401BC" w:rsidRDefault="003401BC" w:rsidP="003401BC">
      <w:pPr>
        <w:spacing w:after="0"/>
        <w:jc w:val="both"/>
        <w:rPr>
          <w:rFonts w:ascii="Arial" w:hAnsi="Arial" w:cs="Arial"/>
          <w:sz w:val="24"/>
          <w:szCs w:val="24"/>
          <w:lang w:val="sr-Cyrl-RS"/>
        </w:rPr>
      </w:pPr>
      <w:r w:rsidRPr="003401BC">
        <w:rPr>
          <w:rFonts w:ascii="Arial" w:hAnsi="Arial" w:cs="Arial"/>
          <w:sz w:val="24"/>
          <w:szCs w:val="24"/>
          <w:lang w:val="sr-Cyrl-RS"/>
        </w:rPr>
        <w:t>Одређивање радних места на којима постоји повећана опасност по живот и здравље радника, као и врсте заштитне опреме.</w:t>
      </w:r>
    </w:p>
    <w:p w14:paraId="7C27AD08" w14:textId="77777777" w:rsidR="003401BC" w:rsidRPr="003401BC" w:rsidRDefault="003401BC" w:rsidP="003401BC">
      <w:pPr>
        <w:spacing w:after="0"/>
        <w:jc w:val="both"/>
        <w:rPr>
          <w:rFonts w:ascii="Arial" w:hAnsi="Arial" w:cs="Arial"/>
          <w:sz w:val="24"/>
          <w:szCs w:val="24"/>
          <w:lang w:val="sr-Cyrl-RS"/>
        </w:rPr>
      </w:pPr>
    </w:p>
    <w:p w14:paraId="19260944" w14:textId="77777777" w:rsidR="003401BC" w:rsidRPr="003401BC" w:rsidRDefault="003401BC" w:rsidP="003401BC">
      <w:pPr>
        <w:spacing w:after="0"/>
        <w:jc w:val="both"/>
        <w:rPr>
          <w:rFonts w:ascii="Arial" w:hAnsi="Arial" w:cs="Arial"/>
          <w:sz w:val="24"/>
          <w:szCs w:val="24"/>
          <w:lang w:val="sr-Cyrl-RS"/>
        </w:rPr>
      </w:pPr>
      <w:r w:rsidRPr="003401BC">
        <w:rPr>
          <w:rFonts w:ascii="Arial" w:hAnsi="Arial" w:cs="Arial"/>
          <w:sz w:val="24"/>
          <w:szCs w:val="24"/>
          <w:lang w:val="sr-Cyrl-RS"/>
        </w:rPr>
        <w:t>Угрожена радна места предвиђена су Правилником о заштити на раду и то су:</w:t>
      </w:r>
    </w:p>
    <w:p w14:paraId="633E24D5"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возачи моторних возила.</w:t>
      </w:r>
    </w:p>
    <w:p w14:paraId="6217E2E2"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руковаоци грађевинских машина,</w:t>
      </w:r>
    </w:p>
    <w:p w14:paraId="4967DA55"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радници запослени на уграђивању асфалтне масе.</w:t>
      </w:r>
    </w:p>
    <w:p w14:paraId="302FCDBD"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t>Сва ова радна места су подвргнута периодичном прегледу једанпут у 12 месеци, а по потреби и више пута.</w:t>
      </w:r>
    </w:p>
    <w:p w14:paraId="34F4A3DA" w14:textId="77777777" w:rsidR="003401BC" w:rsidRPr="003401BC" w:rsidRDefault="003401BC" w:rsidP="003401BC">
      <w:pPr>
        <w:spacing w:after="0"/>
        <w:jc w:val="both"/>
        <w:rPr>
          <w:rFonts w:ascii="Arial" w:hAnsi="Arial" w:cs="Arial"/>
          <w:sz w:val="24"/>
          <w:szCs w:val="24"/>
          <w:lang w:val="pt-BR"/>
        </w:rPr>
      </w:pPr>
    </w:p>
    <w:p w14:paraId="283EB405"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t>Заштита ових радника, количина средстава и опреме за личну заштиту на градилишту обезбедиће се према Правилнику о заштити на раду.</w:t>
      </w:r>
    </w:p>
    <w:p w14:paraId="088CE4C8" w14:textId="77777777" w:rsidR="003401BC" w:rsidRPr="003401BC" w:rsidRDefault="003401BC" w:rsidP="003401BC">
      <w:pPr>
        <w:spacing w:after="0"/>
        <w:jc w:val="both"/>
        <w:rPr>
          <w:rFonts w:ascii="Arial" w:hAnsi="Arial" w:cs="Arial"/>
          <w:sz w:val="24"/>
          <w:szCs w:val="24"/>
          <w:lang w:val="pt-BR"/>
        </w:rPr>
      </w:pPr>
    </w:p>
    <w:p w14:paraId="203192A4" w14:textId="77777777" w:rsidR="003401BC" w:rsidRPr="003401BC" w:rsidRDefault="003401BC" w:rsidP="003401BC">
      <w:pPr>
        <w:spacing w:after="0"/>
        <w:jc w:val="both"/>
        <w:rPr>
          <w:rFonts w:ascii="Arial" w:hAnsi="Arial" w:cs="Arial"/>
          <w:b/>
          <w:sz w:val="24"/>
          <w:szCs w:val="24"/>
          <w:lang w:val="pt-BR"/>
        </w:rPr>
      </w:pPr>
      <w:r w:rsidRPr="003401BC">
        <w:rPr>
          <w:rFonts w:ascii="Arial" w:hAnsi="Arial" w:cs="Arial"/>
          <w:b/>
          <w:sz w:val="24"/>
          <w:szCs w:val="24"/>
          <w:lang w:val="pt-BR"/>
        </w:rPr>
        <w:t>Мере и средства противпожарне заштите</w:t>
      </w:r>
    </w:p>
    <w:p w14:paraId="28D36A15" w14:textId="77777777" w:rsidR="003401BC" w:rsidRPr="003401BC" w:rsidRDefault="003401BC" w:rsidP="003401BC">
      <w:pPr>
        <w:spacing w:after="0"/>
        <w:jc w:val="both"/>
        <w:rPr>
          <w:rFonts w:ascii="Arial" w:hAnsi="Arial" w:cs="Arial"/>
          <w:sz w:val="24"/>
          <w:szCs w:val="24"/>
          <w:lang w:val="pt-BR"/>
        </w:rPr>
      </w:pPr>
    </w:p>
    <w:p w14:paraId="51996C90"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lastRenderedPageBreak/>
        <w:t>Сви радници на градилишту су дужни да у обављању својих послова поступају тако да је искључена могућност настанка пожара. На плацу магацинског простора поставити противпожарне апарате (С6 и С9 суви прах), сандук са песком, буре са водом, чакљу, крамп и лопату. Апарати за гашење пожара морају бити видно обележени и у свако доба приступачни за случај брзе интервенције.</w:t>
      </w:r>
    </w:p>
    <w:p w14:paraId="05E6AE5A" w14:textId="77777777" w:rsidR="003401BC" w:rsidRPr="003401BC" w:rsidRDefault="003401BC" w:rsidP="003401BC">
      <w:pPr>
        <w:spacing w:after="0"/>
        <w:jc w:val="both"/>
        <w:rPr>
          <w:rFonts w:ascii="Arial" w:hAnsi="Arial" w:cs="Arial"/>
          <w:sz w:val="24"/>
          <w:szCs w:val="24"/>
          <w:lang w:val="pt-BR"/>
        </w:rPr>
      </w:pPr>
    </w:p>
    <w:p w14:paraId="7DBB6498" w14:textId="77777777" w:rsidR="003401BC" w:rsidRPr="003401BC" w:rsidRDefault="003401BC" w:rsidP="003401BC">
      <w:pPr>
        <w:spacing w:after="0"/>
        <w:jc w:val="both"/>
        <w:rPr>
          <w:rFonts w:ascii="Arial" w:hAnsi="Arial" w:cs="Arial"/>
          <w:b/>
          <w:sz w:val="24"/>
          <w:szCs w:val="24"/>
          <w:lang w:val="pt-BR"/>
        </w:rPr>
      </w:pPr>
      <w:r w:rsidRPr="003401BC">
        <w:rPr>
          <w:rFonts w:ascii="Arial" w:hAnsi="Arial" w:cs="Arial"/>
          <w:b/>
          <w:sz w:val="24"/>
          <w:szCs w:val="24"/>
          <w:lang w:val="pt-BR"/>
        </w:rPr>
        <w:t>Изградња, уређење и образовање санитарних чворова на градилишту</w:t>
      </w:r>
    </w:p>
    <w:p w14:paraId="190F1A60" w14:textId="77777777" w:rsidR="003401BC" w:rsidRPr="003401BC" w:rsidRDefault="003401BC" w:rsidP="003401BC">
      <w:pPr>
        <w:spacing w:after="0"/>
        <w:jc w:val="both"/>
        <w:rPr>
          <w:rFonts w:ascii="Arial" w:hAnsi="Arial" w:cs="Arial"/>
          <w:sz w:val="24"/>
          <w:szCs w:val="24"/>
          <w:lang w:val="pt-BR"/>
        </w:rPr>
      </w:pPr>
    </w:p>
    <w:p w14:paraId="737391CA"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t>Бараку за пресвлачење радника и пољски WЦ уредити на градилишту на месту одређеном према шеми градилишта. Одржавање чистоће и хигијене на градилишту обезбедити са људством из састава градилишта као и одговарајућим санитеским материјалом.</w:t>
      </w:r>
    </w:p>
    <w:p w14:paraId="33ACE613" w14:textId="77777777" w:rsidR="003401BC" w:rsidRPr="003401BC" w:rsidRDefault="003401BC" w:rsidP="003401BC">
      <w:pPr>
        <w:spacing w:after="0"/>
        <w:jc w:val="both"/>
        <w:rPr>
          <w:rFonts w:ascii="Arial" w:hAnsi="Arial" w:cs="Arial"/>
          <w:sz w:val="24"/>
          <w:szCs w:val="24"/>
          <w:lang w:val="pt-BR"/>
        </w:rPr>
      </w:pPr>
    </w:p>
    <w:p w14:paraId="0B032BC4" w14:textId="77777777" w:rsidR="003401BC" w:rsidRPr="003401BC" w:rsidRDefault="003401BC" w:rsidP="003401BC">
      <w:pPr>
        <w:spacing w:after="0"/>
        <w:jc w:val="both"/>
        <w:rPr>
          <w:rFonts w:ascii="Arial" w:hAnsi="Arial" w:cs="Arial"/>
          <w:b/>
          <w:sz w:val="24"/>
          <w:szCs w:val="24"/>
          <w:lang w:val="pt-BR"/>
        </w:rPr>
      </w:pPr>
      <w:r w:rsidRPr="003401BC">
        <w:rPr>
          <w:rFonts w:ascii="Arial" w:hAnsi="Arial" w:cs="Arial"/>
          <w:b/>
          <w:sz w:val="24"/>
          <w:szCs w:val="24"/>
          <w:lang w:val="pt-BR"/>
        </w:rPr>
        <w:t>Организација прве помоћи на градилишту</w:t>
      </w:r>
    </w:p>
    <w:p w14:paraId="13B2AEE9" w14:textId="77777777" w:rsidR="003401BC" w:rsidRPr="003401BC" w:rsidRDefault="003401BC" w:rsidP="003401BC">
      <w:pPr>
        <w:spacing w:after="0"/>
        <w:jc w:val="both"/>
        <w:rPr>
          <w:rFonts w:ascii="Arial" w:hAnsi="Arial" w:cs="Arial"/>
          <w:sz w:val="24"/>
          <w:szCs w:val="24"/>
          <w:lang w:val="pt-BR"/>
        </w:rPr>
      </w:pPr>
    </w:p>
    <w:p w14:paraId="48ECD6AB"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t>Прву помоћ повређенима на градилишту указују радници запослени на градилишту који су завршили курс за пружање прве помоћи. На градилишту мора да постоји кутија са санитетским материјалом за пружање прве помоћи. Кутија треба да се налази у канцеларији на градилишту.</w:t>
      </w:r>
    </w:p>
    <w:p w14:paraId="40F43689"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t>Градилиште је дужно да у случају повреде на раду обавести референта заштите на раду и да попуни пријаву о несрећи на послу. На истакнутом месту уписати следеће телефоне:</w:t>
      </w:r>
    </w:p>
    <w:p w14:paraId="73DD0C7E"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најближе здравствене станице,</w:t>
      </w:r>
    </w:p>
    <w:p w14:paraId="02353F1B"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станице милиције,</w:t>
      </w:r>
    </w:p>
    <w:p w14:paraId="4FC28FB4"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референта заштите на раду,</w:t>
      </w:r>
    </w:p>
    <w:p w14:paraId="760FBC43"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инспекције рада</w:t>
      </w:r>
    </w:p>
    <w:p w14:paraId="54B65F4F" w14:textId="77777777" w:rsidR="003401BC" w:rsidRPr="003401BC" w:rsidRDefault="003401BC" w:rsidP="003401BC">
      <w:pPr>
        <w:spacing w:after="0"/>
        <w:jc w:val="both"/>
        <w:rPr>
          <w:rFonts w:ascii="Arial" w:hAnsi="Arial" w:cs="Arial"/>
          <w:b/>
          <w:sz w:val="24"/>
          <w:szCs w:val="24"/>
          <w:lang w:val="pt-BR"/>
        </w:rPr>
      </w:pPr>
    </w:p>
    <w:p w14:paraId="73733509" w14:textId="77777777" w:rsidR="003401BC" w:rsidRPr="003401BC" w:rsidRDefault="003401BC" w:rsidP="003401BC">
      <w:pPr>
        <w:spacing w:after="0"/>
        <w:jc w:val="both"/>
        <w:rPr>
          <w:rFonts w:ascii="Arial" w:hAnsi="Arial" w:cs="Arial"/>
          <w:b/>
          <w:sz w:val="24"/>
          <w:szCs w:val="24"/>
          <w:lang w:val="pt-BR"/>
        </w:rPr>
      </w:pPr>
      <w:r w:rsidRPr="003401BC">
        <w:rPr>
          <w:rFonts w:ascii="Arial" w:hAnsi="Arial" w:cs="Arial"/>
          <w:b/>
          <w:sz w:val="24"/>
          <w:szCs w:val="24"/>
          <w:lang w:val="pt-BR"/>
        </w:rPr>
        <w:t>Пројектно техничка документација</w:t>
      </w:r>
    </w:p>
    <w:p w14:paraId="25C68438" w14:textId="77777777" w:rsidR="003401BC" w:rsidRPr="003401BC" w:rsidRDefault="003401BC" w:rsidP="003401BC">
      <w:pPr>
        <w:spacing w:after="0"/>
        <w:jc w:val="both"/>
        <w:rPr>
          <w:rFonts w:ascii="Arial" w:hAnsi="Arial" w:cs="Arial"/>
          <w:sz w:val="24"/>
          <w:szCs w:val="24"/>
          <w:lang w:val="pt-BR"/>
        </w:rPr>
      </w:pPr>
    </w:p>
    <w:p w14:paraId="4BCB2C30"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t>У пројектно техничкој документацији за овај објекат су предвићени стандардни материјали, али и материјали који се пре уградње морају испитати.</w:t>
      </w:r>
    </w:p>
    <w:p w14:paraId="4C6B1117"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t>Приликом пројектовања су примењени одговарајући технички услови, прописи и стандарди.</w:t>
      </w:r>
    </w:p>
    <w:p w14:paraId="427B8F86" w14:textId="77777777" w:rsidR="003401BC" w:rsidRPr="003401BC" w:rsidRDefault="003401BC" w:rsidP="003401BC">
      <w:pPr>
        <w:spacing w:after="0"/>
        <w:jc w:val="both"/>
        <w:rPr>
          <w:rFonts w:ascii="Arial" w:hAnsi="Arial" w:cs="Arial"/>
          <w:sz w:val="24"/>
          <w:szCs w:val="24"/>
          <w:lang w:val="pt-BR"/>
        </w:rPr>
      </w:pPr>
    </w:p>
    <w:p w14:paraId="193DDE4D" w14:textId="77777777" w:rsidR="003401BC" w:rsidRPr="003401BC" w:rsidRDefault="003401BC" w:rsidP="003401BC">
      <w:pPr>
        <w:spacing w:after="0" w:line="240" w:lineRule="auto"/>
        <w:rPr>
          <w:rFonts w:ascii="Arial" w:hAnsi="Arial" w:cs="Arial"/>
          <w:b/>
          <w:sz w:val="24"/>
          <w:szCs w:val="24"/>
          <w:lang w:val="pt-BR"/>
        </w:rPr>
      </w:pPr>
      <w:r w:rsidRPr="003401BC">
        <w:rPr>
          <w:rFonts w:ascii="Arial" w:hAnsi="Arial" w:cs="Arial"/>
          <w:b/>
          <w:sz w:val="24"/>
          <w:szCs w:val="24"/>
          <w:lang w:val="pt-BR"/>
        </w:rPr>
        <w:t>Опасности - повреде могу настати у току експлоатације изведеног објекта.</w:t>
      </w:r>
    </w:p>
    <w:p w14:paraId="7585E28C" w14:textId="77777777" w:rsidR="003401BC" w:rsidRPr="003401BC" w:rsidRDefault="003401BC" w:rsidP="003401BC">
      <w:pPr>
        <w:spacing w:after="0"/>
        <w:jc w:val="both"/>
        <w:rPr>
          <w:rFonts w:ascii="Arial" w:hAnsi="Arial" w:cs="Arial"/>
          <w:sz w:val="24"/>
          <w:szCs w:val="24"/>
          <w:lang w:val="pt-BR"/>
        </w:rPr>
      </w:pPr>
    </w:p>
    <w:p w14:paraId="2C510601" w14:textId="77777777" w:rsidR="003401BC" w:rsidRPr="003401BC" w:rsidRDefault="003401BC" w:rsidP="003401BC">
      <w:pPr>
        <w:spacing w:after="0"/>
        <w:jc w:val="both"/>
        <w:rPr>
          <w:rFonts w:ascii="Arial" w:hAnsi="Arial" w:cs="Arial"/>
          <w:sz w:val="24"/>
          <w:szCs w:val="24"/>
          <w:lang w:val="pt-BR"/>
        </w:rPr>
      </w:pPr>
      <w:r w:rsidRPr="003401BC">
        <w:rPr>
          <w:rFonts w:ascii="Arial" w:hAnsi="Arial" w:cs="Arial"/>
          <w:sz w:val="24"/>
          <w:szCs w:val="24"/>
          <w:lang w:val="pt-BR"/>
        </w:rPr>
        <w:t>У циљу отклањања опасности - повреда током експлоатације корисник је дужан:</w:t>
      </w:r>
    </w:p>
    <w:p w14:paraId="3B6012A1"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да обавеже извођача радова да код извођења радова спроведе све мере предвиђене Законом о заштити на раду и заштити животне средине.</w:t>
      </w:r>
    </w:p>
    <w:p w14:paraId="6FB78227"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да у складу са нормативима, свуда где је потребно, на видљивом месту истакне ознаке упозорења, односно забране или опасности,</w:t>
      </w:r>
    </w:p>
    <w:p w14:paraId="6E08FFEF"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да се у току експлоатације придржава пројектоване намене и начина коришћења објекта,</w:t>
      </w:r>
    </w:p>
    <w:p w14:paraId="6A4F7812" w14:textId="77777777" w:rsidR="003401BC" w:rsidRPr="003401BC" w:rsidRDefault="003401BC" w:rsidP="003401BC">
      <w:pPr>
        <w:numPr>
          <w:ilvl w:val="0"/>
          <w:numId w:val="7"/>
        </w:numPr>
        <w:spacing w:after="0" w:line="240" w:lineRule="auto"/>
        <w:jc w:val="both"/>
        <w:rPr>
          <w:rFonts w:ascii="Arial" w:hAnsi="Arial" w:cs="Arial"/>
          <w:sz w:val="24"/>
          <w:szCs w:val="24"/>
          <w:lang w:val="pt-BR"/>
        </w:rPr>
      </w:pPr>
      <w:r w:rsidRPr="003401BC">
        <w:rPr>
          <w:rFonts w:ascii="Arial" w:hAnsi="Arial" w:cs="Arial"/>
          <w:sz w:val="24"/>
          <w:szCs w:val="24"/>
          <w:lang w:val="pt-BR"/>
        </w:rPr>
        <w:t>да објекат мора редовно да одржава.</w:t>
      </w:r>
    </w:p>
    <w:p w14:paraId="05BE3B4F" w14:textId="77777777" w:rsidR="003401BC" w:rsidRPr="003401BC" w:rsidRDefault="003401BC" w:rsidP="003401BC">
      <w:pPr>
        <w:spacing w:after="0"/>
        <w:jc w:val="both"/>
        <w:rPr>
          <w:rFonts w:ascii="Arial" w:hAnsi="Arial" w:cs="Arial"/>
          <w:sz w:val="24"/>
          <w:szCs w:val="24"/>
          <w:lang w:val="pt-BR"/>
        </w:rPr>
      </w:pPr>
    </w:p>
    <w:p w14:paraId="3ECCCD24" w14:textId="77777777" w:rsidR="003401BC" w:rsidRPr="003401BC" w:rsidRDefault="003401BC" w:rsidP="003401BC">
      <w:pPr>
        <w:spacing w:after="0" w:line="240" w:lineRule="auto"/>
        <w:rPr>
          <w:rFonts w:ascii="Arial" w:eastAsia="Calibri" w:hAnsi="Arial" w:cs="Arial"/>
          <w:b/>
          <w:sz w:val="24"/>
          <w:szCs w:val="24"/>
          <w:lang w:val="sr-Cyrl-RS"/>
        </w:rPr>
      </w:pPr>
      <w:r w:rsidRPr="003401BC">
        <w:rPr>
          <w:rFonts w:ascii="Arial" w:eastAsia="Calibri" w:hAnsi="Arial" w:cs="Arial"/>
          <w:b/>
          <w:sz w:val="24"/>
          <w:szCs w:val="24"/>
          <w:lang w:val="sr-Cyrl-RS"/>
        </w:rPr>
        <w:br w:type="page"/>
      </w:r>
    </w:p>
    <w:p w14:paraId="51E6B106" w14:textId="77777777" w:rsidR="003401BC" w:rsidRPr="003401BC" w:rsidRDefault="003401BC" w:rsidP="003401BC">
      <w:pPr>
        <w:spacing w:after="0" w:line="276" w:lineRule="auto"/>
        <w:ind w:left="1134" w:hanging="1134"/>
        <w:jc w:val="center"/>
        <w:rPr>
          <w:rFonts w:ascii="Arial" w:eastAsia="Calibri" w:hAnsi="Arial" w:cs="Arial"/>
          <w:b/>
          <w:sz w:val="24"/>
          <w:szCs w:val="24"/>
          <w:lang w:val="sr-Cyrl-RS"/>
        </w:rPr>
      </w:pPr>
      <w:r w:rsidRPr="003401BC">
        <w:rPr>
          <w:rFonts w:ascii="Arial" w:eastAsia="Calibri" w:hAnsi="Arial" w:cs="Arial"/>
          <w:b/>
          <w:sz w:val="24"/>
          <w:szCs w:val="24"/>
          <w:lang w:val="sr-Cyrl-RS"/>
        </w:rPr>
        <w:lastRenderedPageBreak/>
        <w:t>МЕРЕ БЕЗБЕДНОСТИ И ЗДРАВЉА НА РАДУ</w:t>
      </w:r>
    </w:p>
    <w:p w14:paraId="1A220FF2" w14:textId="77777777" w:rsidR="003401BC" w:rsidRDefault="003401BC" w:rsidP="003401BC">
      <w:pPr>
        <w:spacing w:after="0" w:line="276" w:lineRule="auto"/>
        <w:jc w:val="center"/>
        <w:rPr>
          <w:rFonts w:ascii="Arial" w:eastAsia="Calibri" w:hAnsi="Arial" w:cs="Arial"/>
          <w:b/>
          <w:sz w:val="24"/>
          <w:szCs w:val="24"/>
          <w:lang w:val="sr-Cyrl-RS"/>
        </w:rPr>
      </w:pPr>
      <w:r w:rsidRPr="003401BC">
        <w:rPr>
          <w:rFonts w:ascii="Arial" w:eastAsia="Calibri" w:hAnsi="Arial" w:cs="Arial"/>
          <w:b/>
          <w:sz w:val="24"/>
          <w:szCs w:val="24"/>
          <w:lang w:val="sr-Cyrl-RS"/>
        </w:rPr>
        <w:t>ОПШТЕ МЕРЕ БЕЗБЕДНОСТИ И ЗДРАВЉА НА РАДУ</w:t>
      </w:r>
    </w:p>
    <w:p w14:paraId="3D98C417" w14:textId="77777777" w:rsidR="003401BC" w:rsidRPr="003401BC" w:rsidRDefault="003401BC" w:rsidP="003401BC">
      <w:pPr>
        <w:spacing w:after="0" w:line="276" w:lineRule="auto"/>
        <w:jc w:val="center"/>
        <w:rPr>
          <w:rFonts w:ascii="Arial" w:eastAsia="Calibri" w:hAnsi="Arial" w:cs="Arial"/>
          <w:b/>
          <w:sz w:val="24"/>
          <w:szCs w:val="24"/>
          <w:lang w:val="sr-Cyrl-RS"/>
        </w:rPr>
      </w:pPr>
    </w:p>
    <w:p w14:paraId="27CA6572"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Организовање прве помоћи на градилишту</w:t>
      </w:r>
    </w:p>
    <w:p w14:paraId="1AA2988A" w14:textId="77777777"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Повређеном или нагло оболелом лицу на раду мора се одмах пружити прва помоћ на најближем месту, на коме се може она пружити, да не би наступиле теже последице услед одлагања.</w:t>
      </w:r>
    </w:p>
    <w:p w14:paraId="6AC29C9A" w14:textId="77777777"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Позивање хитне лекарске помоћи не сме изазвати никакво одлагање у непосредном и брзом пружању прве помоћи.</w:t>
      </w:r>
    </w:p>
    <w:p w14:paraId="46FEC22C" w14:textId="77777777"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При пружању прве помоћи избегавати панику и позвати прву медицинску помоћ на телефон </w:t>
      </w:r>
      <w:r w:rsidRPr="003401BC">
        <w:rPr>
          <w:rFonts w:ascii="Arial" w:eastAsia="Calibri" w:hAnsi="Arial" w:cs="Arial"/>
          <w:b/>
          <w:sz w:val="24"/>
          <w:szCs w:val="24"/>
          <w:lang w:val="sr-Latn-CS"/>
        </w:rPr>
        <w:t>194</w:t>
      </w:r>
      <w:r w:rsidRPr="003401BC">
        <w:rPr>
          <w:rFonts w:ascii="Arial" w:eastAsia="Calibri" w:hAnsi="Arial" w:cs="Arial"/>
          <w:sz w:val="24"/>
          <w:szCs w:val="24"/>
          <w:lang w:val="sr-Latn-CS"/>
        </w:rPr>
        <w:t>.</w:t>
      </w:r>
    </w:p>
    <w:p w14:paraId="366BDFFC" w14:textId="77777777"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Градилиште поседује ормариће ПП код пословође градилишта и по потреби на другим местима.</w:t>
      </w:r>
    </w:p>
    <w:p w14:paraId="637CA3C1" w14:textId="77777777"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Код свих радова, без обзира на број запослених лица, мора постојати ормарић или торба снабдевена санитетским материјалом и средствима за пружање прве помоћи.</w:t>
      </w:r>
    </w:p>
    <w:p w14:paraId="3FA321D1" w14:textId="77777777" w:rsidR="003401BC" w:rsidRPr="003401BC" w:rsidRDefault="003401BC" w:rsidP="003401BC">
      <w:pPr>
        <w:spacing w:after="0" w:line="240" w:lineRule="auto"/>
        <w:jc w:val="both"/>
        <w:rPr>
          <w:rFonts w:ascii="Arial" w:eastAsia="Calibri" w:hAnsi="Arial" w:cs="Arial"/>
          <w:sz w:val="24"/>
          <w:szCs w:val="24"/>
          <w:lang w:val="sr-Latn-CS"/>
        </w:rPr>
      </w:pPr>
    </w:p>
    <w:p w14:paraId="70552EAE" w14:textId="49C87701"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У случају да је на градилишту запослено мање од 10 радника морају имати најмање: </w:t>
      </w:r>
    </w:p>
    <w:p w14:paraId="0EECCEA9" w14:textId="77777777" w:rsidR="003401BC" w:rsidRPr="003401BC" w:rsidRDefault="003401BC" w:rsidP="003401BC">
      <w:pPr>
        <w:numPr>
          <w:ilvl w:val="0"/>
          <w:numId w:val="8"/>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три стерилана прва (заштитна) завоја</w:t>
      </w:r>
    </w:p>
    <w:p w14:paraId="2DC0F034" w14:textId="77777777" w:rsidR="003401BC" w:rsidRPr="003401BC" w:rsidRDefault="003401BC" w:rsidP="003401BC">
      <w:pPr>
        <w:numPr>
          <w:ilvl w:val="0"/>
          <w:numId w:val="8"/>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50 г вате</w:t>
      </w:r>
    </w:p>
    <w:p w14:paraId="5DCBC751" w14:textId="77777777" w:rsidR="003401BC" w:rsidRPr="003401BC" w:rsidRDefault="003401BC" w:rsidP="003401BC">
      <w:pPr>
        <w:numPr>
          <w:ilvl w:val="0"/>
          <w:numId w:val="8"/>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један комад фластер-завоја</w:t>
      </w:r>
    </w:p>
    <w:p w14:paraId="6DAA52C1" w14:textId="77777777" w:rsidR="003401BC" w:rsidRPr="003401BC" w:rsidRDefault="003401BC" w:rsidP="003401BC">
      <w:pPr>
        <w:numPr>
          <w:ilvl w:val="0"/>
          <w:numId w:val="8"/>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једну мању анатомску пинцету и </w:t>
      </w:r>
    </w:p>
    <w:p w14:paraId="3A359845" w14:textId="77777777" w:rsidR="003401BC" w:rsidRPr="003401BC" w:rsidRDefault="003401BC" w:rsidP="003401BC">
      <w:pPr>
        <w:numPr>
          <w:ilvl w:val="0"/>
          <w:numId w:val="8"/>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маказе са заврнутом главицом, </w:t>
      </w:r>
    </w:p>
    <w:p w14:paraId="351F671C" w14:textId="77777777"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а ако постоји повећана опасност од повређивања, могу се поставити ормарићи са потребним санитетским материјалом за пружање прве помоћи.</w:t>
      </w:r>
    </w:p>
    <w:p w14:paraId="10C3610F" w14:textId="77777777" w:rsidR="003401BC" w:rsidRPr="003401BC" w:rsidRDefault="003401BC" w:rsidP="003401BC">
      <w:pPr>
        <w:spacing w:after="0" w:line="240" w:lineRule="auto"/>
        <w:jc w:val="both"/>
        <w:rPr>
          <w:rFonts w:ascii="Arial" w:eastAsia="Calibri" w:hAnsi="Arial" w:cs="Arial"/>
          <w:sz w:val="24"/>
          <w:szCs w:val="24"/>
          <w:lang w:val="sr-Latn-CS"/>
        </w:rPr>
      </w:pPr>
    </w:p>
    <w:p w14:paraId="326F45A8" w14:textId="77777777"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На сваких 50 запослених радника мора постојати ормарић снебдевен санитетским материјалом и средствима за пружање прве помоћи. </w:t>
      </w:r>
    </w:p>
    <w:p w14:paraId="71D00343" w14:textId="77777777" w:rsidR="003401BC" w:rsidRPr="003401BC" w:rsidRDefault="003401BC" w:rsidP="003401BC">
      <w:p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У ормарићу се мора увек налазити најмање следећи санитетски материјал :</w:t>
      </w:r>
    </w:p>
    <w:p w14:paraId="541A1B3F"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2 комада фластер – завоја;</w:t>
      </w:r>
    </w:p>
    <w:p w14:paraId="08942E1C"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5 мањих и 5 већих стерилних првих (заштитних) завоја;</w:t>
      </w:r>
    </w:p>
    <w:p w14:paraId="37B9A311"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4 комада калико-завоја дужине 5м а ширине 8цм;</w:t>
      </w:r>
    </w:p>
    <w:p w14:paraId="67B1942C"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2 троугласте мараме и 4 сигурносне игле ("зихерице");</w:t>
      </w:r>
    </w:p>
    <w:p w14:paraId="228E4363"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3 пакетића беле вате по 10 г и 1 пакет просте вате од 100 г;</w:t>
      </w:r>
    </w:p>
    <w:p w14:paraId="46BBF9EB"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6 комада напрстака од коже у три величине;</w:t>
      </w:r>
    </w:p>
    <w:p w14:paraId="346F74C1"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1 мања анатомска пинцета;</w:t>
      </w:r>
    </w:p>
    <w:p w14:paraId="32DED56C"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1 маказе за резање завоја, са заврнутом главицом;</w:t>
      </w:r>
    </w:p>
    <w:p w14:paraId="29AE6AC0"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1 Есмарх гума 80 до 100 цм дужине а 2,5 цм ширине;</w:t>
      </w:r>
    </w:p>
    <w:p w14:paraId="23420B6A" w14:textId="77777777" w:rsidR="003401BC" w:rsidRPr="003401BC" w:rsidRDefault="003401BC" w:rsidP="003401BC">
      <w:pPr>
        <w:numPr>
          <w:ilvl w:val="0"/>
          <w:numId w:val="9"/>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4 удлаге за прелом костију ватиране, и то 2 комада Крамерових по 100 цм и 2 комада по 50 цм дужине, а 10 цм ширине.</w:t>
      </w:r>
    </w:p>
    <w:p w14:paraId="37BC95CF" w14:textId="77777777" w:rsidR="003401BC" w:rsidRPr="003401BC" w:rsidRDefault="003401BC" w:rsidP="003401BC">
      <w:pPr>
        <w:spacing w:after="0" w:line="276" w:lineRule="auto"/>
        <w:jc w:val="both"/>
        <w:rPr>
          <w:rFonts w:ascii="Arial" w:eastAsia="Calibri" w:hAnsi="Arial" w:cs="Arial"/>
          <w:sz w:val="24"/>
          <w:szCs w:val="24"/>
          <w:lang w:val="sr-Cyrl-RS"/>
        </w:rPr>
      </w:pPr>
      <w:r w:rsidRPr="003401BC">
        <w:rPr>
          <w:rFonts w:ascii="Arial" w:eastAsia="Calibri" w:hAnsi="Arial" w:cs="Arial"/>
          <w:sz w:val="24"/>
          <w:szCs w:val="24"/>
          <w:lang w:val="sr-Latn-CS"/>
        </w:rPr>
        <w:t>Уколико се у припреми градилишта установи да се радови одвијају на земљишту где постоји могућност постојања отровних змија, градилиште мора бити обезбеђено серумом против змијског уједа и мора бит обучен у свакој смени бар један радник за давање серума.</w:t>
      </w:r>
    </w:p>
    <w:p w14:paraId="58CBF7CC"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lastRenderedPageBreak/>
        <w:t>У сваком ормарчићу за прву помоћ треба да се налази упутство за руковање средствима за пружање прве помоћи и кратко упутство о начину пружања прве помоћи при повредама и наглим обољењима радника на раду.</w:t>
      </w:r>
    </w:p>
    <w:p w14:paraId="23EE1F88"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Упутство за руковање средствима за пружање прве помоћи и упутство о начину пружања прве помоћи морају бити истакнута и на радним местима са повећаном опасношћу од повређивања и здравственог оштећења.</w:t>
      </w:r>
    </w:p>
    <w:p w14:paraId="013C76C2"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Ормарић се стално мора држати у уредном стању. Забрањено је стављати у такав ормарић материјал и предмете који се не сматрају санитетским материјалом.</w:t>
      </w:r>
    </w:p>
    <w:p w14:paraId="07A4957F"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Ормарић за прву помоћ мора бити смештен на лако приступачном месту и са спољашњој страни носити знак црвеног крст. На ормарићу мора бити означено :</w:t>
      </w:r>
    </w:p>
    <w:p w14:paraId="5007D246" w14:textId="77777777" w:rsidR="003401BC" w:rsidRPr="003401BC" w:rsidRDefault="003401BC" w:rsidP="003401BC">
      <w:pPr>
        <w:numPr>
          <w:ilvl w:val="0"/>
          <w:numId w:val="10"/>
        </w:numPr>
        <w:tabs>
          <w:tab w:val="num" w:pos="993"/>
        </w:tabs>
        <w:spacing w:after="0" w:line="240" w:lineRule="auto"/>
        <w:ind w:left="993" w:hanging="273"/>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адреса најближег лекара (евентуално и телефонски број); </w:t>
      </w:r>
    </w:p>
    <w:p w14:paraId="571AA20E" w14:textId="77777777" w:rsidR="003401BC" w:rsidRPr="003401BC" w:rsidRDefault="003401BC" w:rsidP="003401BC">
      <w:pPr>
        <w:numPr>
          <w:ilvl w:val="0"/>
          <w:numId w:val="10"/>
        </w:numPr>
        <w:tabs>
          <w:tab w:val="num" w:pos="993"/>
        </w:tabs>
        <w:spacing w:after="0" w:line="240" w:lineRule="auto"/>
        <w:ind w:left="993" w:hanging="273"/>
        <w:jc w:val="both"/>
        <w:rPr>
          <w:rFonts w:ascii="Arial" w:eastAsia="Calibri" w:hAnsi="Arial" w:cs="Arial"/>
          <w:sz w:val="24"/>
          <w:szCs w:val="24"/>
          <w:lang w:val="sr-Latn-CS"/>
        </w:rPr>
      </w:pPr>
      <w:r w:rsidRPr="003401BC">
        <w:rPr>
          <w:rFonts w:ascii="Arial" w:eastAsia="Calibri" w:hAnsi="Arial" w:cs="Arial"/>
          <w:sz w:val="24"/>
          <w:szCs w:val="24"/>
          <w:lang w:val="sr-Latn-CS"/>
        </w:rPr>
        <w:t>адреса и телефонски број најближе здравствене установе.</w:t>
      </w:r>
    </w:p>
    <w:p w14:paraId="33C7D458" w14:textId="77777777" w:rsidR="003401BC" w:rsidRPr="003401BC" w:rsidRDefault="003401BC" w:rsidP="003401BC">
      <w:pPr>
        <w:spacing w:after="0" w:line="240" w:lineRule="auto"/>
        <w:ind w:left="993"/>
        <w:jc w:val="both"/>
        <w:rPr>
          <w:rFonts w:ascii="Arial" w:eastAsia="Calibri" w:hAnsi="Arial" w:cs="Arial"/>
          <w:sz w:val="24"/>
          <w:szCs w:val="24"/>
          <w:lang w:val="sr-Latn-CS"/>
        </w:rPr>
      </w:pPr>
    </w:p>
    <w:p w14:paraId="142A04F8"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За организацију и транспорт задужен је пословођа градилишта.</w:t>
      </w:r>
    </w:p>
    <w:p w14:paraId="2B0D5F22"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За пружање прве помоћи мора имати довољан број оспособљених и увежбаних лица у техници превијања повреда, у заустављању крварења, у пружању помоћи од удара електричне струје, у постављању удлага код костолома, у примењивању различитих метода оживљавања, као и  у уклањању, смештају и преносу повређеног односно нагло оболелог лица и др.</w:t>
      </w:r>
    </w:p>
    <w:p w14:paraId="3B07684E"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За пружање прве помоћи мора бити оспособљено техничко и надзорно особље (предрадници, пословође, мајстори, управници, надзорници и сл.), као и најмање 2% од укупног броја радника који су запослени у једној радној смени. </w:t>
      </w:r>
    </w:p>
    <w:p w14:paraId="263940B8"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Радници који раде на радним местима са повећаном опасношћу од повређивања и здравственог оштећења, морају бити обучени да могу и сами себи помоћи ако су у опасности односно ако се повреде или нагло оболе.</w:t>
      </w:r>
    </w:p>
    <w:p w14:paraId="7D749826"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У случају да постоји потреба улажења у просторије, резервоаре, јаме и слична места на којима може доћи до развијања отровних гасова и пара, потребно је да  поред остале опреме за пружање прве помоћи, постоје и најмање два изолациона апарата са компримованим кисеоником, као и лица оспособљена за руковање тим апаратима.  </w:t>
      </w:r>
    </w:p>
    <w:p w14:paraId="02114DFF" w14:textId="77777777" w:rsidR="003401BC" w:rsidRPr="003401BC" w:rsidRDefault="003401BC" w:rsidP="003401BC">
      <w:pPr>
        <w:spacing w:after="0" w:line="240" w:lineRule="auto"/>
        <w:rPr>
          <w:rFonts w:ascii="Arial" w:hAnsi="Arial" w:cs="Arial"/>
          <w:b/>
          <w:sz w:val="24"/>
          <w:szCs w:val="24"/>
          <w:lang w:val="sr-Cyrl-RS"/>
        </w:rPr>
      </w:pPr>
    </w:p>
    <w:p w14:paraId="2A938C60" w14:textId="77777777" w:rsidR="003401BC" w:rsidRPr="003401BC" w:rsidRDefault="003401BC" w:rsidP="003401BC">
      <w:pPr>
        <w:spacing w:after="200" w:line="276" w:lineRule="auto"/>
        <w:rPr>
          <w:rFonts w:ascii="Arial" w:eastAsia="Calibri" w:hAnsi="Arial" w:cs="Arial"/>
          <w:b/>
          <w:sz w:val="24"/>
          <w:szCs w:val="24"/>
          <w:lang w:val="sr-Latn-CS"/>
        </w:rPr>
      </w:pPr>
      <w:r w:rsidRPr="003401BC">
        <w:rPr>
          <w:rFonts w:ascii="Arial" w:eastAsia="Calibri" w:hAnsi="Arial" w:cs="Arial"/>
          <w:b/>
          <w:sz w:val="24"/>
          <w:szCs w:val="24"/>
          <w:lang w:val="sr-Latn-CS"/>
        </w:rPr>
        <w:t>МЕРЕ ЗАШТИТЕ ОД ПОЖАРА</w:t>
      </w:r>
    </w:p>
    <w:p w14:paraId="797CFF29" w14:textId="77777777" w:rsidR="003401BC" w:rsidRPr="003401BC" w:rsidRDefault="003401BC" w:rsidP="003401BC">
      <w:pPr>
        <w:spacing w:after="20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Узроци појаве пожара и експлозије на градилишту и објекту су немарност и непридржавање мера забране и упозорења, гром и намерна паљевина, опушак, неисправне електричне инсталације, лицновање осигурача и прстена, неправилно руковање и одржавање електричних уређаја: средстава, самопаљење и самозагревање, статички електрицитет, искре при варилачким радовима, неправилно складиштење, додир агресивних материја са реактивним и горивим материјама, неисправни уређаји за загревање и сл.</w:t>
      </w:r>
    </w:p>
    <w:p w14:paraId="4B55C241" w14:textId="77777777" w:rsidR="003401BC" w:rsidRPr="003401BC" w:rsidRDefault="003401BC" w:rsidP="003401BC">
      <w:pPr>
        <w:spacing w:after="20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lastRenderedPageBreak/>
        <w:t>Запаљиви грађевински материјали су: дрво и грађа (даске, паркет, плоче), терхартија, материјали за изолацију (хидро, термо, акустична), огрев, столарија, ПВЦ материјали, деривати нафте, боје, лакови и разређивачи.</w:t>
      </w:r>
    </w:p>
    <w:p w14:paraId="340A02EB"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МЕРЕ У СЛУЧАЈУ ПОЖАРА</w:t>
      </w:r>
    </w:p>
    <w:p w14:paraId="7F1EB9E6" w14:textId="77777777" w:rsidR="003401BC" w:rsidRPr="003401BC" w:rsidRDefault="003401BC" w:rsidP="003401BC">
      <w:pPr>
        <w:numPr>
          <w:ilvl w:val="0"/>
          <w:numId w:val="12"/>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спасавање лица и повређених</w:t>
      </w:r>
    </w:p>
    <w:p w14:paraId="58CEA62A" w14:textId="77777777" w:rsidR="003401BC" w:rsidRPr="003401BC" w:rsidRDefault="003401BC" w:rsidP="003401BC">
      <w:pPr>
        <w:numPr>
          <w:ilvl w:val="0"/>
          <w:numId w:val="12"/>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без панике приступити гашењу (апарати С, вода, песак, земља, електричне инсталације не гасити водом)</w:t>
      </w:r>
    </w:p>
    <w:p w14:paraId="0AC96B9C" w14:textId="77777777" w:rsidR="003401BC" w:rsidRPr="003401BC" w:rsidRDefault="003401BC" w:rsidP="003401BC">
      <w:pPr>
        <w:numPr>
          <w:ilvl w:val="0"/>
          <w:numId w:val="12"/>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обавестити ватрогасну бригаду 93, МУП 92</w:t>
      </w:r>
    </w:p>
    <w:p w14:paraId="6C31E4AF" w14:textId="77777777" w:rsidR="003401BC" w:rsidRPr="003401BC" w:rsidRDefault="003401BC" w:rsidP="003401BC">
      <w:pPr>
        <w:numPr>
          <w:ilvl w:val="0"/>
          <w:numId w:val="12"/>
        </w:numPr>
        <w:spacing w:after="0" w:line="240" w:lineRule="auto"/>
        <w:jc w:val="both"/>
        <w:rPr>
          <w:rFonts w:ascii="Arial" w:eastAsia="Calibri" w:hAnsi="Arial" w:cs="Arial"/>
          <w:sz w:val="24"/>
          <w:szCs w:val="24"/>
          <w:lang w:val="sr-Latn-CS"/>
        </w:rPr>
      </w:pPr>
      <w:r w:rsidRPr="003401BC">
        <w:rPr>
          <w:rFonts w:ascii="Arial" w:eastAsia="Calibri" w:hAnsi="Arial" w:cs="Arial"/>
          <w:sz w:val="24"/>
          <w:szCs w:val="24"/>
          <w:lang w:val="sr-Latn-CS"/>
        </w:rPr>
        <w:t>спасавати имовину, а запаљиви и експлозивни материјал изнети ван опасног простора, водећи рачуна о личној и колективној заштити, могућности појаве отровних гасова или експлозије</w:t>
      </w:r>
    </w:p>
    <w:p w14:paraId="511F0370" w14:textId="77777777" w:rsidR="003401BC" w:rsidRPr="003401BC" w:rsidRDefault="003401BC" w:rsidP="003401BC">
      <w:pPr>
        <w:numPr>
          <w:ilvl w:val="0"/>
          <w:numId w:val="12"/>
        </w:numPr>
        <w:spacing w:after="0" w:line="240" w:lineRule="auto"/>
        <w:rPr>
          <w:rFonts w:ascii="Arial" w:eastAsia="Calibri" w:hAnsi="Arial" w:cs="Arial"/>
          <w:sz w:val="24"/>
          <w:szCs w:val="24"/>
          <w:lang w:val="sr-Latn-CS"/>
        </w:rPr>
      </w:pPr>
      <w:r w:rsidRPr="003401BC">
        <w:rPr>
          <w:rFonts w:ascii="Arial" w:eastAsia="Calibri" w:hAnsi="Arial" w:cs="Arial"/>
          <w:sz w:val="24"/>
          <w:szCs w:val="24"/>
          <w:lang w:val="sr-Latn-CS"/>
        </w:rPr>
        <w:t>дочекати ватрогасну бригаду и МУП.</w:t>
      </w:r>
    </w:p>
    <w:p w14:paraId="2DD3AEE3" w14:textId="77777777" w:rsidR="003401BC" w:rsidRPr="003401BC" w:rsidRDefault="003401BC" w:rsidP="003401BC">
      <w:pPr>
        <w:spacing w:after="0" w:line="276" w:lineRule="auto"/>
        <w:jc w:val="both"/>
        <w:rPr>
          <w:rFonts w:ascii="Arial" w:eastAsia="Calibri" w:hAnsi="Arial" w:cs="Arial"/>
          <w:b/>
          <w:sz w:val="24"/>
          <w:szCs w:val="24"/>
          <w:lang w:val="sr-Latn-CS"/>
        </w:rPr>
      </w:pPr>
    </w:p>
    <w:p w14:paraId="2CE91415"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ЗАШТИТА ОД ПОЖАРА НА ОБЈЕКТУ У ИЗГРАДЊИ</w:t>
      </w:r>
    </w:p>
    <w:p w14:paraId="04B42666" w14:textId="77777777" w:rsidR="003401BC" w:rsidRPr="003401BC" w:rsidRDefault="003401BC" w:rsidP="003401BC">
      <w:pPr>
        <w:spacing w:after="0" w:line="276" w:lineRule="auto"/>
        <w:rPr>
          <w:rFonts w:ascii="Arial" w:eastAsia="Calibri" w:hAnsi="Arial" w:cs="Arial"/>
          <w:sz w:val="24"/>
          <w:szCs w:val="24"/>
          <w:lang w:val="sr-Latn-CS"/>
        </w:rPr>
      </w:pPr>
      <w:r w:rsidRPr="003401BC">
        <w:rPr>
          <w:rFonts w:ascii="Arial" w:eastAsia="Calibri" w:hAnsi="Arial" w:cs="Arial"/>
          <w:sz w:val="24"/>
          <w:szCs w:val="24"/>
          <w:lang w:val="sr-Latn-CS"/>
        </w:rPr>
        <w:t xml:space="preserve">Могућност појаве пожара и експлозије у објекту у изградњи јавља се приликом : </w:t>
      </w:r>
    </w:p>
    <w:p w14:paraId="0E31D673" w14:textId="77777777" w:rsidR="003401BC" w:rsidRPr="003401BC" w:rsidRDefault="003401BC" w:rsidP="003401BC">
      <w:pPr>
        <w:numPr>
          <w:ilvl w:val="0"/>
          <w:numId w:val="13"/>
        </w:numPr>
        <w:spacing w:after="0" w:line="240" w:lineRule="auto"/>
        <w:rPr>
          <w:rFonts w:ascii="Arial" w:eastAsia="Calibri" w:hAnsi="Arial" w:cs="Arial"/>
          <w:sz w:val="24"/>
          <w:szCs w:val="24"/>
          <w:lang w:val="sr-Latn-CS"/>
        </w:rPr>
      </w:pPr>
      <w:r w:rsidRPr="003401BC">
        <w:rPr>
          <w:rFonts w:ascii="Arial" w:eastAsia="Calibri" w:hAnsi="Arial" w:cs="Arial"/>
          <w:sz w:val="24"/>
          <w:szCs w:val="24"/>
          <w:lang w:val="sr-Latn-CS"/>
        </w:rPr>
        <w:t>постављања свих врста изолација (хидро, термо, акустична);</w:t>
      </w:r>
    </w:p>
    <w:p w14:paraId="28FCA084" w14:textId="77777777" w:rsidR="003401BC" w:rsidRPr="003401BC" w:rsidRDefault="003401BC" w:rsidP="003401BC">
      <w:pPr>
        <w:numPr>
          <w:ilvl w:val="0"/>
          <w:numId w:val="13"/>
        </w:numPr>
        <w:spacing w:after="0" w:line="240" w:lineRule="auto"/>
        <w:rPr>
          <w:rFonts w:ascii="Arial" w:eastAsia="Calibri" w:hAnsi="Arial" w:cs="Arial"/>
          <w:sz w:val="24"/>
          <w:szCs w:val="24"/>
          <w:lang w:val="sr-Latn-CS"/>
        </w:rPr>
      </w:pPr>
      <w:r w:rsidRPr="003401BC">
        <w:rPr>
          <w:rFonts w:ascii="Arial" w:eastAsia="Calibri" w:hAnsi="Arial" w:cs="Arial"/>
          <w:sz w:val="24"/>
          <w:szCs w:val="24"/>
          <w:lang w:val="sr-Latn-CS"/>
        </w:rPr>
        <w:t>брушења, шлајфовања и лепљења свих врста подова;</w:t>
      </w:r>
    </w:p>
    <w:p w14:paraId="7EA6BE44" w14:textId="77777777" w:rsidR="003401BC" w:rsidRPr="003401BC" w:rsidRDefault="003401BC" w:rsidP="003401BC">
      <w:pPr>
        <w:numPr>
          <w:ilvl w:val="0"/>
          <w:numId w:val="13"/>
        </w:numPr>
        <w:spacing w:after="0" w:line="240" w:lineRule="auto"/>
        <w:rPr>
          <w:rFonts w:ascii="Arial" w:eastAsia="Calibri" w:hAnsi="Arial" w:cs="Arial"/>
          <w:sz w:val="24"/>
          <w:szCs w:val="24"/>
          <w:lang w:val="sr-Latn-CS"/>
        </w:rPr>
      </w:pPr>
      <w:r w:rsidRPr="003401BC">
        <w:rPr>
          <w:rFonts w:ascii="Arial" w:eastAsia="Calibri" w:hAnsi="Arial" w:cs="Arial"/>
          <w:sz w:val="24"/>
          <w:szCs w:val="24"/>
          <w:lang w:val="sr-Latn-CS"/>
        </w:rPr>
        <w:t>постављање ламперије и столарије;</w:t>
      </w:r>
    </w:p>
    <w:p w14:paraId="5DDE407F" w14:textId="77777777" w:rsidR="003401BC" w:rsidRPr="003401BC" w:rsidRDefault="003401BC" w:rsidP="003401BC">
      <w:pPr>
        <w:numPr>
          <w:ilvl w:val="0"/>
          <w:numId w:val="13"/>
        </w:numPr>
        <w:spacing w:after="0" w:line="240" w:lineRule="auto"/>
        <w:rPr>
          <w:rFonts w:ascii="Arial" w:eastAsia="Calibri" w:hAnsi="Arial" w:cs="Arial"/>
          <w:sz w:val="24"/>
          <w:szCs w:val="24"/>
          <w:lang w:val="sr-Latn-CS"/>
        </w:rPr>
      </w:pPr>
      <w:r w:rsidRPr="003401BC">
        <w:rPr>
          <w:rFonts w:ascii="Arial" w:eastAsia="Calibri" w:hAnsi="Arial" w:cs="Arial"/>
          <w:sz w:val="24"/>
          <w:szCs w:val="24"/>
          <w:lang w:val="sr-Latn-CS"/>
        </w:rPr>
        <w:t>рада са бојама, лаковима и разређивачима;</w:t>
      </w:r>
    </w:p>
    <w:p w14:paraId="325D237A" w14:textId="77777777" w:rsidR="003401BC" w:rsidRPr="003401BC" w:rsidRDefault="003401BC" w:rsidP="003401BC">
      <w:pPr>
        <w:numPr>
          <w:ilvl w:val="0"/>
          <w:numId w:val="13"/>
        </w:numPr>
        <w:spacing w:after="0" w:line="240" w:lineRule="auto"/>
        <w:rPr>
          <w:rFonts w:ascii="Arial" w:eastAsia="Calibri" w:hAnsi="Arial" w:cs="Arial"/>
          <w:sz w:val="24"/>
          <w:szCs w:val="24"/>
          <w:lang w:val="sr-Latn-CS"/>
        </w:rPr>
      </w:pPr>
      <w:r w:rsidRPr="003401BC">
        <w:rPr>
          <w:rFonts w:ascii="Arial" w:eastAsia="Calibri" w:hAnsi="Arial" w:cs="Arial"/>
          <w:sz w:val="24"/>
          <w:szCs w:val="24"/>
          <w:lang w:val="sr-Latn-CS"/>
        </w:rPr>
        <w:t>свих варилачких радова и радова са отвореним пламеном;</w:t>
      </w:r>
    </w:p>
    <w:p w14:paraId="3A26C2E8" w14:textId="77777777" w:rsidR="003401BC" w:rsidRPr="003401BC" w:rsidRDefault="003401BC" w:rsidP="003401BC">
      <w:pPr>
        <w:numPr>
          <w:ilvl w:val="0"/>
          <w:numId w:val="13"/>
        </w:numPr>
        <w:spacing w:after="0" w:line="240" w:lineRule="auto"/>
        <w:rPr>
          <w:rFonts w:ascii="Arial" w:eastAsia="Calibri" w:hAnsi="Arial" w:cs="Arial"/>
          <w:sz w:val="24"/>
          <w:szCs w:val="24"/>
          <w:lang w:val="sr-Latn-CS"/>
        </w:rPr>
      </w:pPr>
      <w:r w:rsidRPr="003401BC">
        <w:rPr>
          <w:rFonts w:ascii="Arial" w:eastAsia="Calibri" w:hAnsi="Arial" w:cs="Arial"/>
          <w:sz w:val="24"/>
          <w:szCs w:val="24"/>
          <w:lang w:val="sr-Latn-CS"/>
        </w:rPr>
        <w:t>рада са оловом.</w:t>
      </w:r>
    </w:p>
    <w:p w14:paraId="7C1011F9" w14:textId="77777777" w:rsidR="003401BC" w:rsidRPr="003401BC" w:rsidRDefault="003401BC" w:rsidP="003401BC">
      <w:pPr>
        <w:spacing w:after="0" w:line="276" w:lineRule="auto"/>
        <w:rPr>
          <w:rFonts w:ascii="Arial" w:eastAsia="Calibri" w:hAnsi="Arial" w:cs="Arial"/>
          <w:sz w:val="24"/>
          <w:szCs w:val="24"/>
          <w:lang w:val="en-US"/>
        </w:rPr>
      </w:pPr>
    </w:p>
    <w:p w14:paraId="0F8E798B"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lang w:val="en-US"/>
        </w:rPr>
        <w:t>Како се на овом градилишту не појављују горенаведене групе радова, опасност од пожара је врло мала.Свакако је потребно спровести опште мере ЗОП.</w:t>
      </w:r>
    </w:p>
    <w:p w14:paraId="67D9752D" w14:textId="77777777" w:rsidR="003401BC" w:rsidRPr="003401BC" w:rsidRDefault="003401BC" w:rsidP="003401BC">
      <w:pPr>
        <w:spacing w:after="0" w:line="276" w:lineRule="auto"/>
        <w:rPr>
          <w:rFonts w:ascii="Arial" w:eastAsia="Calibri" w:hAnsi="Arial" w:cs="Arial"/>
          <w:sz w:val="24"/>
          <w:szCs w:val="24"/>
          <w:lang w:val="sr-Latn-CS"/>
        </w:rPr>
      </w:pPr>
      <w:r w:rsidRPr="003401BC">
        <w:rPr>
          <w:rFonts w:ascii="Arial" w:eastAsia="Calibri" w:hAnsi="Arial" w:cs="Arial"/>
          <w:sz w:val="24"/>
          <w:szCs w:val="24"/>
          <w:lang w:val="sr-Latn-CS"/>
        </w:rPr>
        <w:t>Мере заштите од пожара (ЗОП) :</w:t>
      </w:r>
    </w:p>
    <w:p w14:paraId="1C713B95" w14:textId="77777777" w:rsidR="003401BC" w:rsidRPr="003401BC" w:rsidRDefault="003401BC" w:rsidP="003401BC">
      <w:pPr>
        <w:numPr>
          <w:ilvl w:val="0"/>
          <w:numId w:val="14"/>
        </w:numPr>
        <w:spacing w:after="0" w:line="240" w:lineRule="auto"/>
        <w:rPr>
          <w:rFonts w:ascii="Arial" w:eastAsia="Calibri" w:hAnsi="Arial" w:cs="Arial"/>
          <w:sz w:val="24"/>
          <w:szCs w:val="24"/>
          <w:lang w:val="sr-Latn-CS"/>
        </w:rPr>
      </w:pPr>
      <w:r w:rsidRPr="003401BC">
        <w:rPr>
          <w:rFonts w:ascii="Arial" w:eastAsia="Calibri" w:hAnsi="Arial" w:cs="Arial"/>
          <w:sz w:val="24"/>
          <w:szCs w:val="24"/>
          <w:lang w:val="sr-Latn-CS"/>
        </w:rPr>
        <w:t>забрањен је рад са запаљивим материјалима пре него што се заврше сви радови код којих се појављују искре и пламен;</w:t>
      </w:r>
    </w:p>
    <w:p w14:paraId="3F077CC0" w14:textId="77777777" w:rsidR="003401BC" w:rsidRPr="003401BC" w:rsidRDefault="003401BC" w:rsidP="003401BC">
      <w:pPr>
        <w:spacing w:after="0" w:line="276" w:lineRule="auto"/>
        <w:jc w:val="both"/>
        <w:rPr>
          <w:rFonts w:ascii="Arial" w:eastAsia="Calibri" w:hAnsi="Arial" w:cs="Arial"/>
          <w:b/>
          <w:sz w:val="24"/>
          <w:szCs w:val="24"/>
          <w:u w:val="single"/>
          <w:lang w:val="sr-Cyrl-RS"/>
        </w:rPr>
      </w:pPr>
    </w:p>
    <w:p w14:paraId="1D499F61"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ПРИВРЕМЕНА ЕЛЕКТРИЧНА ИНСТАЛАЦИЈА НА ГРАДИЛИШТУ</w:t>
      </w:r>
    </w:p>
    <w:p w14:paraId="7A2E5540" w14:textId="77777777" w:rsidR="003401BC" w:rsidRPr="003401BC" w:rsidRDefault="003401BC" w:rsidP="003401BC">
      <w:pPr>
        <w:autoSpaceDE w:val="0"/>
        <w:autoSpaceDN w:val="0"/>
        <w:adjustRightInd w:val="0"/>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Због немогућности прикључка на дистрибутивну мрежу на овом градилишту ће се за потребе обезбеђенја електричне енергије користити агрегат.</w:t>
      </w:r>
    </w:p>
    <w:p w14:paraId="5E897C7F" w14:textId="77777777" w:rsidR="003401BC" w:rsidRPr="003401BC" w:rsidRDefault="003401BC" w:rsidP="003401BC">
      <w:pPr>
        <w:autoSpaceDE w:val="0"/>
        <w:autoSpaceDN w:val="0"/>
        <w:adjustRightInd w:val="0"/>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Постављање агрегата, руковање истим и пуштање у рад мора бити уз обавезно присуство стручног лица које ће пре пуштања у рад извршити сву неопходну контролу исправности и повезаности инсталације са извором енергије, као и његовог уземљења и повезаности са заштитним направама (уземљивач).</w:t>
      </w:r>
    </w:p>
    <w:p w14:paraId="5B7A04E7" w14:textId="77777777" w:rsidR="003401BC" w:rsidRPr="003401BC" w:rsidRDefault="003401BC" w:rsidP="003401BC">
      <w:pPr>
        <w:autoSpaceDE w:val="0"/>
        <w:autoSpaceDN w:val="0"/>
        <w:adjustRightInd w:val="0"/>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Код свагог стартовања мотора, све заштитне направе се морају строго прегледати и контролисати.У случају да се наставак изводи после паузе која траје дуже од једног дана провере се врше коришћењем мерних инструмената којим се потврђује безбедност рада ел.агрегата.</w:t>
      </w:r>
    </w:p>
    <w:p w14:paraId="731AF9EA" w14:textId="77777777" w:rsidR="003401BC" w:rsidRDefault="003401BC" w:rsidP="003401BC">
      <w:pPr>
        <w:autoSpaceDE w:val="0"/>
        <w:autoSpaceDN w:val="0"/>
        <w:adjustRightInd w:val="0"/>
        <w:spacing w:after="0" w:line="276" w:lineRule="auto"/>
        <w:jc w:val="both"/>
        <w:rPr>
          <w:rFonts w:ascii="Arial" w:eastAsia="Calibri" w:hAnsi="Arial" w:cs="Arial"/>
          <w:sz w:val="24"/>
          <w:szCs w:val="24"/>
          <w:lang w:val="sr-Cyrl-RS"/>
        </w:rPr>
      </w:pPr>
      <w:r w:rsidRPr="003401BC">
        <w:rPr>
          <w:rFonts w:ascii="Arial" w:eastAsia="Calibri" w:hAnsi="Arial" w:cs="Arial"/>
          <w:sz w:val="24"/>
          <w:szCs w:val="24"/>
          <w:lang w:val="sr-Latn-CS"/>
        </w:rPr>
        <w:t>Табла упозорења: ОПАСНО ПО ЖИВОТ – ВИСОКИ НАПОН се постављауз сам агрегат поред одводног вода који је прикључен на агрегат.</w:t>
      </w:r>
    </w:p>
    <w:p w14:paraId="5890DD04" w14:textId="77777777" w:rsidR="00907EB2" w:rsidRPr="00907EB2" w:rsidRDefault="00907EB2" w:rsidP="003401BC">
      <w:pPr>
        <w:autoSpaceDE w:val="0"/>
        <w:autoSpaceDN w:val="0"/>
        <w:adjustRightInd w:val="0"/>
        <w:spacing w:after="0" w:line="276" w:lineRule="auto"/>
        <w:jc w:val="both"/>
        <w:rPr>
          <w:rFonts w:ascii="Arial" w:eastAsia="Calibri" w:hAnsi="Arial" w:cs="Arial"/>
          <w:sz w:val="24"/>
          <w:szCs w:val="24"/>
          <w:lang w:val="sr-Cyrl-RS"/>
        </w:rPr>
      </w:pPr>
    </w:p>
    <w:p w14:paraId="6CF28AB4" w14:textId="77777777" w:rsidR="003401BC" w:rsidRPr="003401BC" w:rsidRDefault="003401BC" w:rsidP="003401BC">
      <w:pPr>
        <w:spacing w:after="0" w:line="240" w:lineRule="auto"/>
        <w:jc w:val="both"/>
        <w:rPr>
          <w:rFonts w:ascii="Arial" w:hAnsi="Arial" w:cs="Arial"/>
          <w:bCs/>
          <w:sz w:val="24"/>
          <w:szCs w:val="24"/>
          <w:lang w:val="sr-Latn-CS"/>
        </w:rPr>
      </w:pPr>
    </w:p>
    <w:p w14:paraId="2FC00F9B" w14:textId="77777777" w:rsidR="003401BC" w:rsidRPr="003401BC" w:rsidRDefault="003401BC" w:rsidP="003401BC">
      <w:pPr>
        <w:spacing w:after="0" w:line="276" w:lineRule="auto"/>
        <w:rPr>
          <w:rFonts w:ascii="Arial" w:eastAsia="Calibri" w:hAnsi="Arial" w:cs="Arial"/>
          <w:b/>
          <w:sz w:val="24"/>
          <w:szCs w:val="24"/>
          <w:lang w:val="sr-Latn-CS"/>
        </w:rPr>
      </w:pPr>
      <w:r w:rsidRPr="003401BC">
        <w:rPr>
          <w:rFonts w:ascii="Arial" w:eastAsia="Calibri" w:hAnsi="Arial" w:cs="Arial"/>
          <w:b/>
          <w:sz w:val="24"/>
          <w:szCs w:val="24"/>
          <w:lang w:val="sr-Latn-CS"/>
        </w:rPr>
        <w:lastRenderedPageBreak/>
        <w:t>РАД СА ЕЛЕКТРО СРЕДСТВИМА И УРЕЂАЈИМА</w:t>
      </w:r>
    </w:p>
    <w:p w14:paraId="76237CA8"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sz w:val="24"/>
          <w:szCs w:val="24"/>
          <w:lang w:val="sr-Latn-CS"/>
        </w:rPr>
        <w:t>Прикључивње преносног алата на ел. инсталацију врши се помоћу квалитетног и изолованог проводника по СРПС-у са добро учвршћеном уводницом од изолационог материјала. Кабел мора да буде заштићен од механичких оштећења и не сме се за време рада растезати, ломити, укрштати са Це ужадима или кабловима за завариања. Укључење - искључење из прикључнице врши се само при искљученом алату. При сваком удаљавању са места рада или нестанку струје исти се мора искључити. Забрањено је додавање алата у активном  стању. Прикључивање алата увијањем крајева кабела није дозвољено, а настављање се врши помоћу продужне кутије-утикач на страни потрошача.</w:t>
      </w:r>
    </w:p>
    <w:p w14:paraId="4A722095" w14:textId="77777777" w:rsidR="003401BC" w:rsidRPr="003401BC" w:rsidRDefault="003401BC" w:rsidP="003401BC">
      <w:pPr>
        <w:spacing w:after="0" w:line="240" w:lineRule="auto"/>
        <w:ind w:firstLine="720"/>
        <w:jc w:val="both"/>
        <w:rPr>
          <w:rFonts w:ascii="Arial" w:hAnsi="Arial" w:cs="Arial"/>
          <w:sz w:val="24"/>
          <w:szCs w:val="24"/>
          <w:lang w:val="sr-Latn-CS"/>
        </w:rPr>
      </w:pPr>
    </w:p>
    <w:p w14:paraId="1758CF2B" w14:textId="77777777" w:rsidR="003401BC" w:rsidRPr="003401BC" w:rsidRDefault="003401BC" w:rsidP="003401BC">
      <w:pPr>
        <w:spacing w:after="0" w:line="240" w:lineRule="auto"/>
        <w:jc w:val="both"/>
        <w:rPr>
          <w:rFonts w:ascii="Arial" w:hAnsi="Arial" w:cs="Arial"/>
          <w:sz w:val="24"/>
          <w:szCs w:val="24"/>
          <w:lang w:val="sr-Latn-CS"/>
        </w:rPr>
      </w:pPr>
      <w:r w:rsidRPr="003401BC">
        <w:rPr>
          <w:rFonts w:ascii="Arial" w:hAnsi="Arial" w:cs="Arial"/>
          <w:sz w:val="24"/>
          <w:szCs w:val="24"/>
          <w:lang w:val="sr-Latn-CS"/>
        </w:rPr>
        <w:t>Ако се за време рада примети неисправност, рад одвах прекинути.</w:t>
      </w:r>
    </w:p>
    <w:p w14:paraId="451072B2" w14:textId="77777777" w:rsidR="003401BC" w:rsidRPr="003401BC" w:rsidRDefault="003401BC" w:rsidP="003401BC">
      <w:pPr>
        <w:spacing w:after="0" w:line="240" w:lineRule="auto"/>
        <w:ind w:firstLine="720"/>
        <w:jc w:val="both"/>
        <w:rPr>
          <w:rFonts w:ascii="Arial" w:hAnsi="Arial" w:cs="Arial"/>
          <w:sz w:val="24"/>
          <w:szCs w:val="24"/>
          <w:lang w:val="sr-Latn-CS"/>
        </w:rPr>
      </w:pPr>
    </w:p>
    <w:p w14:paraId="230CFAD8" w14:textId="77777777" w:rsidR="003401BC" w:rsidRPr="003401BC" w:rsidRDefault="003401BC" w:rsidP="003401BC">
      <w:pPr>
        <w:spacing w:after="0" w:line="240" w:lineRule="auto"/>
        <w:jc w:val="both"/>
        <w:rPr>
          <w:rFonts w:ascii="Arial" w:hAnsi="Arial" w:cs="Arial"/>
          <w:sz w:val="24"/>
          <w:szCs w:val="24"/>
          <w:lang w:val="sr-Latn-CS"/>
        </w:rPr>
      </w:pPr>
      <w:r w:rsidRPr="003401BC">
        <w:rPr>
          <w:rFonts w:ascii="Arial" w:hAnsi="Arial" w:cs="Arial"/>
          <w:sz w:val="24"/>
          <w:szCs w:val="24"/>
          <w:lang w:val="sr-Latn-CS"/>
        </w:rPr>
        <w:t>Преносне светиљке прикључене су на 24 В. Електричне светиљке за градилиште се прикључују на напон од 220 В на минималној висини од 2,5 м од дохвата руке, јачине минимално 120 л</w:t>
      </w:r>
      <w:r w:rsidRPr="003401BC">
        <w:rPr>
          <w:rFonts w:ascii="Arial" w:hAnsi="Arial" w:cs="Arial"/>
          <w:sz w:val="24"/>
          <w:szCs w:val="24"/>
          <w:lang w:val="es-ES"/>
        </w:rPr>
        <w:t>x</w:t>
      </w:r>
      <w:r w:rsidRPr="003401BC">
        <w:rPr>
          <w:rFonts w:ascii="Arial" w:hAnsi="Arial" w:cs="Arial"/>
          <w:sz w:val="24"/>
          <w:szCs w:val="24"/>
          <w:lang w:val="sr-Latn-CS"/>
        </w:rPr>
        <w:t xml:space="preserve">. Заштитно уземљење на градилишту је мање од 2,0 </w:t>
      </w:r>
      <w:r w:rsidRPr="003401BC">
        <w:rPr>
          <w:rFonts w:ascii="Arial" w:hAnsi="Arial" w:cs="Arial"/>
          <w:sz w:val="24"/>
          <w:szCs w:val="24"/>
          <w:lang w:val="en-US"/>
        </w:rPr>
        <w:t>Ω</w:t>
      </w:r>
      <w:r w:rsidRPr="003401BC">
        <w:rPr>
          <w:rFonts w:ascii="Arial" w:hAnsi="Arial" w:cs="Arial"/>
          <w:sz w:val="24"/>
          <w:szCs w:val="24"/>
          <w:lang w:val="sr-Latn-CS"/>
        </w:rPr>
        <w:t xml:space="preserve"> и испитује се два пута годишње у склопу периодичног испитивања ел.инсталације (зима-лето).</w:t>
      </w:r>
    </w:p>
    <w:p w14:paraId="440004B0" w14:textId="77777777" w:rsidR="003401BC" w:rsidRPr="003401BC" w:rsidRDefault="003401BC" w:rsidP="003401BC">
      <w:pPr>
        <w:spacing w:after="0" w:line="240" w:lineRule="auto"/>
        <w:jc w:val="both"/>
        <w:rPr>
          <w:rFonts w:ascii="Arial" w:hAnsi="Arial" w:cs="Arial"/>
          <w:sz w:val="24"/>
          <w:szCs w:val="24"/>
          <w:lang w:val="sr-Latn-CS"/>
        </w:rPr>
      </w:pPr>
    </w:p>
    <w:p w14:paraId="4FC0B412" w14:textId="77777777" w:rsidR="003401BC" w:rsidRPr="003401BC" w:rsidRDefault="003401BC" w:rsidP="003401BC">
      <w:pPr>
        <w:spacing w:after="0" w:line="240" w:lineRule="auto"/>
        <w:jc w:val="both"/>
        <w:rPr>
          <w:rFonts w:ascii="Arial" w:hAnsi="Arial" w:cs="Arial"/>
          <w:sz w:val="24"/>
          <w:szCs w:val="24"/>
          <w:lang w:val="sr-Latn-CS"/>
        </w:rPr>
      </w:pPr>
      <w:r w:rsidRPr="003401BC">
        <w:rPr>
          <w:rFonts w:ascii="Arial" w:hAnsi="Arial" w:cs="Arial"/>
          <w:sz w:val="24"/>
          <w:szCs w:val="24"/>
          <w:lang w:val="sr-Latn-CS"/>
        </w:rPr>
        <w:t>ВАЗДУШНИ ВОДОВИ постављају се на висину од 5м од земље односно 6м, ако пролазе испод њих возила. Дрвеће у близини ваздушних водова мора бити окресано без додира у случају невремена. Ваздушни водови морају бити самоносећи или на Це затеги.</w:t>
      </w:r>
    </w:p>
    <w:p w14:paraId="2EC8F21A" w14:textId="77777777" w:rsidR="003401BC" w:rsidRPr="003401BC" w:rsidRDefault="003401BC" w:rsidP="003401BC">
      <w:pPr>
        <w:spacing w:after="0" w:line="240" w:lineRule="auto"/>
        <w:ind w:firstLine="720"/>
        <w:jc w:val="both"/>
        <w:rPr>
          <w:rFonts w:ascii="Arial" w:hAnsi="Arial" w:cs="Arial"/>
          <w:sz w:val="24"/>
          <w:szCs w:val="24"/>
          <w:lang w:val="sr-Latn-CS"/>
        </w:rPr>
      </w:pPr>
    </w:p>
    <w:p w14:paraId="6DFCA7EF" w14:textId="77777777" w:rsidR="003401BC" w:rsidRPr="003401BC" w:rsidRDefault="003401BC" w:rsidP="003401BC">
      <w:pPr>
        <w:spacing w:after="0" w:line="240" w:lineRule="auto"/>
        <w:jc w:val="both"/>
        <w:rPr>
          <w:rFonts w:ascii="Arial" w:hAnsi="Arial" w:cs="Arial"/>
          <w:sz w:val="24"/>
          <w:szCs w:val="24"/>
          <w:lang w:val="sr-Latn-CS"/>
        </w:rPr>
      </w:pPr>
      <w:r w:rsidRPr="003401BC">
        <w:rPr>
          <w:rFonts w:ascii="Arial" w:hAnsi="Arial" w:cs="Arial"/>
          <w:sz w:val="24"/>
          <w:szCs w:val="24"/>
          <w:lang w:val="sr-Latn-CS"/>
        </w:rPr>
        <w:t>ЗАШТИТА ОД СЛУЧАЈНОГ ДОДИРА постиже се:</w:t>
      </w:r>
    </w:p>
    <w:p w14:paraId="10C36986" w14:textId="77777777" w:rsidR="003401BC" w:rsidRPr="003401BC" w:rsidRDefault="003401BC" w:rsidP="003401BC">
      <w:pPr>
        <w:numPr>
          <w:ilvl w:val="0"/>
          <w:numId w:val="11"/>
        </w:numPr>
        <w:spacing w:after="0" w:line="240" w:lineRule="auto"/>
        <w:jc w:val="both"/>
        <w:rPr>
          <w:rFonts w:ascii="Arial" w:hAnsi="Arial" w:cs="Arial"/>
          <w:sz w:val="24"/>
          <w:szCs w:val="24"/>
          <w:lang w:val="sr-Latn-CS"/>
        </w:rPr>
      </w:pPr>
      <w:r w:rsidRPr="003401BC">
        <w:rPr>
          <w:rFonts w:ascii="Arial" w:hAnsi="Arial" w:cs="Arial"/>
          <w:sz w:val="24"/>
          <w:szCs w:val="24"/>
          <w:lang w:val="sr-Latn-CS"/>
        </w:rPr>
        <w:t>изоловање видљивих длелова превлаком од изолационог материјала и постављањем изолационе подлоге</w:t>
      </w:r>
    </w:p>
    <w:p w14:paraId="33B3EA29" w14:textId="77777777" w:rsidR="003401BC" w:rsidRPr="003401BC" w:rsidRDefault="003401BC" w:rsidP="003401BC">
      <w:pPr>
        <w:numPr>
          <w:ilvl w:val="0"/>
          <w:numId w:val="11"/>
        </w:numPr>
        <w:spacing w:after="0" w:line="240" w:lineRule="auto"/>
        <w:jc w:val="both"/>
        <w:rPr>
          <w:rFonts w:ascii="Arial" w:hAnsi="Arial" w:cs="Arial"/>
          <w:sz w:val="24"/>
          <w:szCs w:val="24"/>
          <w:lang w:val="sr-Latn-CS"/>
        </w:rPr>
      </w:pPr>
      <w:r w:rsidRPr="003401BC">
        <w:rPr>
          <w:rFonts w:ascii="Arial" w:hAnsi="Arial" w:cs="Arial"/>
          <w:sz w:val="24"/>
          <w:szCs w:val="24"/>
          <w:lang w:val="sr-Latn-CS"/>
        </w:rPr>
        <w:t xml:space="preserve">уземљењем видљивих делова помоћу посредног проводника за уземљење чији прелазни отпор не сме да буде већи од 20 </w:t>
      </w:r>
      <w:r w:rsidRPr="003401BC">
        <w:rPr>
          <w:rFonts w:ascii="Arial" w:hAnsi="Arial" w:cs="Arial"/>
          <w:sz w:val="24"/>
          <w:szCs w:val="24"/>
          <w:lang w:val="en-US"/>
        </w:rPr>
        <w:t>Ω</w:t>
      </w:r>
    </w:p>
    <w:p w14:paraId="182AEE61" w14:textId="77777777" w:rsidR="003401BC" w:rsidRPr="003401BC" w:rsidRDefault="003401BC" w:rsidP="003401BC">
      <w:pPr>
        <w:numPr>
          <w:ilvl w:val="0"/>
          <w:numId w:val="11"/>
        </w:numPr>
        <w:spacing w:after="0" w:line="240" w:lineRule="auto"/>
        <w:jc w:val="both"/>
        <w:rPr>
          <w:rFonts w:ascii="Arial" w:hAnsi="Arial" w:cs="Arial"/>
          <w:sz w:val="24"/>
          <w:szCs w:val="24"/>
          <w:lang w:val="en-US"/>
        </w:rPr>
      </w:pPr>
      <w:r w:rsidRPr="003401BC">
        <w:rPr>
          <w:rFonts w:ascii="Arial" w:hAnsi="Arial" w:cs="Arial"/>
          <w:sz w:val="24"/>
          <w:szCs w:val="24"/>
          <w:lang w:val="en-US"/>
        </w:rPr>
        <w:t>ситни напон од 42 В</w:t>
      </w:r>
    </w:p>
    <w:p w14:paraId="4207BDA7" w14:textId="77777777" w:rsidR="003401BC" w:rsidRPr="003401BC" w:rsidRDefault="003401BC" w:rsidP="003401BC">
      <w:pPr>
        <w:numPr>
          <w:ilvl w:val="0"/>
          <w:numId w:val="11"/>
        </w:numPr>
        <w:spacing w:after="0" w:line="240" w:lineRule="auto"/>
        <w:jc w:val="both"/>
        <w:rPr>
          <w:rFonts w:ascii="Arial" w:hAnsi="Arial" w:cs="Arial"/>
          <w:sz w:val="24"/>
          <w:szCs w:val="24"/>
          <w:lang w:val="en-US"/>
        </w:rPr>
      </w:pPr>
      <w:r w:rsidRPr="003401BC">
        <w:rPr>
          <w:rFonts w:ascii="Arial" w:hAnsi="Arial" w:cs="Arial"/>
          <w:sz w:val="24"/>
          <w:szCs w:val="24"/>
          <w:lang w:val="en-US"/>
        </w:rPr>
        <w:t>уградња аутоматских прекидача</w:t>
      </w:r>
    </w:p>
    <w:p w14:paraId="3E039545" w14:textId="77777777" w:rsidR="003401BC" w:rsidRPr="003401BC" w:rsidRDefault="003401BC" w:rsidP="003401BC">
      <w:pPr>
        <w:spacing w:after="0" w:line="240" w:lineRule="auto"/>
        <w:ind w:firstLine="720"/>
        <w:jc w:val="both"/>
        <w:rPr>
          <w:rFonts w:ascii="Arial" w:hAnsi="Arial" w:cs="Arial"/>
          <w:sz w:val="24"/>
          <w:szCs w:val="24"/>
          <w:lang w:val="en-US"/>
        </w:rPr>
      </w:pPr>
    </w:p>
    <w:p w14:paraId="2A825D99" w14:textId="77777777" w:rsidR="003401BC" w:rsidRPr="003401BC" w:rsidRDefault="003401BC" w:rsidP="003401BC">
      <w:pPr>
        <w:spacing w:after="0" w:line="240" w:lineRule="auto"/>
        <w:jc w:val="both"/>
        <w:rPr>
          <w:rFonts w:ascii="Arial" w:hAnsi="Arial" w:cs="Arial"/>
          <w:sz w:val="24"/>
          <w:szCs w:val="24"/>
          <w:lang w:val="en-US"/>
        </w:rPr>
      </w:pPr>
      <w:r w:rsidRPr="003401BC">
        <w:rPr>
          <w:rFonts w:ascii="Arial" w:hAnsi="Arial" w:cs="Arial"/>
          <w:sz w:val="24"/>
          <w:szCs w:val="24"/>
          <w:lang w:val="en-US"/>
        </w:rPr>
        <w:t>Водоводне, гасне и грејне арматуре не смеју се употребљавати за уземљење.</w:t>
      </w:r>
    </w:p>
    <w:p w14:paraId="664D6EC7" w14:textId="77777777" w:rsidR="003401BC" w:rsidRPr="003401BC" w:rsidRDefault="003401BC" w:rsidP="003401BC">
      <w:pPr>
        <w:spacing w:after="0" w:line="240" w:lineRule="auto"/>
        <w:ind w:firstLine="720"/>
        <w:jc w:val="both"/>
        <w:rPr>
          <w:rFonts w:ascii="Arial" w:hAnsi="Arial" w:cs="Arial"/>
          <w:sz w:val="24"/>
          <w:szCs w:val="24"/>
          <w:lang w:val="en-US"/>
        </w:rPr>
      </w:pPr>
    </w:p>
    <w:p w14:paraId="439FAAF9" w14:textId="77777777" w:rsidR="003401BC" w:rsidRPr="003401BC" w:rsidRDefault="003401BC" w:rsidP="003401BC">
      <w:pPr>
        <w:spacing w:after="0" w:line="240" w:lineRule="auto"/>
        <w:jc w:val="both"/>
        <w:rPr>
          <w:rFonts w:ascii="Arial" w:hAnsi="Arial" w:cs="Arial"/>
          <w:sz w:val="24"/>
          <w:szCs w:val="24"/>
          <w:lang w:val="en-US"/>
        </w:rPr>
      </w:pPr>
      <w:r w:rsidRPr="003401BC">
        <w:rPr>
          <w:rFonts w:ascii="Arial" w:hAnsi="Arial" w:cs="Arial"/>
          <w:sz w:val="24"/>
          <w:szCs w:val="24"/>
          <w:lang w:val="es-ES"/>
        </w:rPr>
        <w:t>ПРЕКИДАЧИ</w:t>
      </w:r>
      <w:r w:rsidRPr="003401BC">
        <w:rPr>
          <w:rFonts w:ascii="Arial" w:hAnsi="Arial" w:cs="Arial"/>
          <w:sz w:val="24"/>
          <w:szCs w:val="24"/>
          <w:lang w:val="en-US"/>
        </w:rPr>
        <w:t xml:space="preserve"> </w:t>
      </w:r>
      <w:r w:rsidRPr="003401BC">
        <w:rPr>
          <w:rFonts w:ascii="Arial" w:hAnsi="Arial" w:cs="Arial"/>
          <w:sz w:val="24"/>
          <w:szCs w:val="24"/>
          <w:lang w:val="es-ES"/>
        </w:rPr>
        <w:t>морају</w:t>
      </w:r>
      <w:r w:rsidRPr="003401BC">
        <w:rPr>
          <w:rFonts w:ascii="Arial" w:hAnsi="Arial" w:cs="Arial"/>
          <w:sz w:val="24"/>
          <w:szCs w:val="24"/>
          <w:lang w:val="en-US"/>
        </w:rPr>
        <w:t xml:space="preserve"> </w:t>
      </w:r>
      <w:r w:rsidRPr="003401BC">
        <w:rPr>
          <w:rFonts w:ascii="Arial" w:hAnsi="Arial" w:cs="Arial"/>
          <w:sz w:val="24"/>
          <w:szCs w:val="24"/>
          <w:lang w:val="es-ES"/>
        </w:rPr>
        <w:t>да</w:t>
      </w:r>
      <w:r w:rsidRPr="003401BC">
        <w:rPr>
          <w:rFonts w:ascii="Arial" w:hAnsi="Arial" w:cs="Arial"/>
          <w:sz w:val="24"/>
          <w:szCs w:val="24"/>
          <w:lang w:val="en-US"/>
        </w:rPr>
        <w:t xml:space="preserve"> </w:t>
      </w:r>
      <w:r w:rsidRPr="003401BC">
        <w:rPr>
          <w:rFonts w:ascii="Arial" w:hAnsi="Arial" w:cs="Arial"/>
          <w:sz w:val="24"/>
          <w:szCs w:val="24"/>
          <w:lang w:val="es-ES"/>
        </w:rPr>
        <w:t>буду</w:t>
      </w:r>
      <w:r w:rsidRPr="003401BC">
        <w:rPr>
          <w:rFonts w:ascii="Arial" w:hAnsi="Arial" w:cs="Arial"/>
          <w:sz w:val="24"/>
          <w:szCs w:val="24"/>
          <w:lang w:val="en-US"/>
        </w:rPr>
        <w:t xml:space="preserve"> </w:t>
      </w:r>
      <w:r w:rsidRPr="003401BC">
        <w:rPr>
          <w:rFonts w:ascii="Arial" w:hAnsi="Arial" w:cs="Arial"/>
          <w:sz w:val="24"/>
          <w:szCs w:val="24"/>
          <w:lang w:val="es-ES"/>
        </w:rPr>
        <w:t>нормирани</w:t>
      </w:r>
      <w:r w:rsidRPr="003401BC">
        <w:rPr>
          <w:rFonts w:ascii="Arial" w:hAnsi="Arial" w:cs="Arial"/>
          <w:sz w:val="24"/>
          <w:szCs w:val="24"/>
          <w:lang w:val="en-US"/>
        </w:rPr>
        <w:t xml:space="preserve"> </w:t>
      </w:r>
      <w:r w:rsidRPr="003401BC">
        <w:rPr>
          <w:rFonts w:ascii="Arial" w:hAnsi="Arial" w:cs="Arial"/>
          <w:sz w:val="24"/>
          <w:szCs w:val="24"/>
          <w:lang w:val="es-ES"/>
        </w:rPr>
        <w:t>за</w:t>
      </w:r>
      <w:r w:rsidRPr="003401BC">
        <w:rPr>
          <w:rFonts w:ascii="Arial" w:hAnsi="Arial" w:cs="Arial"/>
          <w:sz w:val="24"/>
          <w:szCs w:val="24"/>
          <w:lang w:val="en-US"/>
        </w:rPr>
        <w:t xml:space="preserve"> </w:t>
      </w:r>
      <w:r w:rsidRPr="003401BC">
        <w:rPr>
          <w:rFonts w:ascii="Arial" w:hAnsi="Arial" w:cs="Arial"/>
          <w:sz w:val="24"/>
          <w:szCs w:val="24"/>
          <w:lang w:val="es-ES"/>
        </w:rPr>
        <w:t>одређени</w:t>
      </w:r>
      <w:r w:rsidRPr="003401BC">
        <w:rPr>
          <w:rFonts w:ascii="Arial" w:hAnsi="Arial" w:cs="Arial"/>
          <w:sz w:val="24"/>
          <w:szCs w:val="24"/>
          <w:lang w:val="en-US"/>
        </w:rPr>
        <w:t xml:space="preserve"> </w:t>
      </w:r>
      <w:r w:rsidRPr="003401BC">
        <w:rPr>
          <w:rFonts w:ascii="Arial" w:hAnsi="Arial" w:cs="Arial"/>
          <w:sz w:val="24"/>
          <w:szCs w:val="24"/>
          <w:lang w:val="es-ES"/>
        </w:rPr>
        <w:t>напон</w:t>
      </w:r>
      <w:r w:rsidRPr="003401BC">
        <w:rPr>
          <w:rFonts w:ascii="Arial" w:hAnsi="Arial" w:cs="Arial"/>
          <w:sz w:val="24"/>
          <w:szCs w:val="24"/>
          <w:lang w:val="en-US"/>
        </w:rPr>
        <w:t xml:space="preserve">. </w:t>
      </w:r>
      <w:r w:rsidRPr="003401BC">
        <w:rPr>
          <w:rFonts w:ascii="Arial" w:hAnsi="Arial" w:cs="Arial"/>
          <w:sz w:val="24"/>
          <w:szCs w:val="24"/>
          <w:lang w:val="es-ES"/>
        </w:rPr>
        <w:t>Положај</w:t>
      </w:r>
      <w:r w:rsidRPr="003401BC">
        <w:rPr>
          <w:rFonts w:ascii="Arial" w:hAnsi="Arial" w:cs="Arial"/>
          <w:sz w:val="24"/>
          <w:szCs w:val="24"/>
          <w:lang w:val="en-US"/>
        </w:rPr>
        <w:t xml:space="preserve"> </w:t>
      </w:r>
      <w:r w:rsidRPr="003401BC">
        <w:rPr>
          <w:rFonts w:ascii="Arial" w:hAnsi="Arial" w:cs="Arial"/>
          <w:sz w:val="24"/>
          <w:szCs w:val="24"/>
          <w:lang w:val="es-ES"/>
        </w:rPr>
        <w:t>укључено</w:t>
      </w:r>
      <w:r w:rsidRPr="003401BC">
        <w:rPr>
          <w:rFonts w:ascii="Arial" w:hAnsi="Arial" w:cs="Arial"/>
          <w:sz w:val="24"/>
          <w:szCs w:val="24"/>
          <w:lang w:val="en-US"/>
        </w:rPr>
        <w:t>-</w:t>
      </w:r>
      <w:r w:rsidRPr="003401BC">
        <w:rPr>
          <w:rFonts w:ascii="Arial" w:hAnsi="Arial" w:cs="Arial"/>
          <w:sz w:val="24"/>
          <w:szCs w:val="24"/>
          <w:lang w:val="es-ES"/>
        </w:rPr>
        <w:t>искључено</w:t>
      </w:r>
      <w:r w:rsidRPr="003401BC">
        <w:rPr>
          <w:rFonts w:ascii="Arial" w:hAnsi="Arial" w:cs="Arial"/>
          <w:sz w:val="24"/>
          <w:szCs w:val="24"/>
          <w:lang w:val="en-US"/>
        </w:rPr>
        <w:t xml:space="preserve"> </w:t>
      </w:r>
      <w:r w:rsidRPr="003401BC">
        <w:rPr>
          <w:rFonts w:ascii="Arial" w:hAnsi="Arial" w:cs="Arial"/>
          <w:sz w:val="24"/>
          <w:szCs w:val="24"/>
          <w:lang w:val="es-ES"/>
        </w:rPr>
        <w:t>означен</w:t>
      </w:r>
      <w:r w:rsidRPr="003401BC">
        <w:rPr>
          <w:rFonts w:ascii="Arial" w:hAnsi="Arial" w:cs="Arial"/>
          <w:sz w:val="24"/>
          <w:szCs w:val="24"/>
          <w:lang w:val="en-US"/>
        </w:rPr>
        <w:t xml:space="preserve"> </w:t>
      </w:r>
      <w:r w:rsidRPr="003401BC">
        <w:rPr>
          <w:rFonts w:ascii="Arial" w:hAnsi="Arial" w:cs="Arial"/>
          <w:sz w:val="24"/>
          <w:szCs w:val="24"/>
          <w:lang w:val="es-ES"/>
        </w:rPr>
        <w:t>је</w:t>
      </w:r>
      <w:r w:rsidRPr="003401BC">
        <w:rPr>
          <w:rFonts w:ascii="Arial" w:hAnsi="Arial" w:cs="Arial"/>
          <w:sz w:val="24"/>
          <w:szCs w:val="24"/>
          <w:lang w:val="en-US"/>
        </w:rPr>
        <w:t xml:space="preserve"> </w:t>
      </w:r>
      <w:r w:rsidRPr="003401BC">
        <w:rPr>
          <w:rFonts w:ascii="Arial" w:hAnsi="Arial" w:cs="Arial"/>
          <w:sz w:val="24"/>
          <w:szCs w:val="24"/>
          <w:lang w:val="es-ES"/>
        </w:rPr>
        <w:t>на</w:t>
      </w:r>
      <w:r w:rsidRPr="003401BC">
        <w:rPr>
          <w:rFonts w:ascii="Arial" w:hAnsi="Arial" w:cs="Arial"/>
          <w:sz w:val="24"/>
          <w:szCs w:val="24"/>
          <w:lang w:val="en-US"/>
        </w:rPr>
        <w:t xml:space="preserve"> </w:t>
      </w:r>
      <w:r w:rsidRPr="003401BC">
        <w:rPr>
          <w:rFonts w:ascii="Arial" w:hAnsi="Arial" w:cs="Arial"/>
          <w:sz w:val="24"/>
          <w:szCs w:val="24"/>
          <w:lang w:val="es-ES"/>
        </w:rPr>
        <w:t>кутији</w:t>
      </w:r>
      <w:r w:rsidRPr="003401BC">
        <w:rPr>
          <w:rFonts w:ascii="Arial" w:hAnsi="Arial" w:cs="Arial"/>
          <w:sz w:val="24"/>
          <w:szCs w:val="24"/>
          <w:lang w:val="en-US"/>
        </w:rPr>
        <w:t xml:space="preserve">, </w:t>
      </w:r>
      <w:r w:rsidRPr="003401BC">
        <w:rPr>
          <w:rFonts w:ascii="Arial" w:hAnsi="Arial" w:cs="Arial"/>
          <w:sz w:val="24"/>
          <w:szCs w:val="24"/>
          <w:lang w:val="es-ES"/>
        </w:rPr>
        <w:t>а</w:t>
      </w:r>
      <w:r w:rsidRPr="003401BC">
        <w:rPr>
          <w:rFonts w:ascii="Arial" w:hAnsi="Arial" w:cs="Arial"/>
          <w:sz w:val="24"/>
          <w:szCs w:val="24"/>
          <w:lang w:val="en-US"/>
        </w:rPr>
        <w:t xml:space="preserve"> </w:t>
      </w:r>
      <w:r w:rsidRPr="003401BC">
        <w:rPr>
          <w:rFonts w:ascii="Arial" w:hAnsi="Arial" w:cs="Arial"/>
          <w:sz w:val="24"/>
          <w:szCs w:val="24"/>
          <w:lang w:val="es-ES"/>
        </w:rPr>
        <w:t>доступни</w:t>
      </w:r>
      <w:r w:rsidRPr="003401BC">
        <w:rPr>
          <w:rFonts w:ascii="Arial" w:hAnsi="Arial" w:cs="Arial"/>
          <w:sz w:val="24"/>
          <w:szCs w:val="24"/>
          <w:lang w:val="en-US"/>
        </w:rPr>
        <w:t xml:space="preserve"> </w:t>
      </w:r>
      <w:r w:rsidRPr="003401BC">
        <w:rPr>
          <w:rFonts w:ascii="Arial" w:hAnsi="Arial" w:cs="Arial"/>
          <w:sz w:val="24"/>
          <w:szCs w:val="24"/>
          <w:lang w:val="es-ES"/>
        </w:rPr>
        <w:t>делови</w:t>
      </w:r>
      <w:r w:rsidRPr="003401BC">
        <w:rPr>
          <w:rFonts w:ascii="Arial" w:hAnsi="Arial" w:cs="Arial"/>
          <w:sz w:val="24"/>
          <w:szCs w:val="24"/>
          <w:lang w:val="en-US"/>
        </w:rPr>
        <w:t xml:space="preserve"> </w:t>
      </w:r>
      <w:r w:rsidRPr="003401BC">
        <w:rPr>
          <w:rFonts w:ascii="Arial" w:hAnsi="Arial" w:cs="Arial"/>
          <w:sz w:val="24"/>
          <w:szCs w:val="24"/>
          <w:lang w:val="es-ES"/>
        </w:rPr>
        <w:t>морају</w:t>
      </w:r>
      <w:r w:rsidRPr="003401BC">
        <w:rPr>
          <w:rFonts w:ascii="Arial" w:hAnsi="Arial" w:cs="Arial"/>
          <w:sz w:val="24"/>
          <w:szCs w:val="24"/>
          <w:lang w:val="en-US"/>
        </w:rPr>
        <w:t xml:space="preserve"> </w:t>
      </w:r>
      <w:r w:rsidRPr="003401BC">
        <w:rPr>
          <w:rFonts w:ascii="Arial" w:hAnsi="Arial" w:cs="Arial"/>
          <w:sz w:val="24"/>
          <w:szCs w:val="24"/>
          <w:lang w:val="es-ES"/>
        </w:rPr>
        <w:t>бити</w:t>
      </w:r>
      <w:r w:rsidRPr="003401BC">
        <w:rPr>
          <w:rFonts w:ascii="Arial" w:hAnsi="Arial" w:cs="Arial"/>
          <w:sz w:val="24"/>
          <w:szCs w:val="24"/>
          <w:lang w:val="en-US"/>
        </w:rPr>
        <w:t xml:space="preserve"> </w:t>
      </w:r>
      <w:r w:rsidRPr="003401BC">
        <w:rPr>
          <w:rFonts w:ascii="Arial" w:hAnsi="Arial" w:cs="Arial"/>
          <w:sz w:val="24"/>
          <w:szCs w:val="24"/>
          <w:lang w:val="es-ES"/>
        </w:rPr>
        <w:t>под</w:t>
      </w:r>
      <w:r w:rsidRPr="003401BC">
        <w:rPr>
          <w:rFonts w:ascii="Arial" w:hAnsi="Arial" w:cs="Arial"/>
          <w:sz w:val="24"/>
          <w:szCs w:val="24"/>
          <w:lang w:val="en-US"/>
        </w:rPr>
        <w:t xml:space="preserve"> </w:t>
      </w:r>
      <w:r w:rsidRPr="003401BC">
        <w:rPr>
          <w:rFonts w:ascii="Arial" w:hAnsi="Arial" w:cs="Arial"/>
          <w:sz w:val="24"/>
          <w:szCs w:val="24"/>
          <w:lang w:val="es-ES"/>
        </w:rPr>
        <w:t>напоном</w:t>
      </w:r>
      <w:r w:rsidRPr="003401BC">
        <w:rPr>
          <w:rFonts w:ascii="Arial" w:hAnsi="Arial" w:cs="Arial"/>
          <w:sz w:val="24"/>
          <w:szCs w:val="24"/>
          <w:lang w:val="en-US"/>
        </w:rPr>
        <w:t>.</w:t>
      </w:r>
    </w:p>
    <w:p w14:paraId="5F6EF4C3" w14:textId="77777777" w:rsidR="003401BC" w:rsidRPr="003401BC" w:rsidRDefault="003401BC" w:rsidP="003401BC">
      <w:pPr>
        <w:spacing w:after="0" w:line="240" w:lineRule="auto"/>
        <w:ind w:firstLine="720"/>
        <w:jc w:val="both"/>
        <w:rPr>
          <w:rFonts w:ascii="Arial" w:hAnsi="Arial" w:cs="Arial"/>
          <w:sz w:val="24"/>
          <w:szCs w:val="24"/>
          <w:lang w:val="en-US"/>
        </w:rPr>
      </w:pPr>
    </w:p>
    <w:p w14:paraId="3EB0C2AB" w14:textId="77777777" w:rsidR="003401BC" w:rsidRPr="003401BC" w:rsidRDefault="003401BC" w:rsidP="003401BC">
      <w:pPr>
        <w:spacing w:after="0" w:line="240" w:lineRule="auto"/>
        <w:jc w:val="both"/>
        <w:rPr>
          <w:rFonts w:ascii="Arial" w:hAnsi="Arial" w:cs="Arial"/>
          <w:sz w:val="24"/>
          <w:szCs w:val="24"/>
          <w:lang w:val="en-US"/>
        </w:rPr>
      </w:pPr>
      <w:r w:rsidRPr="003401BC">
        <w:rPr>
          <w:rFonts w:ascii="Arial" w:hAnsi="Arial" w:cs="Arial"/>
          <w:sz w:val="24"/>
          <w:szCs w:val="24"/>
          <w:lang w:val="es-ES"/>
        </w:rPr>
        <w:t>УТИКАЧКЕ</w:t>
      </w:r>
      <w:r w:rsidRPr="003401BC">
        <w:rPr>
          <w:rFonts w:ascii="Arial" w:hAnsi="Arial" w:cs="Arial"/>
          <w:sz w:val="24"/>
          <w:szCs w:val="24"/>
          <w:lang w:val="en-US"/>
        </w:rPr>
        <w:t xml:space="preserve"> </w:t>
      </w:r>
      <w:r w:rsidRPr="003401BC">
        <w:rPr>
          <w:rFonts w:ascii="Arial" w:hAnsi="Arial" w:cs="Arial"/>
          <w:sz w:val="24"/>
          <w:szCs w:val="24"/>
          <w:lang w:val="es-ES"/>
        </w:rPr>
        <w:t>КУТИЈЕ</w:t>
      </w:r>
      <w:r w:rsidRPr="003401BC">
        <w:rPr>
          <w:rFonts w:ascii="Arial" w:hAnsi="Arial" w:cs="Arial"/>
          <w:sz w:val="24"/>
          <w:szCs w:val="24"/>
          <w:lang w:val="en-US"/>
        </w:rPr>
        <w:t xml:space="preserve"> – </w:t>
      </w:r>
      <w:r w:rsidRPr="003401BC">
        <w:rPr>
          <w:rFonts w:ascii="Arial" w:hAnsi="Arial" w:cs="Arial"/>
          <w:sz w:val="24"/>
          <w:szCs w:val="24"/>
          <w:lang w:val="es-ES"/>
        </w:rPr>
        <w:t>контакти</w:t>
      </w:r>
      <w:r w:rsidRPr="003401BC">
        <w:rPr>
          <w:rFonts w:ascii="Arial" w:hAnsi="Arial" w:cs="Arial"/>
          <w:sz w:val="24"/>
          <w:szCs w:val="24"/>
          <w:lang w:val="en-US"/>
        </w:rPr>
        <w:t xml:space="preserve"> </w:t>
      </w:r>
      <w:r w:rsidRPr="003401BC">
        <w:rPr>
          <w:rFonts w:ascii="Arial" w:hAnsi="Arial" w:cs="Arial"/>
          <w:sz w:val="24"/>
          <w:szCs w:val="24"/>
          <w:lang w:val="es-ES"/>
        </w:rPr>
        <w:t>не</w:t>
      </w:r>
      <w:r w:rsidRPr="003401BC">
        <w:rPr>
          <w:rFonts w:ascii="Arial" w:hAnsi="Arial" w:cs="Arial"/>
          <w:sz w:val="24"/>
          <w:szCs w:val="24"/>
          <w:lang w:val="en-US"/>
        </w:rPr>
        <w:t xml:space="preserve"> </w:t>
      </w:r>
      <w:r w:rsidRPr="003401BC">
        <w:rPr>
          <w:rFonts w:ascii="Arial" w:hAnsi="Arial" w:cs="Arial"/>
          <w:sz w:val="24"/>
          <w:szCs w:val="24"/>
          <w:lang w:val="es-ES"/>
        </w:rPr>
        <w:t>смеју</w:t>
      </w:r>
      <w:r w:rsidRPr="003401BC">
        <w:rPr>
          <w:rFonts w:ascii="Arial" w:hAnsi="Arial" w:cs="Arial"/>
          <w:sz w:val="24"/>
          <w:szCs w:val="24"/>
          <w:lang w:val="en-US"/>
        </w:rPr>
        <w:t xml:space="preserve"> </w:t>
      </w:r>
      <w:r w:rsidRPr="003401BC">
        <w:rPr>
          <w:rFonts w:ascii="Arial" w:hAnsi="Arial" w:cs="Arial"/>
          <w:sz w:val="24"/>
          <w:szCs w:val="24"/>
          <w:lang w:val="es-ES"/>
        </w:rPr>
        <w:t>да</w:t>
      </w:r>
      <w:r w:rsidRPr="003401BC">
        <w:rPr>
          <w:rFonts w:ascii="Arial" w:hAnsi="Arial" w:cs="Arial"/>
          <w:sz w:val="24"/>
          <w:szCs w:val="24"/>
          <w:lang w:val="en-US"/>
        </w:rPr>
        <w:t xml:space="preserve"> </w:t>
      </w:r>
      <w:r w:rsidRPr="003401BC">
        <w:rPr>
          <w:rFonts w:ascii="Arial" w:hAnsi="Arial" w:cs="Arial"/>
          <w:sz w:val="24"/>
          <w:szCs w:val="24"/>
          <w:lang w:val="es-ES"/>
        </w:rPr>
        <w:t>буду</w:t>
      </w:r>
      <w:r w:rsidRPr="003401BC">
        <w:rPr>
          <w:rFonts w:ascii="Arial" w:hAnsi="Arial" w:cs="Arial"/>
          <w:sz w:val="24"/>
          <w:szCs w:val="24"/>
          <w:lang w:val="en-US"/>
        </w:rPr>
        <w:t xml:space="preserve"> </w:t>
      </w:r>
      <w:r w:rsidRPr="003401BC">
        <w:rPr>
          <w:rFonts w:ascii="Arial" w:hAnsi="Arial" w:cs="Arial"/>
          <w:sz w:val="24"/>
          <w:szCs w:val="24"/>
          <w:lang w:val="es-ES"/>
        </w:rPr>
        <w:t>приступачни</w:t>
      </w:r>
      <w:r w:rsidRPr="003401BC">
        <w:rPr>
          <w:rFonts w:ascii="Arial" w:hAnsi="Arial" w:cs="Arial"/>
          <w:sz w:val="24"/>
          <w:szCs w:val="24"/>
          <w:lang w:val="en-US"/>
        </w:rPr>
        <w:t xml:space="preserve"> </w:t>
      </w:r>
      <w:r w:rsidRPr="003401BC">
        <w:rPr>
          <w:rFonts w:ascii="Arial" w:hAnsi="Arial" w:cs="Arial"/>
          <w:sz w:val="24"/>
          <w:szCs w:val="24"/>
          <w:lang w:val="es-ES"/>
        </w:rPr>
        <w:t>додиру</w:t>
      </w:r>
      <w:r w:rsidRPr="003401BC">
        <w:rPr>
          <w:rFonts w:ascii="Arial" w:hAnsi="Arial" w:cs="Arial"/>
          <w:sz w:val="24"/>
          <w:szCs w:val="24"/>
          <w:lang w:val="en-US"/>
        </w:rPr>
        <w:t xml:space="preserve"> </w:t>
      </w:r>
      <w:r w:rsidRPr="003401BC">
        <w:rPr>
          <w:rFonts w:ascii="Arial" w:hAnsi="Arial" w:cs="Arial"/>
          <w:sz w:val="24"/>
          <w:szCs w:val="24"/>
          <w:lang w:val="es-ES"/>
        </w:rPr>
        <w:t>и</w:t>
      </w:r>
      <w:r w:rsidRPr="003401BC">
        <w:rPr>
          <w:rFonts w:ascii="Arial" w:hAnsi="Arial" w:cs="Arial"/>
          <w:sz w:val="24"/>
          <w:szCs w:val="24"/>
          <w:lang w:val="en-US"/>
        </w:rPr>
        <w:t xml:space="preserve"> </w:t>
      </w:r>
      <w:r w:rsidRPr="003401BC">
        <w:rPr>
          <w:rFonts w:ascii="Arial" w:hAnsi="Arial" w:cs="Arial"/>
          <w:sz w:val="24"/>
          <w:szCs w:val="24"/>
          <w:lang w:val="es-ES"/>
        </w:rPr>
        <w:t>морају</w:t>
      </w:r>
      <w:r w:rsidRPr="003401BC">
        <w:rPr>
          <w:rFonts w:ascii="Arial" w:hAnsi="Arial" w:cs="Arial"/>
          <w:sz w:val="24"/>
          <w:szCs w:val="24"/>
          <w:lang w:val="en-US"/>
        </w:rPr>
        <w:t xml:space="preserve"> </w:t>
      </w:r>
      <w:r w:rsidRPr="003401BC">
        <w:rPr>
          <w:rFonts w:ascii="Arial" w:hAnsi="Arial" w:cs="Arial"/>
          <w:sz w:val="24"/>
          <w:szCs w:val="24"/>
          <w:lang w:val="es-ES"/>
        </w:rPr>
        <w:t>бити</w:t>
      </w:r>
      <w:r w:rsidRPr="003401BC">
        <w:rPr>
          <w:rFonts w:ascii="Arial" w:hAnsi="Arial" w:cs="Arial"/>
          <w:sz w:val="24"/>
          <w:szCs w:val="24"/>
          <w:lang w:val="en-US"/>
        </w:rPr>
        <w:t xml:space="preserve"> </w:t>
      </w:r>
      <w:r w:rsidRPr="003401BC">
        <w:rPr>
          <w:rFonts w:ascii="Arial" w:hAnsi="Arial" w:cs="Arial"/>
          <w:sz w:val="24"/>
          <w:szCs w:val="24"/>
          <w:lang w:val="es-ES"/>
        </w:rPr>
        <w:t>нормиране</w:t>
      </w:r>
      <w:r w:rsidRPr="003401BC">
        <w:rPr>
          <w:rFonts w:ascii="Arial" w:hAnsi="Arial" w:cs="Arial"/>
          <w:sz w:val="24"/>
          <w:szCs w:val="24"/>
          <w:lang w:val="en-US"/>
        </w:rPr>
        <w:t xml:space="preserve"> </w:t>
      </w:r>
      <w:r w:rsidRPr="003401BC">
        <w:rPr>
          <w:rFonts w:ascii="Arial" w:hAnsi="Arial" w:cs="Arial"/>
          <w:sz w:val="24"/>
          <w:szCs w:val="24"/>
          <w:lang w:val="es-ES"/>
        </w:rPr>
        <w:t>за</w:t>
      </w:r>
      <w:r w:rsidRPr="003401BC">
        <w:rPr>
          <w:rFonts w:ascii="Arial" w:hAnsi="Arial" w:cs="Arial"/>
          <w:sz w:val="24"/>
          <w:szCs w:val="24"/>
          <w:lang w:val="en-US"/>
        </w:rPr>
        <w:t xml:space="preserve"> </w:t>
      </w:r>
      <w:r w:rsidRPr="003401BC">
        <w:rPr>
          <w:rFonts w:ascii="Arial" w:hAnsi="Arial" w:cs="Arial"/>
          <w:sz w:val="24"/>
          <w:szCs w:val="24"/>
          <w:lang w:val="es-ES"/>
        </w:rPr>
        <w:t>одређене</w:t>
      </w:r>
      <w:r w:rsidRPr="003401BC">
        <w:rPr>
          <w:rFonts w:ascii="Arial" w:hAnsi="Arial" w:cs="Arial"/>
          <w:sz w:val="24"/>
          <w:szCs w:val="24"/>
          <w:lang w:val="en-US"/>
        </w:rPr>
        <w:t xml:space="preserve"> </w:t>
      </w:r>
      <w:r w:rsidRPr="003401BC">
        <w:rPr>
          <w:rFonts w:ascii="Arial" w:hAnsi="Arial" w:cs="Arial"/>
          <w:sz w:val="24"/>
          <w:szCs w:val="24"/>
          <w:lang w:val="es-ES"/>
        </w:rPr>
        <w:t>напоне</w:t>
      </w:r>
      <w:r w:rsidRPr="003401BC">
        <w:rPr>
          <w:rFonts w:ascii="Arial" w:hAnsi="Arial" w:cs="Arial"/>
          <w:sz w:val="24"/>
          <w:szCs w:val="24"/>
          <w:lang w:val="en-US"/>
        </w:rPr>
        <w:t>.</w:t>
      </w:r>
    </w:p>
    <w:p w14:paraId="1E28EE31" w14:textId="77777777" w:rsidR="003401BC" w:rsidRPr="003401BC" w:rsidRDefault="003401BC" w:rsidP="003401BC">
      <w:pPr>
        <w:spacing w:after="0" w:line="240" w:lineRule="auto"/>
        <w:ind w:firstLine="720"/>
        <w:jc w:val="both"/>
        <w:rPr>
          <w:rFonts w:ascii="Arial" w:hAnsi="Arial" w:cs="Arial"/>
          <w:sz w:val="24"/>
          <w:szCs w:val="24"/>
          <w:lang w:val="en-US"/>
        </w:rPr>
      </w:pPr>
    </w:p>
    <w:p w14:paraId="2346A000" w14:textId="77777777" w:rsidR="003401BC" w:rsidRPr="003401BC" w:rsidRDefault="003401BC" w:rsidP="003401BC">
      <w:pPr>
        <w:spacing w:after="0" w:line="240" w:lineRule="auto"/>
        <w:jc w:val="both"/>
        <w:rPr>
          <w:rFonts w:ascii="Arial" w:hAnsi="Arial" w:cs="Arial"/>
          <w:sz w:val="24"/>
          <w:szCs w:val="24"/>
          <w:lang w:val="en-US"/>
        </w:rPr>
      </w:pPr>
      <w:r w:rsidRPr="003401BC">
        <w:rPr>
          <w:rFonts w:ascii="Arial" w:hAnsi="Arial" w:cs="Arial"/>
          <w:sz w:val="24"/>
          <w:szCs w:val="24"/>
          <w:lang w:val="es-ES"/>
        </w:rPr>
        <w:t>ОСИГУРАЧИ</w:t>
      </w:r>
      <w:r w:rsidRPr="003401BC">
        <w:rPr>
          <w:rFonts w:ascii="Arial" w:hAnsi="Arial" w:cs="Arial"/>
          <w:sz w:val="24"/>
          <w:szCs w:val="24"/>
          <w:lang w:val="en-US"/>
        </w:rPr>
        <w:t xml:space="preserve"> – </w:t>
      </w:r>
      <w:r w:rsidRPr="003401BC">
        <w:rPr>
          <w:rFonts w:ascii="Arial" w:hAnsi="Arial" w:cs="Arial"/>
          <w:sz w:val="24"/>
          <w:szCs w:val="24"/>
          <w:lang w:val="es-ES"/>
        </w:rPr>
        <w:t>морају</w:t>
      </w:r>
      <w:r w:rsidRPr="003401BC">
        <w:rPr>
          <w:rFonts w:ascii="Arial" w:hAnsi="Arial" w:cs="Arial"/>
          <w:sz w:val="24"/>
          <w:szCs w:val="24"/>
          <w:lang w:val="en-US"/>
        </w:rPr>
        <w:t xml:space="preserve"> </w:t>
      </w:r>
      <w:r w:rsidRPr="003401BC">
        <w:rPr>
          <w:rFonts w:ascii="Arial" w:hAnsi="Arial" w:cs="Arial"/>
          <w:sz w:val="24"/>
          <w:szCs w:val="24"/>
          <w:lang w:val="es-ES"/>
        </w:rPr>
        <w:t>бити</w:t>
      </w:r>
      <w:r w:rsidRPr="003401BC">
        <w:rPr>
          <w:rFonts w:ascii="Arial" w:hAnsi="Arial" w:cs="Arial"/>
          <w:sz w:val="24"/>
          <w:szCs w:val="24"/>
          <w:lang w:val="en-US"/>
        </w:rPr>
        <w:t xml:space="preserve"> </w:t>
      </w:r>
      <w:r w:rsidRPr="003401BC">
        <w:rPr>
          <w:rFonts w:ascii="Arial" w:hAnsi="Arial" w:cs="Arial"/>
          <w:sz w:val="24"/>
          <w:szCs w:val="24"/>
          <w:lang w:val="es-ES"/>
        </w:rPr>
        <w:t>калибрисани</w:t>
      </w:r>
      <w:r w:rsidRPr="003401BC">
        <w:rPr>
          <w:rFonts w:ascii="Arial" w:hAnsi="Arial" w:cs="Arial"/>
          <w:sz w:val="24"/>
          <w:szCs w:val="24"/>
          <w:lang w:val="en-US"/>
        </w:rPr>
        <w:t xml:space="preserve"> </w:t>
      </w:r>
      <w:r w:rsidRPr="003401BC">
        <w:rPr>
          <w:rFonts w:ascii="Arial" w:hAnsi="Arial" w:cs="Arial"/>
          <w:sz w:val="24"/>
          <w:szCs w:val="24"/>
          <w:lang w:val="es-ES"/>
        </w:rPr>
        <w:t>и</w:t>
      </w:r>
      <w:r w:rsidRPr="003401BC">
        <w:rPr>
          <w:rFonts w:ascii="Arial" w:hAnsi="Arial" w:cs="Arial"/>
          <w:sz w:val="24"/>
          <w:szCs w:val="24"/>
          <w:lang w:val="en-US"/>
        </w:rPr>
        <w:t xml:space="preserve"> </w:t>
      </w:r>
      <w:r w:rsidRPr="003401BC">
        <w:rPr>
          <w:rFonts w:ascii="Arial" w:hAnsi="Arial" w:cs="Arial"/>
          <w:sz w:val="24"/>
          <w:szCs w:val="24"/>
          <w:lang w:val="es-ES"/>
        </w:rPr>
        <w:t>димензионисани</w:t>
      </w:r>
      <w:r w:rsidRPr="003401BC">
        <w:rPr>
          <w:rFonts w:ascii="Arial" w:hAnsi="Arial" w:cs="Arial"/>
          <w:sz w:val="24"/>
          <w:szCs w:val="24"/>
          <w:lang w:val="en-US"/>
        </w:rPr>
        <w:t xml:space="preserve"> </w:t>
      </w:r>
      <w:r w:rsidRPr="003401BC">
        <w:rPr>
          <w:rFonts w:ascii="Arial" w:hAnsi="Arial" w:cs="Arial"/>
          <w:sz w:val="24"/>
          <w:szCs w:val="24"/>
          <w:lang w:val="es-ES"/>
        </w:rPr>
        <w:t>за</w:t>
      </w:r>
      <w:r w:rsidRPr="003401BC">
        <w:rPr>
          <w:rFonts w:ascii="Arial" w:hAnsi="Arial" w:cs="Arial"/>
          <w:sz w:val="24"/>
          <w:szCs w:val="24"/>
          <w:lang w:val="en-US"/>
        </w:rPr>
        <w:t xml:space="preserve"> </w:t>
      </w:r>
      <w:r w:rsidRPr="003401BC">
        <w:rPr>
          <w:rFonts w:ascii="Arial" w:hAnsi="Arial" w:cs="Arial"/>
          <w:sz w:val="24"/>
          <w:szCs w:val="24"/>
          <w:lang w:val="es-ES"/>
        </w:rPr>
        <w:t>одређене</w:t>
      </w:r>
      <w:r w:rsidRPr="003401BC">
        <w:rPr>
          <w:rFonts w:ascii="Arial" w:hAnsi="Arial" w:cs="Arial"/>
          <w:sz w:val="24"/>
          <w:szCs w:val="24"/>
          <w:lang w:val="en-US"/>
        </w:rPr>
        <w:t xml:space="preserve"> </w:t>
      </w:r>
      <w:r w:rsidRPr="003401BC">
        <w:rPr>
          <w:rFonts w:ascii="Arial" w:hAnsi="Arial" w:cs="Arial"/>
          <w:sz w:val="24"/>
          <w:szCs w:val="24"/>
          <w:lang w:val="es-ES"/>
        </w:rPr>
        <w:t>напоне</w:t>
      </w:r>
      <w:r w:rsidRPr="003401BC">
        <w:rPr>
          <w:rFonts w:ascii="Arial" w:hAnsi="Arial" w:cs="Arial"/>
          <w:sz w:val="24"/>
          <w:szCs w:val="24"/>
          <w:lang w:val="en-US"/>
        </w:rPr>
        <w:t xml:space="preserve">. </w:t>
      </w:r>
      <w:r w:rsidRPr="003401BC">
        <w:rPr>
          <w:rFonts w:ascii="Arial" w:hAnsi="Arial" w:cs="Arial"/>
          <w:sz w:val="24"/>
          <w:szCs w:val="24"/>
          <w:lang w:val="es-ES"/>
        </w:rPr>
        <w:t>Употреба</w:t>
      </w:r>
      <w:r w:rsidRPr="003401BC">
        <w:rPr>
          <w:rFonts w:ascii="Arial" w:hAnsi="Arial" w:cs="Arial"/>
          <w:sz w:val="24"/>
          <w:szCs w:val="24"/>
          <w:lang w:val="en-US"/>
        </w:rPr>
        <w:t xml:space="preserve"> </w:t>
      </w:r>
      <w:r w:rsidRPr="003401BC">
        <w:rPr>
          <w:rFonts w:ascii="Arial" w:hAnsi="Arial" w:cs="Arial"/>
          <w:sz w:val="24"/>
          <w:szCs w:val="24"/>
          <w:lang w:val="es-ES"/>
        </w:rPr>
        <w:t>оштећених</w:t>
      </w:r>
      <w:r w:rsidRPr="003401BC">
        <w:rPr>
          <w:rFonts w:ascii="Arial" w:hAnsi="Arial" w:cs="Arial"/>
          <w:sz w:val="24"/>
          <w:szCs w:val="24"/>
          <w:lang w:val="en-US"/>
        </w:rPr>
        <w:t xml:space="preserve">, </w:t>
      </w:r>
      <w:r w:rsidRPr="003401BC">
        <w:rPr>
          <w:rFonts w:ascii="Arial" w:hAnsi="Arial" w:cs="Arial"/>
          <w:sz w:val="24"/>
          <w:szCs w:val="24"/>
          <w:lang w:val="es-ES"/>
        </w:rPr>
        <w:t>крпљених</w:t>
      </w:r>
      <w:r w:rsidRPr="003401BC">
        <w:rPr>
          <w:rFonts w:ascii="Arial" w:hAnsi="Arial" w:cs="Arial"/>
          <w:sz w:val="24"/>
          <w:szCs w:val="24"/>
          <w:lang w:val="en-US"/>
        </w:rPr>
        <w:t xml:space="preserve"> </w:t>
      </w:r>
      <w:r w:rsidRPr="003401BC">
        <w:rPr>
          <w:rFonts w:ascii="Arial" w:hAnsi="Arial" w:cs="Arial"/>
          <w:sz w:val="24"/>
          <w:szCs w:val="24"/>
          <w:lang w:val="es-ES"/>
        </w:rPr>
        <w:t>и</w:t>
      </w:r>
      <w:r w:rsidRPr="003401BC">
        <w:rPr>
          <w:rFonts w:ascii="Arial" w:hAnsi="Arial" w:cs="Arial"/>
          <w:sz w:val="24"/>
          <w:szCs w:val="24"/>
          <w:lang w:val="en-US"/>
        </w:rPr>
        <w:t xml:space="preserve"> </w:t>
      </w:r>
      <w:r w:rsidRPr="003401BC">
        <w:rPr>
          <w:rFonts w:ascii="Arial" w:hAnsi="Arial" w:cs="Arial"/>
          <w:sz w:val="24"/>
          <w:szCs w:val="24"/>
          <w:lang w:val="es-ES"/>
        </w:rPr>
        <w:t>лицнованих</w:t>
      </w:r>
      <w:r w:rsidRPr="003401BC">
        <w:rPr>
          <w:rFonts w:ascii="Arial" w:hAnsi="Arial" w:cs="Arial"/>
          <w:sz w:val="24"/>
          <w:szCs w:val="24"/>
          <w:lang w:val="en-US"/>
        </w:rPr>
        <w:t xml:space="preserve"> </w:t>
      </w:r>
      <w:r w:rsidRPr="003401BC">
        <w:rPr>
          <w:rFonts w:ascii="Arial" w:hAnsi="Arial" w:cs="Arial"/>
          <w:sz w:val="24"/>
          <w:szCs w:val="24"/>
          <w:lang w:val="es-ES"/>
        </w:rPr>
        <w:t>осигурача</w:t>
      </w:r>
      <w:r w:rsidRPr="003401BC">
        <w:rPr>
          <w:rFonts w:ascii="Arial" w:hAnsi="Arial" w:cs="Arial"/>
          <w:sz w:val="24"/>
          <w:szCs w:val="24"/>
          <w:lang w:val="en-US"/>
        </w:rPr>
        <w:t xml:space="preserve"> </w:t>
      </w:r>
      <w:r w:rsidRPr="003401BC">
        <w:rPr>
          <w:rFonts w:ascii="Arial" w:hAnsi="Arial" w:cs="Arial"/>
          <w:sz w:val="24"/>
          <w:szCs w:val="24"/>
          <w:lang w:val="es-ES"/>
        </w:rPr>
        <w:t>је</w:t>
      </w:r>
      <w:r w:rsidRPr="003401BC">
        <w:rPr>
          <w:rFonts w:ascii="Arial" w:hAnsi="Arial" w:cs="Arial"/>
          <w:sz w:val="24"/>
          <w:szCs w:val="24"/>
          <w:lang w:val="en-US"/>
        </w:rPr>
        <w:t xml:space="preserve"> </w:t>
      </w:r>
      <w:r w:rsidRPr="003401BC">
        <w:rPr>
          <w:rFonts w:ascii="Arial" w:hAnsi="Arial" w:cs="Arial"/>
          <w:sz w:val="24"/>
          <w:szCs w:val="24"/>
          <w:lang w:val="es-ES"/>
        </w:rPr>
        <w:t>забрањена</w:t>
      </w:r>
      <w:r w:rsidRPr="003401BC">
        <w:rPr>
          <w:rFonts w:ascii="Arial" w:hAnsi="Arial" w:cs="Arial"/>
          <w:sz w:val="24"/>
          <w:szCs w:val="24"/>
          <w:lang w:val="en-US"/>
        </w:rPr>
        <w:t>.</w:t>
      </w:r>
    </w:p>
    <w:p w14:paraId="6774DD70" w14:textId="77777777" w:rsidR="003401BC" w:rsidRPr="003401BC" w:rsidRDefault="003401BC" w:rsidP="003401BC">
      <w:pPr>
        <w:spacing w:after="0" w:line="240" w:lineRule="auto"/>
        <w:ind w:firstLine="720"/>
        <w:jc w:val="both"/>
        <w:rPr>
          <w:rFonts w:ascii="Arial" w:hAnsi="Arial" w:cs="Arial"/>
          <w:sz w:val="24"/>
          <w:szCs w:val="24"/>
          <w:lang w:val="en-US"/>
        </w:rPr>
      </w:pPr>
    </w:p>
    <w:p w14:paraId="09600FCC" w14:textId="77777777" w:rsidR="003401BC" w:rsidRPr="003401BC" w:rsidRDefault="003401BC" w:rsidP="003401BC">
      <w:pPr>
        <w:spacing w:after="0" w:line="240" w:lineRule="auto"/>
        <w:jc w:val="both"/>
        <w:rPr>
          <w:rFonts w:ascii="Arial" w:hAnsi="Arial" w:cs="Arial"/>
          <w:sz w:val="24"/>
          <w:szCs w:val="24"/>
          <w:lang w:val="en-US"/>
        </w:rPr>
      </w:pPr>
      <w:r w:rsidRPr="003401BC">
        <w:rPr>
          <w:rFonts w:ascii="Arial" w:hAnsi="Arial" w:cs="Arial"/>
          <w:sz w:val="24"/>
          <w:szCs w:val="24"/>
          <w:lang w:val="es-ES"/>
        </w:rPr>
        <w:t>СВЕТИЉКЕ</w:t>
      </w:r>
      <w:r w:rsidRPr="003401BC">
        <w:rPr>
          <w:rFonts w:ascii="Arial" w:hAnsi="Arial" w:cs="Arial"/>
          <w:sz w:val="24"/>
          <w:szCs w:val="24"/>
          <w:lang w:val="en-US"/>
        </w:rPr>
        <w:t xml:space="preserve"> - </w:t>
      </w:r>
      <w:r w:rsidRPr="003401BC">
        <w:rPr>
          <w:rFonts w:ascii="Arial" w:hAnsi="Arial" w:cs="Arial"/>
          <w:sz w:val="24"/>
          <w:szCs w:val="24"/>
          <w:lang w:val="es-ES"/>
        </w:rPr>
        <w:t>стално</w:t>
      </w:r>
      <w:r w:rsidRPr="003401BC">
        <w:rPr>
          <w:rFonts w:ascii="Arial" w:hAnsi="Arial" w:cs="Arial"/>
          <w:sz w:val="24"/>
          <w:szCs w:val="24"/>
          <w:lang w:val="en-US"/>
        </w:rPr>
        <w:t xml:space="preserve"> </w:t>
      </w:r>
      <w:r w:rsidRPr="003401BC">
        <w:rPr>
          <w:rFonts w:ascii="Arial" w:hAnsi="Arial" w:cs="Arial"/>
          <w:sz w:val="24"/>
          <w:szCs w:val="24"/>
          <w:lang w:val="es-ES"/>
        </w:rPr>
        <w:t>уграђене</w:t>
      </w:r>
      <w:r w:rsidRPr="003401BC">
        <w:rPr>
          <w:rFonts w:ascii="Arial" w:hAnsi="Arial" w:cs="Arial"/>
          <w:sz w:val="24"/>
          <w:szCs w:val="24"/>
          <w:lang w:val="en-US"/>
        </w:rPr>
        <w:t xml:space="preserve"> </w:t>
      </w:r>
      <w:r w:rsidRPr="003401BC">
        <w:rPr>
          <w:rFonts w:ascii="Arial" w:hAnsi="Arial" w:cs="Arial"/>
          <w:sz w:val="24"/>
          <w:szCs w:val="24"/>
          <w:lang w:val="es-ES"/>
        </w:rPr>
        <w:t>СРПС</w:t>
      </w:r>
      <w:r w:rsidRPr="003401BC">
        <w:rPr>
          <w:rFonts w:ascii="Arial" w:hAnsi="Arial" w:cs="Arial"/>
          <w:sz w:val="24"/>
          <w:szCs w:val="24"/>
          <w:lang w:val="en-US"/>
        </w:rPr>
        <w:t xml:space="preserve"> </w:t>
      </w:r>
      <w:r w:rsidRPr="003401BC">
        <w:rPr>
          <w:rFonts w:ascii="Arial" w:hAnsi="Arial" w:cs="Arial"/>
          <w:sz w:val="24"/>
          <w:szCs w:val="24"/>
          <w:lang w:val="es-ES"/>
        </w:rPr>
        <w:t>и</w:t>
      </w:r>
      <w:r w:rsidRPr="003401BC">
        <w:rPr>
          <w:rFonts w:ascii="Arial" w:hAnsi="Arial" w:cs="Arial"/>
          <w:sz w:val="24"/>
          <w:szCs w:val="24"/>
          <w:lang w:val="en-US"/>
        </w:rPr>
        <w:t xml:space="preserve"> </w:t>
      </w:r>
      <w:r w:rsidRPr="003401BC">
        <w:rPr>
          <w:rFonts w:ascii="Arial" w:hAnsi="Arial" w:cs="Arial"/>
          <w:sz w:val="24"/>
          <w:szCs w:val="24"/>
          <w:lang w:val="es-ES"/>
        </w:rPr>
        <w:t>ручне</w:t>
      </w:r>
      <w:r w:rsidRPr="003401BC">
        <w:rPr>
          <w:rFonts w:ascii="Arial" w:hAnsi="Arial" w:cs="Arial"/>
          <w:sz w:val="24"/>
          <w:szCs w:val="24"/>
          <w:lang w:val="en-US"/>
        </w:rPr>
        <w:t xml:space="preserve"> </w:t>
      </w:r>
      <w:r w:rsidRPr="003401BC">
        <w:rPr>
          <w:rFonts w:ascii="Arial" w:hAnsi="Arial" w:cs="Arial"/>
          <w:sz w:val="24"/>
          <w:szCs w:val="24"/>
          <w:lang w:val="es-ES"/>
        </w:rPr>
        <w:t>преносне</w:t>
      </w:r>
      <w:r w:rsidRPr="003401BC">
        <w:rPr>
          <w:rFonts w:ascii="Arial" w:hAnsi="Arial" w:cs="Arial"/>
          <w:sz w:val="24"/>
          <w:szCs w:val="24"/>
          <w:lang w:val="en-US"/>
        </w:rPr>
        <w:t xml:space="preserve"> </w:t>
      </w:r>
      <w:r w:rsidRPr="003401BC">
        <w:rPr>
          <w:rFonts w:ascii="Arial" w:hAnsi="Arial" w:cs="Arial"/>
          <w:sz w:val="24"/>
          <w:szCs w:val="24"/>
          <w:lang w:val="es-ES"/>
        </w:rPr>
        <w:t>са</w:t>
      </w:r>
      <w:r w:rsidRPr="003401BC">
        <w:rPr>
          <w:rFonts w:ascii="Arial" w:hAnsi="Arial" w:cs="Arial"/>
          <w:sz w:val="24"/>
          <w:szCs w:val="24"/>
          <w:lang w:val="en-US"/>
        </w:rPr>
        <w:t xml:space="preserve"> </w:t>
      </w:r>
      <w:r w:rsidRPr="003401BC">
        <w:rPr>
          <w:rFonts w:ascii="Arial" w:hAnsi="Arial" w:cs="Arial"/>
          <w:sz w:val="24"/>
          <w:szCs w:val="24"/>
          <w:lang w:val="es-ES"/>
        </w:rPr>
        <w:t>армираним</w:t>
      </w:r>
      <w:r w:rsidRPr="003401BC">
        <w:rPr>
          <w:rFonts w:ascii="Arial" w:hAnsi="Arial" w:cs="Arial"/>
          <w:sz w:val="24"/>
          <w:szCs w:val="24"/>
          <w:lang w:val="en-US"/>
        </w:rPr>
        <w:t xml:space="preserve"> </w:t>
      </w:r>
      <w:r w:rsidRPr="003401BC">
        <w:rPr>
          <w:rFonts w:ascii="Arial" w:hAnsi="Arial" w:cs="Arial"/>
          <w:sz w:val="24"/>
          <w:szCs w:val="24"/>
          <w:lang w:val="es-ES"/>
        </w:rPr>
        <w:t>заштитним</w:t>
      </w:r>
      <w:r w:rsidRPr="003401BC">
        <w:rPr>
          <w:rFonts w:ascii="Arial" w:hAnsi="Arial" w:cs="Arial"/>
          <w:sz w:val="24"/>
          <w:szCs w:val="24"/>
          <w:lang w:val="en-US"/>
        </w:rPr>
        <w:t xml:space="preserve"> </w:t>
      </w:r>
      <w:r w:rsidRPr="003401BC">
        <w:rPr>
          <w:rFonts w:ascii="Arial" w:hAnsi="Arial" w:cs="Arial"/>
          <w:sz w:val="24"/>
          <w:szCs w:val="24"/>
          <w:lang w:val="es-ES"/>
        </w:rPr>
        <w:t>стаклом</w:t>
      </w:r>
      <w:r w:rsidRPr="003401BC">
        <w:rPr>
          <w:rFonts w:ascii="Arial" w:hAnsi="Arial" w:cs="Arial"/>
          <w:sz w:val="24"/>
          <w:szCs w:val="24"/>
          <w:lang w:val="en-US"/>
        </w:rPr>
        <w:t xml:space="preserve"> </w:t>
      </w:r>
      <w:r w:rsidRPr="003401BC">
        <w:rPr>
          <w:rFonts w:ascii="Arial" w:hAnsi="Arial" w:cs="Arial"/>
          <w:sz w:val="24"/>
          <w:szCs w:val="24"/>
          <w:lang w:val="es-ES"/>
        </w:rPr>
        <w:t>и</w:t>
      </w:r>
      <w:r w:rsidRPr="003401BC">
        <w:rPr>
          <w:rFonts w:ascii="Arial" w:hAnsi="Arial" w:cs="Arial"/>
          <w:sz w:val="24"/>
          <w:szCs w:val="24"/>
          <w:lang w:val="en-US"/>
        </w:rPr>
        <w:t xml:space="preserve"> </w:t>
      </w:r>
      <w:r w:rsidRPr="003401BC">
        <w:rPr>
          <w:rFonts w:ascii="Arial" w:hAnsi="Arial" w:cs="Arial"/>
          <w:sz w:val="24"/>
          <w:szCs w:val="24"/>
          <w:lang w:val="es-ES"/>
        </w:rPr>
        <w:t>изолован</w:t>
      </w:r>
      <w:r w:rsidRPr="003401BC">
        <w:rPr>
          <w:rFonts w:ascii="Arial" w:hAnsi="Arial" w:cs="Arial"/>
          <w:sz w:val="24"/>
          <w:szCs w:val="24"/>
          <w:lang w:val="en-US"/>
        </w:rPr>
        <w:t xml:space="preserve"> </w:t>
      </w:r>
      <w:r w:rsidRPr="003401BC">
        <w:rPr>
          <w:rFonts w:ascii="Arial" w:hAnsi="Arial" w:cs="Arial"/>
          <w:sz w:val="24"/>
          <w:szCs w:val="24"/>
          <w:lang w:val="es-ES"/>
        </w:rPr>
        <w:t>држач</w:t>
      </w:r>
      <w:r w:rsidRPr="003401BC">
        <w:rPr>
          <w:rFonts w:ascii="Arial" w:hAnsi="Arial" w:cs="Arial"/>
          <w:sz w:val="24"/>
          <w:szCs w:val="24"/>
          <w:lang w:val="en-US"/>
        </w:rPr>
        <w:t xml:space="preserve"> </w:t>
      </w:r>
      <w:r w:rsidRPr="003401BC">
        <w:rPr>
          <w:rFonts w:ascii="Arial" w:hAnsi="Arial" w:cs="Arial"/>
          <w:sz w:val="24"/>
          <w:szCs w:val="24"/>
          <w:lang w:val="es-ES"/>
        </w:rPr>
        <w:t>са</w:t>
      </w:r>
      <w:r w:rsidRPr="003401BC">
        <w:rPr>
          <w:rFonts w:ascii="Arial" w:hAnsi="Arial" w:cs="Arial"/>
          <w:sz w:val="24"/>
          <w:szCs w:val="24"/>
          <w:lang w:val="en-US"/>
        </w:rPr>
        <w:t xml:space="preserve"> </w:t>
      </w:r>
      <w:r w:rsidRPr="003401BC">
        <w:rPr>
          <w:rFonts w:ascii="Arial" w:hAnsi="Arial" w:cs="Arial"/>
          <w:sz w:val="24"/>
          <w:szCs w:val="24"/>
          <w:lang w:val="es-ES"/>
        </w:rPr>
        <w:t>механички</w:t>
      </w:r>
      <w:r w:rsidRPr="003401BC">
        <w:rPr>
          <w:rFonts w:ascii="Arial" w:hAnsi="Arial" w:cs="Arial"/>
          <w:sz w:val="24"/>
          <w:szCs w:val="24"/>
          <w:lang w:val="en-US"/>
        </w:rPr>
        <w:t xml:space="preserve"> </w:t>
      </w:r>
      <w:r w:rsidRPr="003401BC">
        <w:rPr>
          <w:rFonts w:ascii="Arial" w:hAnsi="Arial" w:cs="Arial"/>
          <w:sz w:val="24"/>
          <w:szCs w:val="24"/>
          <w:lang w:val="es-ES"/>
        </w:rPr>
        <w:t>отпорним</w:t>
      </w:r>
      <w:r w:rsidRPr="003401BC">
        <w:rPr>
          <w:rFonts w:ascii="Arial" w:hAnsi="Arial" w:cs="Arial"/>
          <w:sz w:val="24"/>
          <w:szCs w:val="24"/>
          <w:lang w:val="en-US"/>
        </w:rPr>
        <w:t xml:space="preserve"> </w:t>
      </w:r>
      <w:r w:rsidRPr="003401BC">
        <w:rPr>
          <w:rFonts w:ascii="Arial" w:hAnsi="Arial" w:cs="Arial"/>
          <w:sz w:val="24"/>
          <w:szCs w:val="24"/>
          <w:lang w:val="es-ES"/>
        </w:rPr>
        <w:t>кабелом</w:t>
      </w:r>
      <w:r w:rsidRPr="003401BC">
        <w:rPr>
          <w:rFonts w:ascii="Arial" w:hAnsi="Arial" w:cs="Arial"/>
          <w:sz w:val="24"/>
          <w:szCs w:val="24"/>
          <w:lang w:val="en-US"/>
        </w:rPr>
        <w:t>.</w:t>
      </w:r>
    </w:p>
    <w:p w14:paraId="454AAD1F" w14:textId="77777777" w:rsidR="003401BC" w:rsidRPr="003401BC" w:rsidRDefault="003401BC" w:rsidP="003401BC">
      <w:pPr>
        <w:spacing w:after="0" w:line="240" w:lineRule="auto"/>
        <w:jc w:val="both"/>
        <w:rPr>
          <w:rFonts w:ascii="Arial" w:hAnsi="Arial" w:cs="Arial"/>
          <w:sz w:val="24"/>
          <w:szCs w:val="24"/>
          <w:lang w:val="en-US"/>
        </w:rPr>
      </w:pPr>
    </w:p>
    <w:p w14:paraId="5CE057F3" w14:textId="77777777" w:rsidR="003401BC" w:rsidRPr="003401BC" w:rsidRDefault="003401BC" w:rsidP="003401BC">
      <w:pPr>
        <w:spacing w:after="0" w:line="240" w:lineRule="auto"/>
        <w:jc w:val="both"/>
        <w:rPr>
          <w:rFonts w:ascii="Arial" w:hAnsi="Arial" w:cs="Arial"/>
          <w:sz w:val="24"/>
          <w:szCs w:val="24"/>
          <w:lang w:val="en-US"/>
        </w:rPr>
      </w:pPr>
      <w:r w:rsidRPr="003401BC">
        <w:rPr>
          <w:rFonts w:ascii="Arial" w:hAnsi="Arial" w:cs="Arial"/>
          <w:sz w:val="24"/>
          <w:szCs w:val="24"/>
          <w:lang w:val="es-ES"/>
        </w:rPr>
        <w:lastRenderedPageBreak/>
        <w:t>ГРОМОБРАНСКА</w:t>
      </w:r>
      <w:r w:rsidRPr="003401BC">
        <w:rPr>
          <w:rFonts w:ascii="Arial" w:hAnsi="Arial" w:cs="Arial"/>
          <w:sz w:val="24"/>
          <w:szCs w:val="24"/>
          <w:lang w:val="en-US"/>
        </w:rPr>
        <w:t xml:space="preserve"> </w:t>
      </w:r>
      <w:r w:rsidRPr="003401BC">
        <w:rPr>
          <w:rFonts w:ascii="Arial" w:hAnsi="Arial" w:cs="Arial"/>
          <w:sz w:val="24"/>
          <w:szCs w:val="24"/>
          <w:lang w:val="es-ES"/>
        </w:rPr>
        <w:t>ИНСТАЛАЦИЈА</w:t>
      </w:r>
      <w:r w:rsidRPr="003401BC">
        <w:rPr>
          <w:rFonts w:ascii="Arial" w:hAnsi="Arial" w:cs="Arial"/>
          <w:sz w:val="24"/>
          <w:szCs w:val="24"/>
          <w:lang w:val="en-US"/>
        </w:rPr>
        <w:t xml:space="preserve"> - </w:t>
      </w:r>
      <w:r w:rsidRPr="003401BC">
        <w:rPr>
          <w:rFonts w:ascii="Arial" w:hAnsi="Arial" w:cs="Arial"/>
          <w:sz w:val="24"/>
          <w:szCs w:val="24"/>
          <w:lang w:val="es-ES"/>
        </w:rPr>
        <w:t>све</w:t>
      </w:r>
      <w:r w:rsidRPr="003401BC">
        <w:rPr>
          <w:rFonts w:ascii="Arial" w:hAnsi="Arial" w:cs="Arial"/>
          <w:sz w:val="24"/>
          <w:szCs w:val="24"/>
          <w:lang w:val="en-US"/>
        </w:rPr>
        <w:t xml:space="preserve"> </w:t>
      </w:r>
      <w:r w:rsidRPr="003401BC">
        <w:rPr>
          <w:rFonts w:ascii="Arial" w:hAnsi="Arial" w:cs="Arial"/>
          <w:sz w:val="24"/>
          <w:szCs w:val="24"/>
          <w:lang w:val="es-ES"/>
        </w:rPr>
        <w:t>металне</w:t>
      </w:r>
      <w:r w:rsidRPr="003401BC">
        <w:rPr>
          <w:rFonts w:ascii="Arial" w:hAnsi="Arial" w:cs="Arial"/>
          <w:sz w:val="24"/>
          <w:szCs w:val="24"/>
          <w:lang w:val="en-US"/>
        </w:rPr>
        <w:t xml:space="preserve"> </w:t>
      </w:r>
      <w:r w:rsidRPr="003401BC">
        <w:rPr>
          <w:rFonts w:ascii="Arial" w:hAnsi="Arial" w:cs="Arial"/>
          <w:sz w:val="24"/>
          <w:szCs w:val="24"/>
          <w:lang w:val="es-ES"/>
        </w:rPr>
        <w:t>конструкције</w:t>
      </w:r>
      <w:r w:rsidRPr="003401BC">
        <w:rPr>
          <w:rFonts w:ascii="Arial" w:hAnsi="Arial" w:cs="Arial"/>
          <w:sz w:val="24"/>
          <w:szCs w:val="24"/>
          <w:lang w:val="en-US"/>
        </w:rPr>
        <w:t xml:space="preserve">, </w:t>
      </w:r>
      <w:r w:rsidRPr="003401BC">
        <w:rPr>
          <w:rFonts w:ascii="Arial" w:hAnsi="Arial" w:cs="Arial"/>
          <w:sz w:val="24"/>
          <w:szCs w:val="24"/>
          <w:lang w:val="es-ES"/>
        </w:rPr>
        <w:t>више</w:t>
      </w:r>
      <w:r w:rsidRPr="003401BC">
        <w:rPr>
          <w:rFonts w:ascii="Arial" w:hAnsi="Arial" w:cs="Arial"/>
          <w:sz w:val="24"/>
          <w:szCs w:val="24"/>
          <w:lang w:val="en-US"/>
        </w:rPr>
        <w:t xml:space="preserve"> </w:t>
      </w:r>
      <w:r w:rsidRPr="003401BC">
        <w:rPr>
          <w:rFonts w:ascii="Arial" w:hAnsi="Arial" w:cs="Arial"/>
          <w:sz w:val="24"/>
          <w:szCs w:val="24"/>
          <w:lang w:val="es-ES"/>
        </w:rPr>
        <w:t>од</w:t>
      </w:r>
      <w:r w:rsidRPr="003401BC">
        <w:rPr>
          <w:rFonts w:ascii="Arial" w:hAnsi="Arial" w:cs="Arial"/>
          <w:sz w:val="24"/>
          <w:szCs w:val="24"/>
          <w:lang w:val="en-US"/>
        </w:rPr>
        <w:t xml:space="preserve"> 15 </w:t>
      </w:r>
      <w:r w:rsidRPr="003401BC">
        <w:rPr>
          <w:rFonts w:ascii="Arial" w:hAnsi="Arial" w:cs="Arial"/>
          <w:sz w:val="24"/>
          <w:szCs w:val="24"/>
          <w:lang w:val="es-ES"/>
        </w:rPr>
        <w:t>м</w:t>
      </w:r>
      <w:r w:rsidRPr="003401BC">
        <w:rPr>
          <w:rFonts w:ascii="Arial" w:hAnsi="Arial" w:cs="Arial"/>
          <w:sz w:val="24"/>
          <w:szCs w:val="24"/>
          <w:lang w:val="en-US"/>
        </w:rPr>
        <w:t xml:space="preserve">, </w:t>
      </w:r>
      <w:r w:rsidRPr="003401BC">
        <w:rPr>
          <w:rFonts w:ascii="Arial" w:hAnsi="Arial" w:cs="Arial"/>
          <w:sz w:val="24"/>
          <w:szCs w:val="24"/>
          <w:lang w:val="es-ES"/>
        </w:rPr>
        <w:t>металне</w:t>
      </w:r>
      <w:r w:rsidRPr="003401BC">
        <w:rPr>
          <w:rFonts w:ascii="Arial" w:hAnsi="Arial" w:cs="Arial"/>
          <w:sz w:val="24"/>
          <w:szCs w:val="24"/>
          <w:lang w:val="en-US"/>
        </w:rPr>
        <w:t xml:space="preserve"> </w:t>
      </w:r>
      <w:r w:rsidRPr="003401BC">
        <w:rPr>
          <w:rFonts w:ascii="Arial" w:hAnsi="Arial" w:cs="Arial"/>
          <w:sz w:val="24"/>
          <w:szCs w:val="24"/>
          <w:lang w:val="es-ES"/>
        </w:rPr>
        <w:t>скеле</w:t>
      </w:r>
      <w:r w:rsidRPr="003401BC">
        <w:rPr>
          <w:rFonts w:ascii="Arial" w:hAnsi="Arial" w:cs="Arial"/>
          <w:sz w:val="24"/>
          <w:szCs w:val="24"/>
          <w:lang w:val="en-US"/>
        </w:rPr>
        <w:t xml:space="preserve"> </w:t>
      </w:r>
      <w:r w:rsidRPr="003401BC">
        <w:rPr>
          <w:rFonts w:ascii="Arial" w:hAnsi="Arial" w:cs="Arial"/>
          <w:sz w:val="24"/>
          <w:szCs w:val="24"/>
          <w:lang w:val="es-ES"/>
        </w:rPr>
        <w:t>више</w:t>
      </w:r>
      <w:r w:rsidRPr="003401BC">
        <w:rPr>
          <w:rFonts w:ascii="Arial" w:hAnsi="Arial" w:cs="Arial"/>
          <w:sz w:val="24"/>
          <w:szCs w:val="24"/>
          <w:lang w:val="en-US"/>
        </w:rPr>
        <w:t xml:space="preserve"> </w:t>
      </w:r>
      <w:r w:rsidRPr="003401BC">
        <w:rPr>
          <w:rFonts w:ascii="Arial" w:hAnsi="Arial" w:cs="Arial"/>
          <w:sz w:val="24"/>
          <w:szCs w:val="24"/>
          <w:lang w:val="es-ES"/>
        </w:rPr>
        <w:t>од</w:t>
      </w:r>
      <w:r w:rsidRPr="003401BC">
        <w:rPr>
          <w:rFonts w:ascii="Arial" w:hAnsi="Arial" w:cs="Arial"/>
          <w:sz w:val="24"/>
          <w:szCs w:val="24"/>
          <w:lang w:val="en-US"/>
        </w:rPr>
        <w:t xml:space="preserve"> </w:t>
      </w:r>
      <w:r w:rsidRPr="003401BC">
        <w:rPr>
          <w:rFonts w:ascii="Arial" w:hAnsi="Arial" w:cs="Arial"/>
          <w:sz w:val="24"/>
          <w:szCs w:val="24"/>
          <w:lang w:val="es-ES"/>
        </w:rPr>
        <w:t>објекта</w:t>
      </w:r>
      <w:r w:rsidRPr="003401BC">
        <w:rPr>
          <w:rFonts w:ascii="Arial" w:hAnsi="Arial" w:cs="Arial"/>
          <w:sz w:val="24"/>
          <w:szCs w:val="24"/>
          <w:lang w:val="en-US"/>
        </w:rPr>
        <w:t xml:space="preserve"> </w:t>
      </w:r>
      <w:r w:rsidRPr="003401BC">
        <w:rPr>
          <w:rFonts w:ascii="Arial" w:hAnsi="Arial" w:cs="Arial"/>
          <w:sz w:val="24"/>
          <w:szCs w:val="24"/>
          <w:lang w:val="es-ES"/>
        </w:rPr>
        <w:t>у</w:t>
      </w:r>
      <w:r w:rsidRPr="003401BC">
        <w:rPr>
          <w:rFonts w:ascii="Arial" w:hAnsi="Arial" w:cs="Arial"/>
          <w:sz w:val="24"/>
          <w:szCs w:val="24"/>
          <w:lang w:val="en-US"/>
        </w:rPr>
        <w:t xml:space="preserve"> </w:t>
      </w:r>
      <w:r w:rsidRPr="003401BC">
        <w:rPr>
          <w:rFonts w:ascii="Arial" w:hAnsi="Arial" w:cs="Arial"/>
          <w:sz w:val="24"/>
          <w:szCs w:val="24"/>
          <w:lang w:val="es-ES"/>
        </w:rPr>
        <w:t>изградњи</w:t>
      </w:r>
      <w:r w:rsidRPr="003401BC">
        <w:rPr>
          <w:rFonts w:ascii="Arial" w:hAnsi="Arial" w:cs="Arial"/>
          <w:sz w:val="24"/>
          <w:szCs w:val="24"/>
          <w:lang w:val="en-US"/>
        </w:rPr>
        <w:t xml:space="preserve">, </w:t>
      </w:r>
      <w:r w:rsidRPr="003401BC">
        <w:rPr>
          <w:rFonts w:ascii="Arial" w:hAnsi="Arial" w:cs="Arial"/>
          <w:sz w:val="24"/>
          <w:szCs w:val="24"/>
          <w:lang w:val="es-ES"/>
        </w:rPr>
        <w:t>морају</w:t>
      </w:r>
      <w:r w:rsidRPr="003401BC">
        <w:rPr>
          <w:rFonts w:ascii="Arial" w:hAnsi="Arial" w:cs="Arial"/>
          <w:sz w:val="24"/>
          <w:szCs w:val="24"/>
          <w:lang w:val="en-US"/>
        </w:rPr>
        <w:t xml:space="preserve"> </w:t>
      </w:r>
      <w:r w:rsidRPr="003401BC">
        <w:rPr>
          <w:rFonts w:ascii="Arial" w:hAnsi="Arial" w:cs="Arial"/>
          <w:sz w:val="24"/>
          <w:szCs w:val="24"/>
          <w:lang w:val="es-ES"/>
        </w:rPr>
        <w:t>се</w:t>
      </w:r>
      <w:r w:rsidRPr="003401BC">
        <w:rPr>
          <w:rFonts w:ascii="Arial" w:hAnsi="Arial" w:cs="Arial"/>
          <w:sz w:val="24"/>
          <w:szCs w:val="24"/>
          <w:lang w:val="en-US"/>
        </w:rPr>
        <w:t xml:space="preserve"> </w:t>
      </w:r>
      <w:r w:rsidRPr="003401BC">
        <w:rPr>
          <w:rFonts w:ascii="Arial" w:hAnsi="Arial" w:cs="Arial"/>
          <w:sz w:val="24"/>
          <w:szCs w:val="24"/>
          <w:lang w:val="es-ES"/>
        </w:rPr>
        <w:t>уземљити</w:t>
      </w:r>
      <w:r w:rsidRPr="003401BC">
        <w:rPr>
          <w:rFonts w:ascii="Arial" w:hAnsi="Arial" w:cs="Arial"/>
          <w:sz w:val="24"/>
          <w:szCs w:val="24"/>
          <w:lang w:val="en-US"/>
        </w:rPr>
        <w:t xml:space="preserve">. </w:t>
      </w:r>
      <w:r w:rsidRPr="003401BC">
        <w:rPr>
          <w:rFonts w:ascii="Arial" w:hAnsi="Arial" w:cs="Arial"/>
          <w:sz w:val="24"/>
          <w:szCs w:val="24"/>
          <w:lang w:val="es-ES"/>
        </w:rPr>
        <w:t>Уземљење</w:t>
      </w:r>
      <w:r w:rsidRPr="003401BC">
        <w:rPr>
          <w:rFonts w:ascii="Arial" w:hAnsi="Arial" w:cs="Arial"/>
          <w:sz w:val="24"/>
          <w:szCs w:val="24"/>
          <w:lang w:val="en-US"/>
        </w:rPr>
        <w:t xml:space="preserve"> </w:t>
      </w:r>
      <w:r w:rsidRPr="003401BC">
        <w:rPr>
          <w:rFonts w:ascii="Arial" w:hAnsi="Arial" w:cs="Arial"/>
          <w:sz w:val="24"/>
          <w:szCs w:val="24"/>
          <w:lang w:val="es-ES"/>
        </w:rPr>
        <w:t>кранова</w:t>
      </w:r>
      <w:r w:rsidRPr="003401BC">
        <w:rPr>
          <w:rFonts w:ascii="Arial" w:hAnsi="Arial" w:cs="Arial"/>
          <w:sz w:val="24"/>
          <w:szCs w:val="24"/>
          <w:lang w:val="en-US"/>
        </w:rPr>
        <w:t xml:space="preserve">, </w:t>
      </w:r>
      <w:r w:rsidRPr="003401BC">
        <w:rPr>
          <w:rFonts w:ascii="Arial" w:hAnsi="Arial" w:cs="Arial"/>
          <w:sz w:val="24"/>
          <w:szCs w:val="24"/>
          <w:lang w:val="es-ES"/>
        </w:rPr>
        <w:t>виших</w:t>
      </w:r>
      <w:r w:rsidRPr="003401BC">
        <w:rPr>
          <w:rFonts w:ascii="Arial" w:hAnsi="Arial" w:cs="Arial"/>
          <w:sz w:val="24"/>
          <w:szCs w:val="24"/>
          <w:lang w:val="en-US"/>
        </w:rPr>
        <w:t xml:space="preserve"> </w:t>
      </w:r>
      <w:r w:rsidRPr="003401BC">
        <w:rPr>
          <w:rFonts w:ascii="Arial" w:hAnsi="Arial" w:cs="Arial"/>
          <w:sz w:val="24"/>
          <w:szCs w:val="24"/>
          <w:lang w:val="es-ES"/>
        </w:rPr>
        <w:t>од</w:t>
      </w:r>
      <w:r w:rsidRPr="003401BC">
        <w:rPr>
          <w:rFonts w:ascii="Arial" w:hAnsi="Arial" w:cs="Arial"/>
          <w:sz w:val="24"/>
          <w:szCs w:val="24"/>
          <w:lang w:val="en-US"/>
        </w:rPr>
        <w:t xml:space="preserve"> 15 </w:t>
      </w:r>
      <w:r w:rsidRPr="003401BC">
        <w:rPr>
          <w:rFonts w:ascii="Arial" w:hAnsi="Arial" w:cs="Arial"/>
          <w:sz w:val="24"/>
          <w:szCs w:val="24"/>
          <w:lang w:val="es-ES"/>
        </w:rPr>
        <w:t>м</w:t>
      </w:r>
      <w:r w:rsidRPr="003401BC">
        <w:rPr>
          <w:rFonts w:ascii="Arial" w:hAnsi="Arial" w:cs="Arial"/>
          <w:sz w:val="24"/>
          <w:szCs w:val="24"/>
          <w:lang w:val="en-US"/>
        </w:rPr>
        <w:t xml:space="preserve">, </w:t>
      </w:r>
      <w:r w:rsidRPr="003401BC">
        <w:rPr>
          <w:rFonts w:ascii="Arial" w:hAnsi="Arial" w:cs="Arial"/>
          <w:sz w:val="24"/>
          <w:szCs w:val="24"/>
          <w:lang w:val="es-ES"/>
        </w:rPr>
        <w:t>на</w:t>
      </w:r>
      <w:r w:rsidRPr="003401BC">
        <w:rPr>
          <w:rFonts w:ascii="Arial" w:hAnsi="Arial" w:cs="Arial"/>
          <w:sz w:val="24"/>
          <w:szCs w:val="24"/>
          <w:lang w:val="en-US"/>
        </w:rPr>
        <w:t xml:space="preserve"> </w:t>
      </w:r>
      <w:r w:rsidRPr="003401BC">
        <w:rPr>
          <w:rFonts w:ascii="Arial" w:hAnsi="Arial" w:cs="Arial"/>
          <w:sz w:val="24"/>
          <w:szCs w:val="24"/>
          <w:lang w:val="es-ES"/>
        </w:rPr>
        <w:t>кранској</w:t>
      </w:r>
      <w:r w:rsidRPr="003401BC">
        <w:rPr>
          <w:rFonts w:ascii="Arial" w:hAnsi="Arial" w:cs="Arial"/>
          <w:sz w:val="24"/>
          <w:szCs w:val="24"/>
          <w:lang w:val="en-US"/>
        </w:rPr>
        <w:t xml:space="preserve"> </w:t>
      </w:r>
      <w:r w:rsidRPr="003401BC">
        <w:rPr>
          <w:rFonts w:ascii="Arial" w:hAnsi="Arial" w:cs="Arial"/>
          <w:sz w:val="24"/>
          <w:szCs w:val="24"/>
          <w:lang w:val="es-ES"/>
        </w:rPr>
        <w:t>стази</w:t>
      </w:r>
      <w:r w:rsidRPr="003401BC">
        <w:rPr>
          <w:rFonts w:ascii="Arial" w:hAnsi="Arial" w:cs="Arial"/>
          <w:sz w:val="24"/>
          <w:szCs w:val="24"/>
          <w:lang w:val="en-US"/>
        </w:rPr>
        <w:t xml:space="preserve"> </w:t>
      </w:r>
      <w:r w:rsidRPr="003401BC">
        <w:rPr>
          <w:rFonts w:ascii="Arial" w:hAnsi="Arial" w:cs="Arial"/>
          <w:sz w:val="24"/>
          <w:szCs w:val="24"/>
          <w:lang w:val="es-ES"/>
        </w:rPr>
        <w:t>врши</w:t>
      </w:r>
      <w:r w:rsidRPr="003401BC">
        <w:rPr>
          <w:rFonts w:ascii="Arial" w:hAnsi="Arial" w:cs="Arial"/>
          <w:sz w:val="24"/>
          <w:szCs w:val="24"/>
          <w:lang w:val="en-US"/>
        </w:rPr>
        <w:t xml:space="preserve"> </w:t>
      </w:r>
      <w:r w:rsidRPr="003401BC">
        <w:rPr>
          <w:rFonts w:ascii="Arial" w:hAnsi="Arial" w:cs="Arial"/>
          <w:sz w:val="24"/>
          <w:szCs w:val="24"/>
          <w:lang w:val="es-ES"/>
        </w:rPr>
        <w:t>се</w:t>
      </w:r>
      <w:r w:rsidRPr="003401BC">
        <w:rPr>
          <w:rFonts w:ascii="Arial" w:hAnsi="Arial" w:cs="Arial"/>
          <w:sz w:val="24"/>
          <w:szCs w:val="24"/>
          <w:lang w:val="en-US"/>
        </w:rPr>
        <w:t xml:space="preserve"> </w:t>
      </w:r>
      <w:r w:rsidRPr="003401BC">
        <w:rPr>
          <w:rFonts w:ascii="Arial" w:hAnsi="Arial" w:cs="Arial"/>
          <w:sz w:val="24"/>
          <w:szCs w:val="24"/>
          <w:lang w:val="es-ES"/>
        </w:rPr>
        <w:t>на</w:t>
      </w:r>
      <w:r w:rsidRPr="003401BC">
        <w:rPr>
          <w:rFonts w:ascii="Arial" w:hAnsi="Arial" w:cs="Arial"/>
          <w:sz w:val="24"/>
          <w:szCs w:val="24"/>
          <w:lang w:val="en-US"/>
        </w:rPr>
        <w:t xml:space="preserve"> </w:t>
      </w:r>
      <w:r w:rsidRPr="003401BC">
        <w:rPr>
          <w:rFonts w:ascii="Arial" w:hAnsi="Arial" w:cs="Arial"/>
          <w:sz w:val="24"/>
          <w:szCs w:val="24"/>
          <w:lang w:val="es-ES"/>
        </w:rPr>
        <w:t>крају</w:t>
      </w:r>
      <w:r w:rsidRPr="003401BC">
        <w:rPr>
          <w:rFonts w:ascii="Arial" w:hAnsi="Arial" w:cs="Arial"/>
          <w:sz w:val="24"/>
          <w:szCs w:val="24"/>
          <w:lang w:val="en-US"/>
        </w:rPr>
        <w:t xml:space="preserve"> </w:t>
      </w:r>
      <w:r w:rsidRPr="003401BC">
        <w:rPr>
          <w:rFonts w:ascii="Arial" w:hAnsi="Arial" w:cs="Arial"/>
          <w:sz w:val="24"/>
          <w:szCs w:val="24"/>
          <w:lang w:val="es-ES"/>
        </w:rPr>
        <w:t>обе</w:t>
      </w:r>
      <w:r w:rsidRPr="003401BC">
        <w:rPr>
          <w:rFonts w:ascii="Arial" w:hAnsi="Arial" w:cs="Arial"/>
          <w:sz w:val="24"/>
          <w:szCs w:val="24"/>
          <w:lang w:val="en-US"/>
        </w:rPr>
        <w:t xml:space="preserve"> </w:t>
      </w:r>
      <w:r w:rsidRPr="003401BC">
        <w:rPr>
          <w:rFonts w:ascii="Arial" w:hAnsi="Arial" w:cs="Arial"/>
          <w:sz w:val="24"/>
          <w:szCs w:val="24"/>
          <w:lang w:val="es-ES"/>
        </w:rPr>
        <w:t>шине</w:t>
      </w:r>
      <w:r w:rsidRPr="003401BC">
        <w:rPr>
          <w:rFonts w:ascii="Arial" w:hAnsi="Arial" w:cs="Arial"/>
          <w:sz w:val="24"/>
          <w:szCs w:val="24"/>
          <w:lang w:val="en-US"/>
        </w:rPr>
        <w:t xml:space="preserve"> </w:t>
      </w:r>
      <w:r w:rsidRPr="003401BC">
        <w:rPr>
          <w:rFonts w:ascii="Arial" w:hAnsi="Arial" w:cs="Arial"/>
          <w:sz w:val="24"/>
          <w:szCs w:val="24"/>
          <w:lang w:val="es-ES"/>
        </w:rPr>
        <w:t>на</w:t>
      </w:r>
      <w:r w:rsidRPr="003401BC">
        <w:rPr>
          <w:rFonts w:ascii="Arial" w:hAnsi="Arial" w:cs="Arial"/>
          <w:sz w:val="24"/>
          <w:szCs w:val="24"/>
          <w:lang w:val="en-US"/>
        </w:rPr>
        <w:t xml:space="preserve"> </w:t>
      </w:r>
      <w:r w:rsidRPr="003401BC">
        <w:rPr>
          <w:rFonts w:ascii="Arial" w:hAnsi="Arial" w:cs="Arial"/>
          <w:sz w:val="24"/>
          <w:szCs w:val="24"/>
          <w:lang w:val="es-ES"/>
        </w:rPr>
        <w:t>уземљивач</w:t>
      </w:r>
      <w:r w:rsidRPr="003401BC">
        <w:rPr>
          <w:rFonts w:ascii="Arial" w:hAnsi="Arial" w:cs="Arial"/>
          <w:sz w:val="24"/>
          <w:szCs w:val="24"/>
          <w:lang w:val="en-US"/>
        </w:rPr>
        <w:t xml:space="preserve">, </w:t>
      </w:r>
      <w:r w:rsidRPr="003401BC">
        <w:rPr>
          <w:rFonts w:ascii="Arial" w:hAnsi="Arial" w:cs="Arial"/>
          <w:sz w:val="24"/>
          <w:szCs w:val="24"/>
          <w:lang w:val="es-ES"/>
        </w:rPr>
        <w:t>а</w:t>
      </w:r>
      <w:r w:rsidRPr="003401BC">
        <w:rPr>
          <w:rFonts w:ascii="Arial" w:hAnsi="Arial" w:cs="Arial"/>
          <w:sz w:val="24"/>
          <w:szCs w:val="24"/>
          <w:lang w:val="en-US"/>
        </w:rPr>
        <w:t xml:space="preserve"> </w:t>
      </w:r>
      <w:r w:rsidRPr="003401BC">
        <w:rPr>
          <w:rFonts w:ascii="Arial" w:hAnsi="Arial" w:cs="Arial"/>
          <w:sz w:val="24"/>
          <w:szCs w:val="24"/>
          <w:lang w:val="es-ES"/>
        </w:rPr>
        <w:t>код</w:t>
      </w:r>
      <w:r w:rsidRPr="003401BC">
        <w:rPr>
          <w:rFonts w:ascii="Arial" w:hAnsi="Arial" w:cs="Arial"/>
          <w:sz w:val="24"/>
          <w:szCs w:val="24"/>
          <w:lang w:val="en-US"/>
        </w:rPr>
        <w:t xml:space="preserve"> </w:t>
      </w:r>
      <w:r w:rsidRPr="003401BC">
        <w:rPr>
          <w:rFonts w:ascii="Arial" w:hAnsi="Arial" w:cs="Arial"/>
          <w:sz w:val="24"/>
          <w:szCs w:val="24"/>
          <w:lang w:val="es-ES"/>
        </w:rPr>
        <w:t>пруга</w:t>
      </w:r>
      <w:r w:rsidRPr="003401BC">
        <w:rPr>
          <w:rFonts w:ascii="Arial" w:hAnsi="Arial" w:cs="Arial"/>
          <w:sz w:val="24"/>
          <w:szCs w:val="24"/>
          <w:lang w:val="en-US"/>
        </w:rPr>
        <w:t xml:space="preserve"> </w:t>
      </w:r>
      <w:r w:rsidRPr="003401BC">
        <w:rPr>
          <w:rFonts w:ascii="Arial" w:hAnsi="Arial" w:cs="Arial"/>
          <w:sz w:val="24"/>
          <w:szCs w:val="24"/>
          <w:lang w:val="es-ES"/>
        </w:rPr>
        <w:t>дужих</w:t>
      </w:r>
      <w:r w:rsidRPr="003401BC">
        <w:rPr>
          <w:rFonts w:ascii="Arial" w:hAnsi="Arial" w:cs="Arial"/>
          <w:sz w:val="24"/>
          <w:szCs w:val="24"/>
          <w:lang w:val="en-US"/>
        </w:rPr>
        <w:t xml:space="preserve"> </w:t>
      </w:r>
      <w:r w:rsidRPr="003401BC">
        <w:rPr>
          <w:rFonts w:ascii="Arial" w:hAnsi="Arial" w:cs="Arial"/>
          <w:sz w:val="24"/>
          <w:szCs w:val="24"/>
          <w:lang w:val="es-ES"/>
        </w:rPr>
        <w:t>од</w:t>
      </w:r>
      <w:r w:rsidRPr="003401BC">
        <w:rPr>
          <w:rFonts w:ascii="Arial" w:hAnsi="Arial" w:cs="Arial"/>
          <w:sz w:val="24"/>
          <w:szCs w:val="24"/>
          <w:lang w:val="en-US"/>
        </w:rPr>
        <w:t xml:space="preserve"> 20 </w:t>
      </w:r>
      <w:r w:rsidRPr="003401BC">
        <w:rPr>
          <w:rFonts w:ascii="Arial" w:hAnsi="Arial" w:cs="Arial"/>
          <w:sz w:val="24"/>
          <w:szCs w:val="24"/>
          <w:lang w:val="es-ES"/>
        </w:rPr>
        <w:t>м</w:t>
      </w:r>
      <w:r w:rsidRPr="003401BC">
        <w:rPr>
          <w:rFonts w:ascii="Arial" w:hAnsi="Arial" w:cs="Arial"/>
          <w:sz w:val="24"/>
          <w:szCs w:val="24"/>
          <w:lang w:val="en-US"/>
        </w:rPr>
        <w:t xml:space="preserve">, </w:t>
      </w:r>
      <w:r w:rsidRPr="003401BC">
        <w:rPr>
          <w:rFonts w:ascii="Arial" w:hAnsi="Arial" w:cs="Arial"/>
          <w:sz w:val="24"/>
          <w:szCs w:val="24"/>
          <w:lang w:val="es-ES"/>
        </w:rPr>
        <w:t>додатно</w:t>
      </w:r>
      <w:r w:rsidRPr="003401BC">
        <w:rPr>
          <w:rFonts w:ascii="Arial" w:hAnsi="Arial" w:cs="Arial"/>
          <w:sz w:val="24"/>
          <w:szCs w:val="24"/>
          <w:lang w:val="en-US"/>
        </w:rPr>
        <w:t xml:space="preserve"> </w:t>
      </w:r>
      <w:r w:rsidRPr="003401BC">
        <w:rPr>
          <w:rFonts w:ascii="Arial" w:hAnsi="Arial" w:cs="Arial"/>
          <w:sz w:val="24"/>
          <w:szCs w:val="24"/>
          <w:lang w:val="es-ES"/>
        </w:rPr>
        <w:t>између</w:t>
      </w:r>
      <w:r w:rsidRPr="003401BC">
        <w:rPr>
          <w:rFonts w:ascii="Arial" w:hAnsi="Arial" w:cs="Arial"/>
          <w:sz w:val="24"/>
          <w:szCs w:val="24"/>
          <w:lang w:val="en-US"/>
        </w:rPr>
        <w:t xml:space="preserve"> </w:t>
      </w:r>
      <w:r w:rsidRPr="003401BC">
        <w:rPr>
          <w:rFonts w:ascii="Arial" w:hAnsi="Arial" w:cs="Arial"/>
          <w:sz w:val="24"/>
          <w:szCs w:val="24"/>
          <w:lang w:val="es-ES"/>
        </w:rPr>
        <w:t>оба</w:t>
      </w:r>
      <w:r w:rsidRPr="003401BC">
        <w:rPr>
          <w:rFonts w:ascii="Arial" w:hAnsi="Arial" w:cs="Arial"/>
          <w:sz w:val="24"/>
          <w:szCs w:val="24"/>
          <w:lang w:val="en-US"/>
        </w:rPr>
        <w:t xml:space="preserve"> </w:t>
      </w:r>
      <w:r w:rsidRPr="003401BC">
        <w:rPr>
          <w:rFonts w:ascii="Arial" w:hAnsi="Arial" w:cs="Arial"/>
          <w:sz w:val="24"/>
          <w:szCs w:val="24"/>
          <w:lang w:val="es-ES"/>
        </w:rPr>
        <w:t>краја</w:t>
      </w:r>
      <w:r w:rsidRPr="003401BC">
        <w:rPr>
          <w:rFonts w:ascii="Arial" w:hAnsi="Arial" w:cs="Arial"/>
          <w:sz w:val="24"/>
          <w:szCs w:val="24"/>
          <w:lang w:val="en-US"/>
        </w:rPr>
        <w:t xml:space="preserve"> </w:t>
      </w:r>
      <w:r w:rsidRPr="003401BC">
        <w:rPr>
          <w:rFonts w:ascii="Arial" w:hAnsi="Arial" w:cs="Arial"/>
          <w:sz w:val="24"/>
          <w:szCs w:val="24"/>
          <w:lang w:val="es-ES"/>
        </w:rPr>
        <w:t>пруге</w:t>
      </w:r>
      <w:r w:rsidRPr="003401BC">
        <w:rPr>
          <w:rFonts w:ascii="Arial" w:hAnsi="Arial" w:cs="Arial"/>
          <w:sz w:val="24"/>
          <w:szCs w:val="24"/>
          <w:lang w:val="en-US"/>
        </w:rPr>
        <w:t xml:space="preserve">. </w:t>
      </w:r>
      <w:r w:rsidRPr="003401BC">
        <w:rPr>
          <w:rFonts w:ascii="Arial" w:hAnsi="Arial" w:cs="Arial"/>
          <w:sz w:val="24"/>
          <w:szCs w:val="24"/>
          <w:lang w:val="es-ES"/>
        </w:rPr>
        <w:t>Заштита</w:t>
      </w:r>
      <w:r w:rsidRPr="003401BC">
        <w:rPr>
          <w:rFonts w:ascii="Arial" w:hAnsi="Arial" w:cs="Arial"/>
          <w:sz w:val="24"/>
          <w:szCs w:val="24"/>
          <w:lang w:val="en-US"/>
        </w:rPr>
        <w:t xml:space="preserve"> </w:t>
      </w:r>
      <w:r w:rsidRPr="003401BC">
        <w:rPr>
          <w:rFonts w:ascii="Arial" w:hAnsi="Arial" w:cs="Arial"/>
          <w:sz w:val="24"/>
          <w:szCs w:val="24"/>
          <w:lang w:val="es-ES"/>
        </w:rPr>
        <w:t>за</w:t>
      </w:r>
      <w:r w:rsidRPr="003401BC">
        <w:rPr>
          <w:rFonts w:ascii="Arial" w:hAnsi="Arial" w:cs="Arial"/>
          <w:sz w:val="24"/>
          <w:szCs w:val="24"/>
          <w:lang w:val="en-US"/>
        </w:rPr>
        <w:t xml:space="preserve"> </w:t>
      </w:r>
      <w:r w:rsidRPr="003401BC">
        <w:rPr>
          <w:rFonts w:ascii="Arial" w:hAnsi="Arial" w:cs="Arial"/>
          <w:sz w:val="24"/>
          <w:szCs w:val="24"/>
          <w:lang w:val="es-ES"/>
        </w:rPr>
        <w:t>гашење</w:t>
      </w:r>
      <w:r w:rsidRPr="003401BC">
        <w:rPr>
          <w:rFonts w:ascii="Arial" w:hAnsi="Arial" w:cs="Arial"/>
          <w:sz w:val="24"/>
          <w:szCs w:val="24"/>
          <w:lang w:val="en-US"/>
        </w:rPr>
        <w:t xml:space="preserve"> </w:t>
      </w:r>
      <w:r w:rsidRPr="003401BC">
        <w:rPr>
          <w:rFonts w:ascii="Arial" w:hAnsi="Arial" w:cs="Arial"/>
          <w:sz w:val="24"/>
          <w:szCs w:val="24"/>
          <w:lang w:val="es-ES"/>
        </w:rPr>
        <w:t>пожара</w:t>
      </w:r>
      <w:r w:rsidRPr="003401BC">
        <w:rPr>
          <w:rFonts w:ascii="Arial" w:hAnsi="Arial" w:cs="Arial"/>
          <w:sz w:val="24"/>
          <w:szCs w:val="24"/>
          <w:lang w:val="en-US"/>
        </w:rPr>
        <w:t xml:space="preserve"> </w:t>
      </w:r>
      <w:r w:rsidRPr="003401BC">
        <w:rPr>
          <w:rFonts w:ascii="Arial" w:hAnsi="Arial" w:cs="Arial"/>
          <w:sz w:val="24"/>
          <w:szCs w:val="24"/>
          <w:lang w:val="es-ES"/>
        </w:rPr>
        <w:t>електричне</w:t>
      </w:r>
      <w:r w:rsidRPr="003401BC">
        <w:rPr>
          <w:rFonts w:ascii="Arial" w:hAnsi="Arial" w:cs="Arial"/>
          <w:sz w:val="24"/>
          <w:szCs w:val="24"/>
          <w:lang w:val="en-US"/>
        </w:rPr>
        <w:t xml:space="preserve"> </w:t>
      </w:r>
      <w:r w:rsidRPr="003401BC">
        <w:rPr>
          <w:rFonts w:ascii="Arial" w:hAnsi="Arial" w:cs="Arial"/>
          <w:sz w:val="24"/>
          <w:szCs w:val="24"/>
          <w:lang w:val="es-ES"/>
        </w:rPr>
        <w:t>инсталације</w:t>
      </w:r>
      <w:r w:rsidRPr="003401BC">
        <w:rPr>
          <w:rFonts w:ascii="Arial" w:hAnsi="Arial" w:cs="Arial"/>
          <w:sz w:val="24"/>
          <w:szCs w:val="24"/>
          <w:lang w:val="en-US"/>
        </w:rPr>
        <w:t xml:space="preserve"> </w:t>
      </w:r>
      <w:r w:rsidRPr="003401BC">
        <w:rPr>
          <w:rFonts w:ascii="Arial" w:hAnsi="Arial" w:cs="Arial"/>
          <w:sz w:val="24"/>
          <w:szCs w:val="24"/>
          <w:lang w:val="es-ES"/>
        </w:rPr>
        <w:t>је</w:t>
      </w:r>
      <w:r w:rsidRPr="003401BC">
        <w:rPr>
          <w:rFonts w:ascii="Arial" w:hAnsi="Arial" w:cs="Arial"/>
          <w:sz w:val="24"/>
          <w:szCs w:val="24"/>
          <w:lang w:val="en-US"/>
        </w:rPr>
        <w:t xml:space="preserve"> </w:t>
      </w:r>
      <w:r w:rsidRPr="003401BC">
        <w:rPr>
          <w:rFonts w:ascii="Arial" w:hAnsi="Arial" w:cs="Arial"/>
          <w:sz w:val="24"/>
          <w:szCs w:val="24"/>
          <w:lang w:val="es-ES"/>
        </w:rPr>
        <w:t>апарат</w:t>
      </w:r>
      <w:r w:rsidRPr="003401BC">
        <w:rPr>
          <w:rFonts w:ascii="Arial" w:hAnsi="Arial" w:cs="Arial"/>
          <w:sz w:val="24"/>
          <w:szCs w:val="24"/>
          <w:lang w:val="en-US"/>
        </w:rPr>
        <w:t xml:space="preserve"> </w:t>
      </w:r>
      <w:r w:rsidRPr="003401BC">
        <w:rPr>
          <w:rFonts w:ascii="Arial" w:hAnsi="Arial" w:cs="Arial"/>
          <w:sz w:val="24"/>
          <w:szCs w:val="24"/>
          <w:lang w:val="es-ES"/>
        </w:rPr>
        <w:t>ЦО</w:t>
      </w:r>
      <w:r w:rsidRPr="003401BC">
        <w:rPr>
          <w:rFonts w:ascii="Arial" w:hAnsi="Arial" w:cs="Arial"/>
          <w:sz w:val="24"/>
          <w:szCs w:val="24"/>
          <w:lang w:val="en-US"/>
        </w:rPr>
        <w:t xml:space="preserve">2 </w:t>
      </w:r>
      <w:r w:rsidRPr="003401BC">
        <w:rPr>
          <w:rFonts w:ascii="Arial" w:hAnsi="Arial" w:cs="Arial"/>
          <w:sz w:val="24"/>
          <w:szCs w:val="24"/>
          <w:lang w:val="es-ES"/>
        </w:rPr>
        <w:t>или</w:t>
      </w:r>
      <w:r w:rsidRPr="003401BC">
        <w:rPr>
          <w:rFonts w:ascii="Arial" w:hAnsi="Arial" w:cs="Arial"/>
          <w:sz w:val="24"/>
          <w:szCs w:val="24"/>
          <w:lang w:val="en-US"/>
        </w:rPr>
        <w:t xml:space="preserve"> </w:t>
      </w:r>
      <w:r w:rsidRPr="003401BC">
        <w:rPr>
          <w:rFonts w:ascii="Arial" w:hAnsi="Arial" w:cs="Arial"/>
          <w:sz w:val="24"/>
          <w:szCs w:val="24"/>
          <w:lang w:val="es-ES"/>
        </w:rPr>
        <w:t>суви</w:t>
      </w:r>
      <w:r w:rsidRPr="003401BC">
        <w:rPr>
          <w:rFonts w:ascii="Arial" w:hAnsi="Arial" w:cs="Arial"/>
          <w:sz w:val="24"/>
          <w:szCs w:val="24"/>
          <w:lang w:val="en-US"/>
        </w:rPr>
        <w:t xml:space="preserve"> </w:t>
      </w:r>
      <w:r w:rsidRPr="003401BC">
        <w:rPr>
          <w:rFonts w:ascii="Arial" w:hAnsi="Arial" w:cs="Arial"/>
          <w:sz w:val="24"/>
          <w:szCs w:val="24"/>
          <w:lang w:val="es-ES"/>
        </w:rPr>
        <w:t>прах</w:t>
      </w:r>
      <w:r w:rsidRPr="003401BC">
        <w:rPr>
          <w:rFonts w:ascii="Arial" w:hAnsi="Arial" w:cs="Arial"/>
          <w:sz w:val="24"/>
          <w:szCs w:val="24"/>
          <w:lang w:val="en-US"/>
        </w:rPr>
        <w:t xml:space="preserve"> (</w:t>
      </w:r>
      <w:r w:rsidRPr="003401BC">
        <w:rPr>
          <w:rFonts w:ascii="Arial" w:hAnsi="Arial" w:cs="Arial"/>
          <w:sz w:val="24"/>
          <w:szCs w:val="24"/>
          <w:lang w:val="es-ES"/>
        </w:rPr>
        <w:t>никако</w:t>
      </w:r>
      <w:r w:rsidRPr="003401BC">
        <w:rPr>
          <w:rFonts w:ascii="Arial" w:hAnsi="Arial" w:cs="Arial"/>
          <w:sz w:val="24"/>
          <w:szCs w:val="24"/>
          <w:lang w:val="en-US"/>
        </w:rPr>
        <w:t xml:space="preserve"> </w:t>
      </w:r>
      <w:r w:rsidRPr="003401BC">
        <w:rPr>
          <w:rFonts w:ascii="Arial" w:hAnsi="Arial" w:cs="Arial"/>
          <w:sz w:val="24"/>
          <w:szCs w:val="24"/>
          <w:lang w:val="es-ES"/>
        </w:rPr>
        <w:t>вода</w:t>
      </w:r>
      <w:r w:rsidRPr="003401BC">
        <w:rPr>
          <w:rFonts w:ascii="Arial" w:hAnsi="Arial" w:cs="Arial"/>
          <w:sz w:val="24"/>
          <w:szCs w:val="24"/>
          <w:lang w:val="en-US"/>
        </w:rPr>
        <w:t xml:space="preserve">, </w:t>
      </w:r>
      <w:r w:rsidRPr="003401BC">
        <w:rPr>
          <w:rFonts w:ascii="Arial" w:hAnsi="Arial" w:cs="Arial"/>
          <w:sz w:val="24"/>
          <w:szCs w:val="24"/>
          <w:lang w:val="es-ES"/>
        </w:rPr>
        <w:t>пена</w:t>
      </w:r>
      <w:r w:rsidRPr="003401BC">
        <w:rPr>
          <w:rFonts w:ascii="Arial" w:hAnsi="Arial" w:cs="Arial"/>
          <w:sz w:val="24"/>
          <w:szCs w:val="24"/>
          <w:lang w:val="en-US"/>
        </w:rPr>
        <w:t xml:space="preserve"> </w:t>
      </w:r>
      <w:r w:rsidRPr="003401BC">
        <w:rPr>
          <w:rFonts w:ascii="Arial" w:hAnsi="Arial" w:cs="Arial"/>
          <w:sz w:val="24"/>
          <w:szCs w:val="24"/>
          <w:lang w:val="es-ES"/>
        </w:rPr>
        <w:t>или</w:t>
      </w:r>
      <w:r w:rsidRPr="003401BC">
        <w:rPr>
          <w:rFonts w:ascii="Arial" w:hAnsi="Arial" w:cs="Arial"/>
          <w:sz w:val="24"/>
          <w:szCs w:val="24"/>
          <w:lang w:val="en-US"/>
        </w:rPr>
        <w:t xml:space="preserve"> </w:t>
      </w:r>
      <w:r w:rsidRPr="003401BC">
        <w:rPr>
          <w:rFonts w:ascii="Arial" w:hAnsi="Arial" w:cs="Arial"/>
          <w:sz w:val="24"/>
          <w:szCs w:val="24"/>
          <w:lang w:val="es-ES"/>
        </w:rPr>
        <w:t>течност</w:t>
      </w:r>
      <w:r w:rsidRPr="003401BC">
        <w:rPr>
          <w:rFonts w:ascii="Arial" w:hAnsi="Arial" w:cs="Arial"/>
          <w:sz w:val="24"/>
          <w:szCs w:val="24"/>
          <w:lang w:val="en-US"/>
        </w:rPr>
        <w:t xml:space="preserve">). </w:t>
      </w:r>
      <w:r w:rsidRPr="003401BC">
        <w:rPr>
          <w:rFonts w:ascii="Arial" w:hAnsi="Arial" w:cs="Arial"/>
          <w:sz w:val="24"/>
          <w:szCs w:val="24"/>
          <w:lang w:val="es-ES"/>
        </w:rPr>
        <w:t>На</w:t>
      </w:r>
      <w:r w:rsidRPr="003401BC">
        <w:rPr>
          <w:rFonts w:ascii="Arial" w:hAnsi="Arial" w:cs="Arial"/>
          <w:sz w:val="24"/>
          <w:szCs w:val="24"/>
          <w:lang w:val="en-US"/>
        </w:rPr>
        <w:t xml:space="preserve"> </w:t>
      </w:r>
      <w:r w:rsidRPr="003401BC">
        <w:rPr>
          <w:rFonts w:ascii="Arial" w:hAnsi="Arial" w:cs="Arial"/>
          <w:sz w:val="24"/>
          <w:szCs w:val="24"/>
          <w:lang w:val="es-ES"/>
        </w:rPr>
        <w:t>видном</w:t>
      </w:r>
      <w:r w:rsidRPr="003401BC">
        <w:rPr>
          <w:rFonts w:ascii="Arial" w:hAnsi="Arial" w:cs="Arial"/>
          <w:sz w:val="24"/>
          <w:szCs w:val="24"/>
          <w:lang w:val="en-US"/>
        </w:rPr>
        <w:t xml:space="preserve"> </w:t>
      </w:r>
      <w:r w:rsidRPr="003401BC">
        <w:rPr>
          <w:rFonts w:ascii="Arial" w:hAnsi="Arial" w:cs="Arial"/>
          <w:sz w:val="24"/>
          <w:szCs w:val="24"/>
          <w:lang w:val="es-ES"/>
        </w:rPr>
        <w:t>месту</w:t>
      </w:r>
      <w:r w:rsidRPr="003401BC">
        <w:rPr>
          <w:rFonts w:ascii="Arial" w:hAnsi="Arial" w:cs="Arial"/>
          <w:sz w:val="24"/>
          <w:szCs w:val="24"/>
          <w:lang w:val="en-US"/>
        </w:rPr>
        <w:t xml:space="preserve"> </w:t>
      </w:r>
      <w:r w:rsidRPr="003401BC">
        <w:rPr>
          <w:rFonts w:ascii="Arial" w:hAnsi="Arial" w:cs="Arial"/>
          <w:sz w:val="24"/>
          <w:szCs w:val="24"/>
          <w:lang w:val="es-ES"/>
        </w:rPr>
        <w:t>поставити</w:t>
      </w:r>
      <w:r w:rsidRPr="003401BC">
        <w:rPr>
          <w:rFonts w:ascii="Arial" w:hAnsi="Arial" w:cs="Arial"/>
          <w:sz w:val="24"/>
          <w:szCs w:val="24"/>
          <w:lang w:val="en-US"/>
        </w:rPr>
        <w:t xml:space="preserve"> </w:t>
      </w:r>
      <w:r w:rsidRPr="003401BC">
        <w:rPr>
          <w:rFonts w:ascii="Arial" w:hAnsi="Arial" w:cs="Arial"/>
          <w:sz w:val="24"/>
          <w:szCs w:val="24"/>
          <w:lang w:val="es-ES"/>
        </w:rPr>
        <w:t>таблу</w:t>
      </w:r>
      <w:r w:rsidRPr="003401BC">
        <w:rPr>
          <w:rFonts w:ascii="Arial" w:hAnsi="Arial" w:cs="Arial"/>
          <w:sz w:val="24"/>
          <w:szCs w:val="24"/>
          <w:lang w:val="en-US"/>
        </w:rPr>
        <w:t xml:space="preserve"> "</w:t>
      </w:r>
      <w:r w:rsidRPr="003401BC">
        <w:rPr>
          <w:rFonts w:ascii="Arial" w:hAnsi="Arial" w:cs="Arial"/>
          <w:sz w:val="24"/>
          <w:szCs w:val="24"/>
          <w:lang w:val="es-ES"/>
        </w:rPr>
        <w:t>Опасност</w:t>
      </w:r>
      <w:r w:rsidRPr="003401BC">
        <w:rPr>
          <w:rFonts w:ascii="Arial" w:hAnsi="Arial" w:cs="Arial"/>
          <w:sz w:val="24"/>
          <w:szCs w:val="24"/>
          <w:lang w:val="en-US"/>
        </w:rPr>
        <w:t xml:space="preserve"> </w:t>
      </w:r>
      <w:r w:rsidRPr="003401BC">
        <w:rPr>
          <w:rFonts w:ascii="Arial" w:hAnsi="Arial" w:cs="Arial"/>
          <w:sz w:val="24"/>
          <w:szCs w:val="24"/>
          <w:lang w:val="es-ES"/>
        </w:rPr>
        <w:t>од</w:t>
      </w:r>
      <w:r w:rsidRPr="003401BC">
        <w:rPr>
          <w:rFonts w:ascii="Arial" w:hAnsi="Arial" w:cs="Arial"/>
          <w:sz w:val="24"/>
          <w:szCs w:val="24"/>
          <w:lang w:val="en-US"/>
        </w:rPr>
        <w:t xml:space="preserve"> </w:t>
      </w:r>
      <w:r w:rsidRPr="003401BC">
        <w:rPr>
          <w:rFonts w:ascii="Arial" w:hAnsi="Arial" w:cs="Arial"/>
          <w:sz w:val="24"/>
          <w:szCs w:val="24"/>
          <w:lang w:val="es-ES"/>
        </w:rPr>
        <w:t>електричних</w:t>
      </w:r>
      <w:r w:rsidRPr="003401BC">
        <w:rPr>
          <w:rFonts w:ascii="Arial" w:hAnsi="Arial" w:cs="Arial"/>
          <w:sz w:val="24"/>
          <w:szCs w:val="24"/>
          <w:lang w:val="en-US"/>
        </w:rPr>
        <w:t xml:space="preserve"> </w:t>
      </w:r>
      <w:r w:rsidRPr="003401BC">
        <w:rPr>
          <w:rFonts w:ascii="Arial" w:hAnsi="Arial" w:cs="Arial"/>
          <w:sz w:val="24"/>
          <w:szCs w:val="24"/>
          <w:lang w:val="es-ES"/>
        </w:rPr>
        <w:t>инсталација</w:t>
      </w:r>
      <w:r w:rsidRPr="003401BC">
        <w:rPr>
          <w:rFonts w:ascii="Arial" w:hAnsi="Arial" w:cs="Arial"/>
          <w:sz w:val="24"/>
          <w:szCs w:val="24"/>
          <w:lang w:val="en-US"/>
        </w:rPr>
        <w:t xml:space="preserve"> </w:t>
      </w:r>
      <w:r w:rsidRPr="003401BC">
        <w:rPr>
          <w:rFonts w:ascii="Arial" w:hAnsi="Arial" w:cs="Arial"/>
          <w:sz w:val="24"/>
          <w:szCs w:val="24"/>
          <w:lang w:val="es-ES"/>
        </w:rPr>
        <w:t>и</w:t>
      </w:r>
      <w:r w:rsidRPr="003401BC">
        <w:rPr>
          <w:rFonts w:ascii="Arial" w:hAnsi="Arial" w:cs="Arial"/>
          <w:sz w:val="24"/>
          <w:szCs w:val="24"/>
          <w:lang w:val="en-US"/>
        </w:rPr>
        <w:t xml:space="preserve"> </w:t>
      </w:r>
      <w:r w:rsidRPr="003401BC">
        <w:rPr>
          <w:rFonts w:ascii="Arial" w:hAnsi="Arial" w:cs="Arial"/>
          <w:sz w:val="24"/>
          <w:szCs w:val="24"/>
          <w:lang w:val="es-ES"/>
        </w:rPr>
        <w:t>уређаја</w:t>
      </w:r>
      <w:r w:rsidRPr="003401BC">
        <w:rPr>
          <w:rFonts w:ascii="Arial" w:hAnsi="Arial" w:cs="Arial"/>
          <w:sz w:val="24"/>
          <w:szCs w:val="24"/>
          <w:lang w:val="en-US"/>
        </w:rPr>
        <w:t xml:space="preserve">" </w:t>
      </w:r>
      <w:r w:rsidRPr="003401BC">
        <w:rPr>
          <w:rFonts w:ascii="Arial" w:hAnsi="Arial" w:cs="Arial"/>
          <w:sz w:val="24"/>
          <w:szCs w:val="24"/>
          <w:lang w:val="es-ES"/>
        </w:rPr>
        <w:t>и</w:t>
      </w:r>
      <w:r w:rsidRPr="003401BC">
        <w:rPr>
          <w:rFonts w:ascii="Arial" w:hAnsi="Arial" w:cs="Arial"/>
          <w:sz w:val="24"/>
          <w:szCs w:val="24"/>
          <w:lang w:val="en-US"/>
        </w:rPr>
        <w:t xml:space="preserve"> "</w:t>
      </w:r>
      <w:r w:rsidRPr="003401BC">
        <w:rPr>
          <w:rFonts w:ascii="Arial" w:hAnsi="Arial" w:cs="Arial"/>
          <w:sz w:val="24"/>
          <w:szCs w:val="24"/>
          <w:lang w:val="es-ES"/>
        </w:rPr>
        <w:t>не</w:t>
      </w:r>
      <w:r w:rsidRPr="003401BC">
        <w:rPr>
          <w:rFonts w:ascii="Arial" w:hAnsi="Arial" w:cs="Arial"/>
          <w:sz w:val="24"/>
          <w:szCs w:val="24"/>
          <w:lang w:val="en-US"/>
        </w:rPr>
        <w:t xml:space="preserve"> </w:t>
      </w:r>
      <w:r w:rsidRPr="003401BC">
        <w:rPr>
          <w:rFonts w:ascii="Arial" w:hAnsi="Arial" w:cs="Arial"/>
          <w:sz w:val="24"/>
          <w:szCs w:val="24"/>
          <w:lang w:val="es-ES"/>
        </w:rPr>
        <w:t>гасити</w:t>
      </w:r>
      <w:r w:rsidRPr="003401BC">
        <w:rPr>
          <w:rFonts w:ascii="Arial" w:hAnsi="Arial" w:cs="Arial"/>
          <w:sz w:val="24"/>
          <w:szCs w:val="24"/>
          <w:lang w:val="en-US"/>
        </w:rPr>
        <w:t xml:space="preserve"> </w:t>
      </w:r>
      <w:r w:rsidRPr="003401BC">
        <w:rPr>
          <w:rFonts w:ascii="Arial" w:hAnsi="Arial" w:cs="Arial"/>
          <w:sz w:val="24"/>
          <w:szCs w:val="24"/>
          <w:lang w:val="es-ES"/>
        </w:rPr>
        <w:t>водом</w:t>
      </w:r>
      <w:r w:rsidRPr="003401BC">
        <w:rPr>
          <w:rFonts w:ascii="Arial" w:hAnsi="Arial" w:cs="Arial"/>
          <w:sz w:val="24"/>
          <w:szCs w:val="24"/>
          <w:lang w:val="en-US"/>
        </w:rPr>
        <w:t xml:space="preserve">". </w:t>
      </w:r>
    </w:p>
    <w:p w14:paraId="259AEF61" w14:textId="77777777" w:rsidR="003401BC" w:rsidRPr="003401BC" w:rsidRDefault="003401BC" w:rsidP="003401BC">
      <w:pPr>
        <w:spacing w:after="0" w:line="240" w:lineRule="auto"/>
        <w:jc w:val="both"/>
        <w:rPr>
          <w:rFonts w:ascii="Arial" w:hAnsi="Arial" w:cs="Arial"/>
          <w:sz w:val="24"/>
          <w:szCs w:val="24"/>
          <w:lang w:val="en-US"/>
        </w:rPr>
      </w:pPr>
    </w:p>
    <w:p w14:paraId="43DE1782" w14:textId="77777777" w:rsidR="003401BC" w:rsidRPr="003401BC" w:rsidRDefault="003401BC" w:rsidP="003401BC">
      <w:pPr>
        <w:spacing w:after="0" w:line="240" w:lineRule="auto"/>
        <w:jc w:val="both"/>
        <w:rPr>
          <w:rFonts w:ascii="Arial" w:hAnsi="Arial" w:cs="Arial"/>
          <w:sz w:val="24"/>
          <w:szCs w:val="24"/>
          <w:lang w:val="en-US"/>
        </w:rPr>
      </w:pPr>
      <w:r w:rsidRPr="003401BC">
        <w:rPr>
          <w:rFonts w:ascii="Arial" w:hAnsi="Arial" w:cs="Arial"/>
          <w:sz w:val="24"/>
          <w:szCs w:val="24"/>
          <w:lang w:val="es-ES"/>
        </w:rPr>
        <w:t>Свако</w:t>
      </w:r>
      <w:r w:rsidRPr="003401BC">
        <w:rPr>
          <w:rFonts w:ascii="Arial" w:hAnsi="Arial" w:cs="Arial"/>
          <w:sz w:val="24"/>
          <w:szCs w:val="24"/>
          <w:lang w:val="en-US"/>
        </w:rPr>
        <w:t xml:space="preserve"> </w:t>
      </w:r>
      <w:r w:rsidRPr="003401BC">
        <w:rPr>
          <w:rFonts w:ascii="Arial" w:hAnsi="Arial" w:cs="Arial"/>
          <w:sz w:val="24"/>
          <w:szCs w:val="24"/>
          <w:lang w:val="es-ES"/>
        </w:rPr>
        <w:t>лице</w:t>
      </w:r>
      <w:r w:rsidRPr="003401BC">
        <w:rPr>
          <w:rFonts w:ascii="Arial" w:hAnsi="Arial" w:cs="Arial"/>
          <w:sz w:val="24"/>
          <w:szCs w:val="24"/>
          <w:lang w:val="en-US"/>
        </w:rPr>
        <w:t xml:space="preserve"> </w:t>
      </w:r>
      <w:r w:rsidRPr="003401BC">
        <w:rPr>
          <w:rFonts w:ascii="Arial" w:hAnsi="Arial" w:cs="Arial"/>
          <w:sz w:val="24"/>
          <w:szCs w:val="24"/>
          <w:lang w:val="es-ES"/>
        </w:rPr>
        <w:t>које</w:t>
      </w:r>
      <w:r w:rsidRPr="003401BC">
        <w:rPr>
          <w:rFonts w:ascii="Arial" w:hAnsi="Arial" w:cs="Arial"/>
          <w:sz w:val="24"/>
          <w:szCs w:val="24"/>
          <w:lang w:val="en-US"/>
        </w:rPr>
        <w:t xml:space="preserve"> </w:t>
      </w:r>
      <w:r w:rsidRPr="003401BC">
        <w:rPr>
          <w:rFonts w:ascii="Arial" w:hAnsi="Arial" w:cs="Arial"/>
          <w:sz w:val="24"/>
          <w:szCs w:val="24"/>
          <w:lang w:val="es-ES"/>
        </w:rPr>
        <w:t>примети</w:t>
      </w:r>
      <w:r w:rsidRPr="003401BC">
        <w:rPr>
          <w:rFonts w:ascii="Arial" w:hAnsi="Arial" w:cs="Arial"/>
          <w:sz w:val="24"/>
          <w:szCs w:val="24"/>
          <w:lang w:val="en-US"/>
        </w:rPr>
        <w:t xml:space="preserve"> </w:t>
      </w:r>
      <w:r w:rsidRPr="003401BC">
        <w:rPr>
          <w:rFonts w:ascii="Arial" w:hAnsi="Arial" w:cs="Arial"/>
          <w:sz w:val="24"/>
          <w:szCs w:val="24"/>
          <w:lang w:val="es-ES"/>
        </w:rPr>
        <w:t>квар</w:t>
      </w:r>
      <w:r w:rsidRPr="003401BC">
        <w:rPr>
          <w:rFonts w:ascii="Arial" w:hAnsi="Arial" w:cs="Arial"/>
          <w:sz w:val="24"/>
          <w:szCs w:val="24"/>
          <w:lang w:val="en-US"/>
        </w:rPr>
        <w:t xml:space="preserve"> </w:t>
      </w:r>
      <w:r w:rsidRPr="003401BC">
        <w:rPr>
          <w:rFonts w:ascii="Arial" w:hAnsi="Arial" w:cs="Arial"/>
          <w:sz w:val="24"/>
          <w:szCs w:val="24"/>
          <w:lang w:val="es-ES"/>
        </w:rPr>
        <w:t>или</w:t>
      </w:r>
      <w:r w:rsidRPr="003401BC">
        <w:rPr>
          <w:rFonts w:ascii="Arial" w:hAnsi="Arial" w:cs="Arial"/>
          <w:sz w:val="24"/>
          <w:szCs w:val="24"/>
          <w:lang w:val="en-US"/>
        </w:rPr>
        <w:t xml:space="preserve"> </w:t>
      </w:r>
      <w:r w:rsidRPr="003401BC">
        <w:rPr>
          <w:rFonts w:ascii="Arial" w:hAnsi="Arial" w:cs="Arial"/>
          <w:sz w:val="24"/>
          <w:szCs w:val="24"/>
          <w:lang w:val="es-ES"/>
        </w:rPr>
        <w:t>недостатак</w:t>
      </w:r>
      <w:r w:rsidRPr="003401BC">
        <w:rPr>
          <w:rFonts w:ascii="Arial" w:hAnsi="Arial" w:cs="Arial"/>
          <w:sz w:val="24"/>
          <w:szCs w:val="24"/>
          <w:lang w:val="en-US"/>
        </w:rPr>
        <w:t xml:space="preserve"> </w:t>
      </w:r>
      <w:r w:rsidRPr="003401BC">
        <w:rPr>
          <w:rFonts w:ascii="Arial" w:hAnsi="Arial" w:cs="Arial"/>
          <w:sz w:val="24"/>
          <w:szCs w:val="24"/>
          <w:lang w:val="es-ES"/>
        </w:rPr>
        <w:t>на</w:t>
      </w:r>
      <w:r w:rsidRPr="003401BC">
        <w:rPr>
          <w:rFonts w:ascii="Arial" w:hAnsi="Arial" w:cs="Arial"/>
          <w:sz w:val="24"/>
          <w:szCs w:val="24"/>
          <w:lang w:val="en-US"/>
        </w:rPr>
        <w:t xml:space="preserve"> </w:t>
      </w:r>
      <w:r w:rsidRPr="003401BC">
        <w:rPr>
          <w:rFonts w:ascii="Arial" w:hAnsi="Arial" w:cs="Arial"/>
          <w:sz w:val="24"/>
          <w:szCs w:val="24"/>
          <w:lang w:val="es-ES"/>
        </w:rPr>
        <w:t>електричном</w:t>
      </w:r>
      <w:r w:rsidRPr="003401BC">
        <w:rPr>
          <w:rFonts w:ascii="Arial" w:hAnsi="Arial" w:cs="Arial"/>
          <w:sz w:val="24"/>
          <w:szCs w:val="24"/>
          <w:lang w:val="en-US"/>
        </w:rPr>
        <w:t xml:space="preserve"> </w:t>
      </w:r>
      <w:r w:rsidRPr="003401BC">
        <w:rPr>
          <w:rFonts w:ascii="Arial" w:hAnsi="Arial" w:cs="Arial"/>
          <w:sz w:val="24"/>
          <w:szCs w:val="24"/>
          <w:lang w:val="es-ES"/>
        </w:rPr>
        <w:t>уређају</w:t>
      </w:r>
      <w:r w:rsidRPr="003401BC">
        <w:rPr>
          <w:rFonts w:ascii="Arial" w:hAnsi="Arial" w:cs="Arial"/>
          <w:sz w:val="24"/>
          <w:szCs w:val="24"/>
          <w:lang w:val="en-US"/>
        </w:rPr>
        <w:t xml:space="preserve"> </w:t>
      </w:r>
      <w:r w:rsidRPr="003401BC">
        <w:rPr>
          <w:rFonts w:ascii="Arial" w:hAnsi="Arial" w:cs="Arial"/>
          <w:sz w:val="24"/>
          <w:szCs w:val="24"/>
          <w:lang w:val="es-ES"/>
        </w:rPr>
        <w:t>или</w:t>
      </w:r>
      <w:r w:rsidRPr="003401BC">
        <w:rPr>
          <w:rFonts w:ascii="Arial" w:hAnsi="Arial" w:cs="Arial"/>
          <w:sz w:val="24"/>
          <w:szCs w:val="24"/>
          <w:lang w:val="en-US"/>
        </w:rPr>
        <w:t xml:space="preserve"> </w:t>
      </w:r>
      <w:r w:rsidRPr="003401BC">
        <w:rPr>
          <w:rFonts w:ascii="Arial" w:hAnsi="Arial" w:cs="Arial"/>
          <w:sz w:val="24"/>
          <w:szCs w:val="24"/>
          <w:lang w:val="es-ES"/>
        </w:rPr>
        <w:t>инсталацији</w:t>
      </w:r>
      <w:r w:rsidRPr="003401BC">
        <w:rPr>
          <w:rFonts w:ascii="Arial" w:hAnsi="Arial" w:cs="Arial"/>
          <w:sz w:val="24"/>
          <w:szCs w:val="24"/>
          <w:lang w:val="en-US"/>
        </w:rPr>
        <w:t xml:space="preserve">, </w:t>
      </w:r>
      <w:r w:rsidRPr="003401BC">
        <w:rPr>
          <w:rFonts w:ascii="Arial" w:hAnsi="Arial" w:cs="Arial"/>
          <w:sz w:val="24"/>
          <w:szCs w:val="24"/>
          <w:lang w:val="es-ES"/>
        </w:rPr>
        <w:t>дужно</w:t>
      </w:r>
      <w:r w:rsidRPr="003401BC">
        <w:rPr>
          <w:rFonts w:ascii="Arial" w:hAnsi="Arial" w:cs="Arial"/>
          <w:sz w:val="24"/>
          <w:szCs w:val="24"/>
          <w:lang w:val="en-US"/>
        </w:rPr>
        <w:t xml:space="preserve"> </w:t>
      </w:r>
      <w:r w:rsidRPr="003401BC">
        <w:rPr>
          <w:rFonts w:ascii="Arial" w:hAnsi="Arial" w:cs="Arial"/>
          <w:sz w:val="24"/>
          <w:szCs w:val="24"/>
          <w:lang w:val="es-ES"/>
        </w:rPr>
        <w:t>је</w:t>
      </w:r>
      <w:r w:rsidRPr="003401BC">
        <w:rPr>
          <w:rFonts w:ascii="Arial" w:hAnsi="Arial" w:cs="Arial"/>
          <w:sz w:val="24"/>
          <w:szCs w:val="24"/>
          <w:lang w:val="en-US"/>
        </w:rPr>
        <w:t xml:space="preserve"> </w:t>
      </w:r>
      <w:r w:rsidRPr="003401BC">
        <w:rPr>
          <w:rFonts w:ascii="Arial" w:hAnsi="Arial" w:cs="Arial"/>
          <w:sz w:val="24"/>
          <w:szCs w:val="24"/>
          <w:lang w:val="es-ES"/>
        </w:rPr>
        <w:t>да</w:t>
      </w:r>
      <w:r w:rsidRPr="003401BC">
        <w:rPr>
          <w:rFonts w:ascii="Arial" w:hAnsi="Arial" w:cs="Arial"/>
          <w:sz w:val="24"/>
          <w:szCs w:val="24"/>
          <w:lang w:val="en-US"/>
        </w:rPr>
        <w:t xml:space="preserve"> </w:t>
      </w:r>
      <w:r w:rsidRPr="003401BC">
        <w:rPr>
          <w:rFonts w:ascii="Arial" w:hAnsi="Arial" w:cs="Arial"/>
          <w:sz w:val="24"/>
          <w:szCs w:val="24"/>
          <w:lang w:val="es-ES"/>
        </w:rPr>
        <w:t>одмах</w:t>
      </w:r>
      <w:r w:rsidRPr="003401BC">
        <w:rPr>
          <w:rFonts w:ascii="Arial" w:hAnsi="Arial" w:cs="Arial"/>
          <w:sz w:val="24"/>
          <w:szCs w:val="24"/>
          <w:lang w:val="en-US"/>
        </w:rPr>
        <w:t xml:space="preserve"> </w:t>
      </w:r>
      <w:r w:rsidRPr="003401BC">
        <w:rPr>
          <w:rFonts w:ascii="Arial" w:hAnsi="Arial" w:cs="Arial"/>
          <w:sz w:val="24"/>
          <w:szCs w:val="24"/>
          <w:lang w:val="es-ES"/>
        </w:rPr>
        <w:t>прекине</w:t>
      </w:r>
      <w:r w:rsidRPr="003401BC">
        <w:rPr>
          <w:rFonts w:ascii="Arial" w:hAnsi="Arial" w:cs="Arial"/>
          <w:sz w:val="24"/>
          <w:szCs w:val="24"/>
          <w:lang w:val="en-US"/>
        </w:rPr>
        <w:t xml:space="preserve"> </w:t>
      </w:r>
      <w:r w:rsidRPr="003401BC">
        <w:rPr>
          <w:rFonts w:ascii="Arial" w:hAnsi="Arial" w:cs="Arial"/>
          <w:sz w:val="24"/>
          <w:szCs w:val="24"/>
          <w:lang w:val="es-ES"/>
        </w:rPr>
        <w:t>рад</w:t>
      </w:r>
      <w:r w:rsidRPr="003401BC">
        <w:rPr>
          <w:rFonts w:ascii="Arial" w:hAnsi="Arial" w:cs="Arial"/>
          <w:sz w:val="24"/>
          <w:szCs w:val="24"/>
          <w:lang w:val="en-US"/>
        </w:rPr>
        <w:t xml:space="preserve"> </w:t>
      </w:r>
      <w:r w:rsidRPr="003401BC">
        <w:rPr>
          <w:rFonts w:ascii="Arial" w:hAnsi="Arial" w:cs="Arial"/>
          <w:sz w:val="24"/>
          <w:szCs w:val="24"/>
          <w:lang w:val="es-ES"/>
        </w:rPr>
        <w:t>и</w:t>
      </w:r>
      <w:r w:rsidRPr="003401BC">
        <w:rPr>
          <w:rFonts w:ascii="Arial" w:hAnsi="Arial" w:cs="Arial"/>
          <w:sz w:val="24"/>
          <w:szCs w:val="24"/>
          <w:lang w:val="en-US"/>
        </w:rPr>
        <w:t xml:space="preserve"> </w:t>
      </w:r>
      <w:r w:rsidRPr="003401BC">
        <w:rPr>
          <w:rFonts w:ascii="Arial" w:hAnsi="Arial" w:cs="Arial"/>
          <w:sz w:val="24"/>
          <w:szCs w:val="24"/>
          <w:lang w:val="es-ES"/>
        </w:rPr>
        <w:t>обавести</w:t>
      </w:r>
      <w:r w:rsidRPr="003401BC">
        <w:rPr>
          <w:rFonts w:ascii="Arial" w:hAnsi="Arial" w:cs="Arial"/>
          <w:sz w:val="24"/>
          <w:szCs w:val="24"/>
          <w:lang w:val="en-US"/>
        </w:rPr>
        <w:t xml:space="preserve"> </w:t>
      </w:r>
      <w:r w:rsidRPr="003401BC">
        <w:rPr>
          <w:rFonts w:ascii="Arial" w:hAnsi="Arial" w:cs="Arial"/>
          <w:sz w:val="24"/>
          <w:szCs w:val="24"/>
          <w:lang w:val="es-ES"/>
        </w:rPr>
        <w:t>претпостављеног</w:t>
      </w:r>
      <w:r w:rsidRPr="003401BC">
        <w:rPr>
          <w:rFonts w:ascii="Arial" w:hAnsi="Arial" w:cs="Arial"/>
          <w:sz w:val="24"/>
          <w:szCs w:val="24"/>
          <w:lang w:val="en-US"/>
        </w:rPr>
        <w:t>.</w:t>
      </w:r>
    </w:p>
    <w:p w14:paraId="3A38A3B4" w14:textId="77777777" w:rsidR="003401BC" w:rsidRPr="003401BC" w:rsidRDefault="003401BC" w:rsidP="003401BC">
      <w:pPr>
        <w:spacing w:after="0" w:line="240" w:lineRule="auto"/>
        <w:jc w:val="both"/>
        <w:rPr>
          <w:rFonts w:ascii="Arial" w:hAnsi="Arial" w:cs="Arial"/>
          <w:sz w:val="24"/>
          <w:szCs w:val="24"/>
          <w:lang w:val="en-US"/>
        </w:rPr>
      </w:pPr>
    </w:p>
    <w:p w14:paraId="29ED0330" w14:textId="77777777" w:rsidR="003401BC" w:rsidRPr="003401BC" w:rsidRDefault="003401BC" w:rsidP="003401BC">
      <w:pPr>
        <w:spacing w:after="0" w:line="240" w:lineRule="auto"/>
        <w:jc w:val="both"/>
        <w:rPr>
          <w:rFonts w:ascii="Arial" w:hAnsi="Arial" w:cs="Arial"/>
          <w:sz w:val="24"/>
          <w:szCs w:val="24"/>
          <w:lang w:val="en-US"/>
        </w:rPr>
      </w:pPr>
      <w:r w:rsidRPr="003401BC">
        <w:rPr>
          <w:rFonts w:ascii="Arial" w:hAnsi="Arial" w:cs="Arial"/>
          <w:sz w:val="24"/>
          <w:szCs w:val="24"/>
          <w:lang w:val="es-ES"/>
        </w:rPr>
        <w:t>Привремена</w:t>
      </w:r>
      <w:r w:rsidRPr="003401BC">
        <w:rPr>
          <w:rFonts w:ascii="Arial" w:hAnsi="Arial" w:cs="Arial"/>
          <w:sz w:val="24"/>
          <w:szCs w:val="24"/>
          <w:lang w:val="en-US"/>
        </w:rPr>
        <w:t xml:space="preserve"> </w:t>
      </w:r>
      <w:r w:rsidRPr="003401BC">
        <w:rPr>
          <w:rFonts w:ascii="Arial" w:hAnsi="Arial" w:cs="Arial"/>
          <w:sz w:val="24"/>
          <w:szCs w:val="24"/>
          <w:lang w:val="es-ES"/>
        </w:rPr>
        <w:t>електрична</w:t>
      </w:r>
      <w:r w:rsidRPr="003401BC">
        <w:rPr>
          <w:rFonts w:ascii="Arial" w:hAnsi="Arial" w:cs="Arial"/>
          <w:sz w:val="24"/>
          <w:szCs w:val="24"/>
          <w:lang w:val="en-US"/>
        </w:rPr>
        <w:t xml:space="preserve"> </w:t>
      </w:r>
      <w:r w:rsidRPr="003401BC">
        <w:rPr>
          <w:rFonts w:ascii="Arial" w:hAnsi="Arial" w:cs="Arial"/>
          <w:sz w:val="24"/>
          <w:szCs w:val="24"/>
          <w:lang w:val="es-ES"/>
        </w:rPr>
        <w:t>инсталација</w:t>
      </w:r>
      <w:r w:rsidRPr="003401BC">
        <w:rPr>
          <w:rFonts w:ascii="Arial" w:hAnsi="Arial" w:cs="Arial"/>
          <w:sz w:val="24"/>
          <w:szCs w:val="24"/>
          <w:lang w:val="en-US"/>
        </w:rPr>
        <w:t xml:space="preserve"> </w:t>
      </w:r>
      <w:r w:rsidRPr="003401BC">
        <w:rPr>
          <w:rFonts w:ascii="Arial" w:hAnsi="Arial" w:cs="Arial"/>
          <w:sz w:val="24"/>
          <w:szCs w:val="24"/>
          <w:lang w:val="es-ES"/>
        </w:rPr>
        <w:t>на</w:t>
      </w:r>
      <w:r w:rsidRPr="003401BC">
        <w:rPr>
          <w:rFonts w:ascii="Arial" w:hAnsi="Arial" w:cs="Arial"/>
          <w:sz w:val="24"/>
          <w:szCs w:val="24"/>
          <w:lang w:val="en-US"/>
        </w:rPr>
        <w:t xml:space="preserve"> </w:t>
      </w:r>
      <w:r w:rsidRPr="003401BC">
        <w:rPr>
          <w:rFonts w:ascii="Arial" w:hAnsi="Arial" w:cs="Arial"/>
          <w:sz w:val="24"/>
          <w:szCs w:val="24"/>
          <w:lang w:val="es-ES"/>
        </w:rPr>
        <w:t>градилишту</w:t>
      </w:r>
      <w:r w:rsidRPr="003401BC">
        <w:rPr>
          <w:rFonts w:ascii="Arial" w:hAnsi="Arial" w:cs="Arial"/>
          <w:sz w:val="24"/>
          <w:szCs w:val="24"/>
          <w:lang w:val="en-US"/>
        </w:rPr>
        <w:t xml:space="preserve"> </w:t>
      </w:r>
      <w:r w:rsidRPr="003401BC">
        <w:rPr>
          <w:rFonts w:ascii="Arial" w:hAnsi="Arial" w:cs="Arial"/>
          <w:sz w:val="24"/>
          <w:szCs w:val="24"/>
          <w:lang w:val="es-ES"/>
        </w:rPr>
        <w:t>се</w:t>
      </w:r>
      <w:r w:rsidRPr="003401BC">
        <w:rPr>
          <w:rFonts w:ascii="Arial" w:hAnsi="Arial" w:cs="Arial"/>
          <w:sz w:val="24"/>
          <w:szCs w:val="24"/>
          <w:lang w:val="en-US"/>
        </w:rPr>
        <w:t xml:space="preserve"> </w:t>
      </w:r>
      <w:r w:rsidRPr="003401BC">
        <w:rPr>
          <w:rFonts w:ascii="Arial" w:hAnsi="Arial" w:cs="Arial"/>
          <w:sz w:val="24"/>
          <w:szCs w:val="24"/>
          <w:lang w:val="es-ES"/>
        </w:rPr>
        <w:t>по</w:t>
      </w:r>
      <w:r w:rsidRPr="003401BC">
        <w:rPr>
          <w:rFonts w:ascii="Arial" w:hAnsi="Arial" w:cs="Arial"/>
          <w:sz w:val="24"/>
          <w:szCs w:val="24"/>
          <w:lang w:val="en-US"/>
        </w:rPr>
        <w:t xml:space="preserve"> </w:t>
      </w:r>
      <w:r w:rsidRPr="003401BC">
        <w:rPr>
          <w:rFonts w:ascii="Arial" w:hAnsi="Arial" w:cs="Arial"/>
          <w:sz w:val="24"/>
          <w:szCs w:val="24"/>
          <w:lang w:val="es-ES"/>
        </w:rPr>
        <w:t>постављању</w:t>
      </w:r>
      <w:r w:rsidRPr="003401BC">
        <w:rPr>
          <w:rFonts w:ascii="Arial" w:hAnsi="Arial" w:cs="Arial"/>
          <w:sz w:val="24"/>
          <w:szCs w:val="24"/>
          <w:lang w:val="en-US"/>
        </w:rPr>
        <w:t xml:space="preserve"> </w:t>
      </w:r>
      <w:r w:rsidRPr="003401BC">
        <w:rPr>
          <w:rFonts w:ascii="Arial" w:hAnsi="Arial" w:cs="Arial"/>
          <w:sz w:val="24"/>
          <w:szCs w:val="24"/>
          <w:lang w:val="es-ES"/>
        </w:rPr>
        <w:t>прегледа</w:t>
      </w:r>
      <w:r w:rsidRPr="003401BC">
        <w:rPr>
          <w:rFonts w:ascii="Arial" w:hAnsi="Arial" w:cs="Arial"/>
          <w:sz w:val="24"/>
          <w:szCs w:val="24"/>
          <w:lang w:val="en-US"/>
        </w:rPr>
        <w:t xml:space="preserve"> </w:t>
      </w:r>
      <w:r w:rsidRPr="003401BC">
        <w:rPr>
          <w:rFonts w:ascii="Arial" w:hAnsi="Arial" w:cs="Arial"/>
          <w:sz w:val="24"/>
          <w:szCs w:val="24"/>
          <w:lang w:val="es-ES"/>
        </w:rPr>
        <w:t>од</w:t>
      </w:r>
      <w:r w:rsidRPr="003401BC">
        <w:rPr>
          <w:rFonts w:ascii="Arial" w:hAnsi="Arial" w:cs="Arial"/>
          <w:sz w:val="24"/>
          <w:szCs w:val="24"/>
          <w:lang w:val="en-US"/>
        </w:rPr>
        <w:t xml:space="preserve"> </w:t>
      </w:r>
      <w:r w:rsidRPr="003401BC">
        <w:rPr>
          <w:rFonts w:ascii="Arial" w:hAnsi="Arial" w:cs="Arial"/>
          <w:sz w:val="24"/>
          <w:szCs w:val="24"/>
          <w:lang w:val="es-ES"/>
        </w:rPr>
        <w:t>стране</w:t>
      </w:r>
      <w:r w:rsidRPr="003401BC">
        <w:rPr>
          <w:rFonts w:ascii="Arial" w:hAnsi="Arial" w:cs="Arial"/>
          <w:sz w:val="24"/>
          <w:szCs w:val="24"/>
          <w:lang w:val="en-US"/>
        </w:rPr>
        <w:t xml:space="preserve"> </w:t>
      </w:r>
      <w:r w:rsidRPr="003401BC">
        <w:rPr>
          <w:rFonts w:ascii="Arial" w:hAnsi="Arial" w:cs="Arial"/>
          <w:sz w:val="24"/>
          <w:szCs w:val="24"/>
          <w:lang w:val="es-ES"/>
        </w:rPr>
        <w:t>овлашћеног</w:t>
      </w:r>
      <w:r w:rsidRPr="003401BC">
        <w:rPr>
          <w:rFonts w:ascii="Arial" w:hAnsi="Arial" w:cs="Arial"/>
          <w:sz w:val="24"/>
          <w:szCs w:val="24"/>
          <w:lang w:val="en-US"/>
        </w:rPr>
        <w:t xml:space="preserve"> </w:t>
      </w:r>
      <w:r w:rsidRPr="003401BC">
        <w:rPr>
          <w:rFonts w:ascii="Arial" w:hAnsi="Arial" w:cs="Arial"/>
          <w:sz w:val="24"/>
          <w:szCs w:val="24"/>
          <w:lang w:val="es-ES"/>
        </w:rPr>
        <w:t>предузећа</w:t>
      </w:r>
      <w:r w:rsidRPr="003401BC">
        <w:rPr>
          <w:rFonts w:ascii="Arial" w:hAnsi="Arial" w:cs="Arial"/>
          <w:sz w:val="24"/>
          <w:szCs w:val="24"/>
          <w:lang w:val="en-US"/>
        </w:rPr>
        <w:t xml:space="preserve"> </w:t>
      </w:r>
      <w:r w:rsidRPr="003401BC">
        <w:rPr>
          <w:rFonts w:ascii="Arial" w:hAnsi="Arial" w:cs="Arial"/>
          <w:sz w:val="24"/>
          <w:szCs w:val="24"/>
          <w:lang w:val="es-ES"/>
        </w:rPr>
        <w:t>за</w:t>
      </w:r>
      <w:r w:rsidRPr="003401BC">
        <w:rPr>
          <w:rFonts w:ascii="Arial" w:hAnsi="Arial" w:cs="Arial"/>
          <w:sz w:val="24"/>
          <w:szCs w:val="24"/>
          <w:lang w:val="en-US"/>
        </w:rPr>
        <w:t xml:space="preserve"> </w:t>
      </w:r>
      <w:r w:rsidRPr="003401BC">
        <w:rPr>
          <w:rFonts w:ascii="Arial" w:hAnsi="Arial" w:cs="Arial"/>
          <w:sz w:val="24"/>
          <w:szCs w:val="24"/>
          <w:lang w:val="es-ES"/>
        </w:rPr>
        <w:t>те</w:t>
      </w:r>
      <w:r w:rsidRPr="003401BC">
        <w:rPr>
          <w:rFonts w:ascii="Arial" w:hAnsi="Arial" w:cs="Arial"/>
          <w:sz w:val="24"/>
          <w:szCs w:val="24"/>
          <w:lang w:val="en-US"/>
        </w:rPr>
        <w:t xml:space="preserve"> </w:t>
      </w:r>
      <w:r w:rsidRPr="003401BC">
        <w:rPr>
          <w:rFonts w:ascii="Arial" w:hAnsi="Arial" w:cs="Arial"/>
          <w:sz w:val="24"/>
          <w:szCs w:val="24"/>
          <w:lang w:val="es-ES"/>
        </w:rPr>
        <w:t>послове</w:t>
      </w:r>
      <w:r w:rsidRPr="003401BC">
        <w:rPr>
          <w:rFonts w:ascii="Arial" w:hAnsi="Arial" w:cs="Arial"/>
          <w:sz w:val="24"/>
          <w:szCs w:val="24"/>
          <w:lang w:val="en-US"/>
        </w:rPr>
        <w:t xml:space="preserve">.      </w:t>
      </w:r>
    </w:p>
    <w:p w14:paraId="04A01744" w14:textId="77777777" w:rsidR="003401BC" w:rsidRPr="003401BC" w:rsidRDefault="003401BC" w:rsidP="003401BC">
      <w:pPr>
        <w:spacing w:after="0" w:line="240" w:lineRule="auto"/>
        <w:jc w:val="both"/>
        <w:rPr>
          <w:rFonts w:ascii="Arial" w:hAnsi="Arial" w:cs="Arial"/>
          <w:sz w:val="24"/>
          <w:szCs w:val="24"/>
          <w:lang w:val="en-US"/>
        </w:rPr>
      </w:pPr>
    </w:p>
    <w:p w14:paraId="0CA9427B"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shd w:val="clear" w:color="auto" w:fill="FFFFFF"/>
          <w:lang w:val="en-US"/>
        </w:rPr>
        <w:t>Заштитне мере од опасног дејства електричне струје код електричних инсталација и инсталационог прибора обезбеђују се уградњом материјала и опреме у складу са стандардима који утврђују начин заштите за простор градилишта класификован према спољашњим утицајима који делују на том градилишту (присуство воде, надморска висина, температура околине, одсуство страних чврстих тела, корозивних или прљајућих материја, начин употребе и сл.). </w:t>
      </w:r>
    </w:p>
    <w:p w14:paraId="546813B1"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shd w:val="clear" w:color="auto" w:fill="FFFFFF"/>
          <w:lang w:val="en-US"/>
        </w:rPr>
        <w:t>Расклопни блок (разводни орман, разводна табла, командни пулт и сл).састоји се од затворене кутије најчешће од лима, која има задњу монтажну плочу а спреда врата, која покривају целу предњу страну и отварају се у поље. Расклопни блок поставља се на приступачном месту на стабилан носач тако да средина радног дела кутије буде на висини 1,50 - 1,80 м од површине на којој стоји радник.Ако је расклопни блок постављен на носач од метала, носач се мора повезати са заштитним проводником или проводником за изједначење потенцијала.Постављање расклопног блока по терену градилишта, на радни патос скеле и на бетонску плочу по којој се крећу радници, забрањено је.Расклопни блок мора да буде постављен изван подручја могућих механичких оштећења (манипулативни простор дизалице, градилишна саобраћајница, пролаз радника и сл.) и мора да буде заштићен од атмосферских падавина, хемијских и топлотних утицаја, влаге, масноће, прашине и друге прљавштине. Расклопни блок се поставља у тачки напајања електричне инсталације из извора електричне енергије, по правилу у средишту употребе на једнакој удаљености од разних потрошача.Уколико се градилиште напаја из више извора, у тачки напајања сваке инсталације поставља се расклопни блок у коме морају да буду обезбеђени главна управљачка апаратура и главни уређај за заштиту. </w:t>
      </w:r>
      <w:r w:rsidRPr="003401BC">
        <w:rPr>
          <w:rFonts w:ascii="Arial" w:eastAsia="Calibri" w:hAnsi="Arial" w:cs="Arial"/>
          <w:sz w:val="24"/>
          <w:szCs w:val="24"/>
          <w:lang w:val="en-US"/>
        </w:rPr>
        <w:br/>
      </w:r>
      <w:r w:rsidRPr="003401BC">
        <w:rPr>
          <w:rFonts w:ascii="Arial" w:eastAsia="Calibri" w:hAnsi="Arial" w:cs="Arial"/>
          <w:sz w:val="24"/>
          <w:szCs w:val="24"/>
          <w:shd w:val="clear" w:color="auto" w:fill="FFFFFF"/>
          <w:lang w:val="en-US"/>
        </w:rPr>
        <w:t>Уређаји за растављање и заштиту напојних и разводних струјних кола могу да буду у главном расклопном блоку или у одвојеним разводним расклопним блоковима који се напајају из главног, али не могу да буду изван расклопног блока. </w:t>
      </w:r>
      <w:r w:rsidRPr="003401BC">
        <w:rPr>
          <w:rFonts w:ascii="Arial" w:eastAsia="Calibri" w:hAnsi="Arial" w:cs="Arial"/>
          <w:sz w:val="24"/>
          <w:szCs w:val="24"/>
          <w:lang w:val="en-US"/>
        </w:rPr>
        <w:br/>
      </w:r>
      <w:r w:rsidRPr="003401BC">
        <w:rPr>
          <w:rFonts w:ascii="Arial" w:eastAsia="Calibri" w:hAnsi="Arial" w:cs="Arial"/>
          <w:sz w:val="24"/>
          <w:szCs w:val="24"/>
          <w:shd w:val="clear" w:color="auto" w:fill="FFFFFF"/>
          <w:lang w:val="en-US"/>
        </w:rPr>
        <w:t xml:space="preserve">Уређај за растављање напајања мора да има обезбеђење искљученог положаја, бравом или смештајем у кућиште које се може закључати.Сваки разводни расклопни блок за напајање електричних потрошача мора да буде опремљен </w:t>
      </w:r>
      <w:r w:rsidRPr="003401BC">
        <w:rPr>
          <w:rFonts w:ascii="Arial" w:eastAsia="Calibri" w:hAnsi="Arial" w:cs="Arial"/>
          <w:sz w:val="24"/>
          <w:szCs w:val="24"/>
          <w:shd w:val="clear" w:color="auto" w:fill="FFFFFF"/>
          <w:lang w:val="en-US"/>
        </w:rPr>
        <w:lastRenderedPageBreak/>
        <w:t>уређајем за заштиту од прекомерних струја, уређајем за заштиту од индиректног додира и прикључницама. Прикључнице морају да буду постављене у унутрашњости расклопног блока или на спољној страни зидова расклопног блока или ормана.</w:t>
      </w:r>
    </w:p>
    <w:p w14:paraId="37C8512E"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shd w:val="clear" w:color="auto" w:fill="FFFFFF"/>
          <w:lang w:val="en-US"/>
        </w:rPr>
        <w:t>Расклопни блокови морају да буду опремљени направама за закључавање.  </w:t>
      </w:r>
    </w:p>
    <w:p w14:paraId="1ADF306C"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lang w:val="en-US"/>
        </w:rPr>
        <w:t>Електрична инсталација  на градилишту треба да буде тако изведена да се са једног места могу да искључују сви проводници под напоном оних потрошача код којих може доћи до потребе за хитним искључењем.</w:t>
      </w:r>
    </w:p>
    <w:p w14:paraId="7F51697C"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shd w:val="clear" w:color="auto" w:fill="FFFFFF"/>
          <w:lang w:val="en-US"/>
        </w:rPr>
        <w:t>Уређаји за искључивање, уз мере за спречавање нежељеног укључења, постављају се на електричне инсталације за кранове, лифтове, транспортне траке и друге уређаје при чијем одржавању може да дође до повређивања радника. </w:t>
      </w:r>
    </w:p>
    <w:p w14:paraId="7148BA79"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lang w:val="en-US"/>
        </w:rPr>
        <w:t>Настављање електричних проводника дозвољено је само помоћу продужне кутије од материјала са отпорношћу на механичка оштећења, постављеном са утичним делом према извору напајања и утикачем на страни потрошача.</w:t>
      </w:r>
    </w:p>
    <w:p w14:paraId="0E269AB0"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shd w:val="clear" w:color="auto" w:fill="FFFFFF"/>
          <w:lang w:val="en-US"/>
        </w:rPr>
        <w:t>Електрична инсталација се поставља тако да не буде механичких напрезања на спојевима проводника, осим ако нису посебно израђени за ту сврху. </w:t>
      </w:r>
    </w:p>
    <w:p w14:paraId="7A09069C"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lang w:val="en-US"/>
        </w:rPr>
        <w:t>Електричне инсталације и уређаји на градилишту могу да се пусте у рад тек после прибављеног стручног налаза о извршеном прегледу и испитивању од стране овлашћеног предузећа које се бави пословима безбедности и здравља на раду.</w:t>
      </w:r>
    </w:p>
    <w:p w14:paraId="474F831C"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lang w:val="en-US"/>
        </w:rPr>
        <w:t xml:space="preserve">Каблови за напајање електричном енергијом не могу се постављати  у пролазима, на пешачким стазама, односно на местима на којима може доћи до механичких оштећења. </w:t>
      </w:r>
      <w:r w:rsidRPr="003401BC">
        <w:rPr>
          <w:rFonts w:ascii="Arial" w:eastAsia="Calibri" w:hAnsi="Arial" w:cs="Arial"/>
          <w:sz w:val="24"/>
          <w:szCs w:val="24"/>
          <w:shd w:val="clear" w:color="auto" w:fill="FFFFFF"/>
          <w:lang w:val="en-US"/>
        </w:rPr>
        <w:t>На местима на којима се не може избећи постављање у подручје могућих механичких оштећења, за каблове и инсталациони прибор чија је изолација изабрана према спољним утицајима у складу са класификацијом српских стандарда, изводи се посебна заштита од механичких оштећења и додира са конструкцијом постројења или заштита постављањем ван дохвата руку радника или домашаја оруђа, уређаја или транспортног средства које би могло да изазове оштећење. </w:t>
      </w:r>
    </w:p>
    <w:p w14:paraId="5065AD80"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shd w:val="clear" w:color="auto" w:fill="FFFFFF"/>
          <w:lang w:val="en-US"/>
        </w:rPr>
        <w:t>Привремене електричне инсталације на отвореном простору градилишта изводе се употребом изолованих одговарајућих проводника који се учвршћују на стабилним стубовима тако да се најнижа тачка проводника налази на висини од највише тачке подлоге за најмање: </w:t>
      </w:r>
    </w:p>
    <w:p w14:paraId="67BDE9A7"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shd w:val="clear" w:color="auto" w:fill="FFFFFF"/>
          <w:lang w:val="en-US"/>
        </w:rPr>
        <w:t>1) 2,5 м над радним местом; </w:t>
      </w:r>
    </w:p>
    <w:p w14:paraId="7BB9A9EB"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shd w:val="clear" w:color="auto" w:fill="FFFFFF"/>
          <w:lang w:val="en-US"/>
        </w:rPr>
        <w:t>2) 3,5 м над пешачким пролазом;</w:t>
      </w:r>
    </w:p>
    <w:p w14:paraId="1CB89F0C"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shd w:val="clear" w:color="auto" w:fill="FFFFFF"/>
          <w:lang w:val="en-US"/>
        </w:rPr>
        <w:t>3) 6,0 м над колским пролазом. </w:t>
      </w:r>
    </w:p>
    <w:p w14:paraId="71BA60CE"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shd w:val="clear" w:color="auto" w:fill="FFFFFF"/>
          <w:lang w:val="en-US"/>
        </w:rPr>
        <w:t>Изузетно, над радним местом изоловани проводник може да се постави и на мањој висини од 2,5 м, ако је смештен у цев или челични профил довољне механичке чврстоће, тако да не може да дође до оштећења изолације кабла.</w:t>
      </w:r>
    </w:p>
    <w:p w14:paraId="1620A9B0"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shd w:val="clear" w:color="auto" w:fill="FFFFFF"/>
          <w:lang w:val="en-US"/>
        </w:rPr>
        <w:t xml:space="preserve">На висини испод 2,5 м могу се постављати светиљке општег осветљења напона 220 В са механичком заштитом светиљке и изолацијом која искључје могућност додира радника са њеним проводљивим деловима, а уколико се ово не може да </w:t>
      </w:r>
      <w:r w:rsidRPr="003401BC">
        <w:rPr>
          <w:rFonts w:ascii="Arial" w:eastAsia="Calibri" w:hAnsi="Arial" w:cs="Arial"/>
          <w:sz w:val="24"/>
          <w:szCs w:val="24"/>
          <w:shd w:val="clear" w:color="auto" w:fill="FFFFFF"/>
          <w:lang w:val="en-US"/>
        </w:rPr>
        <w:lastRenderedPageBreak/>
        <w:t>обезбеди, светиљке општег осветљења (нису преносне) прикључују се на снижени напон до 42 В.</w:t>
      </w:r>
    </w:p>
    <w:p w14:paraId="7E1A794F" w14:textId="77777777" w:rsidR="003401BC" w:rsidRPr="003401BC" w:rsidRDefault="003401BC" w:rsidP="003401BC">
      <w:pPr>
        <w:spacing w:after="0" w:line="276" w:lineRule="auto"/>
        <w:jc w:val="both"/>
        <w:rPr>
          <w:rFonts w:ascii="Arial" w:eastAsia="Calibri" w:hAnsi="Arial" w:cs="Arial"/>
          <w:sz w:val="24"/>
          <w:szCs w:val="24"/>
          <w:lang w:val="en-US"/>
        </w:rPr>
      </w:pPr>
      <w:r w:rsidRPr="003401BC">
        <w:rPr>
          <w:rFonts w:ascii="Arial" w:eastAsia="Calibri" w:hAnsi="Arial" w:cs="Arial"/>
          <w:sz w:val="24"/>
          <w:szCs w:val="24"/>
          <w:shd w:val="clear" w:color="auto" w:fill="FFFFFF"/>
          <w:lang w:val="en-US"/>
        </w:rPr>
        <w:t>Електрична опрема и уређаји који се премештају по деловима градилишта где су присутне влажна и друга проводна средина, могућност механичких оштећења и други отежани услови за употребу, електрична опрема и уређаји морају да имају степен заштите најмање ИР 44 према српским стандардима. </w:t>
      </w:r>
    </w:p>
    <w:p w14:paraId="58ACCAA0" w14:textId="77777777" w:rsidR="003401BC" w:rsidRPr="003401BC" w:rsidRDefault="003401BC" w:rsidP="003401BC">
      <w:pPr>
        <w:spacing w:after="0" w:line="276" w:lineRule="auto"/>
        <w:jc w:val="both"/>
        <w:rPr>
          <w:rFonts w:ascii="Arial" w:hAnsi="Arial" w:cs="Arial"/>
          <w:sz w:val="24"/>
          <w:szCs w:val="24"/>
          <w:shd w:val="clear" w:color="auto" w:fill="FFFFFF"/>
          <w:lang w:val="en-US"/>
        </w:rPr>
      </w:pPr>
      <w:r w:rsidRPr="003401BC">
        <w:rPr>
          <w:rFonts w:ascii="Arial" w:hAnsi="Arial" w:cs="Arial"/>
          <w:sz w:val="24"/>
          <w:szCs w:val="24"/>
          <w:shd w:val="clear" w:color="auto" w:fill="FFFFFF"/>
          <w:lang w:val="en-US"/>
        </w:rPr>
        <w:t>Електрични ручни алат не сме да се користи у грађевинарству, ако није израђен у складу са прописима о заштити на раду и српским стандардима за преносне алате са електромоторима.</w:t>
      </w:r>
      <w:r w:rsidRPr="003401BC">
        <w:rPr>
          <w:rFonts w:ascii="Arial" w:hAnsi="Arial" w:cs="Arial"/>
          <w:sz w:val="24"/>
          <w:szCs w:val="24"/>
          <w:lang w:val="en-US"/>
        </w:rPr>
        <w:t> </w:t>
      </w:r>
      <w:r w:rsidRPr="003401BC">
        <w:rPr>
          <w:rFonts w:ascii="Arial" w:hAnsi="Arial" w:cs="Arial"/>
          <w:sz w:val="24"/>
          <w:szCs w:val="24"/>
          <w:shd w:val="clear" w:color="auto" w:fill="FFFFFF"/>
          <w:lang w:val="en-US"/>
        </w:rPr>
        <w:t>Преносни ручни алат и оруђа на електрични погон која се при употреби држе у руци могу се користити на отвореном простору само ако су класе ИИ или III по класификацији извршеној по српском стандарду.</w:t>
      </w:r>
      <w:r w:rsidRPr="003401BC">
        <w:rPr>
          <w:rFonts w:ascii="Arial" w:hAnsi="Arial" w:cs="Arial"/>
          <w:sz w:val="24"/>
          <w:szCs w:val="24"/>
          <w:lang w:val="en-US"/>
        </w:rPr>
        <w:t> </w:t>
      </w:r>
      <w:r w:rsidRPr="003401BC">
        <w:rPr>
          <w:rFonts w:ascii="Arial" w:hAnsi="Arial" w:cs="Arial"/>
          <w:sz w:val="24"/>
          <w:szCs w:val="24"/>
          <w:lang w:val="en-US"/>
        </w:rPr>
        <w:br/>
      </w:r>
      <w:r w:rsidRPr="003401BC">
        <w:rPr>
          <w:rFonts w:ascii="Arial" w:hAnsi="Arial" w:cs="Arial"/>
          <w:sz w:val="24"/>
          <w:szCs w:val="24"/>
          <w:shd w:val="clear" w:color="auto" w:fill="FFFFFF"/>
          <w:lang w:val="en-US"/>
        </w:rPr>
        <w:t>На нарочито неповољним местима рада (велика проводљивост пода и средине) преносни алат мора се прикључити на напон до 50 В или на напон 220 В преко трансформатора за раздвајање.Трансформатор за снижени напон 220/50В, као и трансформатор за раздвајање 220/220 В мора да буде класе ИИ.</w:t>
      </w:r>
      <w:r w:rsidRPr="003401BC">
        <w:rPr>
          <w:rFonts w:ascii="Arial" w:hAnsi="Arial" w:cs="Arial"/>
          <w:sz w:val="24"/>
          <w:szCs w:val="24"/>
          <w:lang w:val="en-US"/>
        </w:rPr>
        <w:t xml:space="preserve">  </w:t>
      </w:r>
      <w:r w:rsidRPr="003401BC">
        <w:rPr>
          <w:rFonts w:ascii="Arial" w:hAnsi="Arial" w:cs="Arial"/>
          <w:sz w:val="24"/>
          <w:szCs w:val="24"/>
          <w:shd w:val="clear" w:color="auto" w:fill="FFFFFF"/>
          <w:lang w:val="en-US"/>
        </w:rPr>
        <w:t>Функцију заштите од удара електричне струје галванским раздвајањем имају и претварачи учестаности.Трансформатори за раздвајање и претварачи учестаности, као и трансформатори за снижење напона постављају се на заштићена и сува места.</w:t>
      </w:r>
      <w:r w:rsidRPr="003401BC">
        <w:rPr>
          <w:rFonts w:ascii="Arial" w:hAnsi="Arial" w:cs="Arial"/>
          <w:sz w:val="24"/>
          <w:szCs w:val="24"/>
          <w:lang w:val="en-US"/>
        </w:rPr>
        <w:t> </w:t>
      </w:r>
    </w:p>
    <w:p w14:paraId="77E650EF" w14:textId="77777777" w:rsidR="003401BC" w:rsidRPr="003401BC" w:rsidRDefault="003401BC" w:rsidP="003401BC">
      <w:pPr>
        <w:spacing w:after="0" w:line="276" w:lineRule="auto"/>
        <w:jc w:val="both"/>
        <w:rPr>
          <w:rFonts w:ascii="Arial" w:hAnsi="Arial" w:cs="Arial"/>
          <w:sz w:val="24"/>
          <w:szCs w:val="24"/>
          <w:shd w:val="clear" w:color="auto" w:fill="FFFFFF"/>
          <w:lang w:val="en-US"/>
        </w:rPr>
      </w:pPr>
      <w:r w:rsidRPr="003401BC">
        <w:rPr>
          <w:rFonts w:ascii="Arial" w:hAnsi="Arial" w:cs="Arial"/>
          <w:sz w:val="24"/>
          <w:szCs w:val="24"/>
          <w:shd w:val="clear" w:color="auto" w:fill="FFFFFF"/>
          <w:lang w:val="en-US"/>
        </w:rPr>
        <w:t xml:space="preserve">Кабел преносног алата заштићује се од механичких и других оштећења, а преносни алат </w:t>
      </w:r>
    </w:p>
    <w:p w14:paraId="59BBE7D8" w14:textId="77777777" w:rsidR="003401BC" w:rsidRPr="003401BC" w:rsidRDefault="003401BC" w:rsidP="003401BC">
      <w:pPr>
        <w:spacing w:after="0" w:line="276" w:lineRule="auto"/>
        <w:jc w:val="both"/>
        <w:rPr>
          <w:rFonts w:ascii="Arial" w:hAnsi="Arial" w:cs="Arial"/>
          <w:sz w:val="24"/>
          <w:szCs w:val="24"/>
          <w:shd w:val="clear" w:color="auto" w:fill="FFFFFF"/>
          <w:lang w:val="en-US"/>
        </w:rPr>
      </w:pPr>
      <w:r w:rsidRPr="003401BC">
        <w:rPr>
          <w:rFonts w:ascii="Arial" w:hAnsi="Arial" w:cs="Arial"/>
          <w:sz w:val="24"/>
          <w:szCs w:val="24"/>
          <w:shd w:val="clear" w:color="auto" w:fill="FFFFFF"/>
          <w:lang w:val="en-US"/>
        </w:rPr>
        <w:t>треба увек да има исправну уводницу на месту уласка кабла у кућиште преносног алата.</w:t>
      </w:r>
      <w:r w:rsidRPr="003401BC">
        <w:rPr>
          <w:rFonts w:ascii="Arial" w:hAnsi="Arial" w:cs="Arial"/>
          <w:sz w:val="24"/>
          <w:szCs w:val="24"/>
          <w:lang w:val="en-US"/>
        </w:rPr>
        <w:t> </w:t>
      </w:r>
      <w:r w:rsidRPr="003401BC">
        <w:rPr>
          <w:rFonts w:ascii="Arial" w:hAnsi="Arial" w:cs="Arial"/>
          <w:sz w:val="24"/>
          <w:szCs w:val="24"/>
          <w:shd w:val="clear" w:color="auto" w:fill="FFFFFF"/>
          <w:lang w:val="en-US"/>
        </w:rPr>
        <w:t>За време рада са преносним алатом није дозвољено натезање и ломљење прикључних каблова, нити њихово укрштање са челичним ужадима, кабловима за заваривање са цревима и цевоводима за довод гасова код апарата за гасно резање и другим материјалима који могу да оштете прикључне каблове.</w:t>
      </w:r>
    </w:p>
    <w:p w14:paraId="18BA2F99" w14:textId="77777777" w:rsidR="003401BC" w:rsidRPr="003401BC" w:rsidRDefault="003401BC" w:rsidP="003401BC">
      <w:pPr>
        <w:spacing w:after="0" w:line="276" w:lineRule="auto"/>
        <w:jc w:val="both"/>
        <w:rPr>
          <w:rFonts w:ascii="Arial" w:hAnsi="Arial" w:cs="Arial"/>
          <w:sz w:val="24"/>
          <w:szCs w:val="24"/>
          <w:lang w:val="en-US"/>
        </w:rPr>
      </w:pPr>
      <w:r w:rsidRPr="003401BC">
        <w:rPr>
          <w:rFonts w:ascii="Arial" w:hAnsi="Arial" w:cs="Arial"/>
          <w:sz w:val="24"/>
          <w:szCs w:val="24"/>
          <w:shd w:val="clear" w:color="auto" w:fill="FFFFFF"/>
          <w:lang w:val="en-US"/>
        </w:rPr>
        <w:t>Укључивање и искључивање преносног алата из прикључнице врши се само при искљученом положају прекидача на алату.Преносни алат искључује се из електричне инсталације, при сваком удаљавању са места рада или престанку рада, односно дужем прекиду рада.</w:t>
      </w:r>
      <w:r w:rsidRPr="003401BC">
        <w:rPr>
          <w:rFonts w:ascii="Arial" w:hAnsi="Arial" w:cs="Arial"/>
          <w:sz w:val="24"/>
          <w:szCs w:val="24"/>
          <w:lang w:val="en-US"/>
        </w:rPr>
        <w:t xml:space="preserve">  </w:t>
      </w:r>
      <w:r w:rsidRPr="003401BC">
        <w:rPr>
          <w:rFonts w:ascii="Arial" w:hAnsi="Arial" w:cs="Arial"/>
          <w:sz w:val="24"/>
          <w:szCs w:val="24"/>
          <w:shd w:val="clear" w:color="auto" w:fill="FFFFFF"/>
          <w:lang w:val="en-US"/>
        </w:rPr>
        <w:t>Додавање алата на електрични погон другом раднику, док је алат у погону, забрањено је.Алат на електрични погон, кад није у употреби, чува се у просторијама у којима нема влаге.</w:t>
      </w:r>
      <w:r w:rsidRPr="003401BC">
        <w:rPr>
          <w:rFonts w:ascii="Arial" w:hAnsi="Arial" w:cs="Arial"/>
          <w:sz w:val="24"/>
          <w:szCs w:val="24"/>
          <w:lang w:val="en-US"/>
        </w:rPr>
        <w:t> </w:t>
      </w:r>
      <w:r w:rsidRPr="003401BC">
        <w:rPr>
          <w:rFonts w:ascii="Arial" w:hAnsi="Arial" w:cs="Arial"/>
          <w:sz w:val="24"/>
          <w:szCs w:val="24"/>
          <w:shd w:val="clear" w:color="auto" w:fill="FFFFFF"/>
          <w:lang w:val="en-US"/>
        </w:rPr>
        <w:t>Радник који издаје преносни алат на електрични погон претходно проверава стање и исправност прикључног кабла, затегнутост завртњева, исправност прекидача, непрекидност жила прикључног кабла, исправност и одсуство спољних оштећења изолационог кућишта.</w:t>
      </w:r>
      <w:r w:rsidRPr="003401BC">
        <w:rPr>
          <w:rFonts w:ascii="Arial" w:hAnsi="Arial" w:cs="Arial"/>
          <w:sz w:val="24"/>
          <w:szCs w:val="24"/>
          <w:lang w:val="en-US"/>
        </w:rPr>
        <w:t> </w:t>
      </w:r>
      <w:r w:rsidRPr="003401BC">
        <w:rPr>
          <w:rFonts w:ascii="Arial" w:hAnsi="Arial" w:cs="Arial"/>
          <w:sz w:val="24"/>
          <w:szCs w:val="24"/>
          <w:shd w:val="clear" w:color="auto" w:fill="FFFFFF"/>
          <w:lang w:val="en-US"/>
        </w:rPr>
        <w:t>Издавање оштећеног или неисправног преносног алата, забрањено је.</w:t>
      </w:r>
      <w:r w:rsidRPr="003401BC">
        <w:rPr>
          <w:rFonts w:ascii="Arial" w:hAnsi="Arial" w:cs="Arial"/>
          <w:sz w:val="24"/>
          <w:szCs w:val="24"/>
          <w:lang w:val="en-US"/>
        </w:rPr>
        <w:t> </w:t>
      </w:r>
    </w:p>
    <w:p w14:paraId="39C0CA2A" w14:textId="77777777" w:rsidR="003401BC" w:rsidRPr="003401BC" w:rsidRDefault="003401BC" w:rsidP="003401BC">
      <w:pPr>
        <w:spacing w:after="0" w:line="276" w:lineRule="auto"/>
        <w:jc w:val="both"/>
        <w:rPr>
          <w:rFonts w:ascii="Arial" w:hAnsi="Arial" w:cs="Arial"/>
          <w:sz w:val="24"/>
          <w:szCs w:val="24"/>
          <w:lang w:val="en-US"/>
        </w:rPr>
      </w:pPr>
      <w:r w:rsidRPr="003401BC">
        <w:rPr>
          <w:rFonts w:ascii="Arial" w:hAnsi="Arial" w:cs="Arial"/>
          <w:sz w:val="24"/>
          <w:szCs w:val="24"/>
          <w:shd w:val="clear" w:color="auto" w:fill="FFFFFF"/>
          <w:lang w:val="en-US"/>
        </w:rPr>
        <w:t>Места рада на градилишту при ноћном раду осветљавају се вештачким осветљењем најниже осветљености 120 Лх, а пролази и прилази вештачким осветљењем најниже осветљености 80 Лх.</w:t>
      </w:r>
      <w:r w:rsidRPr="003401BC">
        <w:rPr>
          <w:rFonts w:ascii="Arial" w:hAnsi="Arial" w:cs="Arial"/>
          <w:sz w:val="24"/>
          <w:szCs w:val="24"/>
          <w:lang w:val="en-US"/>
        </w:rPr>
        <w:t> </w:t>
      </w:r>
    </w:p>
    <w:p w14:paraId="34186EF9" w14:textId="77777777" w:rsidR="003401BC" w:rsidRPr="003401BC" w:rsidRDefault="003401BC" w:rsidP="003401BC">
      <w:pPr>
        <w:spacing w:after="0" w:line="276" w:lineRule="auto"/>
        <w:jc w:val="both"/>
        <w:rPr>
          <w:rFonts w:ascii="Arial" w:hAnsi="Arial" w:cs="Arial"/>
          <w:sz w:val="24"/>
          <w:szCs w:val="24"/>
          <w:lang w:val="en-US"/>
        </w:rPr>
      </w:pPr>
      <w:r w:rsidRPr="003401BC">
        <w:rPr>
          <w:rFonts w:ascii="Arial" w:hAnsi="Arial" w:cs="Arial"/>
          <w:sz w:val="24"/>
          <w:szCs w:val="24"/>
          <w:shd w:val="clear" w:color="auto" w:fill="FFFFFF"/>
          <w:lang w:val="en-US"/>
        </w:rPr>
        <w:t>Градилиште треба да има и оријентационо осветљење, ради обављања ноћне чуварске службе, најниже осветљености 25 Лх.</w:t>
      </w:r>
      <w:r w:rsidRPr="003401BC">
        <w:rPr>
          <w:rFonts w:ascii="Arial" w:hAnsi="Arial" w:cs="Arial"/>
          <w:sz w:val="24"/>
          <w:szCs w:val="24"/>
          <w:lang w:val="en-US"/>
        </w:rPr>
        <w:t> </w:t>
      </w:r>
    </w:p>
    <w:p w14:paraId="28660566" w14:textId="77777777" w:rsidR="003401BC" w:rsidRPr="003401BC" w:rsidRDefault="003401BC" w:rsidP="003401BC">
      <w:pPr>
        <w:spacing w:after="0" w:line="276" w:lineRule="auto"/>
        <w:jc w:val="both"/>
        <w:rPr>
          <w:rFonts w:ascii="Arial" w:hAnsi="Arial" w:cs="Arial"/>
          <w:sz w:val="24"/>
          <w:szCs w:val="24"/>
          <w:lang w:val="en-US"/>
        </w:rPr>
      </w:pPr>
      <w:r w:rsidRPr="003401BC">
        <w:rPr>
          <w:rFonts w:ascii="Arial" w:hAnsi="Arial" w:cs="Arial"/>
          <w:sz w:val="24"/>
          <w:szCs w:val="24"/>
          <w:shd w:val="clear" w:color="auto" w:fill="FFFFFF"/>
          <w:lang w:val="en-US"/>
        </w:rPr>
        <w:t>Преносне електричне светиљке могу да се користе на градилишту само ако за напајање користе снижени напон до 24В.</w:t>
      </w:r>
      <w:r w:rsidRPr="003401BC">
        <w:rPr>
          <w:rFonts w:ascii="Arial" w:hAnsi="Arial" w:cs="Arial"/>
          <w:sz w:val="24"/>
          <w:szCs w:val="24"/>
          <w:lang w:val="en-US"/>
        </w:rPr>
        <w:t> </w:t>
      </w:r>
    </w:p>
    <w:p w14:paraId="6CE9E3B5"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r w:rsidRPr="003401BC">
        <w:rPr>
          <w:rFonts w:ascii="Arial" w:eastAsia="Calibri" w:hAnsi="Arial" w:cs="Arial"/>
          <w:sz w:val="24"/>
          <w:szCs w:val="24"/>
          <w:shd w:val="clear" w:color="auto" w:fill="FFFFFF"/>
          <w:lang w:val="en-US"/>
        </w:rPr>
        <w:lastRenderedPageBreak/>
        <w:t>Електрична инсталација, уређаји и опрема на градилишту могу да се пусте у рад тек после провере њихове исправности у складу са прописима о заштити на раду. </w:t>
      </w:r>
    </w:p>
    <w:p w14:paraId="63D185CC" w14:textId="77777777" w:rsidR="003401BC" w:rsidRPr="003401BC" w:rsidRDefault="003401BC" w:rsidP="003401BC">
      <w:pPr>
        <w:spacing w:after="0" w:line="276" w:lineRule="auto"/>
        <w:jc w:val="both"/>
        <w:rPr>
          <w:rFonts w:ascii="Arial" w:eastAsia="Calibri" w:hAnsi="Arial" w:cs="Arial"/>
          <w:sz w:val="24"/>
          <w:szCs w:val="24"/>
          <w:shd w:val="clear" w:color="auto" w:fill="FFFFFF"/>
          <w:lang w:val="en-US"/>
        </w:rPr>
      </w:pPr>
    </w:p>
    <w:p w14:paraId="7806C470" w14:textId="77777777" w:rsidR="003401BC" w:rsidRPr="003401BC" w:rsidRDefault="003401BC" w:rsidP="003401BC">
      <w:pPr>
        <w:autoSpaceDE w:val="0"/>
        <w:autoSpaceDN w:val="0"/>
        <w:adjustRightInd w:val="0"/>
        <w:spacing w:after="0" w:line="276" w:lineRule="auto"/>
        <w:jc w:val="both"/>
        <w:rPr>
          <w:rFonts w:ascii="Arial" w:eastAsia="Calibri" w:hAnsi="Arial" w:cs="Arial"/>
          <w:sz w:val="24"/>
          <w:szCs w:val="24"/>
          <w:lang w:val="en-US"/>
        </w:rPr>
      </w:pPr>
      <w:r w:rsidRPr="003401BC">
        <w:rPr>
          <w:rFonts w:ascii="Arial" w:eastAsia="Calibri" w:hAnsi="Arial" w:cs="Arial"/>
          <w:sz w:val="24"/>
          <w:szCs w:val="24"/>
          <w:lang w:val="en-US"/>
        </w:rPr>
        <w:t>Постављање агрегата, руковање истим и пуштање у рад мора бити уз обавезно присуство стручног лица које ће пре пуштања у рад извршити сву неопходну контролу исправности и повезаности инсталације са извором енергије, као и његовог уземљења и повезаности са заштитним направама (уземљивач).</w:t>
      </w:r>
    </w:p>
    <w:p w14:paraId="36AAFB04" w14:textId="77777777" w:rsidR="003401BC" w:rsidRPr="003401BC" w:rsidRDefault="003401BC" w:rsidP="003401BC">
      <w:pPr>
        <w:autoSpaceDE w:val="0"/>
        <w:autoSpaceDN w:val="0"/>
        <w:adjustRightInd w:val="0"/>
        <w:spacing w:after="0" w:line="276" w:lineRule="auto"/>
        <w:jc w:val="both"/>
        <w:rPr>
          <w:rFonts w:ascii="Arial" w:eastAsia="Calibri" w:hAnsi="Arial" w:cs="Arial"/>
          <w:sz w:val="24"/>
          <w:szCs w:val="24"/>
          <w:lang w:val="en-US"/>
        </w:rPr>
      </w:pPr>
      <w:r w:rsidRPr="003401BC">
        <w:rPr>
          <w:rFonts w:ascii="Arial" w:eastAsia="Calibri" w:hAnsi="Arial" w:cs="Arial"/>
          <w:sz w:val="24"/>
          <w:szCs w:val="24"/>
          <w:lang w:val="en-US"/>
        </w:rPr>
        <w:t>Код свагог стартовања мотора, све заштитне направе се морају строго прегледати и контролисати.У случају да се наставак изводи после паузе која траје дуже од једног дана провере се врше коришћењем мерних инструмената којим се потврђује безбедност рада ел.агрегата.</w:t>
      </w:r>
    </w:p>
    <w:p w14:paraId="586CABE2" w14:textId="77777777" w:rsidR="003401BC" w:rsidRDefault="003401BC" w:rsidP="003401BC">
      <w:pPr>
        <w:autoSpaceDE w:val="0"/>
        <w:autoSpaceDN w:val="0"/>
        <w:adjustRightInd w:val="0"/>
        <w:spacing w:after="0" w:line="276" w:lineRule="auto"/>
        <w:jc w:val="both"/>
        <w:rPr>
          <w:rFonts w:ascii="Arial" w:eastAsia="Calibri" w:hAnsi="Arial" w:cs="Arial"/>
          <w:sz w:val="24"/>
          <w:szCs w:val="24"/>
          <w:lang w:val="sr-Cyrl-RS"/>
        </w:rPr>
      </w:pPr>
      <w:r w:rsidRPr="003401BC">
        <w:rPr>
          <w:rFonts w:ascii="Arial" w:eastAsia="Calibri" w:hAnsi="Arial" w:cs="Arial"/>
          <w:sz w:val="24"/>
          <w:szCs w:val="24"/>
          <w:lang w:val="en-US"/>
        </w:rPr>
        <w:t>Табла упозорења: ОПАСНО ПО ЖИВОТ – ВИСОКИ НАПОН се постављауз сам агрегат поред одводног вода који је прикључен на агрегат.</w:t>
      </w:r>
    </w:p>
    <w:p w14:paraId="50E47909" w14:textId="77777777" w:rsidR="00907EB2" w:rsidRPr="00907EB2" w:rsidRDefault="00907EB2" w:rsidP="003401BC">
      <w:pPr>
        <w:autoSpaceDE w:val="0"/>
        <w:autoSpaceDN w:val="0"/>
        <w:adjustRightInd w:val="0"/>
        <w:spacing w:after="0" w:line="276" w:lineRule="auto"/>
        <w:jc w:val="both"/>
        <w:rPr>
          <w:rFonts w:ascii="Arial" w:eastAsia="Calibri" w:hAnsi="Arial" w:cs="Arial"/>
          <w:sz w:val="24"/>
          <w:szCs w:val="24"/>
          <w:lang w:val="sr-Cyrl-RS"/>
        </w:rPr>
      </w:pPr>
    </w:p>
    <w:p w14:paraId="5C0AD85D"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РАШЧИШЋАВАЊЕ ЛОКАЦИЈЕ  И  ЗЕМЉАНИ РАДОВИ</w:t>
      </w:r>
    </w:p>
    <w:p w14:paraId="271B4AC4"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 xml:space="preserve">Рад са  грађевинском механизацијом </w:t>
      </w:r>
    </w:p>
    <w:p w14:paraId="5D101905"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За рад са  грађевинском механизацијом мора се обезбедити: приступ месту рада тако да чврстоћа пута, габарит, удаљности пута од ивица косина обезбеђује сигурно кретање грађевинске механизације – оруђа за рад; маневарски простор оруђа за рад ослобођен од сметњи; потребну површину ослањања, затварање или обезбеђивање пролаза за раднике кроз маневарски простор оруђа за рад.</w:t>
      </w:r>
    </w:p>
    <w:p w14:paraId="4D9CAA29"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Ако не може да се избегне кретање радника кроз маневарски простор оруђа за рад постављају се одговарајуће заштите (надстрешница, вертикалне препреке и др.). </w:t>
      </w:r>
    </w:p>
    <w:p w14:paraId="0E38BC77"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Када више оруђа за рад раде на малом и органиченом простору рад радника се обавља под сталним, непосредним надзором стручог радника који звучним сигналом упозорава раднике.</w:t>
      </w:r>
    </w:p>
    <w:p w14:paraId="31A2E557"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b/>
          <w:sz w:val="24"/>
          <w:szCs w:val="24"/>
          <w:lang w:val="sr-Latn-CS"/>
        </w:rPr>
        <w:t xml:space="preserve">Забрањено </w:t>
      </w:r>
      <w:r w:rsidRPr="003401BC">
        <w:rPr>
          <w:rFonts w:ascii="Arial" w:eastAsia="Calibri" w:hAnsi="Arial" w:cs="Arial"/>
          <w:sz w:val="24"/>
          <w:szCs w:val="24"/>
          <w:lang w:val="sr-Latn-CS"/>
        </w:rPr>
        <w:t>је пењање, задржавање и превоз радника на оруђу за рад док је овај у покрету.</w:t>
      </w:r>
    </w:p>
    <w:p w14:paraId="514518B7"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Чишћење, поправка или било какав контакт са оруђем за рад није дозвољен док се оно не заустави и не обезбеди од изненадног укључења.</w:t>
      </w:r>
    </w:p>
    <w:p w14:paraId="62D203B6"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Оруђе за рад се сме употребљавати само за обављање оних радних операција за које је намењено и то у складу са упутством произвођача за руковање.</w:t>
      </w:r>
    </w:p>
    <w:p w14:paraId="2DE55827"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Транспорт, утовар и истовар грађевинског материјала</w:t>
      </w:r>
    </w:p>
    <w:p w14:paraId="52738D62"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Захватне направе за пренос сипког материјала конструкцијом и обликом морају одговарати врсти материјала  која се преноси : пуне се само до висине испод горње ивице суда, лако се празне, а по облику су такви да не запињу за  околне предмете и објекте. На њима мора  бити назначена сопствена тежина (Кп) и запремина (м</w:t>
      </w:r>
      <w:r w:rsidRPr="003401BC">
        <w:rPr>
          <w:rFonts w:ascii="Arial" w:eastAsia="Calibri" w:hAnsi="Arial" w:cs="Arial"/>
          <w:sz w:val="24"/>
          <w:szCs w:val="24"/>
          <w:vertAlign w:val="superscript"/>
          <w:lang w:val="sr-Latn-CS"/>
        </w:rPr>
        <w:t>3</w:t>
      </w:r>
      <w:r w:rsidRPr="003401BC">
        <w:rPr>
          <w:rFonts w:ascii="Arial" w:eastAsia="Calibri" w:hAnsi="Arial" w:cs="Arial"/>
          <w:sz w:val="24"/>
          <w:szCs w:val="24"/>
          <w:lang w:val="sr-Latn-CS"/>
        </w:rPr>
        <w:t>) и дозвољено оптерећење (Кп). Возач транспортног возила у време утовара - истовара мора изаћи из кабине, а за време вожње контролише терет.</w:t>
      </w:r>
    </w:p>
    <w:p w14:paraId="3603D1CD"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Возило се сме оптеретити до границе носивости. Странице сандука истовремено отварају - затварају два радника.</w:t>
      </w:r>
    </w:p>
    <w:p w14:paraId="4B948036"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lastRenderedPageBreak/>
        <w:t>Растресит материјал утовара се до висине сандука, а заостали материјал код истовара - киповања извлачи се грабуљама. Пењање на уздигнути сандук је забрањено.</w:t>
      </w:r>
    </w:p>
    <w:p w14:paraId="1B07702F"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Ваљкасти предмети се утоварају помоћу водилица и ужади, а слажу се у редовима и умећу даске са граничним клиновима.</w:t>
      </w:r>
    </w:p>
    <w:p w14:paraId="07678961"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Возила за транспорт греда, цеви, арматура и сличних материјала морају да буду опремљена ступцима који се могу уметати у лежајеве на конструкцији, а са горње стране везује се ланцима.</w:t>
      </w:r>
    </w:p>
    <w:p w14:paraId="2A0DFA99"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Дужи терети (или тежи) први се утоварају, а не смеју се ослањати на кров кабине, а делови који штрче обележавају се саобраћајним рефлектујућим знаком. Везивање ланцима по средини и на крајевима је обавезно.</w:t>
      </w:r>
    </w:p>
    <w:p w14:paraId="7553876F"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Багери</w:t>
      </w:r>
    </w:p>
    <w:p w14:paraId="207FB4F2"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У опасној зони багера (радиСРПС дејства + 5м), између зидова рова и багера, испод кашике на ивици рова и подножју </w:t>
      </w:r>
      <w:r w:rsidRPr="003401BC">
        <w:rPr>
          <w:rFonts w:ascii="Arial" w:eastAsia="Calibri" w:hAnsi="Arial" w:cs="Arial"/>
          <w:b/>
          <w:sz w:val="24"/>
          <w:szCs w:val="24"/>
          <w:lang w:val="sr-Latn-CS"/>
        </w:rPr>
        <w:t xml:space="preserve">забрањено </w:t>
      </w:r>
      <w:r w:rsidRPr="003401BC">
        <w:rPr>
          <w:rFonts w:ascii="Arial" w:eastAsia="Calibri" w:hAnsi="Arial" w:cs="Arial"/>
          <w:sz w:val="24"/>
          <w:szCs w:val="24"/>
          <w:lang w:val="sr-Latn-CS"/>
        </w:rPr>
        <w:t>језадржавање лица.</w:t>
      </w:r>
    </w:p>
    <w:p w14:paraId="5E4D790F"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Мин. растојање багера од ивице ископа је 1 м односно оно растојање које спречава обрушавање ивица ископа.</w:t>
      </w:r>
    </w:p>
    <w:p w14:paraId="5D2A29C9"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Багеристи је забрањено мењати распон са напуњеном кашиком. Утовар земље у камион врши се са стране. За време премештања, стрела се поставља у правцу кретања, а кашика се подигне на 50 цм изнад тла. Пре и за време рада даје се звучни сигнал.</w:t>
      </w:r>
    </w:p>
    <w:p w14:paraId="3591EF18"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По завршеном раду, багер спушта кашику, закочи платформу и паркира се на равној површини (не на дну ископа, нити на ивици, падини).</w:t>
      </w:r>
    </w:p>
    <w:p w14:paraId="7C8E4D75" w14:textId="3EB47E9C" w:rsidR="003401BC" w:rsidRPr="003401BC" w:rsidRDefault="003401BC" w:rsidP="003401BC">
      <w:pPr>
        <w:spacing w:after="0" w:line="276" w:lineRule="auto"/>
        <w:jc w:val="both"/>
        <w:rPr>
          <w:rFonts w:ascii="Arial" w:eastAsia="Calibri" w:hAnsi="Arial" w:cs="Arial"/>
          <w:sz w:val="24"/>
          <w:szCs w:val="24"/>
          <w:lang w:val="sr-Cyrl-RS"/>
        </w:rPr>
      </w:pPr>
      <w:r w:rsidRPr="003401BC">
        <w:rPr>
          <w:rFonts w:ascii="Arial" w:eastAsia="Calibri" w:hAnsi="Arial" w:cs="Arial"/>
          <w:sz w:val="24"/>
          <w:szCs w:val="24"/>
          <w:lang w:val="sr-Latn-CS"/>
        </w:rPr>
        <w:t>Сви покретни делови багера обојени су жуто - белом бојом ради уочљивости</w:t>
      </w:r>
    </w:p>
    <w:p w14:paraId="7A3E7F88" w14:textId="77777777" w:rsidR="003401BC" w:rsidRPr="003401BC" w:rsidRDefault="003401BC" w:rsidP="003401BC">
      <w:pPr>
        <w:spacing w:after="0" w:line="276" w:lineRule="auto"/>
        <w:jc w:val="both"/>
        <w:rPr>
          <w:rFonts w:ascii="Arial" w:eastAsia="Calibri" w:hAnsi="Arial" w:cs="Arial"/>
          <w:sz w:val="24"/>
          <w:szCs w:val="24"/>
          <w:lang w:val="sr-Cyrl-RS"/>
        </w:rPr>
      </w:pPr>
    </w:p>
    <w:p w14:paraId="4AAF7253"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b/>
          <w:sz w:val="24"/>
          <w:szCs w:val="24"/>
          <w:lang w:val="sr-Latn-CS"/>
        </w:rPr>
        <w:t>Булдозери</w:t>
      </w:r>
    </w:p>
    <w:p w14:paraId="47C1C5F9"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Раде на терену чији нагиб није већи од 30 степени. У случају клизавог терена и у зимским условима постављају се специјални умеци против попречног клизања. По завршетку рада, нож спустити на земљу. При транспорту нож подићи и водити рачуна да нож не запиње.</w:t>
      </w:r>
    </w:p>
    <w:p w14:paraId="6FD4C9E8" w14:textId="77777777" w:rsidR="003401BC" w:rsidRPr="003401BC" w:rsidRDefault="003401BC" w:rsidP="003401BC">
      <w:pPr>
        <w:spacing w:after="0" w:line="276" w:lineRule="auto"/>
        <w:jc w:val="both"/>
        <w:rPr>
          <w:rFonts w:ascii="Arial" w:eastAsia="Calibri" w:hAnsi="Arial" w:cs="Arial"/>
          <w:b/>
          <w:sz w:val="24"/>
          <w:szCs w:val="24"/>
          <w:u w:val="single"/>
          <w:lang w:val="sr-Latn-CS"/>
        </w:rPr>
      </w:pPr>
      <w:r w:rsidRPr="003401BC">
        <w:rPr>
          <w:rFonts w:ascii="Arial" w:eastAsia="Calibri" w:hAnsi="Arial" w:cs="Arial"/>
          <w:b/>
          <w:sz w:val="24"/>
          <w:szCs w:val="24"/>
          <w:u w:val="single"/>
          <w:lang w:val="sr-Latn-CS"/>
        </w:rPr>
        <w:t>Превоз материјала и опреме:</w:t>
      </w:r>
    </w:p>
    <w:p w14:paraId="5152AB10" w14:textId="77777777" w:rsidR="003401BC" w:rsidRPr="003401BC" w:rsidRDefault="003401BC" w:rsidP="003401BC">
      <w:pPr>
        <w:spacing w:after="0" w:line="276" w:lineRule="auto"/>
        <w:jc w:val="both"/>
        <w:rPr>
          <w:rFonts w:ascii="Arial" w:eastAsia="Calibri" w:hAnsi="Arial" w:cs="Arial"/>
          <w:color w:val="000000"/>
          <w:sz w:val="24"/>
          <w:szCs w:val="24"/>
          <w:shd w:val="clear" w:color="auto" w:fill="FFFFFF"/>
          <w:lang w:val="sr-Latn-CS"/>
        </w:rPr>
      </w:pPr>
      <w:r w:rsidRPr="003401BC">
        <w:rPr>
          <w:rFonts w:ascii="Arial" w:eastAsia="Calibri" w:hAnsi="Arial" w:cs="Arial"/>
          <w:color w:val="000000"/>
          <w:sz w:val="24"/>
          <w:szCs w:val="24"/>
          <w:shd w:val="clear" w:color="auto" w:fill="FFFFFF"/>
          <w:lang w:val="sr-Latn-CS"/>
        </w:rPr>
        <w:t>Посебна возила за превожење или утовар грађевинског материјала (утоваривач), смеју се употребљавати само за сврхе за које су конструисана и израђена.Руковање овим средствима може да буде поверено само возачима, стручним и оспособљеним за безбедно руковање.</w:t>
      </w:r>
    </w:p>
    <w:p w14:paraId="6B79604C" w14:textId="77777777" w:rsidR="003401BC" w:rsidRDefault="003401BC" w:rsidP="003401BC">
      <w:pPr>
        <w:spacing w:after="0" w:line="276" w:lineRule="auto"/>
        <w:jc w:val="both"/>
        <w:rPr>
          <w:rFonts w:ascii="Arial" w:eastAsia="Calibri" w:hAnsi="Arial" w:cs="Arial"/>
          <w:color w:val="000000"/>
          <w:sz w:val="24"/>
          <w:szCs w:val="24"/>
          <w:shd w:val="clear" w:color="auto" w:fill="FFFFFF"/>
          <w:lang w:val="sr-Cyrl-RS"/>
        </w:rPr>
      </w:pPr>
      <w:r w:rsidRPr="003401BC">
        <w:rPr>
          <w:rFonts w:ascii="Arial" w:eastAsia="Calibri" w:hAnsi="Arial" w:cs="Arial"/>
          <w:color w:val="000000"/>
          <w:sz w:val="24"/>
          <w:szCs w:val="24"/>
          <w:shd w:val="clear" w:color="auto" w:fill="FFFFFF"/>
          <w:lang w:val="sr-Latn-CS"/>
        </w:rPr>
        <w:t>Превожење, утовар и истовар грађевинског материјала моторним средствима на градилишту обавља се уз примену мера заштите на раду утврђених прописима о заштити на раду при одржавању моторних возила и превозу моторним возилима и прописима о заштити на раду при утовару терета у теретна возила и истовару терета из таквих возила.</w:t>
      </w:r>
      <w:r w:rsidRPr="003401BC">
        <w:rPr>
          <w:rFonts w:ascii="Arial" w:eastAsia="Calibri" w:hAnsi="Arial" w:cs="Arial"/>
          <w:color w:val="000000"/>
          <w:sz w:val="24"/>
          <w:szCs w:val="24"/>
          <w:shd w:val="clear" w:color="auto" w:fill="FFFFFF"/>
          <w:lang w:val="en-US"/>
        </w:rPr>
        <w:t>  </w:t>
      </w:r>
    </w:p>
    <w:p w14:paraId="019D9632" w14:textId="77777777" w:rsidR="00907EB2" w:rsidRPr="00907EB2" w:rsidRDefault="00907EB2" w:rsidP="003401BC">
      <w:pPr>
        <w:spacing w:after="0" w:line="276" w:lineRule="auto"/>
        <w:jc w:val="both"/>
        <w:rPr>
          <w:rFonts w:ascii="Arial" w:eastAsia="Calibri" w:hAnsi="Arial" w:cs="Arial"/>
          <w:color w:val="000000"/>
          <w:sz w:val="24"/>
          <w:szCs w:val="24"/>
          <w:shd w:val="clear" w:color="auto" w:fill="FFFFFF"/>
          <w:lang w:val="sr-Cyrl-RS"/>
        </w:rPr>
      </w:pPr>
    </w:p>
    <w:p w14:paraId="2A703B7F" w14:textId="77777777" w:rsidR="003401BC" w:rsidRPr="003401BC" w:rsidRDefault="003401BC" w:rsidP="003401BC">
      <w:pPr>
        <w:spacing w:after="0" w:line="276" w:lineRule="auto"/>
        <w:jc w:val="both"/>
        <w:rPr>
          <w:rFonts w:ascii="Arial" w:eastAsia="Calibri" w:hAnsi="Arial" w:cs="Arial"/>
          <w:b/>
          <w:sz w:val="24"/>
          <w:szCs w:val="24"/>
          <w:lang w:val="sr-Latn-CS"/>
        </w:rPr>
      </w:pPr>
    </w:p>
    <w:p w14:paraId="2EA74297"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lastRenderedPageBreak/>
        <w:t>ПРИВРЕМЕНЕ САОБРАЋАЈНИЦЕ НА ГРАДИЛИШТУ И ТРАСЕ КРЕТАЊА РАДНИКА</w:t>
      </w:r>
    </w:p>
    <w:p w14:paraId="61B27152" w14:textId="77777777" w:rsidR="003401BC" w:rsidRPr="003401BC" w:rsidRDefault="003401BC" w:rsidP="003401BC">
      <w:pPr>
        <w:spacing w:after="0" w:line="276" w:lineRule="auto"/>
        <w:jc w:val="both"/>
        <w:rPr>
          <w:rFonts w:ascii="Arial" w:eastAsia="Calibri" w:hAnsi="Arial" w:cs="Arial"/>
          <w:sz w:val="24"/>
          <w:szCs w:val="24"/>
          <w:lang w:val="sr-Cyrl-RS"/>
        </w:rPr>
      </w:pPr>
      <w:r w:rsidRPr="003401BC">
        <w:rPr>
          <w:rFonts w:ascii="Arial" w:eastAsia="Calibri" w:hAnsi="Arial" w:cs="Arial"/>
          <w:sz w:val="24"/>
          <w:szCs w:val="24"/>
          <w:lang w:val="sr-Latn-CS"/>
        </w:rPr>
        <w:t xml:space="preserve">Неравнине или рупе до 1 м  дубине затрпавају се. Ровови, канали, јаме или други отвори у земљишту дубине преко 1м  премошћују се прелазима. Прелаз мора бити стабилан, ослоњен на чврсте ослонце и осигуран од померања, а ослонци од слегања.Најмања ширина </w:t>
      </w:r>
      <w:r w:rsidRPr="003401BC">
        <w:rPr>
          <w:rFonts w:ascii="Arial" w:eastAsia="Calibri" w:hAnsi="Arial" w:cs="Arial"/>
          <w:b/>
          <w:sz w:val="24"/>
          <w:szCs w:val="24"/>
          <w:lang w:val="sr-Latn-CS"/>
        </w:rPr>
        <w:t>прелаза износи 80цм, а нивелета у нагибу до 20%, за веће нагибе постављају се степеништа.</w:t>
      </w:r>
      <w:r w:rsidRPr="003401BC">
        <w:rPr>
          <w:rFonts w:ascii="Arial" w:eastAsia="Calibri" w:hAnsi="Arial" w:cs="Arial"/>
          <w:b/>
          <w:sz w:val="24"/>
          <w:szCs w:val="24"/>
          <w:lang w:val="sr-Cyrl-RS"/>
        </w:rPr>
        <w:t xml:space="preserve"> Прелаз се патоше</w:t>
      </w:r>
      <w:r w:rsidRPr="003401BC">
        <w:rPr>
          <w:rFonts w:ascii="Arial" w:eastAsia="Calibri" w:hAnsi="Arial" w:cs="Arial"/>
          <w:sz w:val="24"/>
          <w:szCs w:val="24"/>
          <w:lang w:val="sr-Cyrl-RS"/>
        </w:rPr>
        <w:t xml:space="preserve"> тако да елементи пода у потпуности испуњавају површину прелаза.Када прелаз није хоризонталан, по горњој површини патоса попречно се накивају дашчице ради спречавања клизања. Кад је прелаз у нагибу или кад је отвор или ров дубљи од 1м, поставља се заштитна ограда дуж ивица са обе  стране, а код хоризонталних прелаза, ровова и отвора дубине до 1м заштитна ограда се поставља само са једне стране.</w:t>
      </w:r>
    </w:p>
    <w:p w14:paraId="15B24829" w14:textId="77777777" w:rsidR="003401BC" w:rsidRPr="003401BC" w:rsidRDefault="003401BC" w:rsidP="003401BC">
      <w:pPr>
        <w:spacing w:after="0" w:line="276" w:lineRule="auto"/>
        <w:jc w:val="both"/>
        <w:rPr>
          <w:rFonts w:ascii="Arial" w:eastAsia="Calibri" w:hAnsi="Arial" w:cs="Arial"/>
          <w:sz w:val="24"/>
          <w:szCs w:val="24"/>
          <w:lang w:val="sr-Cyrl-RS"/>
        </w:rPr>
      </w:pPr>
    </w:p>
    <w:p w14:paraId="7386F98D" w14:textId="77777777" w:rsidR="003401BC" w:rsidRPr="003401BC" w:rsidRDefault="003401BC" w:rsidP="003401BC">
      <w:pPr>
        <w:spacing w:after="0" w:line="276" w:lineRule="auto"/>
        <w:jc w:val="both"/>
        <w:rPr>
          <w:rFonts w:ascii="Arial" w:eastAsia="Calibri" w:hAnsi="Arial" w:cs="Arial"/>
          <w:sz w:val="24"/>
          <w:szCs w:val="24"/>
          <w:lang w:val="sr-Cyrl-RS"/>
        </w:rPr>
      </w:pPr>
      <w:r w:rsidRPr="003401BC">
        <w:rPr>
          <w:rFonts w:ascii="Arial" w:eastAsia="Calibri" w:hAnsi="Arial" w:cs="Arial"/>
          <w:sz w:val="24"/>
          <w:szCs w:val="24"/>
          <w:lang w:val="sr-Cyrl-RS"/>
        </w:rPr>
        <w:t>Градилишни путеви по чврстоћи и осталим путним елементима морају  бити прилагођени возним и осталим карактеристикама средстава која се по њима крећу. Ширина коловоза градилишног пута у правој не сме да буде мања од 2,75м, а најмања слободна висина 4,5м мерено од највише тачке коловоза.Брзина кретања возила унутар градилишта је ма</w:t>
      </w:r>
      <w:r w:rsidRPr="003401BC">
        <w:rPr>
          <w:rFonts w:ascii="Arial" w:eastAsia="Calibri" w:hAnsi="Arial" w:cs="Arial"/>
          <w:sz w:val="24"/>
          <w:szCs w:val="24"/>
          <w:lang w:val="en-US"/>
        </w:rPr>
        <w:t>x</w:t>
      </w:r>
      <w:r w:rsidRPr="003401BC">
        <w:rPr>
          <w:rFonts w:ascii="Arial" w:eastAsia="Calibri" w:hAnsi="Arial" w:cs="Arial"/>
          <w:sz w:val="24"/>
          <w:szCs w:val="24"/>
          <w:lang w:val="sr-Cyrl-RS"/>
        </w:rPr>
        <w:t xml:space="preserve"> 20 км/х. Нагиб путева у кругу градилишта не сме да буде већи од 40%.Висина од највише тачке коловоза до електричног кабла, који мора да буде изолован, не сме да буде мања од 6м.Уређење и одржавање саобраћајница у кругу градилишта изводи се у складу са прописима о саобраћају.У кишном периоду возила пре напуштања градилишта су у обавези да очисте пнеуматике од блата.После јаких киша и других непогода, отапања снега прегледају се и доводе у исправно стање.</w:t>
      </w:r>
    </w:p>
    <w:p w14:paraId="1C2079F4" w14:textId="77777777" w:rsidR="003401BC" w:rsidRPr="003401BC" w:rsidRDefault="003401BC" w:rsidP="003401BC">
      <w:pPr>
        <w:spacing w:after="0" w:line="276" w:lineRule="auto"/>
        <w:jc w:val="both"/>
        <w:rPr>
          <w:rFonts w:ascii="Arial" w:eastAsia="Calibri" w:hAnsi="Arial" w:cs="Arial"/>
          <w:sz w:val="24"/>
          <w:szCs w:val="24"/>
          <w:lang w:val="sr-Cyrl-RS"/>
        </w:rPr>
      </w:pPr>
    </w:p>
    <w:p w14:paraId="24F3567D" w14:textId="77777777" w:rsidR="003401BC" w:rsidRPr="003401BC" w:rsidRDefault="003401BC" w:rsidP="003401BC">
      <w:pPr>
        <w:spacing w:after="0" w:line="276" w:lineRule="auto"/>
        <w:jc w:val="both"/>
        <w:rPr>
          <w:rFonts w:ascii="Arial" w:eastAsia="Calibri" w:hAnsi="Arial" w:cs="Arial"/>
          <w:sz w:val="24"/>
          <w:szCs w:val="24"/>
          <w:lang w:val="sr-Cyrl-RS"/>
        </w:rPr>
      </w:pPr>
      <w:r w:rsidRPr="003401BC">
        <w:rPr>
          <w:rFonts w:ascii="Arial" w:eastAsia="Calibri" w:hAnsi="Arial" w:cs="Arial"/>
          <w:sz w:val="24"/>
          <w:szCs w:val="24"/>
          <w:lang w:val="sr-Cyrl-RS"/>
        </w:rPr>
        <w:t>Земљани пут који се укршта или прикључује на јавни пут мора се изградити са тврдом подлогом или са истим коловозним застором као и јавни пут са којим се укршта, односно на који се прикључује, у ширини од најмање пет метара и у дужини од најмање 40 метара за државни пут И реда, 20 метара за државни пут ИИ реда и 10 метара за општински пут, рачунајући од ивице коловоза јавног пута.</w:t>
      </w:r>
    </w:p>
    <w:p w14:paraId="2649D2E0" w14:textId="77777777" w:rsidR="003401BC" w:rsidRPr="003401BC" w:rsidRDefault="003401BC" w:rsidP="003401BC">
      <w:pPr>
        <w:spacing w:after="0" w:line="276" w:lineRule="auto"/>
        <w:jc w:val="both"/>
        <w:rPr>
          <w:rFonts w:ascii="Arial" w:eastAsia="Calibri" w:hAnsi="Arial" w:cs="Arial"/>
          <w:sz w:val="24"/>
          <w:szCs w:val="24"/>
          <w:lang w:val="sr-Cyrl-RS"/>
        </w:rPr>
      </w:pPr>
      <w:r w:rsidRPr="003401BC">
        <w:rPr>
          <w:rFonts w:ascii="Arial" w:eastAsia="Calibri" w:hAnsi="Arial" w:cs="Arial"/>
          <w:sz w:val="24"/>
          <w:szCs w:val="24"/>
          <w:lang w:val="sr-Cyrl-RS"/>
        </w:rPr>
        <w:t>Пешачки пролази и стазе за кретање радника у кругу градилишта уређују се тако да подлога буде равна, чврста, у попречном паду ради одводњавања, на подлози и странама не сме да се налази одбачени материјал или грађевински отпад.Одржавају се у исправном стању, блато и масне мрље се одмах чисте, а на почетку стазе постављају се отирачи за блато, а у зимско време се посипају да не буду клизаве.Изнад места кретања и рада радника забрањен је пренос терета ако нису предузете мере за заштиту од падајућих предмета.За време ноћног рада осветљавају се.Висина од подлоге пролаза или стазе до електричног кабла који мора да буде изолован, не сме да буде мања од 3,5м.Када се постављају на терену мин ширина је 1м за споредне, а 1,5м за главне пролазе и пролазе при посебним условима (складиште грађе, тесарски плац и др).</w:t>
      </w:r>
    </w:p>
    <w:p w14:paraId="792BB091"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lastRenderedPageBreak/>
        <w:t>Снабдевање водом градилишта предвидети преко чесме која је прикључена на градски водовод.</w:t>
      </w:r>
    </w:p>
    <w:p w14:paraId="1C2198AC" w14:textId="77777777" w:rsidR="003401BC" w:rsidRPr="003401BC" w:rsidRDefault="003401BC" w:rsidP="003401BC">
      <w:pPr>
        <w:spacing w:after="0" w:line="276" w:lineRule="auto"/>
        <w:jc w:val="both"/>
        <w:rPr>
          <w:rFonts w:ascii="Arial" w:eastAsia="Calibri" w:hAnsi="Arial" w:cs="Arial"/>
          <w:color w:val="FF0000"/>
          <w:sz w:val="24"/>
          <w:szCs w:val="24"/>
          <w:lang w:val="sr-Cyrl-RS"/>
        </w:rPr>
      </w:pPr>
    </w:p>
    <w:p w14:paraId="4FEACAD6"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РАД НА КОСИНАМА, ШИРОКИМ ОТКОПИМА, РОВОВИМА И ЈАМАМА ДУБОКИМ ПРЕКО 1 м</w:t>
      </w:r>
    </w:p>
    <w:p w14:paraId="7D745119"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Пре почетка извођења земљаних радова, прибавити извод из катастра, запослене упознати са врстама и положајем подземних инсталација које се налазе на предметном терену.</w:t>
      </w:r>
    </w:p>
    <w:p w14:paraId="725838B8"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Копање земље на дубини већој од 1 м врши се под сталним надзором и упутствима стручног радника уз обезбеђење од обрушавања помоћу подграђивања или са косинама. </w:t>
      </w:r>
    </w:p>
    <w:p w14:paraId="3D84E8CC"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Ако се косине изводе под углом већим од угла унутрашњег трења тла морају се изводити на основу прорачуна уз одговарајућу заштиту тла (подграде, разупирање и др.).</w:t>
      </w:r>
    </w:p>
    <w:p w14:paraId="2EE3C0FD"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Уски ровови дубине веће од 1м морају имати осигуране бочне стране ископа  - разупирањем и подграђивањем : талпе, гредице, фосне, лим.</w:t>
      </w:r>
    </w:p>
    <w:p w14:paraId="726F6C72"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За силазак у дубину до 3 м, користити лестве које надвисују ивицу ископа за 0,75 м а за дубље од 3 м, користити степеништа или пењалице са леђобраном. Маx растојање два суседна излаза из ископа је 20 м.</w:t>
      </w:r>
    </w:p>
    <w:p w14:paraId="37A036A5"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Сва оплата за подграђивање мора излазити 20 цм изнад руба ископа, ако се полажу цеви увећава се мин. још за 15 цм.</w:t>
      </w:r>
    </w:p>
    <w:p w14:paraId="185D1AB5"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Полагање цеви у ровове врши се под сталним надзором и упутствима стручног радника који се налази ван рова, тако што по два радника на оба краја полако спуштају цев у ров помоу атестираних ужади или је усмеравају прихватним конопима ако је дизалица спушта. Забрањенао је задржавање радника испод цеви или у близини ивице рова ради прихватања и полагања цеви.</w:t>
      </w:r>
    </w:p>
    <w:p w14:paraId="46D63F29"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ПРЕЛАЗИ</w:t>
      </w:r>
    </w:p>
    <w:p w14:paraId="2441E495"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Ископи дубине веће од 1 м или распона већим од 1,5 м премошћују се прелазима који се израђују на основу прорачуна стабилности.</w:t>
      </w:r>
    </w:p>
    <w:p w14:paraId="0EEAF60F"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Прелази на оба краја имају таблу маx дозвољено оптерећење. Мин. ширина је 80 цм нагиба до 20% са попречним даскама по ширини прелаза против клизања и заштитном оградом х=1 м са обе стране (са једне ако је прелаз у хоризонтали, без нагиба). </w:t>
      </w:r>
    </w:p>
    <w:p w14:paraId="66EE4D54"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КОСИ ПРИЛАЗИ, ПРОЛАЗИ И РАМПЕ</w:t>
      </w:r>
    </w:p>
    <w:p w14:paraId="5F196BFA"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Мин. ширине 60 цм, маx нагиб 40% са попречним летвицама 12/24 мм, на осовинском растојању 35 цм целом ширином пода против клизања и заштитном оградом х=1 м, ако су коси прилази, пролази на висини већој од 1м од подлоге. Елементи косих прилаза међусобно су чврсто спојени а ослањање је преко сигурних ослонаца за које се причвршћују. Материјал за израду не сме бити оштећен.</w:t>
      </w:r>
    </w:p>
    <w:p w14:paraId="6D503534"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Коси прилази, пролази и рампе не смеју се постављати и оптерећивати тако да при коришћењу добијају прекомерне деформације.</w:t>
      </w:r>
    </w:p>
    <w:p w14:paraId="3915EE7F"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lastRenderedPageBreak/>
        <w:t xml:space="preserve">Пре употребе и у току радова морају се прегледати од стране пословође градилишта.       </w:t>
      </w:r>
    </w:p>
    <w:p w14:paraId="196B597A" w14:textId="77777777" w:rsidR="003401BC" w:rsidRPr="003401BC" w:rsidRDefault="003401BC" w:rsidP="003401BC">
      <w:pPr>
        <w:spacing w:after="0" w:line="276" w:lineRule="auto"/>
        <w:jc w:val="both"/>
        <w:rPr>
          <w:rFonts w:ascii="Arial" w:eastAsia="Calibri" w:hAnsi="Arial" w:cs="Arial"/>
          <w:b/>
          <w:sz w:val="24"/>
          <w:szCs w:val="24"/>
          <w:lang w:val="sr-Latn-CS"/>
        </w:rPr>
      </w:pPr>
      <w:r w:rsidRPr="003401BC">
        <w:rPr>
          <w:rFonts w:ascii="Arial" w:eastAsia="Calibri" w:hAnsi="Arial" w:cs="Arial"/>
          <w:b/>
          <w:sz w:val="24"/>
          <w:szCs w:val="24"/>
          <w:lang w:val="sr-Latn-CS"/>
        </w:rPr>
        <w:t>НАПОМЕНА :</w:t>
      </w:r>
    </w:p>
    <w:p w14:paraId="465460E8"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Ако се при ископавању наиђе на присуство гаса и подземне инсталације (струја, плин, канализација) неексплодирана убојна средства, ископине археолошког и историјског значаја, радови се морају обуставити, ископ оградити, обележити, лица удаљити, поставити чувара и обавестити одговарајућу службу (МУП, ВЈ, електро диспечере, комуналну службу).</w:t>
      </w:r>
    </w:p>
    <w:p w14:paraId="2E1677FA"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У току извођења земљаних радова врши се стално осматрање : страна ископа, насипа и косине, понашања подграда, земљане масе, као и пре почетка рада а после прекида рада, временских непогода, мразева и снега. При машинском извођењу земљаних радова обезбеђује се безбедност радника који опслужују оруђа за рад и других радника који се крећу или раде у близини опруђа за рад.</w:t>
      </w:r>
    </w:p>
    <w:p w14:paraId="2F05878A"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У опасној зони око оруђа за рад у покрету </w:t>
      </w:r>
      <w:r w:rsidRPr="003401BC">
        <w:rPr>
          <w:rFonts w:ascii="Arial" w:eastAsia="Calibri" w:hAnsi="Arial" w:cs="Arial"/>
          <w:b/>
          <w:sz w:val="24"/>
          <w:szCs w:val="24"/>
          <w:lang w:val="sr-Latn-CS"/>
        </w:rPr>
        <w:t xml:space="preserve">забрањено </w:t>
      </w:r>
      <w:r w:rsidRPr="003401BC">
        <w:rPr>
          <w:rFonts w:ascii="Arial" w:eastAsia="Calibri" w:hAnsi="Arial" w:cs="Arial"/>
          <w:sz w:val="24"/>
          <w:szCs w:val="24"/>
          <w:lang w:val="sr-Latn-CS"/>
        </w:rPr>
        <w:t xml:space="preserve">је присуство радника, механизација и инсталација.    </w:t>
      </w:r>
    </w:p>
    <w:p w14:paraId="022D8B2F"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Оруђе за рад може да се употреби само када су обезбеђени услови за његов правилан рад из упутства произвођача за руковање оруђем за рад (одговарајући прилаз, слободан проток и др.).</w:t>
      </w:r>
    </w:p>
    <w:p w14:paraId="28413995"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Оруђе за машинско извођење земљаних радова мора бити на безбедној удаљености од ивице ископа, насипа или косина. Оруђа могу бити на ивицама само у изузетним случајевима када се морају предузети мере за спречавање обрушавања тла услед тежине и вибрација оруђа.</w:t>
      </w:r>
    </w:p>
    <w:p w14:paraId="694AC2C0" w14:textId="77777777" w:rsidR="003401BC" w:rsidRPr="003401BC" w:rsidRDefault="003401BC" w:rsidP="003401BC">
      <w:pPr>
        <w:spacing w:after="0" w:line="276" w:lineRule="auto"/>
        <w:jc w:val="both"/>
        <w:rPr>
          <w:rFonts w:ascii="Arial" w:eastAsia="Calibri" w:hAnsi="Arial" w:cs="Arial"/>
          <w:sz w:val="24"/>
          <w:szCs w:val="24"/>
          <w:lang w:val="sr-Latn-CS"/>
        </w:rPr>
      </w:pPr>
      <w:r w:rsidRPr="003401BC">
        <w:rPr>
          <w:rFonts w:ascii="Arial" w:eastAsia="Calibri" w:hAnsi="Arial" w:cs="Arial"/>
          <w:sz w:val="24"/>
          <w:szCs w:val="24"/>
          <w:lang w:val="sr-Latn-CS"/>
        </w:rPr>
        <w:t xml:space="preserve">Забрањен је рад на меканим, клизавим и другим подлогама на којима може да доже до пропадања ослонаца оруђа, поремећаја стабилне равнотеже и неочекиваних померања као и рад у условима неповољних атмосферских прилика.                </w:t>
      </w:r>
    </w:p>
    <w:p w14:paraId="0ED96FD6" w14:textId="169D6E14" w:rsidR="001B5476" w:rsidRPr="00FD260D" w:rsidRDefault="001B5476" w:rsidP="00FD260D">
      <w:pPr>
        <w:spacing w:after="0" w:line="240" w:lineRule="auto"/>
        <w:rPr>
          <w:rFonts w:ascii="Arial" w:hAnsi="Arial" w:cs="Arial"/>
          <w:b/>
          <w:sz w:val="24"/>
          <w:szCs w:val="24"/>
          <w:lang w:val="sr-Cyrl-RS"/>
        </w:rPr>
      </w:pPr>
      <w:r>
        <w:br w:type="page"/>
      </w:r>
    </w:p>
    <w:p w14:paraId="01DDA9E4" w14:textId="77777777" w:rsidR="00AC1CFD" w:rsidRDefault="00AC1CFD" w:rsidP="00C32EBB"/>
    <w:p w14:paraId="2266F551" w14:textId="69090417" w:rsidR="00AC1CFD" w:rsidRDefault="00AC1CFD" w:rsidP="00C32EBB"/>
    <w:p w14:paraId="76654B6B" w14:textId="77777777" w:rsidR="00AC1CFD" w:rsidRDefault="00AC1CFD" w:rsidP="00C32EBB"/>
    <w:p w14:paraId="776B6C20" w14:textId="77777777" w:rsidR="00AC1CFD" w:rsidRDefault="00AC1CFD" w:rsidP="00C32EBB"/>
    <w:p w14:paraId="3A1E4A3F" w14:textId="77777777" w:rsidR="00AC1CFD" w:rsidRDefault="00AC1CFD" w:rsidP="00C32EBB"/>
    <w:p w14:paraId="71D65936" w14:textId="77777777" w:rsidR="00AC1CFD" w:rsidRDefault="00AC1CFD" w:rsidP="00C32EBB"/>
    <w:p w14:paraId="1871E65F" w14:textId="77777777" w:rsidR="00AC1CFD" w:rsidRDefault="00AC1CFD" w:rsidP="00C32EBB"/>
    <w:p w14:paraId="55D682E6" w14:textId="77777777" w:rsidR="00AC1CFD" w:rsidRDefault="00AC1CFD" w:rsidP="00C32EBB"/>
    <w:p w14:paraId="461F6C2D" w14:textId="77777777" w:rsidR="00AC1CFD" w:rsidRDefault="00AC1CFD" w:rsidP="00C32EBB"/>
    <w:p w14:paraId="31B0CA03" w14:textId="77777777" w:rsidR="00AC1CFD" w:rsidRDefault="00AC1CFD" w:rsidP="00C32EBB"/>
    <w:p w14:paraId="26325E29" w14:textId="77777777" w:rsidR="00AC1CFD" w:rsidRDefault="00AC1CFD" w:rsidP="00C32EBB"/>
    <w:p w14:paraId="2AD20995" w14:textId="77777777" w:rsidR="00AC1CFD" w:rsidRPr="001B5476" w:rsidRDefault="00AC1CFD" w:rsidP="00C32EBB">
      <w:pPr>
        <w:rPr>
          <w:lang w:val="sr-Cyrl-RS"/>
        </w:rPr>
      </w:pPr>
    </w:p>
    <w:p w14:paraId="1338C82B" w14:textId="77777777" w:rsidR="00AC1CFD" w:rsidRDefault="00AC1CFD" w:rsidP="00C32EBB"/>
    <w:p w14:paraId="3960758C" w14:textId="77777777" w:rsidR="00DB7DA2" w:rsidRDefault="00DB7DA2" w:rsidP="00C32EBB"/>
    <w:p w14:paraId="111845ED" w14:textId="77777777" w:rsidR="000865B2" w:rsidRPr="001B12BA" w:rsidRDefault="000865B2" w:rsidP="00C32EBB">
      <w:pPr>
        <w:shd w:val="clear" w:color="auto" w:fill="BDD6EE"/>
        <w:tabs>
          <w:tab w:val="right" w:pos="2520"/>
          <w:tab w:val="left" w:pos="2760"/>
        </w:tabs>
        <w:spacing w:after="0" w:line="240" w:lineRule="auto"/>
        <w:ind w:right="-425"/>
        <w:rPr>
          <w:b/>
          <w:sz w:val="28"/>
          <w:szCs w:val="28"/>
          <w:lang w:val="sr-Cyrl-RS"/>
        </w:rPr>
      </w:pPr>
    </w:p>
    <w:p w14:paraId="6B3F4D37" w14:textId="1AB7E16A" w:rsidR="00C32EBB" w:rsidRPr="001B12BA" w:rsidRDefault="008E650A" w:rsidP="00C32EBB">
      <w:pPr>
        <w:shd w:val="clear" w:color="auto" w:fill="BDD6EE"/>
        <w:spacing w:after="0" w:line="240" w:lineRule="auto"/>
        <w:ind w:right="-425"/>
        <w:jc w:val="right"/>
        <w:rPr>
          <w:rFonts w:ascii="Tahoma" w:hAnsi="Tahoma"/>
          <w:b/>
          <w:spacing w:val="-1"/>
          <w:sz w:val="28"/>
          <w:lang w:val="sr-Cyrl-RS"/>
        </w:rPr>
      </w:pPr>
      <w:r>
        <w:rPr>
          <w:rFonts w:ascii="Tahoma" w:hAnsi="Tahoma"/>
          <w:b/>
          <w:spacing w:val="-1"/>
          <w:sz w:val="28"/>
          <w:lang w:val="sr-Cyrl-RS"/>
        </w:rPr>
        <w:t>2</w:t>
      </w:r>
      <w:r w:rsidR="003640EC">
        <w:rPr>
          <w:rFonts w:ascii="Tahoma" w:hAnsi="Tahoma"/>
          <w:b/>
          <w:spacing w:val="-1"/>
          <w:sz w:val="28"/>
          <w:lang w:val="sr-Cyrl-RS"/>
        </w:rPr>
        <w:t>/</w:t>
      </w:r>
      <w:r w:rsidR="00840B98">
        <w:rPr>
          <w:rFonts w:ascii="Tahoma" w:hAnsi="Tahoma"/>
          <w:b/>
          <w:spacing w:val="-1"/>
          <w:sz w:val="28"/>
          <w:lang w:val="sr-Cyrl-RS"/>
        </w:rPr>
        <w:t>2.</w:t>
      </w:r>
      <w:r w:rsidR="00C32EBB">
        <w:rPr>
          <w:rFonts w:ascii="Tahoma" w:hAnsi="Tahoma"/>
          <w:b/>
          <w:spacing w:val="-1"/>
          <w:sz w:val="28"/>
          <w:lang w:val="sr-Cyrl-RS"/>
        </w:rPr>
        <w:t>6</w:t>
      </w:r>
      <w:r w:rsidR="00E63E90">
        <w:rPr>
          <w:rFonts w:ascii="Tahoma" w:hAnsi="Tahoma"/>
          <w:b/>
          <w:spacing w:val="-1"/>
          <w:sz w:val="28"/>
        </w:rPr>
        <w:t>.</w:t>
      </w:r>
      <w:r w:rsidR="00C32EBB" w:rsidRPr="001B12BA">
        <w:rPr>
          <w:rFonts w:ascii="Tahoma" w:hAnsi="Tahoma"/>
          <w:b/>
          <w:spacing w:val="-1"/>
          <w:sz w:val="28"/>
          <w:lang w:val="sr-Cyrl-RS"/>
        </w:rPr>
        <w:t xml:space="preserve"> </w:t>
      </w:r>
      <w:r w:rsidR="00C32EBB">
        <w:rPr>
          <w:rFonts w:ascii="Tahoma" w:hAnsi="Tahoma"/>
          <w:b/>
          <w:spacing w:val="-1"/>
          <w:sz w:val="28"/>
          <w:lang w:val="sr-Cyrl-RS"/>
        </w:rPr>
        <w:t>НУМЕРИЧКА</w:t>
      </w:r>
      <w:r w:rsidR="00C32EBB" w:rsidRPr="001B12BA">
        <w:rPr>
          <w:rFonts w:ascii="Tahoma" w:hAnsi="Tahoma"/>
          <w:b/>
          <w:spacing w:val="-1"/>
          <w:sz w:val="28"/>
          <w:lang w:val="sr-Cyrl-RS"/>
        </w:rPr>
        <w:t xml:space="preserve"> </w:t>
      </w:r>
      <w:r w:rsidR="00C32EBB" w:rsidRPr="001B12BA">
        <w:rPr>
          <w:rFonts w:ascii="Tahoma" w:hAnsi="Tahoma"/>
          <w:b/>
          <w:spacing w:val="-45"/>
          <w:sz w:val="28"/>
          <w:lang w:val="sr-Cyrl-RS"/>
        </w:rPr>
        <w:t xml:space="preserve"> </w:t>
      </w:r>
      <w:r w:rsidR="00C32EBB" w:rsidRPr="001B12BA">
        <w:rPr>
          <w:rFonts w:ascii="Tahoma" w:hAnsi="Tahoma"/>
          <w:b/>
          <w:spacing w:val="-1"/>
          <w:sz w:val="28"/>
          <w:lang w:val="sr-Cyrl-RS"/>
        </w:rPr>
        <w:t>ДОКУМЕНТАЦИЈА</w:t>
      </w:r>
    </w:p>
    <w:p w14:paraId="7682390E" w14:textId="77777777" w:rsidR="00C32EBB" w:rsidRPr="001B12BA" w:rsidRDefault="00C32EBB" w:rsidP="00C32EBB">
      <w:pPr>
        <w:shd w:val="clear" w:color="auto" w:fill="BDD6EE"/>
        <w:spacing w:after="0" w:line="240" w:lineRule="auto"/>
        <w:ind w:right="-425"/>
        <w:jc w:val="right"/>
        <w:rPr>
          <w:rFonts w:ascii="Tahoma" w:eastAsia="Tahoma" w:hAnsi="Tahoma" w:cs="Tahoma"/>
          <w:sz w:val="28"/>
          <w:szCs w:val="28"/>
          <w:lang w:val="sr-Cyrl-RS"/>
        </w:rPr>
      </w:pPr>
    </w:p>
    <w:p w14:paraId="1F9098AF" w14:textId="4A7943B2" w:rsidR="008E650A" w:rsidRDefault="008E650A" w:rsidP="00AC1CFD">
      <w:pPr>
        <w:spacing w:line="259" w:lineRule="auto"/>
      </w:pPr>
    </w:p>
    <w:p w14:paraId="5420631E" w14:textId="77777777" w:rsidR="00AC1CFD" w:rsidRDefault="00AC1CFD" w:rsidP="00AC1CFD">
      <w:pPr>
        <w:spacing w:line="259" w:lineRule="auto"/>
      </w:pPr>
    </w:p>
    <w:p w14:paraId="5AED6A95" w14:textId="77777777" w:rsidR="00AC1CFD" w:rsidRDefault="00AC1CFD" w:rsidP="00AC1CFD">
      <w:pPr>
        <w:spacing w:line="259" w:lineRule="auto"/>
      </w:pPr>
    </w:p>
    <w:p w14:paraId="7608D872" w14:textId="77777777" w:rsidR="00AC1CFD" w:rsidRDefault="00AC1CFD" w:rsidP="00AC1CFD">
      <w:pPr>
        <w:spacing w:line="259" w:lineRule="auto"/>
      </w:pPr>
    </w:p>
    <w:p w14:paraId="47DC00AE" w14:textId="77777777" w:rsidR="00AC1CFD" w:rsidRDefault="00AC1CFD" w:rsidP="00AC1CFD">
      <w:pPr>
        <w:spacing w:line="259" w:lineRule="auto"/>
      </w:pPr>
    </w:p>
    <w:p w14:paraId="189B2C32" w14:textId="77777777" w:rsidR="00AC1CFD" w:rsidRDefault="00AC1CFD" w:rsidP="00AC1CFD">
      <w:pPr>
        <w:spacing w:line="259" w:lineRule="auto"/>
      </w:pPr>
    </w:p>
    <w:p w14:paraId="2A1AAFD3" w14:textId="77777777" w:rsidR="00AC1CFD" w:rsidRDefault="00AC1CFD" w:rsidP="00AC1CFD">
      <w:pPr>
        <w:spacing w:line="259" w:lineRule="auto"/>
      </w:pPr>
    </w:p>
    <w:p w14:paraId="63EDB898" w14:textId="77777777" w:rsidR="00AC1CFD" w:rsidRDefault="00AC1CFD" w:rsidP="00AC1CFD">
      <w:pPr>
        <w:spacing w:line="259" w:lineRule="auto"/>
      </w:pPr>
    </w:p>
    <w:p w14:paraId="03497940" w14:textId="77777777" w:rsidR="00AC1CFD" w:rsidRDefault="00AC1CFD" w:rsidP="00AC1CFD">
      <w:pPr>
        <w:spacing w:line="259" w:lineRule="auto"/>
      </w:pPr>
    </w:p>
    <w:p w14:paraId="599C0741" w14:textId="77777777" w:rsidR="00AC1CFD" w:rsidRDefault="00AC1CFD" w:rsidP="00AC1CFD">
      <w:pPr>
        <w:spacing w:line="259" w:lineRule="auto"/>
      </w:pPr>
    </w:p>
    <w:p w14:paraId="149734BA" w14:textId="77777777" w:rsidR="00AC1CFD" w:rsidRDefault="00AC1CFD" w:rsidP="00AC1CFD">
      <w:pPr>
        <w:spacing w:line="259" w:lineRule="auto"/>
      </w:pPr>
    </w:p>
    <w:p w14:paraId="17944F35" w14:textId="77777777" w:rsidR="00AC1CFD" w:rsidRDefault="00AC1CFD" w:rsidP="00AC1CFD">
      <w:pPr>
        <w:spacing w:line="259" w:lineRule="auto"/>
      </w:pPr>
    </w:p>
    <w:p w14:paraId="73C2BE3E" w14:textId="77777777" w:rsidR="00AC1CFD" w:rsidRDefault="00AC1CFD" w:rsidP="00AC1CFD">
      <w:pPr>
        <w:spacing w:line="259" w:lineRule="auto"/>
      </w:pPr>
    </w:p>
    <w:p w14:paraId="2B70D814" w14:textId="77777777" w:rsidR="00AC1CFD" w:rsidRDefault="00AC1CFD" w:rsidP="00AC1CFD">
      <w:pPr>
        <w:spacing w:line="259" w:lineRule="auto"/>
      </w:pPr>
    </w:p>
    <w:p w14:paraId="5D8A656F" w14:textId="77777777" w:rsidR="00AC1CFD" w:rsidRDefault="00AC1CFD" w:rsidP="00AC1CFD">
      <w:pPr>
        <w:spacing w:line="259" w:lineRule="auto"/>
      </w:pPr>
    </w:p>
    <w:p w14:paraId="53032109" w14:textId="77777777" w:rsidR="00AC1CFD" w:rsidRDefault="00AC1CFD" w:rsidP="00AC1CFD">
      <w:pPr>
        <w:spacing w:line="259" w:lineRule="auto"/>
      </w:pPr>
    </w:p>
    <w:p w14:paraId="26EB105B" w14:textId="77777777" w:rsidR="00AC1CFD" w:rsidRDefault="00AC1CFD" w:rsidP="00AC1CFD">
      <w:pPr>
        <w:spacing w:line="259" w:lineRule="auto"/>
      </w:pPr>
    </w:p>
    <w:p w14:paraId="6657819F" w14:textId="77777777" w:rsidR="00AC1CFD" w:rsidRDefault="00AC1CFD" w:rsidP="00AC1CFD">
      <w:pPr>
        <w:spacing w:line="259" w:lineRule="auto"/>
      </w:pPr>
    </w:p>
    <w:p w14:paraId="1DF91D67" w14:textId="77777777" w:rsidR="00AC1CFD" w:rsidRDefault="00AC1CFD" w:rsidP="00AC1CFD">
      <w:pPr>
        <w:spacing w:line="259" w:lineRule="auto"/>
      </w:pPr>
    </w:p>
    <w:p w14:paraId="3A5700A1" w14:textId="77777777" w:rsidR="00AC1CFD" w:rsidRDefault="00AC1CFD" w:rsidP="00AC1CFD">
      <w:pPr>
        <w:spacing w:line="259" w:lineRule="auto"/>
      </w:pPr>
    </w:p>
    <w:p w14:paraId="7A66E30D" w14:textId="77777777" w:rsidR="00AC1CFD" w:rsidRDefault="00AC1CFD" w:rsidP="00AC1CFD">
      <w:pPr>
        <w:spacing w:line="259" w:lineRule="auto"/>
      </w:pPr>
    </w:p>
    <w:p w14:paraId="1487BF3F" w14:textId="77777777" w:rsidR="00AC1CFD" w:rsidRPr="003640EC" w:rsidRDefault="00AC1CFD" w:rsidP="00AC1CFD">
      <w:pPr>
        <w:spacing w:line="259" w:lineRule="auto"/>
        <w:rPr>
          <w:lang w:val="sr-Cyrl-RS"/>
        </w:rPr>
      </w:pPr>
    </w:p>
    <w:p w14:paraId="30A18F93" w14:textId="410DDA29" w:rsidR="008E650A" w:rsidRDefault="008E650A" w:rsidP="00C32EBB"/>
    <w:p w14:paraId="4B7735FA" w14:textId="375EA4EB" w:rsidR="008E650A" w:rsidRDefault="008E650A" w:rsidP="00C32EBB"/>
    <w:p w14:paraId="44E990D4" w14:textId="4F65FD77" w:rsidR="008E650A" w:rsidRDefault="008E650A" w:rsidP="00C32EBB"/>
    <w:p w14:paraId="16B9A004" w14:textId="6A3C6E80" w:rsidR="008E650A" w:rsidRDefault="008E650A" w:rsidP="00C32EBB"/>
    <w:p w14:paraId="3DFD055C" w14:textId="77777777" w:rsidR="004D17FD" w:rsidRDefault="004D17FD" w:rsidP="00C32EBB"/>
    <w:p w14:paraId="2EC38246" w14:textId="77777777" w:rsidR="00CB2F07" w:rsidRDefault="00CB2F07" w:rsidP="00C32EBB">
      <w:pPr>
        <w:shd w:val="clear" w:color="auto" w:fill="BDD6EE"/>
        <w:spacing w:after="0" w:line="240" w:lineRule="auto"/>
        <w:ind w:right="-425"/>
        <w:jc w:val="right"/>
        <w:rPr>
          <w:rFonts w:ascii="Tahoma" w:hAnsi="Tahoma"/>
          <w:b/>
          <w:spacing w:val="-1"/>
          <w:sz w:val="28"/>
          <w:lang w:val="sr-Cyrl-RS"/>
        </w:rPr>
      </w:pPr>
    </w:p>
    <w:p w14:paraId="1D6987D5" w14:textId="4D01614A" w:rsidR="00C32EBB" w:rsidRPr="001B12BA" w:rsidRDefault="008E650A" w:rsidP="00C32EBB">
      <w:pPr>
        <w:shd w:val="clear" w:color="auto" w:fill="BDD6EE"/>
        <w:spacing w:after="0" w:line="240" w:lineRule="auto"/>
        <w:ind w:right="-425"/>
        <w:jc w:val="right"/>
        <w:rPr>
          <w:rFonts w:ascii="Tahoma" w:hAnsi="Tahoma"/>
          <w:b/>
          <w:spacing w:val="-1"/>
          <w:sz w:val="28"/>
          <w:lang w:val="sr-Cyrl-RS"/>
        </w:rPr>
      </w:pPr>
      <w:r>
        <w:rPr>
          <w:rFonts w:ascii="Tahoma" w:hAnsi="Tahoma"/>
          <w:b/>
          <w:spacing w:val="-1"/>
          <w:sz w:val="28"/>
          <w:lang w:val="sr-Cyrl-RS"/>
        </w:rPr>
        <w:t>2</w:t>
      </w:r>
      <w:r w:rsidR="003640EC">
        <w:rPr>
          <w:rFonts w:ascii="Tahoma" w:hAnsi="Tahoma"/>
          <w:b/>
          <w:spacing w:val="-1"/>
          <w:sz w:val="28"/>
          <w:lang w:val="sr-Cyrl-RS"/>
        </w:rPr>
        <w:t>/</w:t>
      </w:r>
      <w:r w:rsidR="00840B98">
        <w:rPr>
          <w:rFonts w:ascii="Tahoma" w:hAnsi="Tahoma"/>
          <w:b/>
          <w:spacing w:val="-1"/>
          <w:sz w:val="28"/>
          <w:lang w:val="sr-Cyrl-RS"/>
        </w:rPr>
        <w:t>2.</w:t>
      </w:r>
      <w:r>
        <w:rPr>
          <w:rFonts w:ascii="Tahoma" w:hAnsi="Tahoma"/>
          <w:b/>
          <w:spacing w:val="-1"/>
          <w:sz w:val="28"/>
          <w:lang w:val="sr-Cyrl-RS"/>
        </w:rPr>
        <w:t>7.</w:t>
      </w:r>
      <w:r w:rsidR="00C32EBB" w:rsidRPr="001B12BA">
        <w:rPr>
          <w:rFonts w:ascii="Tahoma" w:hAnsi="Tahoma"/>
          <w:b/>
          <w:spacing w:val="-1"/>
          <w:sz w:val="28"/>
          <w:lang w:val="sr-Cyrl-RS"/>
        </w:rPr>
        <w:t xml:space="preserve"> </w:t>
      </w:r>
      <w:r w:rsidR="00C32EBB">
        <w:rPr>
          <w:rFonts w:ascii="Tahoma" w:hAnsi="Tahoma"/>
          <w:b/>
          <w:spacing w:val="-1"/>
          <w:sz w:val="28"/>
          <w:lang w:val="sr-Cyrl-RS"/>
        </w:rPr>
        <w:t>ГРАФИЧКА</w:t>
      </w:r>
      <w:r w:rsidR="00C32EBB" w:rsidRPr="001B12BA">
        <w:rPr>
          <w:rFonts w:ascii="Tahoma" w:hAnsi="Tahoma"/>
          <w:b/>
          <w:spacing w:val="-1"/>
          <w:sz w:val="28"/>
          <w:lang w:val="sr-Cyrl-RS"/>
        </w:rPr>
        <w:t xml:space="preserve"> </w:t>
      </w:r>
      <w:r w:rsidR="00C32EBB" w:rsidRPr="001B12BA">
        <w:rPr>
          <w:rFonts w:ascii="Tahoma" w:hAnsi="Tahoma"/>
          <w:b/>
          <w:spacing w:val="-45"/>
          <w:sz w:val="28"/>
          <w:lang w:val="sr-Cyrl-RS"/>
        </w:rPr>
        <w:t xml:space="preserve"> </w:t>
      </w:r>
      <w:r w:rsidR="00C32EBB" w:rsidRPr="001B12BA">
        <w:rPr>
          <w:rFonts w:ascii="Tahoma" w:hAnsi="Tahoma"/>
          <w:b/>
          <w:spacing w:val="-1"/>
          <w:sz w:val="28"/>
          <w:lang w:val="sr-Cyrl-RS"/>
        </w:rPr>
        <w:t>ДОКУМЕНТАЦИЈА</w:t>
      </w:r>
    </w:p>
    <w:p w14:paraId="748CA608" w14:textId="77777777" w:rsidR="00C32EBB" w:rsidRPr="001B12BA" w:rsidRDefault="00C32EBB" w:rsidP="00C32EBB">
      <w:pPr>
        <w:shd w:val="clear" w:color="auto" w:fill="BDD6EE"/>
        <w:spacing w:after="0" w:line="240" w:lineRule="auto"/>
        <w:ind w:right="-425"/>
        <w:jc w:val="right"/>
        <w:rPr>
          <w:rFonts w:ascii="Tahoma" w:eastAsia="Tahoma" w:hAnsi="Tahoma" w:cs="Tahoma"/>
          <w:sz w:val="28"/>
          <w:szCs w:val="28"/>
          <w:lang w:val="sr-Cyrl-RS"/>
        </w:rPr>
      </w:pPr>
    </w:p>
    <w:p w14:paraId="3B0A807A" w14:textId="77777777" w:rsidR="00C32EBB" w:rsidRDefault="00C32EBB">
      <w:pPr>
        <w:spacing w:line="259" w:lineRule="auto"/>
      </w:pPr>
    </w:p>
    <w:sectPr w:rsidR="00C32EBB" w:rsidSect="00F72C09">
      <w:headerReference w:type="default" r:id="rId11"/>
      <w:footerReference w:type="default" r:id="rId12"/>
      <w:type w:val="continuous"/>
      <w:pgSz w:w="11906" w:h="16838"/>
      <w:pgMar w:top="1417" w:right="1133" w:bottom="1417" w:left="1417"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863BB" w14:textId="77777777" w:rsidR="00F55447" w:rsidRDefault="00F55447" w:rsidP="00E210C0">
      <w:pPr>
        <w:spacing w:after="0" w:line="240" w:lineRule="auto"/>
      </w:pPr>
      <w:r>
        <w:separator/>
      </w:r>
    </w:p>
  </w:endnote>
  <w:endnote w:type="continuationSeparator" w:id="0">
    <w:p w14:paraId="684AB7FA" w14:textId="77777777" w:rsidR="00F55447" w:rsidRDefault="00F55447" w:rsidP="00E21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_Lat">
    <w:altName w:val="Courier New"/>
    <w:charset w:val="00"/>
    <w:family w:val="roman"/>
    <w:pitch w:val="variable"/>
    <w:sig w:usb0="00000001"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Arial">
    <w:altName w:val="Arial"/>
    <w:charset w:val="00"/>
    <w:family w:val="swiss"/>
    <w:pitch w:val="variable"/>
    <w:sig w:usb0="00000003" w:usb1="00000000" w:usb2="00000000" w:usb3="00000000" w:csb0="00000001" w:csb1="00000000"/>
  </w:font>
  <w:font w:name="CPKPAM+Aria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7" w:type="dxa"/>
      <w:tblInd w:w="-426" w:type="dxa"/>
      <w:tblLook w:val="00A0" w:firstRow="1" w:lastRow="0" w:firstColumn="1" w:lastColumn="0" w:noHBand="0" w:noVBand="0"/>
    </w:tblPr>
    <w:tblGrid>
      <w:gridCol w:w="10457"/>
    </w:tblGrid>
    <w:tr w:rsidR="00213D9F" w:rsidRPr="00D12B98" w14:paraId="04B785F8" w14:textId="77777777" w:rsidTr="003F412C">
      <w:trPr>
        <w:trHeight w:val="58"/>
      </w:trPr>
      <w:tc>
        <w:tcPr>
          <w:tcW w:w="10457" w:type="dxa"/>
          <w:shd w:val="clear" w:color="auto" w:fill="17365D"/>
        </w:tcPr>
        <w:p w14:paraId="0F532B79" w14:textId="77777777" w:rsidR="00213D9F" w:rsidRPr="00E11DB6" w:rsidRDefault="00213D9F" w:rsidP="00E210C0">
          <w:pPr>
            <w:pStyle w:val="Footer"/>
            <w:rPr>
              <w:sz w:val="10"/>
              <w:szCs w:val="10"/>
              <w:lang w:val="sr-Cyrl-RS"/>
            </w:rPr>
          </w:pPr>
        </w:p>
      </w:tc>
    </w:tr>
    <w:tr w:rsidR="00213D9F" w:rsidRPr="00D12B98" w14:paraId="5102B571" w14:textId="77777777" w:rsidTr="003F412C">
      <w:trPr>
        <w:trHeight w:val="137"/>
      </w:trPr>
      <w:tc>
        <w:tcPr>
          <w:tcW w:w="10457" w:type="dxa"/>
        </w:tcPr>
        <w:p w14:paraId="0F9B39BD" w14:textId="77777777" w:rsidR="00213D9F" w:rsidRPr="00D12B98" w:rsidRDefault="00213D9F" w:rsidP="00E210C0">
          <w:pPr>
            <w:pStyle w:val="Footer"/>
          </w:pPr>
        </w:p>
      </w:tc>
    </w:tr>
    <w:tr w:rsidR="00213D9F" w:rsidRPr="00D12B98" w14:paraId="749F6BF2" w14:textId="77777777" w:rsidTr="003F412C">
      <w:tc>
        <w:tcPr>
          <w:tcW w:w="10457" w:type="dxa"/>
        </w:tcPr>
        <w:p w14:paraId="6FF78936" w14:textId="616BB187" w:rsidR="00213D9F" w:rsidRPr="00D12B98" w:rsidRDefault="00213D9F" w:rsidP="00E210C0">
          <w:pPr>
            <w:pStyle w:val="Footer"/>
            <w:jc w:val="center"/>
            <w:rPr>
              <w:lang w:val="sr-Cyrl-RS"/>
            </w:rPr>
          </w:pPr>
          <w:r w:rsidRPr="00FD0B38">
            <w:t xml:space="preserve">Нови Сад, </w:t>
          </w:r>
          <w:r w:rsidR="0095261A">
            <w:rPr>
              <w:lang w:val="sr-Cyrl-RS"/>
            </w:rPr>
            <w:t>мај</w:t>
          </w:r>
          <w:r w:rsidR="00845A1A" w:rsidRPr="00A55BB1">
            <w:rPr>
              <w:lang w:val="sr-Cyrl-RS"/>
            </w:rPr>
            <w:t xml:space="preserve"> </w:t>
          </w:r>
          <w:r w:rsidRPr="00A55BB1">
            <w:t>20</w:t>
          </w:r>
          <w:r w:rsidR="00DC1DD9" w:rsidRPr="00A55BB1">
            <w:rPr>
              <w:lang w:val="sr-Cyrl-RS"/>
            </w:rPr>
            <w:t>2</w:t>
          </w:r>
          <w:r w:rsidR="006C486D">
            <w:rPr>
              <w:lang w:val="sr-Cyrl-RS"/>
            </w:rPr>
            <w:t>4</w:t>
          </w:r>
          <w:r w:rsidRPr="00FD0B38">
            <w:t>.</w:t>
          </w:r>
          <w:r w:rsidRPr="00FD0B38">
            <w:rPr>
              <w:lang w:val="sr-Cyrl-RS"/>
            </w:rPr>
            <w:t xml:space="preserve"> </w:t>
          </w:r>
          <w:r w:rsidRPr="00FD0B38">
            <w:t>године</w:t>
          </w:r>
        </w:p>
        <w:p w14:paraId="0657E2AB" w14:textId="77777777" w:rsidR="00213D9F" w:rsidRPr="00D12B98" w:rsidRDefault="00213D9F" w:rsidP="00E210C0">
          <w:pPr>
            <w:pStyle w:val="Footer"/>
            <w:jc w:val="center"/>
            <w:rPr>
              <w:lang w:val="sr-Cyrl-RS"/>
            </w:rPr>
          </w:pPr>
        </w:p>
      </w:tc>
    </w:tr>
  </w:tbl>
  <w:p w14:paraId="22FD1B1A" w14:textId="77777777" w:rsidR="00213D9F" w:rsidRDefault="00213D9F" w:rsidP="00E21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2EE26" w14:textId="77777777" w:rsidR="00F55447" w:rsidRDefault="00F55447" w:rsidP="00E210C0">
      <w:pPr>
        <w:spacing w:after="0" w:line="240" w:lineRule="auto"/>
      </w:pPr>
      <w:r>
        <w:separator/>
      </w:r>
    </w:p>
  </w:footnote>
  <w:footnote w:type="continuationSeparator" w:id="0">
    <w:p w14:paraId="54C70392" w14:textId="77777777" w:rsidR="00F55447" w:rsidRDefault="00F55447" w:rsidP="00E21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567" w:type="dxa"/>
      <w:tblLook w:val="00A0" w:firstRow="1" w:lastRow="0" w:firstColumn="1" w:lastColumn="0" w:noHBand="0" w:noVBand="0"/>
    </w:tblPr>
    <w:tblGrid>
      <w:gridCol w:w="3881"/>
      <w:gridCol w:w="4341"/>
      <w:gridCol w:w="2693"/>
    </w:tblGrid>
    <w:tr w:rsidR="00213D9F" w:rsidRPr="006E31BD" w14:paraId="57562D18" w14:textId="77777777" w:rsidTr="00605B16">
      <w:tc>
        <w:tcPr>
          <w:tcW w:w="3881" w:type="dxa"/>
          <w:vAlign w:val="center"/>
        </w:tcPr>
        <w:p w14:paraId="38CA6BD3" w14:textId="77777777" w:rsidR="00213D9F" w:rsidRPr="00D12B98" w:rsidRDefault="00213D9F" w:rsidP="00E210C0">
          <w:pPr>
            <w:pStyle w:val="Header"/>
            <w:jc w:val="center"/>
          </w:pPr>
        </w:p>
      </w:tc>
      <w:tc>
        <w:tcPr>
          <w:tcW w:w="4341" w:type="dxa"/>
        </w:tcPr>
        <w:p w14:paraId="4897492E" w14:textId="77777777" w:rsidR="00213D9F" w:rsidRDefault="00213D9F" w:rsidP="00E210C0">
          <w:pPr>
            <w:spacing w:after="0" w:line="240" w:lineRule="auto"/>
            <w:rPr>
              <w:lang w:val="sr-Cyrl-RS"/>
            </w:rPr>
          </w:pPr>
        </w:p>
        <w:p w14:paraId="6EDF4725" w14:textId="77777777" w:rsidR="00213D9F" w:rsidRDefault="00213D9F" w:rsidP="00E210C0">
          <w:pPr>
            <w:spacing w:after="0" w:line="240" w:lineRule="auto"/>
            <w:rPr>
              <w:lang w:val="sr-Cyrl-RS"/>
            </w:rPr>
          </w:pPr>
        </w:p>
        <w:p w14:paraId="06B943B1" w14:textId="77777777" w:rsidR="00213D9F" w:rsidRPr="00D12B98" w:rsidRDefault="00213D9F" w:rsidP="00E210C0">
          <w:pPr>
            <w:spacing w:after="0" w:line="240" w:lineRule="auto"/>
            <w:rPr>
              <w:lang w:val="sr-Cyrl-RS"/>
            </w:rPr>
          </w:pPr>
          <w:r>
            <w:rPr>
              <w:lang w:val="sr-Cyrl-RS"/>
            </w:rPr>
            <w:t xml:space="preserve">   </w:t>
          </w:r>
        </w:p>
      </w:tc>
      <w:tc>
        <w:tcPr>
          <w:tcW w:w="2693" w:type="dxa"/>
          <w:vAlign w:val="center"/>
        </w:tcPr>
        <w:p w14:paraId="0C668A7C" w14:textId="77777777" w:rsidR="00213D9F" w:rsidRPr="00D86F19" w:rsidRDefault="00213D9F" w:rsidP="00E210C0">
          <w:pPr>
            <w:pStyle w:val="Header"/>
            <w:rPr>
              <w:sz w:val="20"/>
              <w:szCs w:val="20"/>
            </w:rPr>
          </w:pPr>
          <w:r>
            <w:rPr>
              <w:sz w:val="20"/>
              <w:szCs w:val="20"/>
            </w:rPr>
            <w:t>PYRAMID</w:t>
          </w:r>
          <w:r w:rsidRPr="00D86F19">
            <w:rPr>
              <w:sz w:val="20"/>
              <w:szCs w:val="20"/>
            </w:rPr>
            <w:t xml:space="preserve"> ING  DOO</w:t>
          </w:r>
        </w:p>
        <w:p w14:paraId="54DB7ED4" w14:textId="6BE81EDF" w:rsidR="00213D9F" w:rsidRDefault="0073129A" w:rsidP="00E210C0">
          <w:pPr>
            <w:pStyle w:val="Header"/>
            <w:rPr>
              <w:sz w:val="20"/>
              <w:szCs w:val="20"/>
            </w:rPr>
          </w:pPr>
          <w:r>
            <w:rPr>
              <w:sz w:val="20"/>
              <w:szCs w:val="20"/>
            </w:rPr>
            <w:t>Temerinska</w:t>
          </w:r>
          <w:r w:rsidR="00213D9F">
            <w:rPr>
              <w:sz w:val="20"/>
              <w:szCs w:val="20"/>
            </w:rPr>
            <w:t xml:space="preserve"> </w:t>
          </w:r>
          <w:r>
            <w:rPr>
              <w:sz w:val="20"/>
              <w:szCs w:val="20"/>
            </w:rPr>
            <w:t>154</w:t>
          </w:r>
          <w:r w:rsidR="00213D9F" w:rsidRPr="00D86F19">
            <w:rPr>
              <w:sz w:val="20"/>
              <w:szCs w:val="20"/>
            </w:rPr>
            <w:t xml:space="preserve"> </w:t>
          </w:r>
        </w:p>
        <w:p w14:paraId="039D654F" w14:textId="77777777" w:rsidR="00213D9F" w:rsidRPr="00D86F19" w:rsidRDefault="00213D9F" w:rsidP="00E210C0">
          <w:pPr>
            <w:pStyle w:val="Header"/>
            <w:rPr>
              <w:sz w:val="20"/>
              <w:szCs w:val="20"/>
            </w:rPr>
          </w:pPr>
          <w:r w:rsidRPr="00D86F19">
            <w:rPr>
              <w:sz w:val="20"/>
              <w:szCs w:val="20"/>
            </w:rPr>
            <w:t>Novi Sad</w:t>
          </w:r>
        </w:p>
        <w:p w14:paraId="48443674" w14:textId="12E6FFF6" w:rsidR="00213D9F" w:rsidRPr="00D86F19" w:rsidRDefault="00213D9F" w:rsidP="00E210C0">
          <w:pPr>
            <w:pStyle w:val="Header"/>
            <w:rPr>
              <w:sz w:val="20"/>
              <w:szCs w:val="20"/>
            </w:rPr>
          </w:pPr>
          <w:r w:rsidRPr="00D86F19">
            <w:rPr>
              <w:sz w:val="20"/>
              <w:szCs w:val="20"/>
            </w:rPr>
            <w:t>Tel: +381 6</w:t>
          </w:r>
          <w:r w:rsidR="0073129A">
            <w:rPr>
              <w:sz w:val="20"/>
              <w:szCs w:val="20"/>
            </w:rPr>
            <w:t>4</w:t>
          </w:r>
          <w:r w:rsidRPr="00D86F19">
            <w:rPr>
              <w:sz w:val="20"/>
              <w:szCs w:val="20"/>
            </w:rPr>
            <w:t>/</w:t>
          </w:r>
          <w:r w:rsidR="0073129A">
            <w:rPr>
              <w:sz w:val="20"/>
              <w:szCs w:val="20"/>
            </w:rPr>
            <w:t>401</w:t>
          </w:r>
          <w:r w:rsidRPr="00D86F19">
            <w:rPr>
              <w:sz w:val="20"/>
              <w:szCs w:val="20"/>
            </w:rPr>
            <w:t>-5-</w:t>
          </w:r>
          <w:r w:rsidR="0073129A">
            <w:rPr>
              <w:sz w:val="20"/>
              <w:szCs w:val="20"/>
            </w:rPr>
            <w:t>350</w:t>
          </w:r>
        </w:p>
        <w:p w14:paraId="7BE9E72A" w14:textId="77777777" w:rsidR="00213D9F" w:rsidRPr="006E31BD" w:rsidRDefault="00213D9F" w:rsidP="00605B16">
          <w:pPr>
            <w:pStyle w:val="Header"/>
            <w:rPr>
              <w:lang w:val="it-IT"/>
            </w:rPr>
          </w:pPr>
          <w:r w:rsidRPr="006E31BD">
            <w:rPr>
              <w:sz w:val="20"/>
              <w:szCs w:val="20"/>
              <w:lang w:val="it-IT"/>
            </w:rPr>
            <w:t>e-mail: office@</w:t>
          </w:r>
          <w:r>
            <w:rPr>
              <w:sz w:val="20"/>
              <w:szCs w:val="20"/>
              <w:lang w:val="it-IT"/>
            </w:rPr>
            <w:t>pyramiding</w:t>
          </w:r>
          <w:r w:rsidRPr="006E31BD">
            <w:rPr>
              <w:sz w:val="20"/>
              <w:szCs w:val="20"/>
              <w:lang w:val="it-IT"/>
            </w:rPr>
            <w:t>.rs</w:t>
          </w:r>
        </w:p>
      </w:tc>
    </w:tr>
    <w:tr w:rsidR="00213D9F" w:rsidRPr="006E31BD" w14:paraId="016FB652" w14:textId="77777777" w:rsidTr="00605B16">
      <w:tc>
        <w:tcPr>
          <w:tcW w:w="3881" w:type="dxa"/>
          <w:shd w:val="clear" w:color="auto" w:fill="17365D"/>
          <w:vAlign w:val="center"/>
        </w:tcPr>
        <w:p w14:paraId="200CCEDB" w14:textId="77777777" w:rsidR="00213D9F" w:rsidRPr="006E31BD" w:rsidRDefault="00213D9F" w:rsidP="00E210C0">
          <w:pPr>
            <w:pStyle w:val="Header"/>
            <w:jc w:val="center"/>
            <w:rPr>
              <w:noProof/>
              <w:sz w:val="10"/>
              <w:szCs w:val="10"/>
              <w:lang w:val="it-IT"/>
            </w:rPr>
          </w:pPr>
        </w:p>
      </w:tc>
      <w:tc>
        <w:tcPr>
          <w:tcW w:w="4341" w:type="dxa"/>
          <w:shd w:val="clear" w:color="auto" w:fill="17365D"/>
        </w:tcPr>
        <w:p w14:paraId="266878EF" w14:textId="77777777" w:rsidR="00213D9F" w:rsidRPr="00D12B98" w:rsidRDefault="00213D9F" w:rsidP="00E210C0">
          <w:pPr>
            <w:pStyle w:val="Header"/>
            <w:jc w:val="right"/>
            <w:rPr>
              <w:sz w:val="10"/>
              <w:szCs w:val="10"/>
            </w:rPr>
          </w:pPr>
        </w:p>
      </w:tc>
      <w:tc>
        <w:tcPr>
          <w:tcW w:w="2693" w:type="dxa"/>
          <w:shd w:val="clear" w:color="auto" w:fill="17365D"/>
          <w:vAlign w:val="center"/>
        </w:tcPr>
        <w:p w14:paraId="10F42658" w14:textId="77777777" w:rsidR="00213D9F" w:rsidRPr="00D12B98" w:rsidRDefault="00213D9F" w:rsidP="00E210C0">
          <w:pPr>
            <w:pStyle w:val="Header"/>
            <w:jc w:val="right"/>
            <w:rPr>
              <w:sz w:val="10"/>
              <w:szCs w:val="10"/>
            </w:rPr>
          </w:pPr>
        </w:p>
      </w:tc>
    </w:tr>
  </w:tbl>
  <w:p w14:paraId="35B20BAE" w14:textId="77777777" w:rsidR="00213D9F" w:rsidRDefault="00213D9F">
    <w:pPr>
      <w:pStyle w:val="Header"/>
    </w:pPr>
    <w:r>
      <w:rPr>
        <w:noProof/>
        <w:lang w:val="en-GB" w:eastAsia="en-GB"/>
      </w:rPr>
      <w:drawing>
        <wp:anchor distT="0" distB="0" distL="114300" distR="114300" simplePos="0" relativeHeight="251657728" behindDoc="1" locked="0" layoutInCell="1" allowOverlap="1" wp14:anchorId="4162D57E" wp14:editId="07A507B6">
          <wp:simplePos x="0" y="0"/>
          <wp:positionH relativeFrom="column">
            <wp:posOffset>-294640</wp:posOffset>
          </wp:positionH>
          <wp:positionV relativeFrom="paragraph">
            <wp:posOffset>-857250</wp:posOffset>
          </wp:positionV>
          <wp:extent cx="4343400" cy="723900"/>
          <wp:effectExtent l="0" t="0" r="0" b="0"/>
          <wp:wrapNone/>
          <wp:docPr id="7" name="Picture 7" descr="Horizontal@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2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400" cy="723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E562E"/>
    <w:multiLevelType w:val="hybridMultilevel"/>
    <w:tmpl w:val="C4A68AF8"/>
    <w:lvl w:ilvl="0" w:tplc="FFFFFFFF">
      <w:numFmt w:val="bullet"/>
      <w:lvlText w:val="-"/>
      <w:lvlJc w:val="left"/>
      <w:pPr>
        <w:ind w:left="720" w:hanging="360"/>
      </w:pPr>
      <w:rPr>
        <w:rFonts w:ascii="Times_Lat" w:eastAsia="Times New Roman" w:hAnsi="Times_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A0700"/>
    <w:multiLevelType w:val="hybridMultilevel"/>
    <w:tmpl w:val="9C68E5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1B2488"/>
    <w:multiLevelType w:val="hybridMultilevel"/>
    <w:tmpl w:val="7C64A1AA"/>
    <w:lvl w:ilvl="0" w:tplc="682255DA">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5D5DF4"/>
    <w:multiLevelType w:val="hybridMultilevel"/>
    <w:tmpl w:val="F0B87A38"/>
    <w:lvl w:ilvl="0" w:tplc="E7BA4AB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31608"/>
    <w:multiLevelType w:val="hybridMultilevel"/>
    <w:tmpl w:val="B21EC4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A62763C"/>
    <w:multiLevelType w:val="multilevel"/>
    <w:tmpl w:val="C40EDF7C"/>
    <w:lvl w:ilvl="0">
      <w:start w:val="1"/>
      <w:numFmt w:val="decimal"/>
      <w:lvlText w:val="%1."/>
      <w:lvlJc w:val="left"/>
      <w:pPr>
        <w:ind w:left="720" w:hanging="360"/>
      </w:pPr>
      <w:rPr>
        <w:rFonts w:hint="default"/>
      </w:rPr>
    </w:lvl>
    <w:lvl w:ilvl="1">
      <w:start w:val="6"/>
      <w:numFmt w:val="decimal"/>
      <w:isLgl/>
      <w:lvlText w:val="%1.%2."/>
      <w:lvlJc w:val="left"/>
      <w:pPr>
        <w:ind w:left="1314" w:hanging="945"/>
      </w:pPr>
      <w:rPr>
        <w:rFonts w:hint="default"/>
      </w:rPr>
    </w:lvl>
    <w:lvl w:ilvl="2">
      <w:start w:val="3"/>
      <w:numFmt w:val="decimal"/>
      <w:isLgl/>
      <w:lvlText w:val="%1.%2.%3."/>
      <w:lvlJc w:val="left"/>
      <w:pPr>
        <w:ind w:left="1323" w:hanging="945"/>
      </w:pPr>
      <w:rPr>
        <w:rFonts w:hint="default"/>
      </w:rPr>
    </w:lvl>
    <w:lvl w:ilvl="3">
      <w:start w:val="2"/>
      <w:numFmt w:val="decimal"/>
      <w:isLgl/>
      <w:lvlText w:val="%1.%2.%3.%4."/>
      <w:lvlJc w:val="left"/>
      <w:pPr>
        <w:ind w:left="1332" w:hanging="945"/>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1863" w:hanging="1440"/>
      </w:pPr>
      <w:rPr>
        <w:rFonts w:hint="default"/>
      </w:rPr>
    </w:lvl>
    <w:lvl w:ilvl="8">
      <w:start w:val="1"/>
      <w:numFmt w:val="decimal"/>
      <w:isLgl/>
      <w:lvlText w:val="%1.%2.%3.%4.%5.%6.%7.%8.%9."/>
      <w:lvlJc w:val="left"/>
      <w:pPr>
        <w:ind w:left="2232" w:hanging="1800"/>
      </w:pPr>
      <w:rPr>
        <w:rFonts w:hint="default"/>
      </w:rPr>
    </w:lvl>
  </w:abstractNum>
  <w:abstractNum w:abstractNumId="6" w15:restartNumberingAfterBreak="0">
    <w:nsid w:val="3C972BFE"/>
    <w:multiLevelType w:val="hybridMultilevel"/>
    <w:tmpl w:val="3572BF8C"/>
    <w:lvl w:ilvl="0" w:tplc="0409000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A104C4"/>
    <w:multiLevelType w:val="hybridMultilevel"/>
    <w:tmpl w:val="C308A614"/>
    <w:lvl w:ilvl="0" w:tplc="15D4D70E">
      <w:start w:val="1"/>
      <w:numFmt w:val="decimal"/>
      <w:lvlText w:val="%1"/>
      <w:lvlJc w:val="left"/>
      <w:pPr>
        <w:ind w:left="930" w:hanging="57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4B70582E"/>
    <w:multiLevelType w:val="hybridMultilevel"/>
    <w:tmpl w:val="6270CD66"/>
    <w:lvl w:ilvl="0" w:tplc="682255DA">
      <w:start w:val="1"/>
      <w:numFmt w:val="bullet"/>
      <w:lvlText w:val=""/>
      <w:lvlJc w:val="left"/>
      <w:pPr>
        <w:tabs>
          <w:tab w:val="num" w:pos="1080"/>
        </w:tabs>
        <w:ind w:left="108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BFF0E56"/>
    <w:multiLevelType w:val="hybridMultilevel"/>
    <w:tmpl w:val="37E0EBB6"/>
    <w:lvl w:ilvl="0" w:tplc="682255DA">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C84075"/>
    <w:multiLevelType w:val="hybridMultilevel"/>
    <w:tmpl w:val="EEB41A04"/>
    <w:lvl w:ilvl="0" w:tplc="682255DA">
      <w:start w:val="1"/>
      <w:numFmt w:val="bullet"/>
      <w:lvlText w:val=""/>
      <w:lvlJc w:val="left"/>
      <w:pPr>
        <w:tabs>
          <w:tab w:val="num" w:pos="1080"/>
        </w:tabs>
        <w:ind w:left="108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FFC6C00"/>
    <w:multiLevelType w:val="hybridMultilevel"/>
    <w:tmpl w:val="39BC2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D65488"/>
    <w:multiLevelType w:val="hybridMultilevel"/>
    <w:tmpl w:val="3EA806E8"/>
    <w:lvl w:ilvl="0" w:tplc="FFFFFFFF">
      <w:start w:val="1"/>
      <w:numFmt w:val="bullet"/>
      <w:lvlText w:val=""/>
      <w:lvlJc w:val="left"/>
      <w:pPr>
        <w:tabs>
          <w:tab w:val="num" w:pos="783"/>
        </w:tabs>
        <w:ind w:left="783" w:hanging="360"/>
      </w:pPr>
      <w:rPr>
        <w:rFonts w:ascii="Symbol" w:hAnsi="Symbol" w:hint="default"/>
      </w:rPr>
    </w:lvl>
    <w:lvl w:ilvl="1" w:tplc="FFFFFFFF" w:tentative="1">
      <w:start w:val="1"/>
      <w:numFmt w:val="bullet"/>
      <w:lvlText w:val="o"/>
      <w:lvlJc w:val="left"/>
      <w:pPr>
        <w:tabs>
          <w:tab w:val="num" w:pos="1503"/>
        </w:tabs>
        <w:ind w:left="1503" w:hanging="360"/>
      </w:pPr>
      <w:rPr>
        <w:rFonts w:ascii="Courier New" w:hAnsi="Courier New" w:cs="Courier New" w:hint="default"/>
      </w:rPr>
    </w:lvl>
    <w:lvl w:ilvl="2" w:tplc="FFFFFFFF" w:tentative="1">
      <w:start w:val="1"/>
      <w:numFmt w:val="bullet"/>
      <w:lvlText w:val=""/>
      <w:lvlJc w:val="left"/>
      <w:pPr>
        <w:tabs>
          <w:tab w:val="num" w:pos="2223"/>
        </w:tabs>
        <w:ind w:left="2223" w:hanging="360"/>
      </w:pPr>
      <w:rPr>
        <w:rFonts w:ascii="Wingdings" w:hAnsi="Wingdings" w:hint="default"/>
      </w:rPr>
    </w:lvl>
    <w:lvl w:ilvl="3" w:tplc="FFFFFFFF" w:tentative="1">
      <w:start w:val="1"/>
      <w:numFmt w:val="bullet"/>
      <w:lvlText w:val=""/>
      <w:lvlJc w:val="left"/>
      <w:pPr>
        <w:tabs>
          <w:tab w:val="num" w:pos="2943"/>
        </w:tabs>
        <w:ind w:left="2943" w:hanging="360"/>
      </w:pPr>
      <w:rPr>
        <w:rFonts w:ascii="Symbol" w:hAnsi="Symbol" w:hint="default"/>
      </w:rPr>
    </w:lvl>
    <w:lvl w:ilvl="4" w:tplc="FFFFFFFF" w:tentative="1">
      <w:start w:val="1"/>
      <w:numFmt w:val="bullet"/>
      <w:lvlText w:val="o"/>
      <w:lvlJc w:val="left"/>
      <w:pPr>
        <w:tabs>
          <w:tab w:val="num" w:pos="3663"/>
        </w:tabs>
        <w:ind w:left="3663" w:hanging="360"/>
      </w:pPr>
      <w:rPr>
        <w:rFonts w:ascii="Courier New" w:hAnsi="Courier New" w:cs="Courier New" w:hint="default"/>
      </w:rPr>
    </w:lvl>
    <w:lvl w:ilvl="5" w:tplc="FFFFFFFF" w:tentative="1">
      <w:start w:val="1"/>
      <w:numFmt w:val="bullet"/>
      <w:lvlText w:val=""/>
      <w:lvlJc w:val="left"/>
      <w:pPr>
        <w:tabs>
          <w:tab w:val="num" w:pos="4383"/>
        </w:tabs>
        <w:ind w:left="4383" w:hanging="360"/>
      </w:pPr>
      <w:rPr>
        <w:rFonts w:ascii="Wingdings" w:hAnsi="Wingdings" w:hint="default"/>
      </w:rPr>
    </w:lvl>
    <w:lvl w:ilvl="6" w:tplc="FFFFFFFF" w:tentative="1">
      <w:start w:val="1"/>
      <w:numFmt w:val="bullet"/>
      <w:lvlText w:val=""/>
      <w:lvlJc w:val="left"/>
      <w:pPr>
        <w:tabs>
          <w:tab w:val="num" w:pos="5103"/>
        </w:tabs>
        <w:ind w:left="5103" w:hanging="360"/>
      </w:pPr>
      <w:rPr>
        <w:rFonts w:ascii="Symbol" w:hAnsi="Symbol" w:hint="default"/>
      </w:rPr>
    </w:lvl>
    <w:lvl w:ilvl="7" w:tplc="FFFFFFFF" w:tentative="1">
      <w:start w:val="1"/>
      <w:numFmt w:val="bullet"/>
      <w:lvlText w:val="o"/>
      <w:lvlJc w:val="left"/>
      <w:pPr>
        <w:tabs>
          <w:tab w:val="num" w:pos="5823"/>
        </w:tabs>
        <w:ind w:left="5823" w:hanging="360"/>
      </w:pPr>
      <w:rPr>
        <w:rFonts w:ascii="Courier New" w:hAnsi="Courier New" w:cs="Courier New" w:hint="default"/>
      </w:rPr>
    </w:lvl>
    <w:lvl w:ilvl="8" w:tplc="FFFFFFFF" w:tentative="1">
      <w:start w:val="1"/>
      <w:numFmt w:val="bullet"/>
      <w:lvlText w:val=""/>
      <w:lvlJc w:val="left"/>
      <w:pPr>
        <w:tabs>
          <w:tab w:val="num" w:pos="6543"/>
        </w:tabs>
        <w:ind w:left="6543" w:hanging="360"/>
      </w:pPr>
      <w:rPr>
        <w:rFonts w:ascii="Wingdings" w:hAnsi="Wingdings" w:hint="default"/>
      </w:rPr>
    </w:lvl>
  </w:abstractNum>
  <w:abstractNum w:abstractNumId="13" w15:restartNumberingAfterBreak="0">
    <w:nsid w:val="7E474A43"/>
    <w:multiLevelType w:val="hybridMultilevel"/>
    <w:tmpl w:val="5D3C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949104">
    <w:abstractNumId w:val="5"/>
  </w:num>
  <w:num w:numId="2" w16cid:durableId="1828982342">
    <w:abstractNumId w:val="3"/>
  </w:num>
  <w:num w:numId="3" w16cid:durableId="1410346670">
    <w:abstractNumId w:val="1"/>
  </w:num>
  <w:num w:numId="4" w16cid:durableId="1093167859">
    <w:abstractNumId w:val="7"/>
  </w:num>
  <w:num w:numId="5" w16cid:durableId="980428007">
    <w:abstractNumId w:val="6"/>
  </w:num>
  <w:num w:numId="6" w16cid:durableId="2085956697">
    <w:abstractNumId w:val="0"/>
  </w:num>
  <w:num w:numId="7" w16cid:durableId="531840129">
    <w:abstractNumId w:val="13"/>
  </w:num>
  <w:num w:numId="8" w16cid:durableId="1487670503">
    <w:abstractNumId w:val="11"/>
  </w:num>
  <w:num w:numId="9" w16cid:durableId="1779065455">
    <w:abstractNumId w:val="8"/>
  </w:num>
  <w:num w:numId="10" w16cid:durableId="211188760">
    <w:abstractNumId w:val="10"/>
  </w:num>
  <w:num w:numId="11" w16cid:durableId="147522575">
    <w:abstractNumId w:val="4"/>
  </w:num>
  <w:num w:numId="12" w16cid:durableId="2078890578">
    <w:abstractNumId w:val="9"/>
  </w:num>
  <w:num w:numId="13" w16cid:durableId="348458629">
    <w:abstractNumId w:val="2"/>
  </w:num>
  <w:num w:numId="14" w16cid:durableId="12915910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BE2"/>
    <w:rsid w:val="00000868"/>
    <w:rsid w:val="00007BEC"/>
    <w:rsid w:val="000168E5"/>
    <w:rsid w:val="00023FCE"/>
    <w:rsid w:val="00027A2F"/>
    <w:rsid w:val="00040872"/>
    <w:rsid w:val="000454DE"/>
    <w:rsid w:val="000519EE"/>
    <w:rsid w:val="00052536"/>
    <w:rsid w:val="00052931"/>
    <w:rsid w:val="000544E6"/>
    <w:rsid w:val="000550D1"/>
    <w:rsid w:val="000608EF"/>
    <w:rsid w:val="00063349"/>
    <w:rsid w:val="0006359E"/>
    <w:rsid w:val="00063869"/>
    <w:rsid w:val="00064B77"/>
    <w:rsid w:val="00064E03"/>
    <w:rsid w:val="0007355A"/>
    <w:rsid w:val="000774EF"/>
    <w:rsid w:val="000776A5"/>
    <w:rsid w:val="000861E4"/>
    <w:rsid w:val="000865B2"/>
    <w:rsid w:val="000967F6"/>
    <w:rsid w:val="000B4AEB"/>
    <w:rsid w:val="000B58C8"/>
    <w:rsid w:val="000B762F"/>
    <w:rsid w:val="000C07D5"/>
    <w:rsid w:val="000C31E6"/>
    <w:rsid w:val="000C46BB"/>
    <w:rsid w:val="000C644E"/>
    <w:rsid w:val="000D0B80"/>
    <w:rsid w:val="000D3018"/>
    <w:rsid w:val="000D5DD1"/>
    <w:rsid w:val="000E1913"/>
    <w:rsid w:val="000E3CD6"/>
    <w:rsid w:val="000E4108"/>
    <w:rsid w:val="000F0986"/>
    <w:rsid w:val="000F20F8"/>
    <w:rsid w:val="000F3057"/>
    <w:rsid w:val="000F790C"/>
    <w:rsid w:val="000F7AD4"/>
    <w:rsid w:val="001020EC"/>
    <w:rsid w:val="001025F0"/>
    <w:rsid w:val="00105D81"/>
    <w:rsid w:val="0011056F"/>
    <w:rsid w:val="00111B26"/>
    <w:rsid w:val="001210F1"/>
    <w:rsid w:val="00121F11"/>
    <w:rsid w:val="00124794"/>
    <w:rsid w:val="001264F1"/>
    <w:rsid w:val="00132B9A"/>
    <w:rsid w:val="00134FE1"/>
    <w:rsid w:val="0013580B"/>
    <w:rsid w:val="00141BD4"/>
    <w:rsid w:val="00152B06"/>
    <w:rsid w:val="00161B89"/>
    <w:rsid w:val="00182DA1"/>
    <w:rsid w:val="001833CE"/>
    <w:rsid w:val="00185B42"/>
    <w:rsid w:val="001909F6"/>
    <w:rsid w:val="00191470"/>
    <w:rsid w:val="001918D5"/>
    <w:rsid w:val="00197E08"/>
    <w:rsid w:val="001A6CE9"/>
    <w:rsid w:val="001A791D"/>
    <w:rsid w:val="001A7C0F"/>
    <w:rsid w:val="001B5476"/>
    <w:rsid w:val="001C39BF"/>
    <w:rsid w:val="001D694B"/>
    <w:rsid w:val="001E4C13"/>
    <w:rsid w:val="001E7A93"/>
    <w:rsid w:val="002065FC"/>
    <w:rsid w:val="00213D9F"/>
    <w:rsid w:val="002167C4"/>
    <w:rsid w:val="00226AAB"/>
    <w:rsid w:val="002308F2"/>
    <w:rsid w:val="00243246"/>
    <w:rsid w:val="00245A28"/>
    <w:rsid w:val="002465DF"/>
    <w:rsid w:val="002474B2"/>
    <w:rsid w:val="00252A19"/>
    <w:rsid w:val="00265004"/>
    <w:rsid w:val="00266AFD"/>
    <w:rsid w:val="002738E7"/>
    <w:rsid w:val="0027631A"/>
    <w:rsid w:val="00283240"/>
    <w:rsid w:val="00292940"/>
    <w:rsid w:val="002A61D2"/>
    <w:rsid w:val="002B1261"/>
    <w:rsid w:val="002B68B4"/>
    <w:rsid w:val="002C193C"/>
    <w:rsid w:val="002C1F8A"/>
    <w:rsid w:val="002C272E"/>
    <w:rsid w:val="002C4248"/>
    <w:rsid w:val="002C76BF"/>
    <w:rsid w:val="002D19BA"/>
    <w:rsid w:val="002D733A"/>
    <w:rsid w:val="002D7B59"/>
    <w:rsid w:val="002E0C7E"/>
    <w:rsid w:val="002E0FA9"/>
    <w:rsid w:val="002E43C9"/>
    <w:rsid w:val="002F0475"/>
    <w:rsid w:val="002F1A3D"/>
    <w:rsid w:val="002F1FE1"/>
    <w:rsid w:val="002F4BE9"/>
    <w:rsid w:val="002F7F7C"/>
    <w:rsid w:val="003010AC"/>
    <w:rsid w:val="0030599F"/>
    <w:rsid w:val="00305A24"/>
    <w:rsid w:val="003105EB"/>
    <w:rsid w:val="00312931"/>
    <w:rsid w:val="003138F3"/>
    <w:rsid w:val="00313FF8"/>
    <w:rsid w:val="00330F8B"/>
    <w:rsid w:val="00335148"/>
    <w:rsid w:val="00336C60"/>
    <w:rsid w:val="003401BC"/>
    <w:rsid w:val="00351FEC"/>
    <w:rsid w:val="003528B1"/>
    <w:rsid w:val="0035372F"/>
    <w:rsid w:val="00354C7C"/>
    <w:rsid w:val="003640EC"/>
    <w:rsid w:val="00364AE2"/>
    <w:rsid w:val="003651D1"/>
    <w:rsid w:val="0037316F"/>
    <w:rsid w:val="00374385"/>
    <w:rsid w:val="00374C92"/>
    <w:rsid w:val="0039475E"/>
    <w:rsid w:val="003967B1"/>
    <w:rsid w:val="0039707A"/>
    <w:rsid w:val="003A4DE6"/>
    <w:rsid w:val="003A69B6"/>
    <w:rsid w:val="003B39CB"/>
    <w:rsid w:val="003D24FE"/>
    <w:rsid w:val="003D5200"/>
    <w:rsid w:val="003D5D39"/>
    <w:rsid w:val="003D6C02"/>
    <w:rsid w:val="003E1042"/>
    <w:rsid w:val="003E1E0B"/>
    <w:rsid w:val="003E2B8B"/>
    <w:rsid w:val="003E2C0E"/>
    <w:rsid w:val="003E421B"/>
    <w:rsid w:val="003E4C49"/>
    <w:rsid w:val="003E6D91"/>
    <w:rsid w:val="003F10FE"/>
    <w:rsid w:val="003F217A"/>
    <w:rsid w:val="003F412C"/>
    <w:rsid w:val="003F735F"/>
    <w:rsid w:val="00400CF8"/>
    <w:rsid w:val="00403260"/>
    <w:rsid w:val="00403B1B"/>
    <w:rsid w:val="0040457C"/>
    <w:rsid w:val="00405A70"/>
    <w:rsid w:val="00435BD2"/>
    <w:rsid w:val="00443952"/>
    <w:rsid w:val="00447513"/>
    <w:rsid w:val="004526E3"/>
    <w:rsid w:val="00457A53"/>
    <w:rsid w:val="00465C14"/>
    <w:rsid w:val="004710F6"/>
    <w:rsid w:val="004848D2"/>
    <w:rsid w:val="0049150A"/>
    <w:rsid w:val="004979F4"/>
    <w:rsid w:val="004A3E5E"/>
    <w:rsid w:val="004B1487"/>
    <w:rsid w:val="004B16A4"/>
    <w:rsid w:val="004B7B85"/>
    <w:rsid w:val="004C0038"/>
    <w:rsid w:val="004C35BA"/>
    <w:rsid w:val="004D03F1"/>
    <w:rsid w:val="004D0533"/>
    <w:rsid w:val="004D17FD"/>
    <w:rsid w:val="004D5E06"/>
    <w:rsid w:val="004E2D96"/>
    <w:rsid w:val="004E3122"/>
    <w:rsid w:val="004E3C2E"/>
    <w:rsid w:val="004E7EC3"/>
    <w:rsid w:val="0050741E"/>
    <w:rsid w:val="00511830"/>
    <w:rsid w:val="005123C8"/>
    <w:rsid w:val="00512BDB"/>
    <w:rsid w:val="00512C33"/>
    <w:rsid w:val="0051643A"/>
    <w:rsid w:val="00516C52"/>
    <w:rsid w:val="00516CD7"/>
    <w:rsid w:val="00530FE8"/>
    <w:rsid w:val="005314A9"/>
    <w:rsid w:val="005413A1"/>
    <w:rsid w:val="00554F3A"/>
    <w:rsid w:val="00561097"/>
    <w:rsid w:val="0056205B"/>
    <w:rsid w:val="00566D83"/>
    <w:rsid w:val="005737F1"/>
    <w:rsid w:val="00575A5E"/>
    <w:rsid w:val="00580304"/>
    <w:rsid w:val="0058366E"/>
    <w:rsid w:val="00585F51"/>
    <w:rsid w:val="00586813"/>
    <w:rsid w:val="005874C9"/>
    <w:rsid w:val="00594D64"/>
    <w:rsid w:val="00595EB2"/>
    <w:rsid w:val="0059699D"/>
    <w:rsid w:val="005A53F3"/>
    <w:rsid w:val="005B4510"/>
    <w:rsid w:val="005B7124"/>
    <w:rsid w:val="005C51BD"/>
    <w:rsid w:val="005D1EC8"/>
    <w:rsid w:val="005D4C2D"/>
    <w:rsid w:val="005D6268"/>
    <w:rsid w:val="005E7284"/>
    <w:rsid w:val="00600E88"/>
    <w:rsid w:val="00604B19"/>
    <w:rsid w:val="00605B16"/>
    <w:rsid w:val="00607277"/>
    <w:rsid w:val="00610187"/>
    <w:rsid w:val="00614A83"/>
    <w:rsid w:val="0061536D"/>
    <w:rsid w:val="00621237"/>
    <w:rsid w:val="00627E35"/>
    <w:rsid w:val="006323C9"/>
    <w:rsid w:val="00637D2E"/>
    <w:rsid w:val="006406F7"/>
    <w:rsid w:val="00651542"/>
    <w:rsid w:val="00654D00"/>
    <w:rsid w:val="006555F1"/>
    <w:rsid w:val="0065647D"/>
    <w:rsid w:val="006619D4"/>
    <w:rsid w:val="00670863"/>
    <w:rsid w:val="006718A3"/>
    <w:rsid w:val="0067310A"/>
    <w:rsid w:val="00673502"/>
    <w:rsid w:val="00674538"/>
    <w:rsid w:val="0068685C"/>
    <w:rsid w:val="00686B26"/>
    <w:rsid w:val="00691E59"/>
    <w:rsid w:val="00692807"/>
    <w:rsid w:val="00696E41"/>
    <w:rsid w:val="006A7DC7"/>
    <w:rsid w:val="006C1995"/>
    <w:rsid w:val="006C36A8"/>
    <w:rsid w:val="006C464A"/>
    <w:rsid w:val="006C486D"/>
    <w:rsid w:val="006C67BE"/>
    <w:rsid w:val="006C6E91"/>
    <w:rsid w:val="006E488A"/>
    <w:rsid w:val="006F4EC0"/>
    <w:rsid w:val="006F554B"/>
    <w:rsid w:val="00702932"/>
    <w:rsid w:val="00712C73"/>
    <w:rsid w:val="00714E35"/>
    <w:rsid w:val="00716C8D"/>
    <w:rsid w:val="007233D6"/>
    <w:rsid w:val="00724ED2"/>
    <w:rsid w:val="00725AFE"/>
    <w:rsid w:val="0073129A"/>
    <w:rsid w:val="00735229"/>
    <w:rsid w:val="00736EEF"/>
    <w:rsid w:val="007509CB"/>
    <w:rsid w:val="00756BC3"/>
    <w:rsid w:val="00760AB3"/>
    <w:rsid w:val="007649F8"/>
    <w:rsid w:val="007717F0"/>
    <w:rsid w:val="00776129"/>
    <w:rsid w:val="00777805"/>
    <w:rsid w:val="007835A4"/>
    <w:rsid w:val="007846CF"/>
    <w:rsid w:val="007A2D4A"/>
    <w:rsid w:val="007A7F32"/>
    <w:rsid w:val="007B5191"/>
    <w:rsid w:val="007B7B21"/>
    <w:rsid w:val="007C19A3"/>
    <w:rsid w:val="007C1B57"/>
    <w:rsid w:val="007C494A"/>
    <w:rsid w:val="007E1DDD"/>
    <w:rsid w:val="007E4ED4"/>
    <w:rsid w:val="007F16CC"/>
    <w:rsid w:val="007F3DFF"/>
    <w:rsid w:val="007F76A2"/>
    <w:rsid w:val="008075D3"/>
    <w:rsid w:val="00811B2D"/>
    <w:rsid w:val="00811B40"/>
    <w:rsid w:val="008122E2"/>
    <w:rsid w:val="008159EC"/>
    <w:rsid w:val="00833A01"/>
    <w:rsid w:val="00833DBC"/>
    <w:rsid w:val="00836946"/>
    <w:rsid w:val="00840B98"/>
    <w:rsid w:val="0084383C"/>
    <w:rsid w:val="00845A1A"/>
    <w:rsid w:val="00855D24"/>
    <w:rsid w:val="00861676"/>
    <w:rsid w:val="008758CF"/>
    <w:rsid w:val="00884B13"/>
    <w:rsid w:val="00891144"/>
    <w:rsid w:val="00893287"/>
    <w:rsid w:val="0089585B"/>
    <w:rsid w:val="00895B52"/>
    <w:rsid w:val="008A2BF8"/>
    <w:rsid w:val="008A5B4B"/>
    <w:rsid w:val="008B0968"/>
    <w:rsid w:val="008B2910"/>
    <w:rsid w:val="008C22E8"/>
    <w:rsid w:val="008C2D31"/>
    <w:rsid w:val="008C3E0A"/>
    <w:rsid w:val="008C56F4"/>
    <w:rsid w:val="008C67E4"/>
    <w:rsid w:val="008D17DC"/>
    <w:rsid w:val="008D22A7"/>
    <w:rsid w:val="008D41DF"/>
    <w:rsid w:val="008D44EB"/>
    <w:rsid w:val="008E53A4"/>
    <w:rsid w:val="008E650A"/>
    <w:rsid w:val="008E7D86"/>
    <w:rsid w:val="008F15CE"/>
    <w:rsid w:val="008F4E06"/>
    <w:rsid w:val="008F616A"/>
    <w:rsid w:val="008F718E"/>
    <w:rsid w:val="0090093C"/>
    <w:rsid w:val="00902A40"/>
    <w:rsid w:val="0090407D"/>
    <w:rsid w:val="0090410C"/>
    <w:rsid w:val="00907EB2"/>
    <w:rsid w:val="00942911"/>
    <w:rsid w:val="0095261A"/>
    <w:rsid w:val="0096245C"/>
    <w:rsid w:val="00962FF2"/>
    <w:rsid w:val="00963557"/>
    <w:rsid w:val="00964193"/>
    <w:rsid w:val="009665E7"/>
    <w:rsid w:val="00966A28"/>
    <w:rsid w:val="00972B0E"/>
    <w:rsid w:val="00973662"/>
    <w:rsid w:val="00981715"/>
    <w:rsid w:val="00983374"/>
    <w:rsid w:val="009866BC"/>
    <w:rsid w:val="009900BC"/>
    <w:rsid w:val="0099123C"/>
    <w:rsid w:val="009A1A43"/>
    <w:rsid w:val="009A3C6D"/>
    <w:rsid w:val="009B7004"/>
    <w:rsid w:val="009C74DF"/>
    <w:rsid w:val="009D23F0"/>
    <w:rsid w:val="009E5AB8"/>
    <w:rsid w:val="009F1608"/>
    <w:rsid w:val="009F1B06"/>
    <w:rsid w:val="009F480A"/>
    <w:rsid w:val="009F6A82"/>
    <w:rsid w:val="00A0059E"/>
    <w:rsid w:val="00A04A56"/>
    <w:rsid w:val="00A14D8D"/>
    <w:rsid w:val="00A1602D"/>
    <w:rsid w:val="00A201D8"/>
    <w:rsid w:val="00A21113"/>
    <w:rsid w:val="00A24DB4"/>
    <w:rsid w:val="00A367CB"/>
    <w:rsid w:val="00A53183"/>
    <w:rsid w:val="00A55BB1"/>
    <w:rsid w:val="00A63E67"/>
    <w:rsid w:val="00A7008A"/>
    <w:rsid w:val="00A72C4C"/>
    <w:rsid w:val="00A7426A"/>
    <w:rsid w:val="00A82033"/>
    <w:rsid w:val="00A84EC1"/>
    <w:rsid w:val="00AB1E25"/>
    <w:rsid w:val="00AB366F"/>
    <w:rsid w:val="00AB67DA"/>
    <w:rsid w:val="00AC1CFD"/>
    <w:rsid w:val="00AE6731"/>
    <w:rsid w:val="00B03F95"/>
    <w:rsid w:val="00B06D80"/>
    <w:rsid w:val="00B109E1"/>
    <w:rsid w:val="00B15956"/>
    <w:rsid w:val="00B16ABF"/>
    <w:rsid w:val="00B16E2D"/>
    <w:rsid w:val="00B201F0"/>
    <w:rsid w:val="00B20ECE"/>
    <w:rsid w:val="00B216C6"/>
    <w:rsid w:val="00B22EBF"/>
    <w:rsid w:val="00B26626"/>
    <w:rsid w:val="00B31CDC"/>
    <w:rsid w:val="00B353C7"/>
    <w:rsid w:val="00B35546"/>
    <w:rsid w:val="00B42164"/>
    <w:rsid w:val="00B4495B"/>
    <w:rsid w:val="00B47208"/>
    <w:rsid w:val="00B562AA"/>
    <w:rsid w:val="00B5780C"/>
    <w:rsid w:val="00B655DA"/>
    <w:rsid w:val="00B657F9"/>
    <w:rsid w:val="00B73CC6"/>
    <w:rsid w:val="00B8545E"/>
    <w:rsid w:val="00B9776B"/>
    <w:rsid w:val="00BA1E95"/>
    <w:rsid w:val="00BB392A"/>
    <w:rsid w:val="00BB4D20"/>
    <w:rsid w:val="00BC041F"/>
    <w:rsid w:val="00BC3A66"/>
    <w:rsid w:val="00BC7BB7"/>
    <w:rsid w:val="00BD015E"/>
    <w:rsid w:val="00BD49D9"/>
    <w:rsid w:val="00BE1BAC"/>
    <w:rsid w:val="00BE636D"/>
    <w:rsid w:val="00BE6D6B"/>
    <w:rsid w:val="00BE7E35"/>
    <w:rsid w:val="00BF021A"/>
    <w:rsid w:val="00BF1F8C"/>
    <w:rsid w:val="00BF33CE"/>
    <w:rsid w:val="00BF3B68"/>
    <w:rsid w:val="00C11390"/>
    <w:rsid w:val="00C152E5"/>
    <w:rsid w:val="00C16C02"/>
    <w:rsid w:val="00C21525"/>
    <w:rsid w:val="00C21D0B"/>
    <w:rsid w:val="00C22020"/>
    <w:rsid w:val="00C22F0F"/>
    <w:rsid w:val="00C264F5"/>
    <w:rsid w:val="00C27420"/>
    <w:rsid w:val="00C300BE"/>
    <w:rsid w:val="00C321DD"/>
    <w:rsid w:val="00C32EBB"/>
    <w:rsid w:val="00C345C2"/>
    <w:rsid w:val="00C4331B"/>
    <w:rsid w:val="00C44C95"/>
    <w:rsid w:val="00C50354"/>
    <w:rsid w:val="00C60260"/>
    <w:rsid w:val="00C62841"/>
    <w:rsid w:val="00C67284"/>
    <w:rsid w:val="00C67BF0"/>
    <w:rsid w:val="00C73F61"/>
    <w:rsid w:val="00C8462D"/>
    <w:rsid w:val="00C85907"/>
    <w:rsid w:val="00C91CBF"/>
    <w:rsid w:val="00CA5E83"/>
    <w:rsid w:val="00CA701E"/>
    <w:rsid w:val="00CB2F07"/>
    <w:rsid w:val="00CB5FA5"/>
    <w:rsid w:val="00CC1FF5"/>
    <w:rsid w:val="00CC5CDD"/>
    <w:rsid w:val="00CC7FC1"/>
    <w:rsid w:val="00CD1CE6"/>
    <w:rsid w:val="00CE7F78"/>
    <w:rsid w:val="00D07A54"/>
    <w:rsid w:val="00D109D6"/>
    <w:rsid w:val="00D12035"/>
    <w:rsid w:val="00D12F7E"/>
    <w:rsid w:val="00D21B7D"/>
    <w:rsid w:val="00D330DD"/>
    <w:rsid w:val="00D40868"/>
    <w:rsid w:val="00D43644"/>
    <w:rsid w:val="00D47E94"/>
    <w:rsid w:val="00D50333"/>
    <w:rsid w:val="00D568BE"/>
    <w:rsid w:val="00D609CC"/>
    <w:rsid w:val="00D6648D"/>
    <w:rsid w:val="00D66668"/>
    <w:rsid w:val="00D91C23"/>
    <w:rsid w:val="00D94B54"/>
    <w:rsid w:val="00D9791B"/>
    <w:rsid w:val="00DA200C"/>
    <w:rsid w:val="00DA3D4C"/>
    <w:rsid w:val="00DA5517"/>
    <w:rsid w:val="00DB1BE2"/>
    <w:rsid w:val="00DB1CDA"/>
    <w:rsid w:val="00DB2276"/>
    <w:rsid w:val="00DB38BF"/>
    <w:rsid w:val="00DB5451"/>
    <w:rsid w:val="00DB7DA2"/>
    <w:rsid w:val="00DC0033"/>
    <w:rsid w:val="00DC0327"/>
    <w:rsid w:val="00DC1DD9"/>
    <w:rsid w:val="00DC4DD7"/>
    <w:rsid w:val="00DD429F"/>
    <w:rsid w:val="00DD56B3"/>
    <w:rsid w:val="00DD7C8E"/>
    <w:rsid w:val="00DE10BF"/>
    <w:rsid w:val="00DF0860"/>
    <w:rsid w:val="00DF51D6"/>
    <w:rsid w:val="00E019BA"/>
    <w:rsid w:val="00E11DB6"/>
    <w:rsid w:val="00E13BE6"/>
    <w:rsid w:val="00E144FF"/>
    <w:rsid w:val="00E15E82"/>
    <w:rsid w:val="00E20F1E"/>
    <w:rsid w:val="00E210C0"/>
    <w:rsid w:val="00E25485"/>
    <w:rsid w:val="00E25CB5"/>
    <w:rsid w:val="00E3407E"/>
    <w:rsid w:val="00E355C5"/>
    <w:rsid w:val="00E42853"/>
    <w:rsid w:val="00E44817"/>
    <w:rsid w:val="00E51112"/>
    <w:rsid w:val="00E63E90"/>
    <w:rsid w:val="00E64ACE"/>
    <w:rsid w:val="00E719BF"/>
    <w:rsid w:val="00EA25DC"/>
    <w:rsid w:val="00EA521B"/>
    <w:rsid w:val="00EA5F56"/>
    <w:rsid w:val="00EB2E45"/>
    <w:rsid w:val="00EB4106"/>
    <w:rsid w:val="00EB50D9"/>
    <w:rsid w:val="00ED573D"/>
    <w:rsid w:val="00ED64A3"/>
    <w:rsid w:val="00EE61CA"/>
    <w:rsid w:val="00EF317E"/>
    <w:rsid w:val="00EF4D6F"/>
    <w:rsid w:val="00F008CC"/>
    <w:rsid w:val="00F01AD4"/>
    <w:rsid w:val="00F05974"/>
    <w:rsid w:val="00F06193"/>
    <w:rsid w:val="00F140C6"/>
    <w:rsid w:val="00F14AD3"/>
    <w:rsid w:val="00F14ECB"/>
    <w:rsid w:val="00F2111B"/>
    <w:rsid w:val="00F232CF"/>
    <w:rsid w:val="00F25948"/>
    <w:rsid w:val="00F42D68"/>
    <w:rsid w:val="00F439FA"/>
    <w:rsid w:val="00F43ACA"/>
    <w:rsid w:val="00F55447"/>
    <w:rsid w:val="00F56B68"/>
    <w:rsid w:val="00F57D9E"/>
    <w:rsid w:val="00F649C3"/>
    <w:rsid w:val="00F72C09"/>
    <w:rsid w:val="00F877D0"/>
    <w:rsid w:val="00F919F7"/>
    <w:rsid w:val="00F94B94"/>
    <w:rsid w:val="00F94F00"/>
    <w:rsid w:val="00FB0355"/>
    <w:rsid w:val="00FB19CE"/>
    <w:rsid w:val="00FB1B3A"/>
    <w:rsid w:val="00FB2E2D"/>
    <w:rsid w:val="00FB4120"/>
    <w:rsid w:val="00FB4925"/>
    <w:rsid w:val="00FB6081"/>
    <w:rsid w:val="00FC43E6"/>
    <w:rsid w:val="00FD0039"/>
    <w:rsid w:val="00FD0B38"/>
    <w:rsid w:val="00FD260D"/>
    <w:rsid w:val="00FE3871"/>
    <w:rsid w:val="00FF6036"/>
    <w:rsid w:val="00FF61A0"/>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D85A5"/>
  <w15:chartTrackingRefBased/>
  <w15:docId w15:val="{6251E636-F7DF-4B95-900C-087C540F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C0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0C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10C0"/>
  </w:style>
  <w:style w:type="paragraph" w:styleId="Footer">
    <w:name w:val="footer"/>
    <w:basedOn w:val="Normal"/>
    <w:link w:val="FooterChar"/>
    <w:unhideWhenUsed/>
    <w:rsid w:val="00E210C0"/>
    <w:pPr>
      <w:tabs>
        <w:tab w:val="center" w:pos="4536"/>
        <w:tab w:val="right" w:pos="9072"/>
      </w:tabs>
      <w:spacing w:after="0" w:line="240" w:lineRule="auto"/>
    </w:pPr>
  </w:style>
  <w:style w:type="character" w:customStyle="1" w:styleId="FooterChar">
    <w:name w:val="Footer Char"/>
    <w:basedOn w:val="DefaultParagraphFont"/>
    <w:link w:val="Footer"/>
    <w:rsid w:val="00E210C0"/>
  </w:style>
  <w:style w:type="character" w:styleId="Hyperlink">
    <w:name w:val="Hyperlink"/>
    <w:basedOn w:val="DefaultParagraphFont"/>
    <w:uiPriority w:val="99"/>
    <w:semiHidden/>
    <w:unhideWhenUsed/>
    <w:rsid w:val="00F72C09"/>
    <w:rPr>
      <w:color w:val="0563C1" w:themeColor="hyperlink"/>
      <w:u w:val="single"/>
    </w:rPr>
  </w:style>
  <w:style w:type="character" w:styleId="FollowedHyperlink">
    <w:name w:val="FollowedHyperlink"/>
    <w:basedOn w:val="DefaultParagraphFont"/>
    <w:uiPriority w:val="99"/>
    <w:semiHidden/>
    <w:unhideWhenUsed/>
    <w:rsid w:val="008F4E06"/>
    <w:rPr>
      <w:color w:val="954F72"/>
      <w:u w:val="single"/>
    </w:rPr>
  </w:style>
  <w:style w:type="paragraph" w:customStyle="1" w:styleId="msonormal0">
    <w:name w:val="msonormal"/>
    <w:basedOn w:val="Normal"/>
    <w:rsid w:val="008F4E0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nt5">
    <w:name w:val="font5"/>
    <w:basedOn w:val="Normal"/>
    <w:rsid w:val="008F4E06"/>
    <w:pPr>
      <w:spacing w:before="100" w:beforeAutospacing="1" w:after="100" w:afterAutospacing="1" w:line="240" w:lineRule="auto"/>
    </w:pPr>
    <w:rPr>
      <w:rFonts w:ascii="Yu Arial" w:eastAsia="Times New Roman" w:hAnsi="Yu Arial" w:cs="Times New Roman"/>
      <w:sz w:val="20"/>
      <w:szCs w:val="20"/>
      <w:lang w:eastAsia="sr-Latn-RS"/>
    </w:rPr>
  </w:style>
  <w:style w:type="paragraph" w:customStyle="1" w:styleId="font6">
    <w:name w:val="font6"/>
    <w:basedOn w:val="Normal"/>
    <w:rsid w:val="008F4E06"/>
    <w:pPr>
      <w:spacing w:before="100" w:beforeAutospacing="1" w:after="100" w:afterAutospacing="1" w:line="240" w:lineRule="auto"/>
    </w:pPr>
    <w:rPr>
      <w:rFonts w:ascii="Arial" w:eastAsia="Times New Roman" w:hAnsi="Arial" w:cs="Arial"/>
      <w:sz w:val="20"/>
      <w:szCs w:val="20"/>
      <w:lang w:eastAsia="sr-Latn-RS"/>
    </w:rPr>
  </w:style>
  <w:style w:type="paragraph" w:customStyle="1" w:styleId="xl68">
    <w:name w:val="xl68"/>
    <w:basedOn w:val="Normal"/>
    <w:rsid w:val="008F4E06"/>
    <w:pPr>
      <w:spacing w:before="100" w:beforeAutospacing="1" w:after="100" w:afterAutospacing="1" w:line="240" w:lineRule="auto"/>
      <w:jc w:val="center"/>
      <w:textAlignment w:val="center"/>
    </w:pPr>
    <w:rPr>
      <w:rFonts w:ascii="Yu Arial" w:eastAsia="Times New Roman" w:hAnsi="Yu Arial" w:cs="Times New Roman"/>
      <w:b/>
      <w:bCs/>
      <w:sz w:val="20"/>
      <w:szCs w:val="20"/>
      <w:lang w:eastAsia="sr-Latn-RS"/>
    </w:rPr>
  </w:style>
  <w:style w:type="paragraph" w:customStyle="1" w:styleId="xl69">
    <w:name w:val="xl69"/>
    <w:basedOn w:val="Normal"/>
    <w:rsid w:val="008F4E06"/>
    <w:pPr>
      <w:pBdr>
        <w:bottom w:val="single" w:sz="4" w:space="0" w:color="auto"/>
      </w:pBdr>
      <w:spacing w:before="100" w:beforeAutospacing="1" w:after="100" w:afterAutospacing="1" w:line="240" w:lineRule="auto"/>
      <w:textAlignment w:val="center"/>
    </w:pPr>
    <w:rPr>
      <w:rFonts w:ascii="Yu Arial" w:eastAsia="Times New Roman" w:hAnsi="Yu Arial" w:cs="Times New Roman"/>
      <w:b/>
      <w:bCs/>
      <w:sz w:val="24"/>
      <w:szCs w:val="24"/>
      <w:lang w:eastAsia="sr-Latn-RS"/>
    </w:rPr>
  </w:style>
  <w:style w:type="paragraph" w:customStyle="1" w:styleId="xl70">
    <w:name w:val="xl70"/>
    <w:basedOn w:val="Normal"/>
    <w:rsid w:val="008F4E06"/>
    <w:pPr>
      <w:pBdr>
        <w:bottom w:val="single" w:sz="4" w:space="0" w:color="auto"/>
      </w:pBdr>
      <w:spacing w:before="100" w:beforeAutospacing="1" w:after="100" w:afterAutospacing="1" w:line="240" w:lineRule="auto"/>
      <w:jc w:val="center"/>
      <w:textAlignment w:val="center"/>
    </w:pPr>
    <w:rPr>
      <w:rFonts w:ascii="Yu Arial" w:eastAsia="Times New Roman" w:hAnsi="Yu Arial" w:cs="Times New Roman"/>
      <w:b/>
      <w:bCs/>
      <w:sz w:val="20"/>
      <w:szCs w:val="20"/>
      <w:lang w:eastAsia="sr-Latn-RS"/>
    </w:rPr>
  </w:style>
  <w:style w:type="paragraph" w:customStyle="1" w:styleId="xl71">
    <w:name w:val="xl71"/>
    <w:basedOn w:val="Normal"/>
    <w:rsid w:val="008F4E06"/>
    <w:pPr>
      <w:spacing w:before="100" w:beforeAutospacing="1" w:after="100" w:afterAutospacing="1" w:line="240" w:lineRule="auto"/>
      <w:jc w:val="center"/>
      <w:textAlignment w:val="top"/>
    </w:pPr>
    <w:rPr>
      <w:rFonts w:ascii="Yu Arial" w:eastAsia="Times New Roman" w:hAnsi="Yu Arial" w:cs="Times New Roman"/>
      <w:sz w:val="20"/>
      <w:szCs w:val="20"/>
      <w:lang w:eastAsia="sr-Latn-RS"/>
    </w:rPr>
  </w:style>
  <w:style w:type="paragraph" w:customStyle="1" w:styleId="xl72">
    <w:name w:val="xl72"/>
    <w:basedOn w:val="Normal"/>
    <w:rsid w:val="008F4E06"/>
    <w:pPr>
      <w:shd w:val="clear" w:color="000000" w:fill="FFFF99"/>
      <w:spacing w:before="100" w:beforeAutospacing="1" w:after="100" w:afterAutospacing="1" w:line="240" w:lineRule="auto"/>
      <w:textAlignment w:val="top"/>
    </w:pPr>
    <w:rPr>
      <w:rFonts w:ascii="Yu Arial" w:eastAsia="Times New Roman" w:hAnsi="Yu Arial" w:cs="Times New Roman"/>
      <w:sz w:val="20"/>
      <w:szCs w:val="20"/>
      <w:lang w:eastAsia="sr-Latn-RS"/>
    </w:rPr>
  </w:style>
  <w:style w:type="paragraph" w:customStyle="1" w:styleId="xl73">
    <w:name w:val="xl73"/>
    <w:basedOn w:val="Normal"/>
    <w:rsid w:val="008F4E06"/>
    <w:pPr>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74">
    <w:name w:val="xl74"/>
    <w:basedOn w:val="Normal"/>
    <w:rsid w:val="008F4E06"/>
    <w:pPr>
      <w:shd w:val="clear" w:color="000000" w:fill="FFFFFF"/>
      <w:spacing w:before="100" w:beforeAutospacing="1" w:after="100" w:afterAutospacing="1" w:line="240" w:lineRule="auto"/>
      <w:textAlignment w:val="top"/>
    </w:pPr>
    <w:rPr>
      <w:rFonts w:ascii="Yu Arial" w:eastAsia="Times New Roman" w:hAnsi="Yu Arial" w:cs="Times New Roman"/>
      <w:sz w:val="20"/>
      <w:szCs w:val="20"/>
      <w:lang w:eastAsia="sr-Latn-RS"/>
    </w:rPr>
  </w:style>
  <w:style w:type="paragraph" w:customStyle="1" w:styleId="xl75">
    <w:name w:val="xl75"/>
    <w:basedOn w:val="Normal"/>
    <w:rsid w:val="008F4E06"/>
    <w:pPr>
      <w:spacing w:before="100" w:beforeAutospacing="1" w:after="100" w:afterAutospacing="1" w:line="240" w:lineRule="auto"/>
      <w:textAlignment w:val="top"/>
    </w:pPr>
    <w:rPr>
      <w:rFonts w:ascii="Yu Arial" w:eastAsia="Times New Roman" w:hAnsi="Yu Arial" w:cs="Times New Roman"/>
      <w:sz w:val="20"/>
      <w:szCs w:val="20"/>
      <w:lang w:eastAsia="sr-Latn-RS"/>
    </w:rPr>
  </w:style>
  <w:style w:type="paragraph" w:customStyle="1" w:styleId="xl76">
    <w:name w:val="xl76"/>
    <w:basedOn w:val="Normal"/>
    <w:rsid w:val="008F4E06"/>
    <w:pPr>
      <w:pBdr>
        <w:bottom w:val="single" w:sz="4" w:space="0" w:color="auto"/>
      </w:pBdr>
      <w:spacing w:before="100" w:beforeAutospacing="1" w:after="100" w:afterAutospacing="1" w:line="240" w:lineRule="auto"/>
      <w:textAlignment w:val="top"/>
    </w:pPr>
    <w:rPr>
      <w:rFonts w:ascii="Yu Arial" w:eastAsia="Times New Roman" w:hAnsi="Yu Arial" w:cs="Times New Roman"/>
      <w:sz w:val="20"/>
      <w:szCs w:val="20"/>
      <w:lang w:eastAsia="sr-Latn-RS"/>
    </w:rPr>
  </w:style>
  <w:style w:type="paragraph" w:customStyle="1" w:styleId="xl77">
    <w:name w:val="xl77"/>
    <w:basedOn w:val="Normal"/>
    <w:rsid w:val="008F4E06"/>
    <w:pPr>
      <w:pBdr>
        <w:bottom w:val="single" w:sz="4" w:space="0" w:color="auto"/>
      </w:pBdr>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78">
    <w:name w:val="xl78"/>
    <w:basedOn w:val="Normal"/>
    <w:rsid w:val="008F4E06"/>
    <w:pPr>
      <w:shd w:val="clear" w:color="000000" w:fill="FFFF99"/>
      <w:spacing w:before="100" w:beforeAutospacing="1" w:after="100" w:afterAutospacing="1" w:line="240" w:lineRule="auto"/>
      <w:textAlignment w:val="top"/>
    </w:pPr>
    <w:rPr>
      <w:rFonts w:ascii="Yu Arial" w:eastAsia="Times New Roman" w:hAnsi="Yu Arial" w:cs="Times New Roman"/>
      <w:sz w:val="20"/>
      <w:szCs w:val="20"/>
      <w:lang w:eastAsia="sr-Latn-RS"/>
    </w:rPr>
  </w:style>
  <w:style w:type="paragraph" w:customStyle="1" w:styleId="xl79">
    <w:name w:val="xl79"/>
    <w:basedOn w:val="Normal"/>
    <w:rsid w:val="008F4E06"/>
    <w:pPr>
      <w:shd w:val="clear" w:color="000000" w:fill="FFFF99"/>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80">
    <w:name w:val="xl80"/>
    <w:basedOn w:val="Normal"/>
    <w:rsid w:val="008F4E06"/>
    <w:pPr>
      <w:shd w:val="clear" w:color="000000" w:fill="FFFF99"/>
      <w:spacing w:before="100" w:beforeAutospacing="1" w:after="100" w:afterAutospacing="1" w:line="240" w:lineRule="auto"/>
      <w:jc w:val="right"/>
      <w:textAlignment w:val="center"/>
    </w:pPr>
    <w:rPr>
      <w:rFonts w:ascii="Yu Arial" w:eastAsia="Times New Roman" w:hAnsi="Yu Arial" w:cs="Times New Roman"/>
      <w:b/>
      <w:bCs/>
      <w:sz w:val="20"/>
      <w:szCs w:val="20"/>
      <w:lang w:eastAsia="sr-Latn-RS"/>
    </w:rPr>
  </w:style>
  <w:style w:type="paragraph" w:customStyle="1" w:styleId="xl81">
    <w:name w:val="xl81"/>
    <w:basedOn w:val="Normal"/>
    <w:rsid w:val="008F4E06"/>
    <w:pPr>
      <w:spacing w:before="100" w:beforeAutospacing="1" w:after="100" w:afterAutospacing="1" w:line="240" w:lineRule="auto"/>
      <w:jc w:val="center"/>
      <w:textAlignment w:val="top"/>
    </w:pPr>
    <w:rPr>
      <w:rFonts w:ascii="Yu Arial" w:eastAsia="Times New Roman" w:hAnsi="Yu Arial" w:cs="Times New Roman"/>
      <w:color w:val="FF0000"/>
      <w:sz w:val="20"/>
      <w:szCs w:val="20"/>
      <w:lang w:eastAsia="sr-Latn-RS"/>
    </w:rPr>
  </w:style>
  <w:style w:type="paragraph" w:customStyle="1" w:styleId="xl82">
    <w:name w:val="xl82"/>
    <w:basedOn w:val="Normal"/>
    <w:rsid w:val="008F4E06"/>
    <w:pPr>
      <w:spacing w:before="100" w:beforeAutospacing="1" w:after="100" w:afterAutospacing="1" w:line="240" w:lineRule="auto"/>
    </w:pPr>
    <w:rPr>
      <w:rFonts w:ascii="Yu Arial" w:eastAsia="Times New Roman" w:hAnsi="Yu Arial" w:cs="Times New Roman"/>
      <w:sz w:val="20"/>
      <w:szCs w:val="20"/>
      <w:lang w:eastAsia="sr-Latn-RS"/>
    </w:rPr>
  </w:style>
  <w:style w:type="paragraph" w:customStyle="1" w:styleId="xl83">
    <w:name w:val="xl83"/>
    <w:basedOn w:val="Normal"/>
    <w:rsid w:val="008F4E06"/>
    <w:pPr>
      <w:spacing w:before="100" w:beforeAutospacing="1" w:after="100" w:afterAutospacing="1" w:line="240" w:lineRule="auto"/>
      <w:jc w:val="center"/>
      <w:textAlignment w:val="top"/>
    </w:pPr>
    <w:rPr>
      <w:rFonts w:ascii="Yu Arial" w:eastAsia="Times New Roman" w:hAnsi="Yu Arial" w:cs="Times New Roman"/>
      <w:sz w:val="20"/>
      <w:szCs w:val="20"/>
      <w:lang w:eastAsia="sr-Latn-RS"/>
    </w:rPr>
  </w:style>
  <w:style w:type="paragraph" w:customStyle="1" w:styleId="xl84">
    <w:name w:val="xl84"/>
    <w:basedOn w:val="Normal"/>
    <w:rsid w:val="008F4E06"/>
    <w:pPr>
      <w:shd w:val="clear" w:color="000000" w:fill="FFFFFF"/>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85">
    <w:name w:val="xl85"/>
    <w:basedOn w:val="Normal"/>
    <w:rsid w:val="008F4E06"/>
    <w:pPr>
      <w:spacing w:before="100" w:beforeAutospacing="1" w:after="100" w:afterAutospacing="1" w:line="240" w:lineRule="auto"/>
      <w:textAlignment w:val="top"/>
    </w:pPr>
    <w:rPr>
      <w:rFonts w:ascii="Yu Arial" w:eastAsia="Times New Roman" w:hAnsi="Yu Arial" w:cs="Times New Roman"/>
      <w:sz w:val="20"/>
      <w:szCs w:val="20"/>
      <w:lang w:eastAsia="sr-Latn-RS"/>
    </w:rPr>
  </w:style>
  <w:style w:type="paragraph" w:customStyle="1" w:styleId="xl86">
    <w:name w:val="xl86"/>
    <w:basedOn w:val="Normal"/>
    <w:rsid w:val="008F4E06"/>
    <w:pPr>
      <w:pBdr>
        <w:bottom w:val="single" w:sz="4" w:space="0" w:color="auto"/>
      </w:pBdr>
      <w:shd w:val="clear" w:color="000000" w:fill="FFFFFF"/>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87">
    <w:name w:val="xl87"/>
    <w:basedOn w:val="Normal"/>
    <w:rsid w:val="008F4E06"/>
    <w:pPr>
      <w:shd w:val="clear" w:color="000000" w:fill="FFFF99"/>
      <w:spacing w:before="100" w:beforeAutospacing="1" w:after="100" w:afterAutospacing="1" w:line="240" w:lineRule="auto"/>
      <w:jc w:val="right"/>
      <w:textAlignment w:val="center"/>
    </w:pPr>
    <w:rPr>
      <w:rFonts w:ascii="Yu Arial" w:eastAsia="Times New Roman" w:hAnsi="Yu Arial" w:cs="Times New Roman"/>
      <w:b/>
      <w:bCs/>
      <w:sz w:val="20"/>
      <w:szCs w:val="20"/>
      <w:lang w:eastAsia="sr-Latn-RS"/>
    </w:rPr>
  </w:style>
  <w:style w:type="paragraph" w:customStyle="1" w:styleId="xl88">
    <w:name w:val="xl88"/>
    <w:basedOn w:val="Normal"/>
    <w:rsid w:val="008F4E06"/>
    <w:pPr>
      <w:spacing w:before="100" w:beforeAutospacing="1" w:after="100" w:afterAutospacing="1" w:line="240" w:lineRule="auto"/>
      <w:jc w:val="right"/>
      <w:textAlignment w:val="center"/>
    </w:pPr>
    <w:rPr>
      <w:rFonts w:ascii="Yu Arial" w:eastAsia="Times New Roman" w:hAnsi="Yu Arial" w:cs="Times New Roman"/>
      <w:b/>
      <w:bCs/>
      <w:sz w:val="20"/>
      <w:szCs w:val="20"/>
      <w:lang w:eastAsia="sr-Latn-RS"/>
    </w:rPr>
  </w:style>
  <w:style w:type="paragraph" w:customStyle="1" w:styleId="xl89">
    <w:name w:val="xl89"/>
    <w:basedOn w:val="Normal"/>
    <w:rsid w:val="008F4E06"/>
    <w:pPr>
      <w:spacing w:before="100" w:beforeAutospacing="1" w:after="100" w:afterAutospacing="1" w:line="240" w:lineRule="auto"/>
      <w:textAlignment w:val="top"/>
    </w:pPr>
    <w:rPr>
      <w:rFonts w:ascii="Yu Arial" w:eastAsia="Times New Roman" w:hAnsi="Yu Arial" w:cs="Times New Roman"/>
      <w:b/>
      <w:bCs/>
      <w:sz w:val="20"/>
      <w:szCs w:val="20"/>
      <w:lang w:eastAsia="sr-Latn-RS"/>
    </w:rPr>
  </w:style>
  <w:style w:type="paragraph" w:customStyle="1" w:styleId="xl90">
    <w:name w:val="xl90"/>
    <w:basedOn w:val="Normal"/>
    <w:rsid w:val="008F4E06"/>
    <w:pPr>
      <w:spacing w:before="100" w:beforeAutospacing="1" w:after="100" w:afterAutospacing="1" w:line="240" w:lineRule="auto"/>
      <w:textAlignment w:val="top"/>
    </w:pPr>
    <w:rPr>
      <w:rFonts w:ascii="Yu Arial" w:eastAsia="Times New Roman" w:hAnsi="Yu Arial" w:cs="Times New Roman"/>
      <w:sz w:val="20"/>
      <w:szCs w:val="20"/>
      <w:lang w:eastAsia="sr-Latn-RS"/>
    </w:rPr>
  </w:style>
  <w:style w:type="paragraph" w:customStyle="1" w:styleId="xl91">
    <w:name w:val="xl91"/>
    <w:basedOn w:val="Normal"/>
    <w:rsid w:val="008F4E06"/>
    <w:pPr>
      <w:spacing w:before="100" w:beforeAutospacing="1" w:after="100" w:afterAutospacing="1" w:line="240" w:lineRule="auto"/>
      <w:textAlignment w:val="top"/>
    </w:pPr>
    <w:rPr>
      <w:rFonts w:ascii="Times New Roman" w:eastAsia="Times New Roman" w:hAnsi="Times New Roman" w:cs="Times New Roman"/>
      <w:sz w:val="24"/>
      <w:szCs w:val="24"/>
      <w:lang w:eastAsia="sr-Latn-RS"/>
    </w:rPr>
  </w:style>
  <w:style w:type="paragraph" w:customStyle="1" w:styleId="xl94">
    <w:name w:val="xl94"/>
    <w:basedOn w:val="Normal"/>
    <w:rsid w:val="008F4E06"/>
    <w:pPr>
      <w:spacing w:before="100" w:beforeAutospacing="1" w:after="100" w:afterAutospacing="1" w:line="240" w:lineRule="auto"/>
      <w:textAlignment w:val="top"/>
    </w:pPr>
    <w:rPr>
      <w:rFonts w:ascii="Times New Roman" w:eastAsia="Times New Roman" w:hAnsi="Times New Roman" w:cs="Times New Roman"/>
      <w:sz w:val="24"/>
      <w:szCs w:val="24"/>
      <w:lang w:eastAsia="sr-Latn-RS"/>
    </w:rPr>
  </w:style>
  <w:style w:type="paragraph" w:customStyle="1" w:styleId="xl95">
    <w:name w:val="xl95"/>
    <w:basedOn w:val="Normal"/>
    <w:rsid w:val="008F4E0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sr-Latn-RS"/>
    </w:rPr>
  </w:style>
  <w:style w:type="paragraph" w:customStyle="1" w:styleId="xl96">
    <w:name w:val="xl96"/>
    <w:basedOn w:val="Normal"/>
    <w:rsid w:val="008F4E0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xl97">
    <w:name w:val="xl97"/>
    <w:basedOn w:val="Normal"/>
    <w:rsid w:val="008F4E0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xl98">
    <w:name w:val="xl98"/>
    <w:basedOn w:val="Normal"/>
    <w:rsid w:val="008F4E06"/>
    <w:pPr>
      <w:spacing w:before="100" w:beforeAutospacing="1" w:after="100" w:afterAutospacing="1" w:line="240" w:lineRule="auto"/>
      <w:jc w:val="both"/>
      <w:textAlignment w:val="top"/>
    </w:pPr>
    <w:rPr>
      <w:rFonts w:ascii="Yu Arial" w:eastAsia="Times New Roman" w:hAnsi="Yu Arial" w:cs="Times New Roman"/>
      <w:sz w:val="20"/>
      <w:szCs w:val="20"/>
      <w:lang w:eastAsia="sr-Latn-RS"/>
    </w:rPr>
  </w:style>
  <w:style w:type="paragraph" w:customStyle="1" w:styleId="xl99">
    <w:name w:val="xl99"/>
    <w:basedOn w:val="Normal"/>
    <w:rsid w:val="008F4E06"/>
    <w:pPr>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100">
    <w:name w:val="xl100"/>
    <w:basedOn w:val="Normal"/>
    <w:rsid w:val="008F4E06"/>
    <w:pPr>
      <w:pBdr>
        <w:bottom w:val="single" w:sz="4" w:space="0" w:color="auto"/>
      </w:pBdr>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101">
    <w:name w:val="xl101"/>
    <w:basedOn w:val="Normal"/>
    <w:rsid w:val="008F4E06"/>
    <w:pPr>
      <w:shd w:val="clear" w:color="000000" w:fill="FFFF99"/>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102">
    <w:name w:val="xl102"/>
    <w:basedOn w:val="Normal"/>
    <w:rsid w:val="008F4E06"/>
    <w:pPr>
      <w:pBdr>
        <w:bottom w:val="single" w:sz="4" w:space="0" w:color="auto"/>
      </w:pBdr>
      <w:spacing w:before="100" w:beforeAutospacing="1" w:after="100" w:afterAutospacing="1" w:line="240" w:lineRule="auto"/>
      <w:jc w:val="center"/>
      <w:textAlignment w:val="top"/>
    </w:pPr>
    <w:rPr>
      <w:rFonts w:ascii="Yu Arial" w:eastAsia="Times New Roman" w:hAnsi="Yu Arial" w:cs="Times New Roman"/>
      <w:sz w:val="20"/>
      <w:szCs w:val="20"/>
      <w:lang w:eastAsia="sr-Latn-RS"/>
    </w:rPr>
  </w:style>
  <w:style w:type="paragraph" w:customStyle="1" w:styleId="xl103">
    <w:name w:val="xl103"/>
    <w:basedOn w:val="Normal"/>
    <w:rsid w:val="008F4E06"/>
    <w:pPr>
      <w:pBdr>
        <w:bottom w:val="single" w:sz="4" w:space="0" w:color="auto"/>
      </w:pBdr>
      <w:shd w:val="clear" w:color="000000" w:fill="FFFF99"/>
      <w:spacing w:before="100" w:beforeAutospacing="1" w:after="100" w:afterAutospacing="1" w:line="240" w:lineRule="auto"/>
      <w:jc w:val="right"/>
      <w:textAlignment w:val="center"/>
    </w:pPr>
    <w:rPr>
      <w:rFonts w:ascii="Yu Arial" w:eastAsia="Times New Roman" w:hAnsi="Yu Arial" w:cs="Times New Roman"/>
      <w:sz w:val="20"/>
      <w:szCs w:val="20"/>
      <w:lang w:eastAsia="sr-Latn-RS"/>
    </w:rPr>
  </w:style>
  <w:style w:type="paragraph" w:customStyle="1" w:styleId="xl104">
    <w:name w:val="xl104"/>
    <w:basedOn w:val="Normal"/>
    <w:rsid w:val="008F4E06"/>
    <w:pPr>
      <w:spacing w:before="100" w:beforeAutospacing="1" w:after="100" w:afterAutospacing="1" w:line="240" w:lineRule="auto"/>
      <w:textAlignment w:val="top"/>
    </w:pPr>
    <w:rPr>
      <w:rFonts w:ascii="Yu Arial" w:eastAsia="Times New Roman" w:hAnsi="Yu Arial" w:cs="Times New Roman"/>
      <w:b/>
      <w:bCs/>
      <w:sz w:val="20"/>
      <w:szCs w:val="20"/>
      <w:lang w:eastAsia="sr-Latn-RS"/>
    </w:rPr>
  </w:style>
  <w:style w:type="paragraph" w:customStyle="1" w:styleId="CM5">
    <w:name w:val="CM5"/>
    <w:basedOn w:val="Normal"/>
    <w:next w:val="Normal"/>
    <w:uiPriority w:val="99"/>
    <w:rsid w:val="00A1602D"/>
    <w:pPr>
      <w:widowControl w:val="0"/>
      <w:autoSpaceDE w:val="0"/>
      <w:autoSpaceDN w:val="0"/>
      <w:adjustRightInd w:val="0"/>
      <w:spacing w:after="0" w:line="240" w:lineRule="auto"/>
    </w:pPr>
    <w:rPr>
      <w:rFonts w:ascii="CPKPAM+Arial" w:eastAsia="Times New Roman" w:hAnsi="CPKPAM+Arial" w:cs="Times New Roman"/>
      <w:sz w:val="24"/>
      <w:szCs w:val="24"/>
      <w:lang w:val="en-US"/>
    </w:rPr>
  </w:style>
  <w:style w:type="paragraph" w:customStyle="1" w:styleId="Default">
    <w:name w:val="Default"/>
    <w:rsid w:val="00A1602D"/>
    <w:pPr>
      <w:autoSpaceDE w:val="0"/>
      <w:autoSpaceDN w:val="0"/>
      <w:adjustRightInd w:val="0"/>
      <w:spacing w:after="0" w:line="240" w:lineRule="auto"/>
    </w:pPr>
    <w:rPr>
      <w:rFonts w:ascii="Arial" w:eastAsia="Times New Roman" w:hAnsi="Arial" w:cs="Arial"/>
      <w:color w:val="000000"/>
      <w:sz w:val="24"/>
      <w:szCs w:val="24"/>
      <w:lang w:val="sl-SI" w:eastAsia="sl-SI"/>
    </w:rPr>
  </w:style>
  <w:style w:type="paragraph" w:styleId="ListParagraph">
    <w:name w:val="List Paragraph"/>
    <w:aliases w:val="Citation List,ANNEX"/>
    <w:basedOn w:val="Normal"/>
    <w:link w:val="ListParagraphChar"/>
    <w:uiPriority w:val="34"/>
    <w:qFormat/>
    <w:rsid w:val="00D50333"/>
    <w:pPr>
      <w:ind w:left="720"/>
      <w:contextualSpacing/>
    </w:pPr>
  </w:style>
  <w:style w:type="paragraph" w:styleId="BalloonText">
    <w:name w:val="Balloon Text"/>
    <w:basedOn w:val="Normal"/>
    <w:link w:val="BalloonTextChar"/>
    <w:uiPriority w:val="99"/>
    <w:semiHidden/>
    <w:unhideWhenUsed/>
    <w:rsid w:val="002C4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248"/>
    <w:rPr>
      <w:rFonts w:ascii="Segoe UI" w:hAnsi="Segoe UI" w:cs="Segoe UI"/>
      <w:sz w:val="18"/>
      <w:szCs w:val="18"/>
    </w:rPr>
  </w:style>
  <w:style w:type="table" w:styleId="TableGrid">
    <w:name w:val="Table Grid"/>
    <w:basedOn w:val="TableNormal"/>
    <w:uiPriority w:val="39"/>
    <w:rsid w:val="0068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73502"/>
    <w:pPr>
      <w:spacing w:after="0" w:line="240" w:lineRule="auto"/>
      <w:jc w:val="both"/>
    </w:pPr>
    <w:rPr>
      <w:rFonts w:ascii="Arial" w:eastAsia="Times New Roman" w:hAnsi="Arial" w:cs="Angsana New"/>
      <w:sz w:val="24"/>
      <w:szCs w:val="24"/>
      <w:lang w:val="sr-Cyrl-CS" w:bidi="th-TH"/>
    </w:rPr>
  </w:style>
  <w:style w:type="character" w:customStyle="1" w:styleId="BodyTextChar">
    <w:name w:val="Body Text Char"/>
    <w:basedOn w:val="DefaultParagraphFont"/>
    <w:link w:val="BodyText"/>
    <w:rsid w:val="00673502"/>
    <w:rPr>
      <w:rFonts w:ascii="Arial" w:eastAsia="Times New Roman" w:hAnsi="Arial" w:cs="Angsana New"/>
      <w:sz w:val="24"/>
      <w:szCs w:val="24"/>
      <w:lang w:val="sr-Cyrl-CS" w:bidi="th-TH"/>
    </w:rPr>
  </w:style>
  <w:style w:type="character" w:customStyle="1" w:styleId="ListParagraphChar">
    <w:name w:val="List Paragraph Char"/>
    <w:aliases w:val="Citation List Char,ANNEX Char"/>
    <w:link w:val="ListParagraph"/>
    <w:uiPriority w:val="34"/>
    <w:locked/>
    <w:rsid w:val="00673502"/>
  </w:style>
  <w:style w:type="paragraph" w:styleId="Caption">
    <w:name w:val="caption"/>
    <w:basedOn w:val="Normal"/>
    <w:next w:val="Normal"/>
    <w:uiPriority w:val="35"/>
    <w:unhideWhenUsed/>
    <w:qFormat/>
    <w:rsid w:val="003401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77746">
      <w:bodyDiv w:val="1"/>
      <w:marLeft w:val="0"/>
      <w:marRight w:val="0"/>
      <w:marTop w:val="0"/>
      <w:marBottom w:val="0"/>
      <w:divBdr>
        <w:top w:val="none" w:sz="0" w:space="0" w:color="auto"/>
        <w:left w:val="none" w:sz="0" w:space="0" w:color="auto"/>
        <w:bottom w:val="none" w:sz="0" w:space="0" w:color="auto"/>
        <w:right w:val="none" w:sz="0" w:space="0" w:color="auto"/>
      </w:divBdr>
    </w:div>
    <w:div w:id="539126887">
      <w:bodyDiv w:val="1"/>
      <w:marLeft w:val="0"/>
      <w:marRight w:val="0"/>
      <w:marTop w:val="0"/>
      <w:marBottom w:val="0"/>
      <w:divBdr>
        <w:top w:val="none" w:sz="0" w:space="0" w:color="auto"/>
        <w:left w:val="none" w:sz="0" w:space="0" w:color="auto"/>
        <w:bottom w:val="none" w:sz="0" w:space="0" w:color="auto"/>
        <w:right w:val="none" w:sz="0" w:space="0" w:color="auto"/>
      </w:divBdr>
    </w:div>
    <w:div w:id="750935123">
      <w:bodyDiv w:val="1"/>
      <w:marLeft w:val="0"/>
      <w:marRight w:val="0"/>
      <w:marTop w:val="0"/>
      <w:marBottom w:val="0"/>
      <w:divBdr>
        <w:top w:val="none" w:sz="0" w:space="0" w:color="auto"/>
        <w:left w:val="none" w:sz="0" w:space="0" w:color="auto"/>
        <w:bottom w:val="none" w:sz="0" w:space="0" w:color="auto"/>
        <w:right w:val="none" w:sz="0" w:space="0" w:color="auto"/>
      </w:divBdr>
    </w:div>
    <w:div w:id="786393112">
      <w:bodyDiv w:val="1"/>
      <w:marLeft w:val="0"/>
      <w:marRight w:val="0"/>
      <w:marTop w:val="0"/>
      <w:marBottom w:val="0"/>
      <w:divBdr>
        <w:top w:val="none" w:sz="0" w:space="0" w:color="auto"/>
        <w:left w:val="none" w:sz="0" w:space="0" w:color="auto"/>
        <w:bottom w:val="none" w:sz="0" w:space="0" w:color="auto"/>
        <w:right w:val="none" w:sz="0" w:space="0" w:color="auto"/>
      </w:divBdr>
    </w:div>
    <w:div w:id="1295402993">
      <w:bodyDiv w:val="1"/>
      <w:marLeft w:val="0"/>
      <w:marRight w:val="0"/>
      <w:marTop w:val="0"/>
      <w:marBottom w:val="0"/>
      <w:divBdr>
        <w:top w:val="none" w:sz="0" w:space="0" w:color="auto"/>
        <w:left w:val="none" w:sz="0" w:space="0" w:color="auto"/>
        <w:bottom w:val="none" w:sz="0" w:space="0" w:color="auto"/>
        <w:right w:val="none" w:sz="0" w:space="0" w:color="auto"/>
      </w:divBdr>
    </w:div>
    <w:div w:id="1411005989">
      <w:bodyDiv w:val="1"/>
      <w:marLeft w:val="0"/>
      <w:marRight w:val="0"/>
      <w:marTop w:val="0"/>
      <w:marBottom w:val="0"/>
      <w:divBdr>
        <w:top w:val="none" w:sz="0" w:space="0" w:color="auto"/>
        <w:left w:val="none" w:sz="0" w:space="0" w:color="auto"/>
        <w:bottom w:val="none" w:sz="0" w:space="0" w:color="auto"/>
        <w:right w:val="none" w:sz="0" w:space="0" w:color="auto"/>
      </w:divBdr>
    </w:div>
    <w:div w:id="1629891029">
      <w:bodyDiv w:val="1"/>
      <w:marLeft w:val="0"/>
      <w:marRight w:val="0"/>
      <w:marTop w:val="0"/>
      <w:marBottom w:val="0"/>
      <w:divBdr>
        <w:top w:val="none" w:sz="0" w:space="0" w:color="auto"/>
        <w:left w:val="none" w:sz="0" w:space="0" w:color="auto"/>
        <w:bottom w:val="none" w:sz="0" w:space="0" w:color="auto"/>
        <w:right w:val="none" w:sz="0" w:space="0" w:color="auto"/>
      </w:divBdr>
    </w:div>
    <w:div w:id="199887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308D5-C1BC-44E6-8F5C-EA408076E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3206</TotalTime>
  <Pages>31</Pages>
  <Words>8480</Words>
  <Characters>48342</Characters>
  <Application>Microsoft Office Word</Application>
  <DocSecurity>0</DocSecurity>
  <Lines>402</Lines>
  <Paragraphs>113</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
  <LinksUpToDate>false</LinksUpToDate>
  <CharactersWithSpaces>56709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Master_Ing01</dc:creator>
  <cp:keywords/>
  <dc:description/>
  <cp:lastModifiedBy>LAZOVIC Neda</cp:lastModifiedBy>
  <cp:revision>165</cp:revision>
  <cp:lastPrinted>2024-05-29T09:03:00Z</cp:lastPrinted>
  <dcterms:created xsi:type="dcterms:W3CDTF">2020-03-04T14:10:00Z</dcterms:created>
  <dcterms:modified xsi:type="dcterms:W3CDTF">2024-05-29T09:03:00Z</dcterms:modified>
</cp:coreProperties>
</file>