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4F" w:rsidRDefault="00F8788E">
      <w:pPr>
        <w:pStyle w:val="BodyText"/>
        <w:rPr>
          <w:rFonts w:ascii="Times New Roman"/>
          <w:b w:val="0"/>
          <w:sz w:val="20"/>
        </w:rPr>
      </w:pPr>
      <w:r>
        <w:pict>
          <v:shapetype id="_x0000_t202" coordsize="21600,21600" o:spt="202" path="m,l,21600r21600,l21600,xe">
            <v:stroke joinstyle="miter"/>
            <v:path gradientshapeok="t" o:connecttype="rect"/>
          </v:shapetype>
          <v:shape id="_x0000_s1049" type="#_x0000_t202" style="position:absolute;margin-left:102.75pt;margin-top:410.35pt;width:663.35pt;height:15.4pt;z-index:15729152;mso-position-horizontal-relative:page;mso-position-vertical-relative:page" filled="f" stroked="f">
            <v:textbox style="mso-next-textbox:#_x0000_s1049" inset="0,0,0,0">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26"/>
                    <w:gridCol w:w="909"/>
                    <w:gridCol w:w="2961"/>
                    <w:gridCol w:w="909"/>
                    <w:gridCol w:w="5552"/>
                  </w:tblGrid>
                  <w:tr w:rsidR="0024424F">
                    <w:trPr>
                      <w:trHeight w:val="287"/>
                    </w:trPr>
                    <w:tc>
                      <w:tcPr>
                        <w:tcW w:w="2926" w:type="dxa"/>
                        <w:tcBorders>
                          <w:left w:val="nil"/>
                          <w:right w:val="single" w:sz="6" w:space="0" w:color="000000"/>
                        </w:tcBorders>
                      </w:tcPr>
                      <w:p w:rsidR="0024424F" w:rsidRDefault="00131C8C">
                        <w:pPr>
                          <w:pStyle w:val="TableParagraph"/>
                          <w:spacing w:before="17"/>
                          <w:ind w:left="16"/>
                        </w:pPr>
                        <w:proofErr w:type="spellStart"/>
                        <w:r>
                          <w:t>Рок</w:t>
                        </w:r>
                        <w:proofErr w:type="spellEnd"/>
                        <w:r>
                          <w:rPr>
                            <w:spacing w:val="-7"/>
                          </w:rPr>
                          <w:t xml:space="preserve"> </w:t>
                        </w:r>
                        <w:proofErr w:type="spellStart"/>
                        <w:r>
                          <w:t>важности</w:t>
                        </w:r>
                        <w:proofErr w:type="spellEnd"/>
                        <w:r>
                          <w:rPr>
                            <w:spacing w:val="-10"/>
                          </w:rPr>
                          <w:t xml:space="preserve"> </w:t>
                        </w:r>
                        <w:proofErr w:type="spellStart"/>
                        <w:r>
                          <w:t>дозволе</w:t>
                        </w:r>
                        <w:proofErr w:type="spellEnd"/>
                      </w:p>
                    </w:tc>
                    <w:tc>
                      <w:tcPr>
                        <w:tcW w:w="909" w:type="dxa"/>
                        <w:tcBorders>
                          <w:top w:val="single" w:sz="4" w:space="0" w:color="000000"/>
                          <w:left w:val="single" w:sz="6" w:space="0" w:color="000000"/>
                          <w:bottom w:val="single" w:sz="4" w:space="0" w:color="000000"/>
                          <w:right w:val="single" w:sz="6" w:space="0" w:color="000000"/>
                        </w:tcBorders>
                      </w:tcPr>
                      <w:p w:rsidR="0024424F" w:rsidRDefault="00131C8C">
                        <w:pPr>
                          <w:pStyle w:val="TableParagraph"/>
                          <w:spacing w:before="17"/>
                          <w:ind w:left="293" w:right="305"/>
                          <w:jc w:val="center"/>
                        </w:pPr>
                        <w:proofErr w:type="spellStart"/>
                        <w:r>
                          <w:t>од</w:t>
                        </w:r>
                        <w:proofErr w:type="spellEnd"/>
                      </w:p>
                    </w:tc>
                    <w:tc>
                      <w:tcPr>
                        <w:tcW w:w="2961" w:type="dxa"/>
                        <w:tcBorders>
                          <w:top w:val="single" w:sz="4" w:space="0" w:color="000000"/>
                          <w:left w:val="single" w:sz="6" w:space="0" w:color="000000"/>
                          <w:bottom w:val="single" w:sz="4" w:space="0" w:color="000000"/>
                          <w:right w:val="single" w:sz="6" w:space="0" w:color="000000"/>
                        </w:tcBorders>
                      </w:tcPr>
                      <w:p w:rsidR="0024424F" w:rsidRPr="00A179D8" w:rsidRDefault="00F8788E">
                        <w:pPr>
                          <w:pStyle w:val="TableParagraph"/>
                          <w:spacing w:before="0"/>
                          <w:rPr>
                            <w:rFonts w:ascii="Times New Roman"/>
                            <w:sz w:val="20"/>
                            <w:lang w:val="sr-Cyrl-RS"/>
                          </w:rPr>
                        </w:pPr>
                        <w:r>
                          <w:rPr>
                            <w:rFonts w:ascii="Times New Roman"/>
                            <w:sz w:val="20"/>
                          </w:rPr>
                          <w:t>14</w:t>
                        </w:r>
                        <w:r>
                          <w:rPr>
                            <w:rFonts w:ascii="Times New Roman"/>
                            <w:sz w:val="20"/>
                            <w:lang w:val="sr-Cyrl-RS"/>
                          </w:rPr>
                          <w:t>.</w:t>
                        </w:r>
                        <w:r>
                          <w:rPr>
                            <w:rFonts w:ascii="Times New Roman"/>
                            <w:sz w:val="20"/>
                          </w:rPr>
                          <w:t>06</w:t>
                        </w:r>
                        <w:r>
                          <w:rPr>
                            <w:rFonts w:ascii="Times New Roman"/>
                            <w:sz w:val="20"/>
                            <w:lang w:val="sr-Cyrl-RS"/>
                          </w:rPr>
                          <w:t>.202</w:t>
                        </w:r>
                        <w:r>
                          <w:rPr>
                            <w:rFonts w:ascii="Times New Roman"/>
                            <w:sz w:val="20"/>
                          </w:rPr>
                          <w:t>4</w:t>
                        </w:r>
                        <w:r w:rsidR="00A179D8">
                          <w:rPr>
                            <w:rFonts w:ascii="Times New Roman"/>
                            <w:sz w:val="20"/>
                            <w:lang w:val="sr-Cyrl-RS"/>
                          </w:rPr>
                          <w:t>.</w:t>
                        </w:r>
                      </w:p>
                    </w:tc>
                    <w:tc>
                      <w:tcPr>
                        <w:tcW w:w="909" w:type="dxa"/>
                        <w:tcBorders>
                          <w:left w:val="single" w:sz="6" w:space="0" w:color="000000"/>
                          <w:right w:val="single" w:sz="6" w:space="0" w:color="000000"/>
                        </w:tcBorders>
                      </w:tcPr>
                      <w:p w:rsidR="0024424F" w:rsidRDefault="00131C8C">
                        <w:pPr>
                          <w:pStyle w:val="TableParagraph"/>
                          <w:spacing w:before="17"/>
                          <w:ind w:left="295" w:right="303"/>
                          <w:jc w:val="center"/>
                        </w:pPr>
                        <w:proofErr w:type="spellStart"/>
                        <w:r>
                          <w:t>до</w:t>
                        </w:r>
                        <w:proofErr w:type="spellEnd"/>
                      </w:p>
                    </w:tc>
                    <w:tc>
                      <w:tcPr>
                        <w:tcW w:w="5552" w:type="dxa"/>
                        <w:tcBorders>
                          <w:left w:val="single" w:sz="6" w:space="0" w:color="000000"/>
                        </w:tcBorders>
                      </w:tcPr>
                      <w:p w:rsidR="0024424F" w:rsidRPr="00A179D8" w:rsidRDefault="00F8788E">
                        <w:pPr>
                          <w:pStyle w:val="TableParagraph"/>
                          <w:spacing w:before="0"/>
                          <w:rPr>
                            <w:rFonts w:ascii="Times New Roman"/>
                            <w:sz w:val="20"/>
                            <w:lang w:val="sr-Cyrl-RS"/>
                          </w:rPr>
                        </w:pPr>
                        <w:r>
                          <w:rPr>
                            <w:rFonts w:ascii="Times New Roman"/>
                            <w:sz w:val="20"/>
                          </w:rPr>
                          <w:t>14</w:t>
                        </w:r>
                        <w:r>
                          <w:rPr>
                            <w:rFonts w:ascii="Times New Roman"/>
                            <w:sz w:val="20"/>
                            <w:lang w:val="sr-Cyrl-RS"/>
                          </w:rPr>
                          <w:t>.</w:t>
                        </w:r>
                        <w:r>
                          <w:rPr>
                            <w:rFonts w:ascii="Times New Roman"/>
                            <w:sz w:val="20"/>
                          </w:rPr>
                          <w:t>06</w:t>
                        </w:r>
                        <w:r>
                          <w:rPr>
                            <w:rFonts w:ascii="Times New Roman"/>
                            <w:sz w:val="20"/>
                            <w:lang w:val="sr-Cyrl-RS"/>
                          </w:rPr>
                          <w:t>.203</w:t>
                        </w:r>
                        <w:r>
                          <w:rPr>
                            <w:rFonts w:ascii="Times New Roman"/>
                            <w:sz w:val="20"/>
                          </w:rPr>
                          <w:t>4</w:t>
                        </w:r>
                        <w:r w:rsidR="00A179D8">
                          <w:rPr>
                            <w:rFonts w:ascii="Times New Roman"/>
                            <w:sz w:val="20"/>
                            <w:lang w:val="sr-Cyrl-RS"/>
                          </w:rPr>
                          <w:t>.</w:t>
                        </w:r>
                      </w:p>
                    </w:tc>
                  </w:tr>
                </w:tbl>
                <w:p w:rsidR="0024424F" w:rsidRDefault="0024424F">
                  <w:pPr>
                    <w:pStyle w:val="BodyText"/>
                  </w:pPr>
                </w:p>
              </w:txbxContent>
            </v:textbox>
            <w10:wrap anchorx="page" anchory="page"/>
          </v:shape>
        </w:pict>
      </w:r>
    </w:p>
    <w:p w:rsidR="0024424F" w:rsidRDefault="00F8788E">
      <w:pPr>
        <w:pStyle w:val="BodyText"/>
        <w:spacing w:before="233"/>
        <w:ind w:left="6437" w:right="6448"/>
        <w:jc w:val="center"/>
      </w:pPr>
      <w:r>
        <w:pict>
          <v:shape id="_x0000_s1048" style="position:absolute;left:0;text-align:left;margin-left:65.65pt;margin-top:5.2pt;width:710.8pt;height:443.6pt;z-index:-15843328;mso-position-horizontal-relative:page" coordorigin="1313,104" coordsize="14216,8872" o:spt="100" adj="0,,0" path="m1327,239r-14,l1313,8962r14,l1327,239xm15528,8962r-14,l1327,8962r-14,l1313,8976r14,l15514,8976r14,l15528,8962xm15528,239r-14,l15514,8962r14,l15528,239xm15528,104r-14,l1327,104r-14,l1313,119r,120l1327,239r,-120l15514,119r,120l15528,239r,-120l15528,104xe" fillcolor="black" stroked="f">
            <v:stroke joinstyle="round"/>
            <v:formulas/>
            <v:path arrowok="t" o:connecttype="segments"/>
            <w10:wrap anchorx="page"/>
          </v:shape>
        </w:pict>
      </w:r>
      <w:proofErr w:type="spellStart"/>
      <w:proofErr w:type="gramStart"/>
      <w:r w:rsidR="00131C8C">
        <w:t>Образац</w:t>
      </w:r>
      <w:proofErr w:type="spellEnd"/>
      <w:r w:rsidR="00131C8C">
        <w:t xml:space="preserve"> 1.</w:t>
      </w:r>
      <w:proofErr w:type="gramEnd"/>
      <w:r w:rsidR="00131C8C">
        <w:rPr>
          <w:spacing w:val="-78"/>
        </w:rPr>
        <w:t xml:space="preserve"> </w:t>
      </w:r>
      <w:r w:rsidR="00131C8C">
        <w:t>РЕГИСТАР</w:t>
      </w:r>
    </w:p>
    <w:p w:rsidR="0024424F" w:rsidRDefault="00131C8C">
      <w:pPr>
        <w:pStyle w:val="BodyText"/>
        <w:ind w:left="386" w:right="399"/>
        <w:jc w:val="center"/>
      </w:pPr>
      <w:r>
        <w:t>ИЗДАТИХ ДОЗВОЛА ЗА САКУПЉАЊЕ, ТРАНСПОРТ, СКЛАДИШТЕЊЕ, ТРЕТМАН И ОДЛАГАЊЕ</w:t>
      </w:r>
      <w:r>
        <w:rPr>
          <w:spacing w:val="-78"/>
        </w:rPr>
        <w:t xml:space="preserve"> </w:t>
      </w:r>
      <w:r>
        <w:t>ОТПАДА</w:t>
      </w:r>
    </w:p>
    <w:p w:rsidR="0024424F" w:rsidRDefault="0024424F">
      <w:pPr>
        <w:pStyle w:val="BodyText"/>
        <w:spacing w:before="6" w:after="1"/>
        <w:rPr>
          <w:sz w:val="26"/>
        </w:rPr>
      </w:pPr>
    </w:p>
    <w:tbl>
      <w:tblPr>
        <w:tblW w:w="0" w:type="auto"/>
        <w:tblInd w:w="262"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left w:w="0" w:type="dxa"/>
          <w:right w:w="0" w:type="dxa"/>
        </w:tblCellMar>
        <w:tblLook w:val="01E0" w:firstRow="1" w:lastRow="1" w:firstColumn="1" w:lastColumn="1" w:noHBand="0" w:noVBand="0"/>
      </w:tblPr>
      <w:tblGrid>
        <w:gridCol w:w="554"/>
        <w:gridCol w:w="6716"/>
        <w:gridCol w:w="6669"/>
      </w:tblGrid>
      <w:tr w:rsidR="0024424F">
        <w:trPr>
          <w:trHeight w:val="341"/>
        </w:trPr>
        <w:tc>
          <w:tcPr>
            <w:tcW w:w="554" w:type="dxa"/>
            <w:tcBorders>
              <w:left w:val="single" w:sz="12" w:space="0" w:color="000000"/>
            </w:tcBorders>
          </w:tcPr>
          <w:p w:rsidR="0024424F" w:rsidRDefault="00131C8C">
            <w:pPr>
              <w:pStyle w:val="TableParagraph"/>
              <w:ind w:right="40"/>
              <w:jc w:val="right"/>
            </w:pPr>
            <w:r>
              <w:t>1.</w:t>
            </w:r>
          </w:p>
        </w:tc>
        <w:tc>
          <w:tcPr>
            <w:tcW w:w="13385" w:type="dxa"/>
            <w:gridSpan w:val="2"/>
            <w:tcBorders>
              <w:right w:val="single" w:sz="12" w:space="0" w:color="000000"/>
            </w:tcBorders>
          </w:tcPr>
          <w:p w:rsidR="0024424F" w:rsidRPr="00F8788E" w:rsidRDefault="00131C8C">
            <w:pPr>
              <w:pStyle w:val="TableParagraph"/>
              <w:ind w:left="50"/>
              <w:rPr>
                <w:lang w:val="sr-Cyrl-RS"/>
              </w:rPr>
            </w:pPr>
            <w:proofErr w:type="spellStart"/>
            <w:r>
              <w:t>Регистарски</w:t>
            </w:r>
            <w:proofErr w:type="spellEnd"/>
            <w:r>
              <w:rPr>
                <w:spacing w:val="-8"/>
              </w:rPr>
              <w:t xml:space="preserve"> </w:t>
            </w:r>
            <w:r>
              <w:t>број:</w:t>
            </w:r>
            <w:r w:rsidR="00180AA4" w:rsidRPr="004A345E">
              <w:rPr>
                <w:rFonts w:ascii="Times New Roman" w:hAnsi="Times New Roman" w:cs="Times New Roman"/>
                <w:sz w:val="18"/>
                <w:szCs w:val="18"/>
              </w:rPr>
              <w:t>003</w:t>
            </w:r>
            <w:r w:rsidR="00F8788E">
              <w:rPr>
                <w:rFonts w:ascii="Times New Roman" w:hAnsi="Times New Roman" w:cs="Times New Roman"/>
                <w:sz w:val="18"/>
                <w:szCs w:val="18"/>
                <w:lang w:val="sr-Cyrl-RS"/>
              </w:rPr>
              <w:t>/2</w:t>
            </w:r>
            <w:bookmarkStart w:id="0" w:name="_GoBack"/>
            <w:bookmarkEnd w:id="0"/>
          </w:p>
        </w:tc>
      </w:tr>
      <w:tr w:rsidR="0024424F">
        <w:trPr>
          <w:trHeight w:val="345"/>
        </w:trPr>
        <w:tc>
          <w:tcPr>
            <w:tcW w:w="554" w:type="dxa"/>
            <w:tcBorders>
              <w:left w:val="single" w:sz="12" w:space="0" w:color="000000"/>
            </w:tcBorders>
          </w:tcPr>
          <w:p w:rsidR="0024424F" w:rsidRDefault="00131C8C">
            <w:pPr>
              <w:pStyle w:val="TableParagraph"/>
              <w:ind w:right="40"/>
              <w:jc w:val="right"/>
            </w:pPr>
            <w:r>
              <w:t>2.</w:t>
            </w:r>
          </w:p>
        </w:tc>
        <w:tc>
          <w:tcPr>
            <w:tcW w:w="13385" w:type="dxa"/>
            <w:gridSpan w:val="2"/>
            <w:tcBorders>
              <w:right w:val="single" w:sz="12" w:space="0" w:color="000000"/>
            </w:tcBorders>
          </w:tcPr>
          <w:p w:rsidR="0024424F" w:rsidRDefault="00131C8C">
            <w:pPr>
              <w:pStyle w:val="TableParagraph"/>
              <w:ind w:left="50"/>
            </w:pPr>
            <w:proofErr w:type="spellStart"/>
            <w:r>
              <w:t>Број</w:t>
            </w:r>
            <w:proofErr w:type="spellEnd"/>
            <w:r>
              <w:rPr>
                <w:spacing w:val="-1"/>
              </w:rPr>
              <w:t xml:space="preserve"> </w:t>
            </w:r>
            <w:proofErr w:type="spellStart"/>
            <w:r>
              <w:t>досијеа</w:t>
            </w:r>
            <w:proofErr w:type="spellEnd"/>
            <w:r>
              <w:t>:</w:t>
            </w:r>
            <w:r w:rsidR="004A345E">
              <w:rPr>
                <w:lang w:val="sr-Cyrl-RS"/>
              </w:rPr>
              <w:t xml:space="preserve"> </w:t>
            </w:r>
            <w:r w:rsidR="00180AA4" w:rsidRPr="004A345E">
              <w:rPr>
                <w:rFonts w:ascii="Times New Roman" w:hAnsi="Times New Roman" w:cs="Times New Roman"/>
                <w:sz w:val="18"/>
                <w:szCs w:val="18"/>
              </w:rPr>
              <w:t>III-05-501-51/2023</w:t>
            </w:r>
          </w:p>
        </w:tc>
      </w:tr>
      <w:tr w:rsidR="0024424F">
        <w:trPr>
          <w:trHeight w:val="1525"/>
        </w:trPr>
        <w:tc>
          <w:tcPr>
            <w:tcW w:w="554" w:type="dxa"/>
            <w:tcBorders>
              <w:left w:val="single" w:sz="12" w:space="0" w:color="000000"/>
            </w:tcBorders>
          </w:tcPr>
          <w:p w:rsidR="0024424F" w:rsidRDefault="00131C8C">
            <w:pPr>
              <w:pStyle w:val="TableParagraph"/>
              <w:ind w:right="40"/>
              <w:jc w:val="right"/>
            </w:pPr>
            <w:r>
              <w:t>3.</w:t>
            </w:r>
          </w:p>
        </w:tc>
        <w:tc>
          <w:tcPr>
            <w:tcW w:w="6716" w:type="dxa"/>
            <w:tcBorders>
              <w:right w:val="thinThickMediumGap" w:sz="6" w:space="0" w:color="9F9F9F"/>
            </w:tcBorders>
          </w:tcPr>
          <w:p w:rsidR="0024424F" w:rsidRDefault="00131C8C">
            <w:pPr>
              <w:pStyle w:val="TableParagraph"/>
              <w:ind w:left="50"/>
            </w:pPr>
            <w:proofErr w:type="spellStart"/>
            <w:r>
              <w:t>Врста</w:t>
            </w:r>
            <w:proofErr w:type="spellEnd"/>
            <w:r>
              <w:rPr>
                <w:spacing w:val="-3"/>
              </w:rPr>
              <w:t xml:space="preserve"> </w:t>
            </w:r>
            <w:proofErr w:type="spellStart"/>
            <w:r>
              <w:t>дозволе</w:t>
            </w:r>
            <w:proofErr w:type="spellEnd"/>
            <w:r>
              <w:rPr>
                <w:spacing w:val="-3"/>
              </w:rPr>
              <w:t xml:space="preserve"> </w:t>
            </w:r>
            <w:proofErr w:type="spellStart"/>
            <w:r>
              <w:t>за</w:t>
            </w:r>
            <w:proofErr w:type="spellEnd"/>
            <w:r>
              <w:rPr>
                <w:spacing w:val="-5"/>
              </w:rPr>
              <w:t xml:space="preserve"> </w:t>
            </w:r>
            <w:proofErr w:type="spellStart"/>
            <w:r>
              <w:t>управљање</w:t>
            </w:r>
            <w:proofErr w:type="spellEnd"/>
            <w:r>
              <w:rPr>
                <w:spacing w:val="-3"/>
              </w:rPr>
              <w:t xml:space="preserve"> </w:t>
            </w:r>
            <w:proofErr w:type="spellStart"/>
            <w:r>
              <w:t>отпадом</w:t>
            </w:r>
            <w:proofErr w:type="spellEnd"/>
          </w:p>
        </w:tc>
        <w:tc>
          <w:tcPr>
            <w:tcW w:w="6669" w:type="dxa"/>
            <w:tcBorders>
              <w:left w:val="thickThinMediumGap" w:sz="6" w:space="0" w:color="9F9F9F"/>
              <w:right w:val="single" w:sz="12" w:space="0" w:color="000000"/>
            </w:tcBorders>
          </w:tcPr>
          <w:p w:rsidR="0024424F" w:rsidRDefault="00131C8C">
            <w:pPr>
              <w:pStyle w:val="TableParagraph"/>
              <w:tabs>
                <w:tab w:val="left" w:pos="4308"/>
              </w:tabs>
              <w:spacing w:before="69"/>
              <w:ind w:left="40"/>
              <w:rPr>
                <w:rFonts w:ascii="Webdings" w:hAnsi="Webdings"/>
                <w:sz w:val="18"/>
              </w:rPr>
            </w:pPr>
            <w:proofErr w:type="spellStart"/>
            <w:r>
              <w:t>Сакупљање</w:t>
            </w:r>
            <w:proofErr w:type="spellEnd"/>
            <w:r>
              <w:tab/>
            </w:r>
            <w:r>
              <w:rPr>
                <w:rFonts w:ascii="Webdings" w:hAnsi="Webdings"/>
                <w:position w:val="6"/>
                <w:sz w:val="18"/>
              </w:rPr>
              <w:t></w:t>
            </w:r>
          </w:p>
          <w:p w:rsidR="0024424F" w:rsidRDefault="00131C8C">
            <w:pPr>
              <w:pStyle w:val="TableParagraph"/>
              <w:tabs>
                <w:tab w:val="left" w:pos="4308"/>
              </w:tabs>
              <w:spacing w:before="33"/>
              <w:ind w:left="40"/>
              <w:rPr>
                <w:rFonts w:ascii="Webdings" w:hAnsi="Webdings"/>
                <w:sz w:val="18"/>
              </w:rPr>
            </w:pPr>
            <w:proofErr w:type="spellStart"/>
            <w:r>
              <w:t>Транспорт</w:t>
            </w:r>
            <w:proofErr w:type="spellEnd"/>
            <w:r>
              <w:tab/>
            </w:r>
            <w:r>
              <w:rPr>
                <w:rFonts w:ascii="Webdings" w:hAnsi="Webdings"/>
                <w:position w:val="6"/>
                <w:sz w:val="18"/>
              </w:rPr>
              <w:t></w:t>
            </w:r>
          </w:p>
          <w:p w:rsidR="0024424F" w:rsidRDefault="00131C8C">
            <w:pPr>
              <w:pStyle w:val="TableParagraph"/>
              <w:tabs>
                <w:tab w:val="left" w:pos="4308"/>
              </w:tabs>
              <w:spacing w:before="33"/>
              <w:ind w:left="40"/>
              <w:rPr>
                <w:rFonts w:ascii="Webdings" w:hAnsi="Webdings"/>
                <w:sz w:val="18"/>
              </w:rPr>
            </w:pPr>
            <w:proofErr w:type="spellStart"/>
            <w:r>
              <w:t>Складиштење</w:t>
            </w:r>
            <w:proofErr w:type="spellEnd"/>
            <w:r>
              <w:tab/>
            </w:r>
            <w:r w:rsidR="00180AA4">
              <w:rPr>
                <w:rFonts w:ascii="Webdings" w:hAnsi="Webdings"/>
                <w:position w:val="6"/>
                <w:sz w:val="18"/>
              </w:rPr>
              <w:t></w:t>
            </w:r>
          </w:p>
          <w:p w:rsidR="0024424F" w:rsidRDefault="00131C8C">
            <w:pPr>
              <w:pStyle w:val="TableParagraph"/>
              <w:tabs>
                <w:tab w:val="left" w:pos="4308"/>
              </w:tabs>
              <w:spacing w:before="33"/>
              <w:ind w:left="40"/>
              <w:rPr>
                <w:rFonts w:ascii="Webdings" w:hAnsi="Webdings"/>
                <w:sz w:val="18"/>
              </w:rPr>
            </w:pPr>
            <w:proofErr w:type="spellStart"/>
            <w:r>
              <w:t>Третман</w:t>
            </w:r>
            <w:proofErr w:type="spellEnd"/>
            <w:r>
              <w:tab/>
            </w:r>
            <w:r>
              <w:rPr>
                <w:rFonts w:ascii="Webdings" w:hAnsi="Webdings"/>
                <w:position w:val="6"/>
                <w:sz w:val="18"/>
              </w:rPr>
              <w:t></w:t>
            </w:r>
          </w:p>
          <w:p w:rsidR="0024424F" w:rsidRDefault="00131C8C">
            <w:pPr>
              <w:pStyle w:val="TableParagraph"/>
              <w:tabs>
                <w:tab w:val="left" w:pos="4308"/>
              </w:tabs>
              <w:spacing w:before="33"/>
              <w:ind w:left="40"/>
              <w:rPr>
                <w:rFonts w:ascii="Webdings" w:hAnsi="Webdings"/>
                <w:sz w:val="18"/>
              </w:rPr>
            </w:pPr>
            <w:proofErr w:type="spellStart"/>
            <w:r>
              <w:t>Одлагање</w:t>
            </w:r>
            <w:proofErr w:type="spellEnd"/>
            <w:r>
              <w:tab/>
            </w:r>
            <w:r>
              <w:rPr>
                <w:rFonts w:ascii="Webdings" w:hAnsi="Webdings"/>
                <w:position w:val="6"/>
                <w:sz w:val="18"/>
              </w:rPr>
              <w:t></w:t>
            </w:r>
          </w:p>
        </w:tc>
      </w:tr>
      <w:tr w:rsidR="0024424F">
        <w:trPr>
          <w:trHeight w:val="848"/>
        </w:trPr>
        <w:tc>
          <w:tcPr>
            <w:tcW w:w="554" w:type="dxa"/>
            <w:tcBorders>
              <w:left w:val="single" w:sz="12" w:space="0" w:color="000000"/>
            </w:tcBorders>
          </w:tcPr>
          <w:p w:rsidR="0024424F" w:rsidRDefault="00131C8C">
            <w:pPr>
              <w:pStyle w:val="TableParagraph"/>
              <w:ind w:right="40"/>
              <w:jc w:val="right"/>
            </w:pPr>
            <w:r>
              <w:t>4.</w:t>
            </w:r>
          </w:p>
        </w:tc>
        <w:tc>
          <w:tcPr>
            <w:tcW w:w="13385" w:type="dxa"/>
            <w:gridSpan w:val="2"/>
            <w:tcBorders>
              <w:right w:val="single" w:sz="12" w:space="0" w:color="000000"/>
            </w:tcBorders>
          </w:tcPr>
          <w:p w:rsidR="0024424F" w:rsidRDefault="00131C8C">
            <w:pPr>
              <w:pStyle w:val="TableParagraph"/>
              <w:spacing w:line="242" w:lineRule="auto"/>
              <w:ind w:left="50"/>
            </w:pPr>
            <w:proofErr w:type="spellStart"/>
            <w:r>
              <w:t>Назив</w:t>
            </w:r>
            <w:proofErr w:type="spellEnd"/>
            <w:r>
              <w:rPr>
                <w:spacing w:val="-5"/>
              </w:rPr>
              <w:t xml:space="preserve"> </w:t>
            </w:r>
            <w:proofErr w:type="spellStart"/>
            <w:r>
              <w:t>лица</w:t>
            </w:r>
            <w:proofErr w:type="spellEnd"/>
            <w:r>
              <w:rPr>
                <w:spacing w:val="-8"/>
              </w:rPr>
              <w:t xml:space="preserve"> </w:t>
            </w:r>
            <w:proofErr w:type="spellStart"/>
            <w:r>
              <w:t>регистрованог</w:t>
            </w:r>
            <w:proofErr w:type="spellEnd"/>
            <w:r>
              <w:rPr>
                <w:spacing w:val="-3"/>
              </w:rPr>
              <w:t xml:space="preserve"> </w:t>
            </w:r>
            <w:proofErr w:type="spellStart"/>
            <w:r>
              <w:t>за</w:t>
            </w:r>
            <w:proofErr w:type="spellEnd"/>
            <w:r>
              <w:rPr>
                <w:spacing w:val="-8"/>
              </w:rPr>
              <w:t xml:space="preserve"> </w:t>
            </w:r>
            <w:proofErr w:type="spellStart"/>
            <w:r>
              <w:t>обављање</w:t>
            </w:r>
            <w:proofErr w:type="spellEnd"/>
            <w:r>
              <w:rPr>
                <w:spacing w:val="-7"/>
              </w:rPr>
              <w:t xml:space="preserve"> </w:t>
            </w:r>
            <w:proofErr w:type="spellStart"/>
            <w:r>
              <w:t>делатности</w:t>
            </w:r>
            <w:proofErr w:type="spellEnd"/>
            <w:r>
              <w:rPr>
                <w:spacing w:val="-6"/>
              </w:rPr>
              <w:t xml:space="preserve"> </w:t>
            </w:r>
            <w:proofErr w:type="spellStart"/>
            <w:r>
              <w:t>сакупљања</w:t>
            </w:r>
            <w:proofErr w:type="spellEnd"/>
            <w:r>
              <w:t>,</w:t>
            </w:r>
            <w:r>
              <w:rPr>
                <w:spacing w:val="-6"/>
              </w:rPr>
              <w:t xml:space="preserve"> </w:t>
            </w:r>
            <w:proofErr w:type="spellStart"/>
            <w:r>
              <w:t>односно</w:t>
            </w:r>
            <w:proofErr w:type="spellEnd"/>
            <w:r>
              <w:rPr>
                <w:spacing w:val="-8"/>
              </w:rPr>
              <w:t xml:space="preserve"> </w:t>
            </w:r>
            <w:proofErr w:type="spellStart"/>
            <w:r>
              <w:t>лица</w:t>
            </w:r>
            <w:proofErr w:type="spellEnd"/>
            <w:r>
              <w:rPr>
                <w:spacing w:val="-5"/>
              </w:rPr>
              <w:t xml:space="preserve"> </w:t>
            </w:r>
            <w:proofErr w:type="spellStart"/>
            <w:r>
              <w:t>које</w:t>
            </w:r>
            <w:proofErr w:type="spellEnd"/>
            <w:r>
              <w:rPr>
                <w:spacing w:val="-8"/>
              </w:rPr>
              <w:t xml:space="preserve"> </w:t>
            </w:r>
            <w:proofErr w:type="spellStart"/>
            <w:r>
              <w:t>има</w:t>
            </w:r>
            <w:proofErr w:type="spellEnd"/>
            <w:r>
              <w:rPr>
                <w:spacing w:val="-5"/>
              </w:rPr>
              <w:t xml:space="preserve"> </w:t>
            </w:r>
            <w:proofErr w:type="spellStart"/>
            <w:r>
              <w:t>својство</w:t>
            </w:r>
            <w:proofErr w:type="spellEnd"/>
            <w:r>
              <w:rPr>
                <w:spacing w:val="-6"/>
              </w:rPr>
              <w:t xml:space="preserve"> </w:t>
            </w:r>
            <w:proofErr w:type="spellStart"/>
            <w:r>
              <w:t>превозника</w:t>
            </w:r>
            <w:proofErr w:type="spellEnd"/>
            <w:r>
              <w:rPr>
                <w:spacing w:val="-5"/>
              </w:rPr>
              <w:t xml:space="preserve"> </w:t>
            </w:r>
            <w:proofErr w:type="spellStart"/>
            <w:r>
              <w:t>коме</w:t>
            </w:r>
            <w:proofErr w:type="spellEnd"/>
            <w:r>
              <w:rPr>
                <w:spacing w:val="-8"/>
              </w:rPr>
              <w:t xml:space="preserve"> </w:t>
            </w:r>
            <w:proofErr w:type="spellStart"/>
            <w:r>
              <w:t>је</w:t>
            </w:r>
            <w:proofErr w:type="spellEnd"/>
            <w:r>
              <w:rPr>
                <w:spacing w:val="-10"/>
              </w:rPr>
              <w:t xml:space="preserve"> </w:t>
            </w:r>
            <w:proofErr w:type="spellStart"/>
            <w:r>
              <w:t>издата</w:t>
            </w:r>
            <w:proofErr w:type="spellEnd"/>
            <w:r>
              <w:rPr>
                <w:spacing w:val="-55"/>
              </w:rPr>
              <w:t xml:space="preserve"> </w:t>
            </w:r>
            <w:proofErr w:type="spellStart"/>
            <w:r>
              <w:t>дозвола</w:t>
            </w:r>
            <w:proofErr w:type="spellEnd"/>
            <w:r>
              <w:t>:</w:t>
            </w:r>
          </w:p>
          <w:p w:rsidR="0024424F" w:rsidRDefault="00131C8C">
            <w:pPr>
              <w:pStyle w:val="TableParagraph"/>
              <w:spacing w:before="1"/>
              <w:ind w:left="50"/>
            </w:pPr>
            <w:proofErr w:type="spellStart"/>
            <w:r>
              <w:t>Регистарски</w:t>
            </w:r>
            <w:proofErr w:type="spellEnd"/>
            <w:r>
              <w:rPr>
                <w:spacing w:val="-3"/>
              </w:rPr>
              <w:t xml:space="preserve"> </w:t>
            </w:r>
            <w:proofErr w:type="spellStart"/>
            <w:r>
              <w:t>број</w:t>
            </w:r>
            <w:proofErr w:type="spellEnd"/>
            <w:r>
              <w:t xml:space="preserve"> </w:t>
            </w:r>
            <w:proofErr w:type="spellStart"/>
            <w:r>
              <w:t>или</w:t>
            </w:r>
            <w:proofErr w:type="spellEnd"/>
            <w:r>
              <w:rPr>
                <w:spacing w:val="-3"/>
              </w:rPr>
              <w:t xml:space="preserve"> </w:t>
            </w:r>
            <w:proofErr w:type="spellStart"/>
            <w:r>
              <w:t>име</w:t>
            </w:r>
            <w:proofErr w:type="spellEnd"/>
            <w:r>
              <w:rPr>
                <w:spacing w:val="-2"/>
              </w:rPr>
              <w:t xml:space="preserve"> </w:t>
            </w:r>
            <w:r>
              <w:t>и</w:t>
            </w:r>
            <w:r>
              <w:rPr>
                <w:spacing w:val="-3"/>
              </w:rPr>
              <w:t xml:space="preserve"> </w:t>
            </w:r>
            <w:proofErr w:type="spellStart"/>
            <w:r>
              <w:t>лични</w:t>
            </w:r>
            <w:proofErr w:type="spellEnd"/>
            <w:r>
              <w:rPr>
                <w:spacing w:val="-5"/>
              </w:rPr>
              <w:t xml:space="preserve"> </w:t>
            </w:r>
            <w:proofErr w:type="spellStart"/>
            <w:r>
              <w:t>број</w:t>
            </w:r>
            <w:proofErr w:type="spellEnd"/>
            <w:r>
              <w:t>:</w:t>
            </w:r>
          </w:p>
        </w:tc>
      </w:tr>
      <w:tr w:rsidR="0024424F">
        <w:trPr>
          <w:trHeight w:val="596"/>
        </w:trPr>
        <w:tc>
          <w:tcPr>
            <w:tcW w:w="554" w:type="dxa"/>
            <w:tcBorders>
              <w:left w:val="single" w:sz="12" w:space="0" w:color="000000"/>
            </w:tcBorders>
          </w:tcPr>
          <w:p w:rsidR="0024424F" w:rsidRDefault="00131C8C">
            <w:pPr>
              <w:pStyle w:val="TableParagraph"/>
              <w:ind w:right="40"/>
              <w:jc w:val="right"/>
            </w:pPr>
            <w:r>
              <w:t>5.</w:t>
            </w:r>
          </w:p>
        </w:tc>
        <w:tc>
          <w:tcPr>
            <w:tcW w:w="13385" w:type="dxa"/>
            <w:gridSpan w:val="2"/>
            <w:tcBorders>
              <w:right w:val="single" w:sz="12" w:space="0" w:color="000000"/>
            </w:tcBorders>
          </w:tcPr>
          <w:p w:rsidR="00A179D8" w:rsidRPr="00A179D8" w:rsidRDefault="00131C8C" w:rsidP="00180AA4">
            <w:pPr>
              <w:pStyle w:val="TableParagraph"/>
              <w:spacing w:line="242" w:lineRule="auto"/>
              <w:ind w:left="50" w:right="1837"/>
              <w:rPr>
                <w:spacing w:val="-55"/>
                <w:lang w:val="sr-Cyrl-RS"/>
              </w:rPr>
            </w:pPr>
            <w:proofErr w:type="spellStart"/>
            <w:r>
              <w:t>Назив</w:t>
            </w:r>
            <w:proofErr w:type="spellEnd"/>
            <w:r>
              <w:rPr>
                <w:spacing w:val="-6"/>
              </w:rPr>
              <w:t xml:space="preserve"> </w:t>
            </w:r>
            <w:proofErr w:type="spellStart"/>
            <w:r>
              <w:t>оператера</w:t>
            </w:r>
            <w:proofErr w:type="spellEnd"/>
            <w:r>
              <w:rPr>
                <w:spacing w:val="-8"/>
              </w:rPr>
              <w:t xml:space="preserve"> </w:t>
            </w:r>
            <w:proofErr w:type="spellStart"/>
            <w:r>
              <w:t>постројења</w:t>
            </w:r>
            <w:proofErr w:type="spellEnd"/>
            <w:r>
              <w:rPr>
                <w:spacing w:val="-9"/>
              </w:rPr>
              <w:t xml:space="preserve"> </w:t>
            </w:r>
            <w:proofErr w:type="spellStart"/>
            <w:r>
              <w:t>за</w:t>
            </w:r>
            <w:proofErr w:type="spellEnd"/>
            <w:r>
              <w:rPr>
                <w:spacing w:val="-6"/>
              </w:rPr>
              <w:t xml:space="preserve"> </w:t>
            </w:r>
            <w:proofErr w:type="spellStart"/>
            <w:r>
              <w:t>складиштење</w:t>
            </w:r>
            <w:proofErr w:type="spellEnd"/>
            <w:r>
              <w:t>,</w:t>
            </w:r>
            <w:r>
              <w:rPr>
                <w:spacing w:val="-8"/>
              </w:rPr>
              <w:t xml:space="preserve"> </w:t>
            </w:r>
            <w:proofErr w:type="spellStart"/>
            <w:r>
              <w:t>третман</w:t>
            </w:r>
            <w:proofErr w:type="spellEnd"/>
            <w:r>
              <w:rPr>
                <w:spacing w:val="-5"/>
              </w:rPr>
              <w:t xml:space="preserve"> </w:t>
            </w:r>
            <w:r>
              <w:t>и</w:t>
            </w:r>
            <w:r>
              <w:rPr>
                <w:spacing w:val="-9"/>
              </w:rPr>
              <w:t xml:space="preserve"> </w:t>
            </w:r>
            <w:proofErr w:type="spellStart"/>
            <w:r>
              <w:t>одлагање</w:t>
            </w:r>
            <w:proofErr w:type="spellEnd"/>
            <w:r>
              <w:rPr>
                <w:spacing w:val="-8"/>
              </w:rPr>
              <w:t xml:space="preserve"> </w:t>
            </w:r>
            <w:proofErr w:type="spellStart"/>
            <w:r>
              <w:t>отпада</w:t>
            </w:r>
            <w:proofErr w:type="spellEnd"/>
            <w:r>
              <w:rPr>
                <w:spacing w:val="-7"/>
              </w:rPr>
              <w:t xml:space="preserve"> </w:t>
            </w:r>
            <w:proofErr w:type="spellStart"/>
            <w:r>
              <w:t>коме</w:t>
            </w:r>
            <w:proofErr w:type="spellEnd"/>
            <w:r>
              <w:rPr>
                <w:spacing w:val="-8"/>
              </w:rPr>
              <w:t xml:space="preserve"> </w:t>
            </w:r>
            <w:proofErr w:type="spellStart"/>
            <w:r>
              <w:t>је</w:t>
            </w:r>
            <w:proofErr w:type="spellEnd"/>
            <w:r>
              <w:rPr>
                <w:spacing w:val="-7"/>
              </w:rPr>
              <w:t xml:space="preserve"> </w:t>
            </w:r>
            <w:proofErr w:type="spellStart"/>
            <w:r>
              <w:t>издата</w:t>
            </w:r>
            <w:proofErr w:type="spellEnd"/>
            <w:r>
              <w:rPr>
                <w:spacing w:val="-8"/>
              </w:rPr>
              <w:t xml:space="preserve"> </w:t>
            </w:r>
            <w:proofErr w:type="spellStart"/>
            <w:r>
              <w:t>дозвола</w:t>
            </w:r>
            <w:proofErr w:type="spellEnd"/>
            <w:r>
              <w:t>:</w:t>
            </w:r>
            <w:r>
              <w:rPr>
                <w:spacing w:val="-55"/>
              </w:rPr>
              <w:t xml:space="preserve"> </w:t>
            </w:r>
          </w:p>
          <w:p w:rsidR="00A179D8" w:rsidRPr="00C50118" w:rsidRDefault="00A179D8" w:rsidP="00A179D8">
            <w:pPr>
              <w:pStyle w:val="TableParagraph"/>
              <w:spacing w:line="242" w:lineRule="auto"/>
              <w:ind w:right="1837"/>
              <w:rPr>
                <w:rFonts w:ascii="Times New Roman" w:hAnsi="Times New Roman" w:cs="Times New Roman"/>
                <w:sz w:val="20"/>
                <w:szCs w:val="20"/>
                <w:lang w:val="sr-Cyrl-RS"/>
              </w:rPr>
            </w:pPr>
            <w:r>
              <w:rPr>
                <w:lang w:val="sr-Cyrl-RS"/>
              </w:rPr>
              <w:t>„</w:t>
            </w:r>
            <w:r w:rsidRPr="00C50118">
              <w:rPr>
                <w:rFonts w:ascii="Times New Roman" w:hAnsi="Times New Roman" w:cs="Times New Roman"/>
                <w:sz w:val="20"/>
                <w:szCs w:val="20"/>
                <w:lang w:val="sr-Cyrl-RS"/>
              </w:rPr>
              <w:t>КОТЕКС</w:t>
            </w:r>
            <w:r w:rsidR="002A6C61">
              <w:rPr>
                <w:rFonts w:ascii="Times New Roman" w:hAnsi="Times New Roman" w:cs="Times New Roman"/>
                <w:sz w:val="20"/>
                <w:szCs w:val="20"/>
              </w:rPr>
              <w:t>-</w:t>
            </w:r>
            <w:r w:rsidRPr="00C50118">
              <w:rPr>
                <w:rFonts w:ascii="Times New Roman" w:hAnsi="Times New Roman" w:cs="Times New Roman"/>
                <w:sz w:val="20"/>
                <w:szCs w:val="20"/>
                <w:lang w:val="sr-Cyrl-RS"/>
              </w:rPr>
              <w:t>ЕКСПОРТ“ ДОО ЖИТИШТЕ, Житиште, ул. Генерала Драпшина бр.11</w:t>
            </w:r>
          </w:p>
          <w:p w:rsidR="0024424F" w:rsidRPr="000F1D11" w:rsidRDefault="00131C8C" w:rsidP="00A179D8">
            <w:pPr>
              <w:pStyle w:val="TableParagraph"/>
              <w:spacing w:line="242" w:lineRule="auto"/>
              <w:ind w:right="1837"/>
              <w:rPr>
                <w:lang w:val="sr-Cyrl-RS"/>
              </w:rPr>
            </w:pPr>
            <w:proofErr w:type="spellStart"/>
            <w:r>
              <w:t>Регистарски</w:t>
            </w:r>
            <w:proofErr w:type="spellEnd"/>
            <w:r>
              <w:rPr>
                <w:spacing w:val="2"/>
              </w:rPr>
              <w:t xml:space="preserve"> </w:t>
            </w:r>
            <w:proofErr w:type="spellStart"/>
            <w:r>
              <w:t>број</w:t>
            </w:r>
            <w:proofErr w:type="spellEnd"/>
            <w:r>
              <w:rPr>
                <w:spacing w:val="5"/>
              </w:rPr>
              <w:t xml:space="preserve"> </w:t>
            </w:r>
            <w:proofErr w:type="spellStart"/>
            <w:r>
              <w:t>или</w:t>
            </w:r>
            <w:proofErr w:type="spellEnd"/>
            <w:r>
              <w:rPr>
                <w:spacing w:val="2"/>
              </w:rPr>
              <w:t xml:space="preserve"> </w:t>
            </w:r>
            <w:proofErr w:type="spellStart"/>
            <w:r>
              <w:t>име</w:t>
            </w:r>
            <w:proofErr w:type="spellEnd"/>
            <w:r>
              <w:rPr>
                <w:spacing w:val="3"/>
              </w:rPr>
              <w:t xml:space="preserve"> </w:t>
            </w:r>
            <w:r>
              <w:t>и</w:t>
            </w:r>
            <w:r>
              <w:rPr>
                <w:spacing w:val="3"/>
              </w:rPr>
              <w:t xml:space="preserve"> </w:t>
            </w:r>
            <w:proofErr w:type="spellStart"/>
            <w:r>
              <w:t>лични</w:t>
            </w:r>
            <w:proofErr w:type="spellEnd"/>
            <w:r>
              <w:rPr>
                <w:spacing w:val="-1"/>
              </w:rPr>
              <w:t xml:space="preserve"> </w:t>
            </w:r>
            <w:proofErr w:type="spellStart"/>
            <w:r>
              <w:t>број</w:t>
            </w:r>
            <w:proofErr w:type="spellEnd"/>
            <w:r>
              <w:t>:</w:t>
            </w:r>
            <w:r w:rsidR="000F1D11">
              <w:t xml:space="preserve"> </w:t>
            </w:r>
            <w:r w:rsidR="000F1D11" w:rsidRPr="000F1D11">
              <w:rPr>
                <w:rFonts w:ascii="Times New Roman" w:hAnsi="Times New Roman" w:cs="Times New Roman"/>
                <w:lang w:val="sr-Cyrl-RS"/>
              </w:rPr>
              <w:t>ПИБ 104823674, Матични број: 20247452</w:t>
            </w:r>
          </w:p>
        </w:tc>
      </w:tr>
      <w:tr w:rsidR="0024424F">
        <w:trPr>
          <w:trHeight w:val="342"/>
        </w:trPr>
        <w:tc>
          <w:tcPr>
            <w:tcW w:w="554" w:type="dxa"/>
            <w:tcBorders>
              <w:left w:val="single" w:sz="12" w:space="0" w:color="000000"/>
            </w:tcBorders>
          </w:tcPr>
          <w:p w:rsidR="0024424F" w:rsidRDefault="00131C8C">
            <w:pPr>
              <w:pStyle w:val="TableParagraph"/>
              <w:ind w:right="40"/>
              <w:jc w:val="right"/>
            </w:pPr>
            <w:r>
              <w:t>6.</w:t>
            </w:r>
          </w:p>
        </w:tc>
        <w:tc>
          <w:tcPr>
            <w:tcW w:w="13385" w:type="dxa"/>
            <w:gridSpan w:val="2"/>
            <w:tcBorders>
              <w:right w:val="single" w:sz="12" w:space="0" w:color="000000"/>
            </w:tcBorders>
          </w:tcPr>
          <w:p w:rsidR="0024424F" w:rsidRPr="00A179D8" w:rsidRDefault="00131C8C">
            <w:pPr>
              <w:pStyle w:val="TableParagraph"/>
              <w:ind w:left="50"/>
              <w:rPr>
                <w:lang w:val="sr-Cyrl-RS"/>
              </w:rPr>
            </w:pPr>
            <w:proofErr w:type="spellStart"/>
            <w:r>
              <w:t>Назив</w:t>
            </w:r>
            <w:proofErr w:type="spellEnd"/>
            <w:r>
              <w:rPr>
                <w:spacing w:val="-6"/>
              </w:rPr>
              <w:t xml:space="preserve"> </w:t>
            </w:r>
            <w:proofErr w:type="spellStart"/>
            <w:r>
              <w:t>постројења</w:t>
            </w:r>
            <w:proofErr w:type="spellEnd"/>
            <w:r>
              <w:rPr>
                <w:spacing w:val="-7"/>
              </w:rPr>
              <w:t xml:space="preserve"> </w:t>
            </w:r>
            <w:proofErr w:type="spellStart"/>
            <w:r>
              <w:t>или</w:t>
            </w:r>
            <w:proofErr w:type="spellEnd"/>
            <w:r>
              <w:rPr>
                <w:spacing w:val="-9"/>
              </w:rPr>
              <w:t xml:space="preserve"> </w:t>
            </w:r>
            <w:proofErr w:type="spellStart"/>
            <w:r>
              <w:t>активности</w:t>
            </w:r>
            <w:proofErr w:type="spellEnd"/>
            <w:r>
              <w:rPr>
                <w:spacing w:val="-6"/>
              </w:rPr>
              <w:t xml:space="preserve"> </w:t>
            </w:r>
            <w:proofErr w:type="spellStart"/>
            <w:r>
              <w:t>за</w:t>
            </w:r>
            <w:proofErr w:type="spellEnd"/>
            <w:r>
              <w:rPr>
                <w:spacing w:val="-6"/>
              </w:rPr>
              <w:t xml:space="preserve"> </w:t>
            </w:r>
            <w:proofErr w:type="spellStart"/>
            <w:r>
              <w:t>које</w:t>
            </w:r>
            <w:proofErr w:type="spellEnd"/>
            <w:r>
              <w:rPr>
                <w:spacing w:val="-7"/>
              </w:rPr>
              <w:t xml:space="preserve"> </w:t>
            </w:r>
            <w:proofErr w:type="spellStart"/>
            <w:r>
              <w:t>је</w:t>
            </w:r>
            <w:proofErr w:type="spellEnd"/>
            <w:r>
              <w:rPr>
                <w:spacing w:val="-8"/>
              </w:rPr>
              <w:t xml:space="preserve"> </w:t>
            </w:r>
            <w:proofErr w:type="spellStart"/>
            <w:r>
              <w:t>дозвола</w:t>
            </w:r>
            <w:proofErr w:type="spellEnd"/>
            <w:r>
              <w:rPr>
                <w:spacing w:val="-6"/>
              </w:rPr>
              <w:t xml:space="preserve"> </w:t>
            </w:r>
            <w:proofErr w:type="spellStart"/>
            <w:r>
              <w:t>издата</w:t>
            </w:r>
            <w:proofErr w:type="spellEnd"/>
            <w:r>
              <w:t>:</w:t>
            </w:r>
            <w:r w:rsidR="00A179D8">
              <w:rPr>
                <w:lang w:val="sr-Cyrl-RS"/>
              </w:rPr>
              <w:t xml:space="preserve"> „</w:t>
            </w:r>
            <w:r w:rsidR="00A179D8" w:rsidRPr="00C50118">
              <w:rPr>
                <w:rFonts w:ascii="Times New Roman" w:hAnsi="Times New Roman" w:cs="Times New Roman"/>
                <w:sz w:val="20"/>
                <w:szCs w:val="20"/>
                <w:lang w:val="sr-Cyrl-RS"/>
              </w:rPr>
              <w:t>КОТЕКС</w:t>
            </w:r>
            <w:r w:rsidR="002A6C61">
              <w:rPr>
                <w:rFonts w:ascii="Times New Roman" w:hAnsi="Times New Roman" w:cs="Times New Roman"/>
                <w:sz w:val="20"/>
                <w:szCs w:val="20"/>
              </w:rPr>
              <w:t>-</w:t>
            </w:r>
            <w:r w:rsidR="00A179D8" w:rsidRPr="00C50118">
              <w:rPr>
                <w:rFonts w:ascii="Times New Roman" w:hAnsi="Times New Roman" w:cs="Times New Roman"/>
                <w:sz w:val="20"/>
                <w:szCs w:val="20"/>
                <w:lang w:val="sr-Cyrl-RS"/>
              </w:rPr>
              <w:t>ЕКСПОРТ“ ДОО ЖИТИШТЕ</w:t>
            </w:r>
          </w:p>
        </w:tc>
      </w:tr>
      <w:tr w:rsidR="0024424F">
        <w:trPr>
          <w:trHeight w:val="341"/>
        </w:trPr>
        <w:tc>
          <w:tcPr>
            <w:tcW w:w="554" w:type="dxa"/>
            <w:tcBorders>
              <w:left w:val="single" w:sz="12" w:space="0" w:color="000000"/>
            </w:tcBorders>
          </w:tcPr>
          <w:p w:rsidR="0024424F" w:rsidRDefault="00131C8C">
            <w:pPr>
              <w:pStyle w:val="TableParagraph"/>
              <w:ind w:right="40"/>
              <w:jc w:val="right"/>
            </w:pPr>
            <w:r>
              <w:t>7.</w:t>
            </w:r>
          </w:p>
        </w:tc>
        <w:tc>
          <w:tcPr>
            <w:tcW w:w="13385" w:type="dxa"/>
            <w:gridSpan w:val="2"/>
            <w:tcBorders>
              <w:right w:val="single" w:sz="12" w:space="0" w:color="000000"/>
            </w:tcBorders>
          </w:tcPr>
          <w:p w:rsidR="00A179D8" w:rsidRPr="00A179D8" w:rsidRDefault="00131C8C" w:rsidP="00A179D8">
            <w:pPr>
              <w:pStyle w:val="TableParagraph"/>
              <w:rPr>
                <w:lang w:val="sr-Cyrl-RS"/>
              </w:rPr>
            </w:pPr>
            <w:proofErr w:type="spellStart"/>
            <w:r>
              <w:t>Назив</w:t>
            </w:r>
            <w:proofErr w:type="spellEnd"/>
            <w:r>
              <w:rPr>
                <w:spacing w:val="-7"/>
              </w:rPr>
              <w:t xml:space="preserve"> </w:t>
            </w:r>
            <w:proofErr w:type="spellStart"/>
            <w:r>
              <w:t>надлежног</w:t>
            </w:r>
            <w:proofErr w:type="spellEnd"/>
            <w:r>
              <w:rPr>
                <w:spacing w:val="-7"/>
              </w:rPr>
              <w:t xml:space="preserve"> </w:t>
            </w:r>
            <w:proofErr w:type="spellStart"/>
            <w:r>
              <w:t>органа</w:t>
            </w:r>
            <w:proofErr w:type="spellEnd"/>
            <w:r>
              <w:rPr>
                <w:spacing w:val="-7"/>
              </w:rPr>
              <w:t xml:space="preserve"> </w:t>
            </w:r>
            <w:proofErr w:type="spellStart"/>
            <w:r>
              <w:t>који</w:t>
            </w:r>
            <w:proofErr w:type="spellEnd"/>
            <w:r>
              <w:rPr>
                <w:spacing w:val="-9"/>
              </w:rPr>
              <w:t xml:space="preserve"> </w:t>
            </w:r>
            <w:proofErr w:type="spellStart"/>
            <w:r>
              <w:t>је</w:t>
            </w:r>
            <w:proofErr w:type="spellEnd"/>
            <w:r>
              <w:rPr>
                <w:spacing w:val="-9"/>
              </w:rPr>
              <w:t xml:space="preserve"> </w:t>
            </w:r>
            <w:proofErr w:type="spellStart"/>
            <w:r>
              <w:t>издао</w:t>
            </w:r>
            <w:proofErr w:type="spellEnd"/>
            <w:r>
              <w:rPr>
                <w:spacing w:val="-9"/>
              </w:rPr>
              <w:t xml:space="preserve"> </w:t>
            </w:r>
            <w:proofErr w:type="spellStart"/>
            <w:r>
              <w:t>дозволу</w:t>
            </w:r>
            <w:proofErr w:type="spellEnd"/>
            <w:r w:rsidRPr="004A345E">
              <w:rPr>
                <w:sz w:val="18"/>
                <w:szCs w:val="18"/>
              </w:rPr>
              <w:t>:</w:t>
            </w:r>
            <w:r w:rsidR="00A179D8" w:rsidRPr="004A345E">
              <w:rPr>
                <w:sz w:val="18"/>
                <w:szCs w:val="18"/>
                <w:lang w:val="sr-Cyrl-RS"/>
              </w:rPr>
              <w:t xml:space="preserve"> </w:t>
            </w:r>
            <w:r w:rsidR="00A179D8" w:rsidRPr="00C50118">
              <w:rPr>
                <w:rFonts w:ascii="Times New Roman" w:hAnsi="Times New Roman" w:cs="Times New Roman"/>
                <w:sz w:val="20"/>
                <w:szCs w:val="20"/>
                <w:lang w:val="sr-Cyrl-RS"/>
              </w:rPr>
              <w:t>Општина Житиште, Општинска управа Житиште, Одељење за путну привреду, урбанизам, путну привреду, комунално стамбене послове и заштиту животне средине</w:t>
            </w:r>
          </w:p>
        </w:tc>
      </w:tr>
      <w:tr w:rsidR="0024424F">
        <w:trPr>
          <w:trHeight w:val="344"/>
        </w:trPr>
        <w:tc>
          <w:tcPr>
            <w:tcW w:w="554" w:type="dxa"/>
            <w:tcBorders>
              <w:left w:val="single" w:sz="12" w:space="0" w:color="000000"/>
            </w:tcBorders>
          </w:tcPr>
          <w:p w:rsidR="0024424F" w:rsidRDefault="00131C8C">
            <w:pPr>
              <w:pStyle w:val="TableParagraph"/>
              <w:ind w:right="40"/>
              <w:jc w:val="right"/>
              <w:rPr>
                <w:lang w:val="sr-Cyrl-RS"/>
              </w:rPr>
            </w:pPr>
            <w:r>
              <w:t>8.</w:t>
            </w:r>
          </w:p>
          <w:p w:rsidR="00A179D8" w:rsidRDefault="00A179D8">
            <w:pPr>
              <w:pStyle w:val="TableParagraph"/>
              <w:ind w:right="40"/>
              <w:jc w:val="right"/>
              <w:rPr>
                <w:lang w:val="sr-Cyrl-RS"/>
              </w:rPr>
            </w:pPr>
          </w:p>
          <w:p w:rsidR="00A179D8" w:rsidRPr="00A179D8" w:rsidRDefault="00A179D8">
            <w:pPr>
              <w:pStyle w:val="TableParagraph"/>
              <w:ind w:right="40"/>
              <w:jc w:val="right"/>
              <w:rPr>
                <w:lang w:val="sr-Cyrl-RS"/>
              </w:rPr>
            </w:pPr>
          </w:p>
        </w:tc>
        <w:tc>
          <w:tcPr>
            <w:tcW w:w="13385" w:type="dxa"/>
            <w:gridSpan w:val="2"/>
            <w:tcBorders>
              <w:right w:val="single" w:sz="12" w:space="0" w:color="000000"/>
            </w:tcBorders>
          </w:tcPr>
          <w:p w:rsidR="00A179D8" w:rsidRDefault="00A179D8">
            <w:pPr>
              <w:pStyle w:val="TableParagraph"/>
              <w:ind w:left="50"/>
              <w:rPr>
                <w:lang w:val="sr-Cyrl-RS"/>
              </w:rPr>
            </w:pPr>
          </w:p>
          <w:p w:rsidR="0024424F" w:rsidRPr="00A179D8" w:rsidRDefault="00131C8C" w:rsidP="00A179D8">
            <w:pPr>
              <w:pStyle w:val="TableParagraph"/>
              <w:rPr>
                <w:lang w:val="sr-Cyrl-RS"/>
              </w:rPr>
            </w:pPr>
            <w:proofErr w:type="spellStart"/>
            <w:r>
              <w:t>Број</w:t>
            </w:r>
            <w:proofErr w:type="spellEnd"/>
            <w:r>
              <w:rPr>
                <w:spacing w:val="-2"/>
              </w:rPr>
              <w:t xml:space="preserve"> </w:t>
            </w:r>
            <w:r>
              <w:t>и</w:t>
            </w:r>
            <w:r>
              <w:rPr>
                <w:spacing w:val="-6"/>
              </w:rPr>
              <w:t xml:space="preserve"> </w:t>
            </w:r>
            <w:proofErr w:type="spellStart"/>
            <w:r>
              <w:t>датум</w:t>
            </w:r>
            <w:proofErr w:type="spellEnd"/>
            <w:r>
              <w:rPr>
                <w:spacing w:val="-4"/>
              </w:rPr>
              <w:t xml:space="preserve"> </w:t>
            </w:r>
            <w:proofErr w:type="spellStart"/>
            <w:r>
              <w:t>издавања</w:t>
            </w:r>
            <w:proofErr w:type="spellEnd"/>
            <w:r>
              <w:rPr>
                <w:spacing w:val="-5"/>
              </w:rPr>
              <w:t xml:space="preserve"> </w:t>
            </w:r>
            <w:proofErr w:type="spellStart"/>
            <w:r>
              <w:t>дозволе</w:t>
            </w:r>
            <w:proofErr w:type="spellEnd"/>
            <w:r>
              <w:t>:</w:t>
            </w:r>
            <w:r w:rsidR="00A179D8">
              <w:rPr>
                <w:lang w:val="sr-Cyrl-RS"/>
              </w:rPr>
              <w:t xml:space="preserve"> </w:t>
            </w:r>
            <w:r w:rsidR="00A179D8" w:rsidRPr="00C50118">
              <w:rPr>
                <w:rFonts w:ascii="Times New Roman" w:hAnsi="Times New Roman" w:cs="Times New Roman"/>
                <w:sz w:val="20"/>
                <w:szCs w:val="20"/>
                <w:lang w:val="sr-Latn-ME"/>
              </w:rPr>
              <w:t xml:space="preserve">III-05-501-51/2023 </w:t>
            </w:r>
            <w:r w:rsidR="00F8788E">
              <w:rPr>
                <w:rFonts w:ascii="Times New Roman" w:hAnsi="Times New Roman" w:cs="Times New Roman"/>
                <w:sz w:val="20"/>
                <w:szCs w:val="20"/>
                <w:lang w:val="sr-Cyrl-RS"/>
              </w:rPr>
              <w:t xml:space="preserve">од </w:t>
            </w:r>
            <w:r w:rsidR="00F8788E">
              <w:rPr>
                <w:rFonts w:ascii="Times New Roman" w:hAnsi="Times New Roman" w:cs="Times New Roman"/>
                <w:sz w:val="20"/>
                <w:szCs w:val="20"/>
              </w:rPr>
              <w:t>14</w:t>
            </w:r>
            <w:r w:rsidR="00F8788E">
              <w:rPr>
                <w:rFonts w:ascii="Times New Roman" w:hAnsi="Times New Roman" w:cs="Times New Roman"/>
                <w:sz w:val="20"/>
                <w:szCs w:val="20"/>
                <w:lang w:val="sr-Cyrl-RS"/>
              </w:rPr>
              <w:t>.</w:t>
            </w:r>
            <w:r w:rsidR="00F8788E">
              <w:rPr>
                <w:rFonts w:ascii="Times New Roman" w:hAnsi="Times New Roman" w:cs="Times New Roman"/>
                <w:sz w:val="20"/>
                <w:szCs w:val="20"/>
              </w:rPr>
              <w:t>06</w:t>
            </w:r>
            <w:r w:rsidR="00F8788E">
              <w:rPr>
                <w:rFonts w:ascii="Times New Roman" w:hAnsi="Times New Roman" w:cs="Times New Roman"/>
                <w:sz w:val="20"/>
                <w:szCs w:val="20"/>
                <w:lang w:val="sr-Cyrl-RS"/>
              </w:rPr>
              <w:t>.202</w:t>
            </w:r>
            <w:r w:rsidR="00F8788E">
              <w:rPr>
                <w:rFonts w:ascii="Times New Roman" w:hAnsi="Times New Roman" w:cs="Times New Roman"/>
                <w:sz w:val="20"/>
                <w:szCs w:val="20"/>
              </w:rPr>
              <w:t>4</w:t>
            </w:r>
            <w:r w:rsidR="00A179D8" w:rsidRPr="00C50118">
              <w:rPr>
                <w:rFonts w:ascii="Times New Roman" w:hAnsi="Times New Roman" w:cs="Times New Roman"/>
                <w:sz w:val="20"/>
                <w:szCs w:val="20"/>
                <w:lang w:val="sr-Cyrl-RS"/>
              </w:rPr>
              <w:t>. године</w:t>
            </w:r>
          </w:p>
        </w:tc>
      </w:tr>
      <w:tr w:rsidR="0024424F">
        <w:trPr>
          <w:trHeight w:val="392"/>
        </w:trPr>
        <w:tc>
          <w:tcPr>
            <w:tcW w:w="554" w:type="dxa"/>
            <w:tcBorders>
              <w:left w:val="single" w:sz="12" w:space="0" w:color="000000"/>
              <w:right w:val="thinThickMediumGap" w:sz="6" w:space="0" w:color="9F9F9F"/>
            </w:tcBorders>
          </w:tcPr>
          <w:p w:rsidR="0024424F" w:rsidRDefault="00131C8C">
            <w:pPr>
              <w:pStyle w:val="TableParagraph"/>
              <w:ind w:right="32"/>
              <w:jc w:val="right"/>
            </w:pPr>
            <w:r>
              <w:t>9.</w:t>
            </w:r>
          </w:p>
        </w:tc>
        <w:tc>
          <w:tcPr>
            <w:tcW w:w="13385" w:type="dxa"/>
            <w:gridSpan w:val="2"/>
            <w:tcBorders>
              <w:left w:val="thickThinMediumGap" w:sz="6" w:space="0" w:color="9F9F9F"/>
              <w:right w:val="single" w:sz="12" w:space="0" w:color="000000"/>
            </w:tcBorders>
          </w:tcPr>
          <w:p w:rsidR="0024424F" w:rsidRDefault="0024424F">
            <w:pPr>
              <w:pStyle w:val="TableParagraph"/>
              <w:spacing w:before="0"/>
              <w:rPr>
                <w:rFonts w:ascii="Times New Roman"/>
              </w:rPr>
            </w:pPr>
          </w:p>
        </w:tc>
      </w:tr>
      <w:tr w:rsidR="0024424F">
        <w:trPr>
          <w:trHeight w:val="1561"/>
        </w:trPr>
        <w:tc>
          <w:tcPr>
            <w:tcW w:w="554" w:type="dxa"/>
            <w:tcBorders>
              <w:left w:val="single" w:sz="12" w:space="0" w:color="000000"/>
              <w:bottom w:val="single" w:sz="12" w:space="0" w:color="000000"/>
            </w:tcBorders>
          </w:tcPr>
          <w:p w:rsidR="0024424F" w:rsidRDefault="00131C8C">
            <w:pPr>
              <w:pStyle w:val="TableParagraph"/>
              <w:ind w:right="40"/>
              <w:jc w:val="right"/>
            </w:pPr>
            <w:r>
              <w:t>10.</w:t>
            </w:r>
          </w:p>
        </w:tc>
        <w:tc>
          <w:tcPr>
            <w:tcW w:w="13385" w:type="dxa"/>
            <w:gridSpan w:val="2"/>
            <w:tcBorders>
              <w:bottom w:val="single" w:sz="12" w:space="0" w:color="000000"/>
              <w:right w:val="single" w:sz="12" w:space="0" w:color="000000"/>
            </w:tcBorders>
          </w:tcPr>
          <w:p w:rsidR="0024424F" w:rsidRDefault="00131C8C" w:rsidP="00A179D8">
            <w:pPr>
              <w:pStyle w:val="TableParagraph"/>
            </w:pPr>
            <w:proofErr w:type="spellStart"/>
            <w:r>
              <w:t>Услови</w:t>
            </w:r>
            <w:proofErr w:type="spellEnd"/>
            <w:r>
              <w:rPr>
                <w:spacing w:val="-5"/>
              </w:rPr>
              <w:t xml:space="preserve"> </w:t>
            </w:r>
            <w:proofErr w:type="spellStart"/>
            <w:r>
              <w:t>утврђени</w:t>
            </w:r>
            <w:proofErr w:type="spellEnd"/>
            <w:r>
              <w:rPr>
                <w:spacing w:val="-8"/>
              </w:rPr>
              <w:t xml:space="preserve"> </w:t>
            </w:r>
            <w:proofErr w:type="spellStart"/>
            <w:r>
              <w:t>дозволом</w:t>
            </w:r>
            <w:proofErr w:type="spellEnd"/>
            <w:r>
              <w:rPr>
                <w:spacing w:val="-5"/>
              </w:rPr>
              <w:t xml:space="preserve"> </w:t>
            </w:r>
            <w:proofErr w:type="spellStart"/>
            <w:r>
              <w:t>за</w:t>
            </w:r>
            <w:proofErr w:type="spellEnd"/>
            <w:r>
              <w:rPr>
                <w:spacing w:val="-7"/>
              </w:rPr>
              <w:t xml:space="preserve"> </w:t>
            </w:r>
            <w:proofErr w:type="spellStart"/>
            <w:r>
              <w:t>сакупљање</w:t>
            </w:r>
            <w:proofErr w:type="spellEnd"/>
            <w:r>
              <w:t>,</w:t>
            </w:r>
            <w:r>
              <w:rPr>
                <w:spacing w:val="-5"/>
              </w:rPr>
              <w:t xml:space="preserve"> </w:t>
            </w:r>
            <w:proofErr w:type="spellStart"/>
            <w:r>
              <w:t>транспорт</w:t>
            </w:r>
            <w:proofErr w:type="spellEnd"/>
            <w:r>
              <w:t>,</w:t>
            </w:r>
            <w:r>
              <w:rPr>
                <w:spacing w:val="-6"/>
              </w:rPr>
              <w:t xml:space="preserve"> </w:t>
            </w:r>
            <w:proofErr w:type="spellStart"/>
            <w:r>
              <w:t>складиштење</w:t>
            </w:r>
            <w:proofErr w:type="spellEnd"/>
            <w:r>
              <w:t>,</w:t>
            </w:r>
            <w:r>
              <w:rPr>
                <w:spacing w:val="-6"/>
              </w:rPr>
              <w:t xml:space="preserve"> </w:t>
            </w:r>
            <w:proofErr w:type="spellStart"/>
            <w:r>
              <w:t>третман</w:t>
            </w:r>
            <w:proofErr w:type="spellEnd"/>
            <w:r>
              <w:rPr>
                <w:spacing w:val="-4"/>
              </w:rPr>
              <w:t xml:space="preserve"> </w:t>
            </w:r>
            <w:r>
              <w:t>и</w:t>
            </w:r>
            <w:r>
              <w:rPr>
                <w:spacing w:val="-5"/>
              </w:rPr>
              <w:t xml:space="preserve"> </w:t>
            </w:r>
            <w:proofErr w:type="spellStart"/>
            <w:r>
              <w:t>одлагање</w:t>
            </w:r>
            <w:proofErr w:type="spellEnd"/>
            <w:r>
              <w:rPr>
                <w:spacing w:val="-7"/>
              </w:rPr>
              <w:t xml:space="preserve"> </w:t>
            </w:r>
            <w:proofErr w:type="spellStart"/>
            <w:r>
              <w:t>отпада</w:t>
            </w:r>
            <w:proofErr w:type="spellEnd"/>
            <w:r>
              <w:t>:</w:t>
            </w:r>
          </w:p>
          <w:p w:rsidR="0024424F" w:rsidRDefault="0024424F">
            <w:pPr>
              <w:pStyle w:val="TableParagraph"/>
              <w:spacing w:before="8"/>
              <w:rPr>
                <w:rFonts w:ascii="Arial"/>
                <w:b/>
                <w:sz w:val="24"/>
              </w:rPr>
            </w:pPr>
          </w:p>
          <w:p w:rsidR="00A179D8" w:rsidRDefault="00A179D8">
            <w:pPr>
              <w:pStyle w:val="TableParagraph"/>
              <w:spacing w:before="0"/>
              <w:ind w:left="50"/>
              <w:rPr>
                <w:lang w:val="sr-Cyrl-RS"/>
              </w:rPr>
            </w:pPr>
          </w:p>
          <w:p w:rsidR="00A179D8" w:rsidRDefault="00A179D8">
            <w:pPr>
              <w:pStyle w:val="TableParagraph"/>
              <w:spacing w:before="0"/>
              <w:ind w:left="50"/>
              <w:rPr>
                <w:lang w:val="sr-Cyrl-RS"/>
              </w:rPr>
            </w:pPr>
          </w:p>
          <w:p w:rsidR="00A179D8" w:rsidRDefault="00A179D8">
            <w:pPr>
              <w:pStyle w:val="TableParagraph"/>
              <w:spacing w:before="0"/>
              <w:ind w:left="50"/>
              <w:rPr>
                <w:lang w:val="sr-Cyrl-RS"/>
              </w:rPr>
            </w:pPr>
          </w:p>
          <w:p w:rsidR="00A179D8" w:rsidRDefault="00A179D8">
            <w:pPr>
              <w:pStyle w:val="TableParagraph"/>
              <w:spacing w:before="0"/>
              <w:ind w:left="50"/>
              <w:rPr>
                <w:lang w:val="sr-Cyrl-RS"/>
              </w:rPr>
            </w:pPr>
          </w:p>
          <w:p w:rsidR="00A179D8" w:rsidRDefault="00A179D8">
            <w:pPr>
              <w:pStyle w:val="TableParagraph"/>
              <w:spacing w:before="0"/>
              <w:ind w:left="50"/>
              <w:rPr>
                <w:lang w:val="sr-Cyrl-RS"/>
              </w:rPr>
            </w:pPr>
          </w:p>
          <w:p w:rsidR="0024424F" w:rsidRPr="00CA5576" w:rsidRDefault="00131C8C" w:rsidP="00CA5576">
            <w:pPr>
              <w:pStyle w:val="TableParagraph"/>
              <w:spacing w:before="0"/>
              <w:ind w:left="50"/>
              <w:rPr>
                <w:rFonts w:ascii="Times New Roman" w:hAnsi="Times New Roman" w:cs="Times New Roman"/>
              </w:rPr>
            </w:pPr>
            <w:proofErr w:type="spellStart"/>
            <w:r w:rsidRPr="004A345E">
              <w:rPr>
                <w:rFonts w:ascii="Times New Roman" w:hAnsi="Times New Roman" w:cs="Times New Roman"/>
              </w:rPr>
              <w:lastRenderedPageBreak/>
              <w:t>Врста</w:t>
            </w:r>
            <w:proofErr w:type="spellEnd"/>
            <w:r w:rsidRPr="004A345E">
              <w:rPr>
                <w:rFonts w:ascii="Times New Roman" w:hAnsi="Times New Roman" w:cs="Times New Roman"/>
                <w:spacing w:val="-4"/>
              </w:rPr>
              <w:t xml:space="preserve"> </w:t>
            </w:r>
            <w:r w:rsidRPr="004A345E">
              <w:rPr>
                <w:rFonts w:ascii="Times New Roman" w:hAnsi="Times New Roman" w:cs="Times New Roman"/>
              </w:rPr>
              <w:t>и</w:t>
            </w:r>
            <w:r w:rsidRPr="004A345E">
              <w:rPr>
                <w:rFonts w:ascii="Times New Roman" w:hAnsi="Times New Roman" w:cs="Times New Roman"/>
                <w:spacing w:val="-3"/>
              </w:rPr>
              <w:t xml:space="preserve"> </w:t>
            </w:r>
            <w:proofErr w:type="spellStart"/>
            <w:r w:rsidRPr="004A345E">
              <w:rPr>
                <w:rFonts w:ascii="Times New Roman" w:hAnsi="Times New Roman" w:cs="Times New Roman"/>
              </w:rPr>
              <w:t>количина</w:t>
            </w:r>
            <w:proofErr w:type="spellEnd"/>
            <w:r w:rsidRPr="004A345E">
              <w:rPr>
                <w:rFonts w:ascii="Times New Roman" w:hAnsi="Times New Roman" w:cs="Times New Roman"/>
                <w:spacing w:val="-4"/>
              </w:rPr>
              <w:t xml:space="preserve"> </w:t>
            </w:r>
            <w:proofErr w:type="spellStart"/>
            <w:r w:rsidRPr="004A345E">
              <w:rPr>
                <w:rFonts w:ascii="Times New Roman" w:hAnsi="Times New Roman" w:cs="Times New Roman"/>
              </w:rPr>
              <w:t>отпада</w:t>
            </w:r>
            <w:proofErr w:type="spellEnd"/>
            <w:r w:rsidRPr="004A345E">
              <w:rPr>
                <w:rFonts w:ascii="Times New Roman" w:hAnsi="Times New Roman" w:cs="Times New Roman"/>
              </w:rPr>
              <w:t>:</w:t>
            </w:r>
            <w:r w:rsidR="00A179D8" w:rsidRPr="004A345E">
              <w:rPr>
                <w:rFonts w:ascii="Times New Roman" w:hAnsi="Times New Roman" w:cs="Times New Roman"/>
                <w:lang w:val="sr-Cyrl-RS"/>
              </w:rPr>
              <w:t xml:space="preserve"> неопасни отпад:</w:t>
            </w:r>
          </w:p>
          <w:p w:rsidR="00A179D8" w:rsidRPr="00C50118" w:rsidRDefault="008E12EA">
            <w:pPr>
              <w:pStyle w:val="TableParagraph"/>
              <w:spacing w:before="0"/>
              <w:ind w:left="50"/>
              <w:rPr>
                <w:rFonts w:ascii="Times New Roman" w:hAnsi="Times New Roman" w:cs="Times New Roman"/>
                <w:sz w:val="20"/>
                <w:szCs w:val="20"/>
                <w:lang w:val="sr-Cyrl-RS"/>
              </w:rPr>
            </w:pPr>
            <w:r w:rsidRPr="00C50118">
              <w:rPr>
                <w:rFonts w:ascii="Times New Roman" w:hAnsi="Times New Roman" w:cs="Times New Roman"/>
                <w:sz w:val="20"/>
                <w:szCs w:val="20"/>
                <w:lang w:val="sr-Cyrl-RS"/>
              </w:rPr>
              <w:t>16 02 14 - одбачена опрема другачија од оне наведене у 16 02 09 до 16 02 13,</w:t>
            </w:r>
          </w:p>
          <w:p w:rsidR="008E12EA" w:rsidRPr="00C50118" w:rsidRDefault="008E12EA">
            <w:pPr>
              <w:pStyle w:val="TableParagraph"/>
              <w:spacing w:before="0"/>
              <w:ind w:left="50"/>
              <w:rPr>
                <w:rFonts w:ascii="Times New Roman" w:hAnsi="Times New Roman" w:cs="Times New Roman"/>
                <w:sz w:val="20"/>
                <w:szCs w:val="20"/>
                <w:lang w:val="sr-Cyrl-RS"/>
              </w:rPr>
            </w:pPr>
            <w:r w:rsidRPr="00C50118">
              <w:rPr>
                <w:rFonts w:ascii="Times New Roman" w:hAnsi="Times New Roman" w:cs="Times New Roman"/>
                <w:sz w:val="20"/>
                <w:szCs w:val="20"/>
                <w:lang w:val="sr-Cyrl-RS"/>
              </w:rPr>
              <w:t>16 02 16 – компоненте уклоњене из одбачене опреме другачије од оних наведених у 16 02 15,</w:t>
            </w:r>
          </w:p>
          <w:p w:rsidR="008E12EA" w:rsidRPr="00C50118" w:rsidRDefault="008E12EA">
            <w:pPr>
              <w:pStyle w:val="TableParagraph"/>
              <w:spacing w:before="0"/>
              <w:ind w:left="50"/>
              <w:rPr>
                <w:rFonts w:ascii="Times New Roman" w:hAnsi="Times New Roman" w:cs="Times New Roman"/>
                <w:sz w:val="20"/>
                <w:szCs w:val="20"/>
                <w:lang w:val="sr-Cyrl-RS"/>
              </w:rPr>
            </w:pPr>
            <w:r w:rsidRPr="00C50118">
              <w:rPr>
                <w:rFonts w:ascii="Times New Roman" w:hAnsi="Times New Roman" w:cs="Times New Roman"/>
                <w:sz w:val="20"/>
                <w:szCs w:val="20"/>
                <w:lang w:val="sr-Cyrl-RS"/>
              </w:rPr>
              <w:t>16 08 01 – истрошени катализатори који садрже злато, сребро, ренијум, родијум, па</w:t>
            </w:r>
            <w:r w:rsidR="00A24157">
              <w:rPr>
                <w:rFonts w:ascii="Times New Roman" w:hAnsi="Times New Roman" w:cs="Times New Roman"/>
                <w:sz w:val="20"/>
                <w:szCs w:val="20"/>
                <w:lang w:val="sr-Cyrl-RS"/>
              </w:rPr>
              <w:t>ладијум, иридијум или платину (</w:t>
            </w:r>
            <w:r w:rsidRPr="00C50118">
              <w:rPr>
                <w:rFonts w:ascii="Times New Roman" w:hAnsi="Times New Roman" w:cs="Times New Roman"/>
                <w:sz w:val="20"/>
                <w:szCs w:val="20"/>
                <w:lang w:val="sr-Cyrl-RS"/>
              </w:rPr>
              <w:t>изузев 16 08 07),</w:t>
            </w:r>
          </w:p>
          <w:p w:rsidR="008E12EA" w:rsidRPr="00C50118" w:rsidRDefault="008E12EA">
            <w:pPr>
              <w:pStyle w:val="TableParagraph"/>
              <w:spacing w:before="0"/>
              <w:ind w:left="50"/>
              <w:rPr>
                <w:rFonts w:ascii="Times New Roman" w:hAnsi="Times New Roman" w:cs="Times New Roman"/>
                <w:sz w:val="20"/>
                <w:szCs w:val="20"/>
                <w:lang w:val="sr-Cyrl-RS"/>
              </w:rPr>
            </w:pPr>
            <w:r w:rsidRPr="00C50118">
              <w:rPr>
                <w:rFonts w:ascii="Times New Roman" w:hAnsi="Times New Roman" w:cs="Times New Roman"/>
                <w:sz w:val="20"/>
                <w:szCs w:val="20"/>
                <w:lang w:val="sr-Cyrl-RS"/>
              </w:rPr>
              <w:t>20 01 36 – одбачена електрична и електронска опрема другачија од оне наведене у 20 01 21, 20 01 23 и 20 01 35.</w:t>
            </w:r>
          </w:p>
          <w:p w:rsidR="008E12EA" w:rsidRPr="00C50118" w:rsidRDefault="008E12EA">
            <w:pPr>
              <w:pStyle w:val="TableParagraph"/>
              <w:spacing w:before="0"/>
              <w:ind w:left="50"/>
              <w:rPr>
                <w:rFonts w:ascii="Times New Roman" w:hAnsi="Times New Roman" w:cs="Times New Roman"/>
                <w:sz w:val="20"/>
                <w:szCs w:val="20"/>
                <w:lang w:val="sr-Cyrl-RS"/>
              </w:rPr>
            </w:pPr>
          </w:p>
          <w:p w:rsidR="008E12EA" w:rsidRPr="00C50118" w:rsidRDefault="008E12EA">
            <w:pPr>
              <w:pStyle w:val="TableParagraph"/>
              <w:spacing w:before="0"/>
              <w:ind w:left="50"/>
              <w:rPr>
                <w:rFonts w:ascii="Times New Roman" w:hAnsi="Times New Roman" w:cs="Times New Roman"/>
                <w:sz w:val="20"/>
                <w:szCs w:val="20"/>
                <w:lang w:val="sr-Cyrl-RS"/>
              </w:rPr>
            </w:pPr>
            <w:r w:rsidRPr="00C50118">
              <w:rPr>
                <w:rFonts w:ascii="Times New Roman" w:hAnsi="Times New Roman" w:cs="Times New Roman"/>
                <w:sz w:val="20"/>
                <w:szCs w:val="20"/>
                <w:lang w:val="sr-Latn-ME"/>
              </w:rPr>
              <w:t>R o</w:t>
            </w:r>
            <w:r w:rsidRPr="00C50118">
              <w:rPr>
                <w:rFonts w:ascii="Times New Roman" w:hAnsi="Times New Roman" w:cs="Times New Roman"/>
                <w:sz w:val="20"/>
                <w:szCs w:val="20"/>
                <w:lang w:val="sr-Cyrl-RS"/>
              </w:rPr>
              <w:t>знака:</w:t>
            </w:r>
            <w:r w:rsidRPr="00C50118">
              <w:rPr>
                <w:rFonts w:ascii="Times New Roman" w:hAnsi="Times New Roman" w:cs="Times New Roman"/>
                <w:sz w:val="20"/>
                <w:szCs w:val="20"/>
              </w:rPr>
              <w:t xml:space="preserve"> </w:t>
            </w:r>
            <w:r w:rsidRPr="00C50118">
              <w:rPr>
                <w:rFonts w:ascii="Times New Roman" w:hAnsi="Times New Roman" w:cs="Times New Roman"/>
                <w:sz w:val="20"/>
                <w:szCs w:val="20"/>
                <w:lang w:val="sr-Cyrl-RS"/>
              </w:rPr>
              <w:t>R13 – складиштење отпада намењених за било коју</w:t>
            </w:r>
            <w:r w:rsidR="00A24157">
              <w:rPr>
                <w:rFonts w:ascii="Times New Roman" w:hAnsi="Times New Roman" w:cs="Times New Roman"/>
                <w:sz w:val="20"/>
                <w:szCs w:val="20"/>
                <w:lang w:val="sr-Cyrl-RS"/>
              </w:rPr>
              <w:t xml:space="preserve"> другу операцију од R1 до R12 (</w:t>
            </w:r>
            <w:r w:rsidRPr="00C50118">
              <w:rPr>
                <w:rFonts w:ascii="Times New Roman" w:hAnsi="Times New Roman" w:cs="Times New Roman"/>
                <w:sz w:val="20"/>
                <w:szCs w:val="20"/>
                <w:lang w:val="sr-Cyrl-RS"/>
              </w:rPr>
              <w:t>искључујући привремено складиштење отпада на местимањеговог настанка)</w:t>
            </w:r>
          </w:p>
          <w:p w:rsidR="008E12EA" w:rsidRPr="00C50118" w:rsidRDefault="008E12EA">
            <w:pPr>
              <w:pStyle w:val="TableParagraph"/>
              <w:spacing w:before="0"/>
              <w:ind w:left="50"/>
              <w:rPr>
                <w:rFonts w:ascii="Times New Roman" w:hAnsi="Times New Roman" w:cs="Times New Roman"/>
                <w:sz w:val="20"/>
                <w:szCs w:val="20"/>
                <w:lang w:val="sr-Cyrl-RS"/>
              </w:rPr>
            </w:pPr>
          </w:p>
          <w:p w:rsidR="008E12EA" w:rsidRPr="00C50118" w:rsidRDefault="008E12EA">
            <w:pPr>
              <w:pStyle w:val="TableParagraph"/>
              <w:spacing w:before="0"/>
              <w:ind w:left="50"/>
              <w:rPr>
                <w:rFonts w:ascii="Times New Roman" w:hAnsi="Times New Roman" w:cs="Times New Roman"/>
                <w:sz w:val="20"/>
                <w:szCs w:val="20"/>
                <w:lang w:val="sr-Cyrl-RS"/>
              </w:rPr>
            </w:pPr>
            <w:r w:rsidRPr="00C50118">
              <w:rPr>
                <w:rFonts w:ascii="Times New Roman" w:hAnsi="Times New Roman" w:cs="Times New Roman"/>
                <w:sz w:val="20"/>
                <w:szCs w:val="20"/>
                <w:lang w:val="sr-Cyrl-RS"/>
              </w:rPr>
              <w:t>На годишњем нивоу, за све врсте неопасног отпада, планирана годишња количина износи 300 тона.</w:t>
            </w:r>
          </w:p>
          <w:p w:rsidR="008E12EA" w:rsidRPr="00C50118" w:rsidRDefault="008E12EA">
            <w:pPr>
              <w:pStyle w:val="TableParagraph"/>
              <w:spacing w:before="0"/>
              <w:ind w:left="50"/>
              <w:rPr>
                <w:rFonts w:ascii="Times New Roman" w:hAnsi="Times New Roman" w:cs="Times New Roman"/>
                <w:sz w:val="20"/>
                <w:szCs w:val="20"/>
                <w:lang w:val="sr-Cyrl-RS"/>
              </w:rPr>
            </w:pPr>
            <w:r w:rsidRPr="00C50118">
              <w:rPr>
                <w:rFonts w:ascii="Times New Roman" w:hAnsi="Times New Roman" w:cs="Times New Roman"/>
                <w:sz w:val="20"/>
                <w:szCs w:val="20"/>
                <w:lang w:val="sr-Cyrl-RS"/>
              </w:rPr>
              <w:t xml:space="preserve"> </w:t>
            </w:r>
          </w:p>
          <w:p w:rsidR="008E12EA" w:rsidRPr="00C50118" w:rsidRDefault="00131C8C" w:rsidP="008E12EA">
            <w:pPr>
              <w:pStyle w:val="TableParagraph"/>
              <w:spacing w:before="6" w:line="242" w:lineRule="auto"/>
              <w:ind w:left="50" w:right="8501"/>
              <w:rPr>
                <w:rFonts w:ascii="Times New Roman" w:hAnsi="Times New Roman" w:cs="Times New Roman"/>
                <w:sz w:val="20"/>
                <w:szCs w:val="20"/>
                <w:lang w:val="sr-Cyrl-RS"/>
              </w:rPr>
            </w:pPr>
            <w:proofErr w:type="spellStart"/>
            <w:r w:rsidRPr="00C50118">
              <w:rPr>
                <w:rFonts w:ascii="Times New Roman" w:hAnsi="Times New Roman" w:cs="Times New Roman"/>
                <w:spacing w:val="-1"/>
                <w:sz w:val="20"/>
                <w:szCs w:val="20"/>
              </w:rPr>
              <w:t>Локација</w:t>
            </w:r>
            <w:proofErr w:type="spellEnd"/>
            <w:r w:rsidRPr="00C50118">
              <w:rPr>
                <w:rFonts w:ascii="Times New Roman" w:hAnsi="Times New Roman" w:cs="Times New Roman"/>
                <w:spacing w:val="-1"/>
                <w:sz w:val="20"/>
                <w:szCs w:val="20"/>
              </w:rPr>
              <w:t>,</w:t>
            </w:r>
            <w:r w:rsidRPr="00C50118">
              <w:rPr>
                <w:rFonts w:ascii="Times New Roman" w:hAnsi="Times New Roman" w:cs="Times New Roman"/>
                <w:spacing w:val="-12"/>
                <w:sz w:val="20"/>
                <w:szCs w:val="20"/>
              </w:rPr>
              <w:t xml:space="preserve"> </w:t>
            </w:r>
            <w:proofErr w:type="spellStart"/>
            <w:r w:rsidRPr="00C50118">
              <w:rPr>
                <w:rFonts w:ascii="Times New Roman" w:hAnsi="Times New Roman" w:cs="Times New Roman"/>
                <w:spacing w:val="-1"/>
                <w:sz w:val="20"/>
                <w:szCs w:val="20"/>
              </w:rPr>
              <w:t>капацитет</w:t>
            </w:r>
            <w:proofErr w:type="spellEnd"/>
            <w:r w:rsidRPr="00C50118">
              <w:rPr>
                <w:rFonts w:ascii="Times New Roman" w:hAnsi="Times New Roman" w:cs="Times New Roman"/>
                <w:spacing w:val="-11"/>
                <w:sz w:val="20"/>
                <w:szCs w:val="20"/>
              </w:rPr>
              <w:t xml:space="preserve"> </w:t>
            </w:r>
            <w:proofErr w:type="spellStart"/>
            <w:r w:rsidRPr="00C50118">
              <w:rPr>
                <w:rFonts w:ascii="Times New Roman" w:hAnsi="Times New Roman" w:cs="Times New Roman"/>
                <w:sz w:val="20"/>
                <w:szCs w:val="20"/>
              </w:rPr>
              <w:t>постројења</w:t>
            </w:r>
            <w:proofErr w:type="spellEnd"/>
            <w:r w:rsidRPr="00C50118">
              <w:rPr>
                <w:rFonts w:ascii="Times New Roman" w:hAnsi="Times New Roman" w:cs="Times New Roman"/>
                <w:spacing w:val="-13"/>
                <w:sz w:val="20"/>
                <w:szCs w:val="20"/>
              </w:rPr>
              <w:t xml:space="preserve"> </w:t>
            </w:r>
            <w:r w:rsidRPr="00C50118">
              <w:rPr>
                <w:rFonts w:ascii="Times New Roman" w:hAnsi="Times New Roman" w:cs="Times New Roman"/>
                <w:sz w:val="20"/>
                <w:szCs w:val="20"/>
              </w:rPr>
              <w:t>и</w:t>
            </w:r>
            <w:r w:rsidRPr="00C50118">
              <w:rPr>
                <w:rFonts w:ascii="Times New Roman" w:hAnsi="Times New Roman" w:cs="Times New Roman"/>
                <w:spacing w:val="-11"/>
                <w:sz w:val="20"/>
                <w:szCs w:val="20"/>
              </w:rPr>
              <w:t xml:space="preserve"> </w:t>
            </w:r>
            <w:proofErr w:type="spellStart"/>
            <w:r w:rsidRPr="00C50118">
              <w:rPr>
                <w:rFonts w:ascii="Times New Roman" w:hAnsi="Times New Roman" w:cs="Times New Roman"/>
                <w:sz w:val="20"/>
                <w:szCs w:val="20"/>
              </w:rPr>
              <w:t>кратак</w:t>
            </w:r>
            <w:proofErr w:type="spellEnd"/>
            <w:r w:rsidRPr="00C50118">
              <w:rPr>
                <w:rFonts w:ascii="Times New Roman" w:hAnsi="Times New Roman" w:cs="Times New Roman"/>
                <w:spacing w:val="-13"/>
                <w:sz w:val="20"/>
                <w:szCs w:val="20"/>
              </w:rPr>
              <w:t xml:space="preserve"> </w:t>
            </w:r>
            <w:proofErr w:type="spellStart"/>
            <w:r w:rsidR="008E12EA" w:rsidRPr="00C50118">
              <w:rPr>
                <w:rFonts w:ascii="Times New Roman" w:hAnsi="Times New Roman" w:cs="Times New Roman"/>
                <w:sz w:val="20"/>
                <w:szCs w:val="20"/>
              </w:rPr>
              <w:t>опис</w:t>
            </w:r>
            <w:proofErr w:type="spellEnd"/>
            <w:r w:rsidR="008E12EA" w:rsidRPr="00C50118">
              <w:rPr>
                <w:rFonts w:ascii="Times New Roman" w:hAnsi="Times New Roman" w:cs="Times New Roman"/>
                <w:sz w:val="20"/>
                <w:szCs w:val="20"/>
              </w:rPr>
              <w:t xml:space="preserve">: </w:t>
            </w:r>
            <w:proofErr w:type="spellStart"/>
            <w:r w:rsidR="008E12EA" w:rsidRPr="00C50118">
              <w:rPr>
                <w:rFonts w:ascii="Times New Roman" w:hAnsi="Times New Roman" w:cs="Times New Roman"/>
                <w:sz w:val="20"/>
                <w:szCs w:val="20"/>
              </w:rPr>
              <w:t>Објекат</w:t>
            </w:r>
            <w:proofErr w:type="spellEnd"/>
            <w:r w:rsidR="008E12EA" w:rsidRPr="00C50118">
              <w:rPr>
                <w:rFonts w:ascii="Times New Roman" w:hAnsi="Times New Roman" w:cs="Times New Roman"/>
                <w:sz w:val="20"/>
                <w:szCs w:val="20"/>
              </w:rPr>
              <w:t xml:space="preserve"> </w:t>
            </w:r>
            <w:proofErr w:type="spellStart"/>
            <w:r w:rsidR="008E12EA" w:rsidRPr="00C50118">
              <w:rPr>
                <w:rFonts w:ascii="Times New Roman" w:hAnsi="Times New Roman" w:cs="Times New Roman"/>
                <w:sz w:val="20"/>
                <w:szCs w:val="20"/>
              </w:rPr>
              <w:t>за</w:t>
            </w:r>
            <w:proofErr w:type="spellEnd"/>
            <w:r w:rsidR="008E12EA" w:rsidRPr="00C50118">
              <w:rPr>
                <w:rFonts w:ascii="Times New Roman" w:hAnsi="Times New Roman" w:cs="Times New Roman"/>
                <w:sz w:val="20"/>
                <w:szCs w:val="20"/>
              </w:rPr>
              <w:t xml:space="preserve"> </w:t>
            </w:r>
            <w:proofErr w:type="spellStart"/>
            <w:r w:rsidR="008E12EA" w:rsidRPr="00C50118">
              <w:rPr>
                <w:rFonts w:ascii="Times New Roman" w:hAnsi="Times New Roman" w:cs="Times New Roman"/>
                <w:sz w:val="20"/>
                <w:szCs w:val="20"/>
              </w:rPr>
              <w:t>складиштење</w:t>
            </w:r>
            <w:proofErr w:type="spellEnd"/>
            <w:r w:rsidR="008E12EA" w:rsidRPr="00C50118">
              <w:rPr>
                <w:rFonts w:ascii="Times New Roman" w:hAnsi="Times New Roman" w:cs="Times New Roman"/>
                <w:sz w:val="20"/>
                <w:szCs w:val="20"/>
              </w:rPr>
              <w:t xml:space="preserve"> “</w:t>
            </w:r>
            <w:r w:rsidR="002A6C61">
              <w:rPr>
                <w:rFonts w:ascii="Times New Roman" w:hAnsi="Times New Roman" w:cs="Times New Roman"/>
                <w:sz w:val="20"/>
                <w:szCs w:val="20"/>
                <w:lang w:val="sr-Cyrl-RS"/>
              </w:rPr>
              <w:t>КОТЕКС</w:t>
            </w:r>
            <w:r w:rsidR="002A6C61">
              <w:rPr>
                <w:rFonts w:ascii="Times New Roman" w:hAnsi="Times New Roman" w:cs="Times New Roman"/>
                <w:sz w:val="20"/>
                <w:szCs w:val="20"/>
              </w:rPr>
              <w:t>-</w:t>
            </w:r>
            <w:r w:rsidR="008E12EA" w:rsidRPr="00C50118">
              <w:rPr>
                <w:rFonts w:ascii="Times New Roman" w:hAnsi="Times New Roman" w:cs="Times New Roman"/>
                <w:sz w:val="20"/>
                <w:szCs w:val="20"/>
                <w:lang w:val="sr-Cyrl-RS"/>
              </w:rPr>
              <w:t>ЕКСПОРТ</w:t>
            </w:r>
            <w:proofErr w:type="gramStart"/>
            <w:r w:rsidR="008E12EA" w:rsidRPr="00C50118">
              <w:rPr>
                <w:rFonts w:ascii="Times New Roman" w:hAnsi="Times New Roman" w:cs="Times New Roman"/>
                <w:sz w:val="20"/>
                <w:szCs w:val="20"/>
                <w:lang w:val="sr-Cyrl-RS"/>
              </w:rPr>
              <w:t>“</w:t>
            </w:r>
            <w:r w:rsidR="00756F7C" w:rsidRPr="00C50118">
              <w:rPr>
                <w:rFonts w:ascii="Times New Roman" w:hAnsi="Times New Roman" w:cs="Times New Roman"/>
                <w:sz w:val="20"/>
                <w:szCs w:val="20"/>
                <w:lang w:val="sr-Cyrl-RS"/>
              </w:rPr>
              <w:t xml:space="preserve"> ДОО</w:t>
            </w:r>
            <w:proofErr w:type="gramEnd"/>
            <w:r w:rsidR="00756F7C" w:rsidRPr="00C50118">
              <w:rPr>
                <w:rFonts w:ascii="Times New Roman" w:hAnsi="Times New Roman" w:cs="Times New Roman"/>
                <w:sz w:val="20"/>
                <w:szCs w:val="20"/>
                <w:lang w:val="sr-Cyrl-RS"/>
              </w:rPr>
              <w:t xml:space="preserve"> Житиште, изграђен је у средишњем делу Житишта, у улици Генерала Драпштина бр. 11. Најближи стамбени објекти су удаљени око 50м. Простор који захвата анализирани пројекат је 29 ари и 93 м2, парцела 659 површине 1219 м2 и парцела 660 површине 1774 м2.</w:t>
            </w:r>
          </w:p>
          <w:p w:rsidR="00756F7C" w:rsidRPr="00C50118" w:rsidRDefault="00756F7C" w:rsidP="00756F7C">
            <w:pPr>
              <w:pStyle w:val="TableParagraph"/>
              <w:spacing w:before="6" w:line="242" w:lineRule="auto"/>
              <w:ind w:left="50" w:right="8501"/>
              <w:rPr>
                <w:rFonts w:ascii="Times New Roman" w:hAnsi="Times New Roman" w:cs="Times New Roman"/>
                <w:sz w:val="20"/>
                <w:szCs w:val="20"/>
                <w:lang w:val="sr-Cyrl-RS"/>
              </w:rPr>
            </w:pPr>
            <w:r w:rsidRPr="00C50118">
              <w:rPr>
                <w:rFonts w:ascii="Times New Roman" w:hAnsi="Times New Roman" w:cs="Times New Roman"/>
                <w:sz w:val="20"/>
                <w:szCs w:val="20"/>
                <w:lang w:val="sr-Cyrl-RS"/>
              </w:rPr>
              <w:t>Просторна локација објекта је на к</w:t>
            </w:r>
            <w:r w:rsidR="00B14DAA">
              <w:rPr>
                <w:rFonts w:ascii="Times New Roman" w:hAnsi="Times New Roman" w:cs="Times New Roman"/>
                <w:sz w:val="20"/>
                <w:szCs w:val="20"/>
              </w:rPr>
              <w:t>.</w:t>
            </w:r>
            <w:r w:rsidRPr="00C50118">
              <w:rPr>
                <w:rFonts w:ascii="Times New Roman" w:hAnsi="Times New Roman" w:cs="Times New Roman"/>
                <w:sz w:val="20"/>
                <w:szCs w:val="20"/>
                <w:lang w:val="sr-Cyrl-RS"/>
              </w:rPr>
              <w:t>п</w:t>
            </w:r>
            <w:r w:rsidR="00B14DAA">
              <w:rPr>
                <w:rFonts w:ascii="Times New Roman" w:hAnsi="Times New Roman" w:cs="Times New Roman"/>
                <w:sz w:val="20"/>
                <w:szCs w:val="20"/>
              </w:rPr>
              <w:t>.</w:t>
            </w:r>
            <w:r w:rsidRPr="00C50118">
              <w:rPr>
                <w:rFonts w:ascii="Times New Roman" w:hAnsi="Times New Roman" w:cs="Times New Roman"/>
                <w:sz w:val="20"/>
                <w:szCs w:val="20"/>
                <w:lang w:val="sr-Cyrl-RS"/>
              </w:rPr>
              <w:t xml:space="preserve"> број 659 и 660 К.О. Житиште окружена саобраћајницом ( југозападно – улицом Генерала Драпшина), а са осталих страна стамбеним објектима. Анализирани прој</w:t>
            </w:r>
            <w:r w:rsidR="002A6C61">
              <w:rPr>
                <w:rFonts w:ascii="Times New Roman" w:hAnsi="Times New Roman" w:cs="Times New Roman"/>
                <w:sz w:val="20"/>
                <w:szCs w:val="20"/>
                <w:lang w:val="sr-Cyrl-RS"/>
              </w:rPr>
              <w:t>екат је регистрован као „КОТЕКС</w:t>
            </w:r>
            <w:r w:rsidR="002A6C61">
              <w:rPr>
                <w:rFonts w:ascii="Times New Roman" w:hAnsi="Times New Roman" w:cs="Times New Roman"/>
                <w:sz w:val="20"/>
                <w:szCs w:val="20"/>
              </w:rPr>
              <w:t>-</w:t>
            </w:r>
            <w:r w:rsidRPr="00C50118">
              <w:rPr>
                <w:rFonts w:ascii="Times New Roman" w:hAnsi="Times New Roman" w:cs="Times New Roman"/>
                <w:sz w:val="20"/>
                <w:szCs w:val="20"/>
                <w:lang w:val="sr-Cyrl-RS"/>
              </w:rPr>
              <w:t xml:space="preserve">ЕКСПОРТ“ ДОО ( шифра делатности </w:t>
            </w:r>
            <w:r w:rsidR="00DE2D4D" w:rsidRPr="00C50118">
              <w:rPr>
                <w:rFonts w:ascii="Times New Roman" w:hAnsi="Times New Roman" w:cs="Times New Roman"/>
                <w:sz w:val="20"/>
                <w:szCs w:val="20"/>
                <w:lang w:val="sr-Cyrl-RS"/>
              </w:rPr>
              <w:t xml:space="preserve">51570 – трговина на велико отпацима и остацима) тј. као систем за прихватање, тј. откуп чврстог неопасног отпада (отпадних издувних система аутомобила са катализаторима, неопасног ЕЕ отпада. Разврставање о отпрема отпада у већим количинама до купца ( извоз ). </w:t>
            </w:r>
          </w:p>
          <w:p w:rsidR="00DE2D4D" w:rsidRPr="00C50118" w:rsidRDefault="00DE2D4D" w:rsidP="00756F7C">
            <w:pPr>
              <w:pStyle w:val="TableParagraph"/>
              <w:spacing w:before="6" w:line="242" w:lineRule="auto"/>
              <w:ind w:left="50" w:right="8501"/>
              <w:rPr>
                <w:rFonts w:ascii="Times New Roman" w:hAnsi="Times New Roman" w:cs="Times New Roman"/>
                <w:sz w:val="20"/>
                <w:szCs w:val="20"/>
                <w:lang w:val="sr-Cyrl-RS"/>
              </w:rPr>
            </w:pPr>
            <w:r w:rsidRPr="00C50118">
              <w:rPr>
                <w:rFonts w:ascii="Times New Roman" w:hAnsi="Times New Roman" w:cs="Times New Roman"/>
                <w:sz w:val="20"/>
                <w:szCs w:val="20"/>
                <w:lang w:val="sr-Cyrl-RS"/>
              </w:rPr>
              <w:t>Грађевинска парцела на којој се налази анализирани објекат ( састављен је од две грађевинске парцеле 659 и 660) је површине 29 ари и 93 м2 са ужом страном према улици Генерала Драпшина.</w:t>
            </w:r>
            <w:r w:rsidRPr="00C50118">
              <w:rPr>
                <w:rFonts w:ascii="Times New Roman" w:hAnsi="Times New Roman" w:cs="Times New Roman"/>
                <w:sz w:val="20"/>
                <w:szCs w:val="20"/>
                <w:lang w:val="sr-Cyrl-RS"/>
              </w:rPr>
              <w:br/>
              <w:t>На парцели се налазе следећи објекти:</w:t>
            </w:r>
          </w:p>
          <w:p w:rsidR="00DE2D4D" w:rsidRPr="00C50118" w:rsidRDefault="00DE2D4D" w:rsidP="00DE2D4D">
            <w:pPr>
              <w:pStyle w:val="TableParagraph"/>
              <w:numPr>
                <w:ilvl w:val="0"/>
                <w:numId w:val="1"/>
              </w:numPr>
              <w:spacing w:before="6" w:line="242" w:lineRule="auto"/>
              <w:ind w:right="8501"/>
              <w:rPr>
                <w:rFonts w:ascii="Times New Roman" w:hAnsi="Times New Roman" w:cs="Times New Roman"/>
                <w:sz w:val="20"/>
                <w:szCs w:val="20"/>
                <w:lang w:val="sr-Cyrl-RS"/>
              </w:rPr>
            </w:pPr>
            <w:r w:rsidRPr="00C50118">
              <w:rPr>
                <w:rFonts w:ascii="Times New Roman" w:hAnsi="Times New Roman" w:cs="Times New Roman"/>
                <w:sz w:val="20"/>
                <w:szCs w:val="20"/>
                <w:lang w:val="sr-Cyrl-RS"/>
              </w:rPr>
              <w:t>Новоизграђени пословни објекат на</w:t>
            </w:r>
            <w:r w:rsidRPr="00C50118">
              <w:rPr>
                <w:sz w:val="20"/>
                <w:szCs w:val="20"/>
                <w:lang w:val="sr-Cyrl-RS"/>
              </w:rPr>
              <w:t xml:space="preserve"> </w:t>
            </w:r>
            <w:r w:rsidRPr="00C50118">
              <w:rPr>
                <w:rFonts w:ascii="Times New Roman" w:hAnsi="Times New Roman" w:cs="Times New Roman"/>
                <w:sz w:val="20"/>
                <w:szCs w:val="20"/>
                <w:lang w:val="sr-Cyrl-RS"/>
              </w:rPr>
              <w:t>парцели 660 има површину 533 м2;</w:t>
            </w:r>
          </w:p>
          <w:p w:rsidR="00DE2D4D" w:rsidRPr="00C50118" w:rsidRDefault="00DE2D4D" w:rsidP="00DE2D4D">
            <w:pPr>
              <w:pStyle w:val="TableParagraph"/>
              <w:numPr>
                <w:ilvl w:val="0"/>
                <w:numId w:val="1"/>
              </w:numPr>
              <w:spacing w:before="6" w:line="242" w:lineRule="auto"/>
              <w:ind w:right="8501"/>
              <w:rPr>
                <w:rFonts w:ascii="Times New Roman" w:hAnsi="Times New Roman" w:cs="Times New Roman"/>
                <w:sz w:val="20"/>
                <w:szCs w:val="20"/>
                <w:lang w:val="sr-Cyrl-RS"/>
              </w:rPr>
            </w:pPr>
            <w:r w:rsidRPr="00C50118">
              <w:rPr>
                <w:rFonts w:ascii="Times New Roman" w:hAnsi="Times New Roman" w:cs="Times New Roman"/>
                <w:sz w:val="20"/>
                <w:szCs w:val="20"/>
                <w:lang w:val="sr-Cyrl-RS"/>
              </w:rPr>
              <w:t>Постојећи објекти на парцели 659 који се не користе у пословне намене.</w:t>
            </w:r>
          </w:p>
          <w:p w:rsidR="003842D8" w:rsidRPr="00C50118" w:rsidRDefault="00131C8C">
            <w:pPr>
              <w:pStyle w:val="TableParagraph"/>
              <w:spacing w:before="6" w:line="242" w:lineRule="auto"/>
              <w:ind w:left="50" w:right="8501"/>
              <w:rPr>
                <w:rFonts w:ascii="Times New Roman" w:hAnsi="Times New Roman" w:cs="Times New Roman"/>
                <w:sz w:val="20"/>
                <w:szCs w:val="20"/>
                <w:lang w:val="sr-Cyrl-RS"/>
              </w:rPr>
            </w:pPr>
            <w:proofErr w:type="spellStart"/>
            <w:r w:rsidRPr="00C50118">
              <w:rPr>
                <w:rFonts w:ascii="Times New Roman" w:hAnsi="Times New Roman" w:cs="Times New Roman"/>
                <w:sz w:val="20"/>
                <w:szCs w:val="20"/>
              </w:rPr>
              <w:t>Начин</w:t>
            </w:r>
            <w:proofErr w:type="spellEnd"/>
            <w:r w:rsidRPr="00C50118">
              <w:rPr>
                <w:rFonts w:ascii="Times New Roman" w:hAnsi="Times New Roman" w:cs="Times New Roman"/>
                <w:spacing w:val="3"/>
                <w:sz w:val="20"/>
                <w:szCs w:val="20"/>
              </w:rPr>
              <w:t xml:space="preserve"> </w:t>
            </w:r>
            <w:proofErr w:type="spellStart"/>
            <w:r w:rsidRPr="00C50118">
              <w:rPr>
                <w:rFonts w:ascii="Times New Roman" w:hAnsi="Times New Roman" w:cs="Times New Roman"/>
                <w:sz w:val="20"/>
                <w:szCs w:val="20"/>
              </w:rPr>
              <w:t>управљања</w:t>
            </w:r>
            <w:proofErr w:type="spellEnd"/>
            <w:r w:rsidRPr="00C50118">
              <w:rPr>
                <w:rFonts w:ascii="Times New Roman" w:hAnsi="Times New Roman" w:cs="Times New Roman"/>
                <w:spacing w:val="1"/>
                <w:sz w:val="20"/>
                <w:szCs w:val="20"/>
              </w:rPr>
              <w:t xml:space="preserve"> </w:t>
            </w:r>
            <w:proofErr w:type="spellStart"/>
            <w:r w:rsidRPr="00C50118">
              <w:rPr>
                <w:rFonts w:ascii="Times New Roman" w:hAnsi="Times New Roman" w:cs="Times New Roman"/>
                <w:sz w:val="20"/>
                <w:szCs w:val="20"/>
              </w:rPr>
              <w:t>отпадом</w:t>
            </w:r>
            <w:proofErr w:type="spellEnd"/>
            <w:r w:rsidRPr="00C50118">
              <w:rPr>
                <w:rFonts w:ascii="Times New Roman" w:hAnsi="Times New Roman" w:cs="Times New Roman"/>
                <w:sz w:val="20"/>
                <w:szCs w:val="20"/>
              </w:rPr>
              <w:t>:</w:t>
            </w:r>
            <w:r w:rsidR="00DE2D4D" w:rsidRPr="00C50118">
              <w:rPr>
                <w:rFonts w:ascii="Times New Roman" w:hAnsi="Times New Roman" w:cs="Times New Roman"/>
                <w:sz w:val="20"/>
                <w:szCs w:val="20"/>
                <w:lang w:val="sr-Cyrl-RS"/>
              </w:rPr>
              <w:t xml:space="preserve"> На улазу у објекат обавља се мерење на колској ваги. </w:t>
            </w:r>
            <w:r w:rsidR="003842D8" w:rsidRPr="00C50118">
              <w:rPr>
                <w:rFonts w:ascii="Times New Roman" w:hAnsi="Times New Roman" w:cs="Times New Roman"/>
                <w:sz w:val="20"/>
                <w:szCs w:val="20"/>
                <w:lang w:val="sr-Cyrl-RS"/>
              </w:rPr>
              <w:t>Обавља се преглед садржаја и затим се обавља складиштење у одговарајући радни простор ( затворени магацински простор ).</w:t>
            </w:r>
          </w:p>
          <w:p w:rsidR="0024424F" w:rsidRPr="00C50118" w:rsidRDefault="003842D8">
            <w:pPr>
              <w:pStyle w:val="TableParagraph"/>
              <w:spacing w:before="6" w:line="242" w:lineRule="auto"/>
              <w:ind w:left="50" w:right="8501"/>
              <w:rPr>
                <w:rFonts w:ascii="Times New Roman" w:hAnsi="Times New Roman" w:cs="Times New Roman"/>
                <w:sz w:val="20"/>
                <w:szCs w:val="20"/>
                <w:lang w:val="sr-Cyrl-RS"/>
              </w:rPr>
            </w:pPr>
            <w:r w:rsidRPr="00C50118">
              <w:rPr>
                <w:rFonts w:ascii="Times New Roman" w:hAnsi="Times New Roman" w:cs="Times New Roman"/>
                <w:sz w:val="20"/>
                <w:szCs w:val="20"/>
                <w:lang w:val="sr-Cyrl-RS"/>
              </w:rPr>
              <w:t xml:space="preserve">Објекат је ограђен оградом висине 2м и сакупљени неопасни отпад је стално под надзором. На самој </w:t>
            </w:r>
            <w:r w:rsidRPr="00C50118">
              <w:rPr>
                <w:rFonts w:ascii="Times New Roman" w:hAnsi="Times New Roman" w:cs="Times New Roman"/>
                <w:sz w:val="20"/>
                <w:szCs w:val="20"/>
                <w:lang w:val="sr-Cyrl-RS"/>
              </w:rPr>
              <w:lastRenderedPageBreak/>
              <w:t>локацији омогућен је довољан простор за манипулацију возила која довозе и одвозе отпад. Објекат „КОТЕКС</w:t>
            </w:r>
            <w:r w:rsidR="002A6C61">
              <w:rPr>
                <w:sz w:val="20"/>
                <w:szCs w:val="20"/>
              </w:rPr>
              <w:t>-</w:t>
            </w:r>
            <w:r w:rsidRPr="00C50118">
              <w:rPr>
                <w:rFonts w:ascii="Times New Roman" w:hAnsi="Times New Roman" w:cs="Times New Roman"/>
                <w:sz w:val="20"/>
                <w:szCs w:val="20"/>
                <w:lang w:val="sr-Cyrl-RS"/>
              </w:rPr>
              <w:t xml:space="preserve">ЕКСПОРТ“ ДОО Житиште, има намену </w:t>
            </w:r>
            <w:r w:rsidR="00F733BA" w:rsidRPr="00C50118">
              <w:rPr>
                <w:rFonts w:ascii="Times New Roman" w:hAnsi="Times New Roman" w:cs="Times New Roman"/>
                <w:sz w:val="20"/>
                <w:szCs w:val="20"/>
                <w:lang w:val="sr-Cyrl-RS"/>
              </w:rPr>
              <w:t xml:space="preserve">за складиштење и искоришћавање отпада: Операција искоришћења отпада </w:t>
            </w:r>
            <w:r w:rsidRPr="00C50118">
              <w:rPr>
                <w:rFonts w:ascii="Times New Roman" w:hAnsi="Times New Roman" w:cs="Times New Roman"/>
                <w:sz w:val="20"/>
                <w:szCs w:val="20"/>
                <w:lang w:val="sr-Cyrl-RS"/>
              </w:rPr>
              <w:t xml:space="preserve"> </w:t>
            </w:r>
            <w:r w:rsidR="00F733BA" w:rsidRPr="00C50118">
              <w:rPr>
                <w:rFonts w:ascii="Times New Roman" w:hAnsi="Times New Roman" w:cs="Times New Roman"/>
                <w:sz w:val="20"/>
                <w:szCs w:val="20"/>
                <w:lang w:val="sr-Latn-ME"/>
              </w:rPr>
              <w:t>R</w:t>
            </w:r>
            <w:r w:rsidR="00F733BA" w:rsidRPr="00C50118">
              <w:rPr>
                <w:rFonts w:ascii="Times New Roman" w:hAnsi="Times New Roman" w:cs="Times New Roman"/>
                <w:sz w:val="20"/>
                <w:szCs w:val="20"/>
                <w:lang w:val="sr-Cyrl-RS"/>
              </w:rPr>
              <w:t>13</w:t>
            </w:r>
          </w:p>
          <w:p w:rsidR="00F733BA" w:rsidRPr="00C50118" w:rsidRDefault="00F733BA">
            <w:pPr>
              <w:pStyle w:val="TableParagraph"/>
              <w:spacing w:before="6" w:line="242" w:lineRule="auto"/>
              <w:ind w:left="50" w:right="8501"/>
              <w:rPr>
                <w:rFonts w:ascii="Times New Roman" w:hAnsi="Times New Roman" w:cs="Times New Roman"/>
                <w:sz w:val="20"/>
                <w:szCs w:val="20"/>
                <w:lang w:val="sr-Cyrl-RS"/>
              </w:rPr>
            </w:pPr>
            <w:r w:rsidRPr="00C50118">
              <w:rPr>
                <w:rFonts w:ascii="Times New Roman" w:hAnsi="Times New Roman" w:cs="Times New Roman"/>
                <w:sz w:val="20"/>
                <w:szCs w:val="20"/>
                <w:lang w:val="sr-Cyrl-RS"/>
              </w:rPr>
              <w:t>R листа: Операције искоришћење отпада –</w:t>
            </w:r>
            <w:r w:rsidRPr="00C50118">
              <w:rPr>
                <w:sz w:val="20"/>
                <w:szCs w:val="20"/>
                <w:lang w:val="sr-Cyrl-RS"/>
              </w:rPr>
              <w:t xml:space="preserve"> </w:t>
            </w:r>
            <w:r w:rsidRPr="00C50118">
              <w:rPr>
                <w:rFonts w:ascii="Times New Roman" w:hAnsi="Times New Roman" w:cs="Times New Roman"/>
                <w:sz w:val="20"/>
                <w:szCs w:val="20"/>
                <w:lang w:val="sr-Cyrl-RS"/>
              </w:rPr>
              <w:t>R13 операцију од R1 до R12 (искључујући привремено складиштење отпада намњених за било коју операцију од R1 до R12 (искључујући привремено складиштење отпада на локацији његовог настанка)</w:t>
            </w:r>
          </w:p>
          <w:p w:rsidR="00F733BA" w:rsidRPr="00C50118" w:rsidRDefault="00F733BA">
            <w:pPr>
              <w:pStyle w:val="TableParagraph"/>
              <w:spacing w:before="6" w:line="242" w:lineRule="auto"/>
              <w:ind w:left="50" w:right="8501"/>
              <w:rPr>
                <w:rFonts w:ascii="Times New Roman" w:hAnsi="Times New Roman" w:cs="Times New Roman"/>
                <w:sz w:val="20"/>
                <w:szCs w:val="20"/>
                <w:lang w:val="sr-Cyrl-RS"/>
              </w:rPr>
            </w:pPr>
            <w:r w:rsidRPr="00C50118">
              <w:rPr>
                <w:rFonts w:ascii="Times New Roman" w:hAnsi="Times New Roman" w:cs="Times New Roman"/>
                <w:sz w:val="20"/>
                <w:szCs w:val="20"/>
                <w:lang w:val="sr-Cyrl-RS"/>
              </w:rPr>
              <w:t>Пројективани капацитет складишта је 45 тоне – затворени простор у хали је површине 533 м2. Запремина простора које се може искористити за складиштење је 400 м2. Овај простор омогућава складиштење неопасног отпада, од чега је 250 м3 намњено за складиштење отпадног електичног и електронског неопасног отпада, 150 м2 за складиштење отпадних катализатора. Пројектовани капацитет складишта у хали је 45 тона.</w:t>
            </w:r>
          </w:p>
          <w:p w:rsidR="00F733BA" w:rsidRPr="00C50118" w:rsidRDefault="00F733BA" w:rsidP="00F733BA">
            <w:pPr>
              <w:pStyle w:val="TableParagraph"/>
              <w:spacing w:before="6" w:line="242" w:lineRule="auto"/>
              <w:ind w:left="50" w:right="8501"/>
              <w:rPr>
                <w:rFonts w:ascii="Times New Roman" w:hAnsi="Times New Roman" w:cs="Times New Roman"/>
                <w:sz w:val="20"/>
                <w:szCs w:val="20"/>
                <w:lang w:val="sr-Cyrl-RS"/>
              </w:rPr>
            </w:pPr>
            <w:r w:rsidRPr="00C50118">
              <w:rPr>
                <w:rFonts w:ascii="Times New Roman" w:hAnsi="Times New Roman" w:cs="Times New Roman"/>
                <w:sz w:val="20"/>
                <w:szCs w:val="20"/>
                <w:lang w:val="sr-Cyrl-RS"/>
              </w:rPr>
              <w:t>Неопасни отпад се у хали складишти</w:t>
            </w:r>
            <w:r w:rsidR="008D0131">
              <w:rPr>
                <w:rFonts w:ascii="Times New Roman" w:hAnsi="Times New Roman" w:cs="Times New Roman"/>
                <w:sz w:val="20"/>
                <w:szCs w:val="20"/>
                <w:lang w:val="sr-Cyrl-RS"/>
              </w:rPr>
              <w:t xml:space="preserve"> у џамбо врећама (</w:t>
            </w:r>
            <w:r w:rsidRPr="00C50118">
              <w:rPr>
                <w:rFonts w:ascii="Times New Roman" w:hAnsi="Times New Roman" w:cs="Times New Roman"/>
                <w:sz w:val="20"/>
                <w:szCs w:val="20"/>
                <w:lang w:val="sr-Cyrl-RS"/>
              </w:rPr>
              <w:t>отпадна керамика од коришћених катализатора пре механичке припреме, отпадна електрична и електронска опрема) .</w:t>
            </w:r>
          </w:p>
          <w:p w:rsidR="00F733BA" w:rsidRPr="00C50118" w:rsidRDefault="00F733BA" w:rsidP="00F733BA">
            <w:pPr>
              <w:pStyle w:val="TableParagraph"/>
              <w:spacing w:before="6" w:line="242" w:lineRule="auto"/>
              <w:ind w:left="50" w:right="8501"/>
              <w:rPr>
                <w:rFonts w:ascii="Times New Roman" w:hAnsi="Times New Roman" w:cs="Times New Roman"/>
                <w:sz w:val="20"/>
                <w:szCs w:val="20"/>
                <w:lang w:val="sr-Cyrl-RS"/>
              </w:rPr>
            </w:pPr>
            <w:r w:rsidRPr="00C50118">
              <w:rPr>
                <w:rFonts w:ascii="Times New Roman" w:hAnsi="Times New Roman" w:cs="Times New Roman"/>
                <w:sz w:val="20"/>
                <w:szCs w:val="20"/>
                <w:lang w:val="sr-Cyrl-RS"/>
              </w:rPr>
              <w:t>Отпадна керамика се складишти у полиетиленске вреће. Истрошени катализатори у металној облози се складиште у металним боксовима.</w:t>
            </w:r>
          </w:p>
          <w:p w:rsidR="00F733BA" w:rsidRPr="00C50118" w:rsidRDefault="006072B5" w:rsidP="00F733BA">
            <w:pPr>
              <w:pStyle w:val="TableParagraph"/>
              <w:spacing w:before="6" w:line="242" w:lineRule="auto"/>
              <w:ind w:left="50" w:right="8501"/>
              <w:rPr>
                <w:rFonts w:ascii="Times New Roman" w:hAnsi="Times New Roman" w:cs="Times New Roman"/>
                <w:sz w:val="20"/>
                <w:szCs w:val="20"/>
                <w:lang w:val="sr-Cyrl-RS"/>
              </w:rPr>
            </w:pPr>
            <w:r w:rsidRPr="00C50118">
              <w:rPr>
                <w:rFonts w:ascii="Times New Roman" w:hAnsi="Times New Roman" w:cs="Times New Roman"/>
                <w:sz w:val="20"/>
                <w:szCs w:val="20"/>
                <w:lang w:val="sr-Cyrl-RS"/>
              </w:rPr>
              <w:t>Укупна запремина корисног простора намењеног за складиштење неопасног отпадау постројењу, које обухвата 75% укупног простора складишта износи:</w:t>
            </w:r>
          </w:p>
          <w:p w:rsidR="006072B5" w:rsidRPr="00C50118" w:rsidRDefault="006072B5" w:rsidP="006072B5">
            <w:pPr>
              <w:pStyle w:val="TableParagraph"/>
              <w:numPr>
                <w:ilvl w:val="0"/>
                <w:numId w:val="1"/>
              </w:numPr>
              <w:spacing w:before="6" w:line="242" w:lineRule="auto"/>
              <w:ind w:right="8501"/>
              <w:rPr>
                <w:rFonts w:ascii="Times New Roman" w:hAnsi="Times New Roman" w:cs="Times New Roman"/>
                <w:sz w:val="20"/>
                <w:szCs w:val="20"/>
                <w:lang w:val="sr-Cyrl-RS"/>
              </w:rPr>
            </w:pPr>
            <w:r w:rsidRPr="00C50118">
              <w:rPr>
                <w:rFonts w:ascii="Times New Roman" w:hAnsi="Times New Roman" w:cs="Times New Roman"/>
                <w:sz w:val="20"/>
                <w:szCs w:val="20"/>
                <w:lang w:val="sr-Cyrl-RS"/>
              </w:rPr>
              <w:t>Затворени простор у хали је површине 533 м2.</w:t>
            </w:r>
          </w:p>
          <w:p w:rsidR="006072B5" w:rsidRPr="00C50118" w:rsidRDefault="006072B5" w:rsidP="006072B5">
            <w:pPr>
              <w:pStyle w:val="TableParagraph"/>
              <w:spacing w:before="6" w:line="242" w:lineRule="auto"/>
              <w:ind w:left="50" w:right="8501"/>
              <w:rPr>
                <w:rFonts w:ascii="Times New Roman" w:hAnsi="Times New Roman" w:cs="Times New Roman"/>
                <w:sz w:val="20"/>
                <w:szCs w:val="20"/>
                <w:lang w:val="sr-Cyrl-RS"/>
              </w:rPr>
            </w:pPr>
            <w:r w:rsidRPr="00C50118">
              <w:rPr>
                <w:rFonts w:ascii="Times New Roman" w:hAnsi="Times New Roman" w:cs="Times New Roman"/>
                <w:sz w:val="20"/>
                <w:szCs w:val="20"/>
                <w:lang w:val="sr-Cyrl-RS"/>
              </w:rPr>
              <w:t xml:space="preserve">Запремина простора које се може искористити за складиштење је </w:t>
            </w:r>
            <w:r w:rsidR="00E87714">
              <w:rPr>
                <w:rFonts w:ascii="Times New Roman" w:hAnsi="Times New Roman" w:cs="Times New Roman"/>
                <w:sz w:val="20"/>
                <w:szCs w:val="20"/>
                <w:lang w:val="sr-Cyrl-RS"/>
              </w:rPr>
              <w:t>533</w:t>
            </w:r>
            <w:r w:rsidR="00E87714">
              <w:rPr>
                <w:rFonts w:ascii="Times New Roman" w:hAnsi="Times New Roman" w:cs="Times New Roman"/>
                <w:sz w:val="20"/>
                <w:szCs w:val="20"/>
              </w:rPr>
              <w:t>x</w:t>
            </w:r>
            <w:r w:rsidR="00E87714">
              <w:rPr>
                <w:rFonts w:ascii="Times New Roman" w:hAnsi="Times New Roman" w:cs="Times New Roman"/>
                <w:sz w:val="20"/>
                <w:szCs w:val="20"/>
                <w:lang w:val="sr-Cyrl-RS"/>
              </w:rPr>
              <w:t>0,75</w:t>
            </w:r>
            <w:r w:rsidR="00E87714">
              <w:rPr>
                <w:rFonts w:ascii="Times New Roman" w:hAnsi="Times New Roman" w:cs="Times New Roman"/>
                <w:sz w:val="20"/>
                <w:szCs w:val="20"/>
              </w:rPr>
              <w:t>x</w:t>
            </w:r>
            <w:r w:rsidRPr="00C50118">
              <w:rPr>
                <w:rFonts w:ascii="Times New Roman" w:hAnsi="Times New Roman" w:cs="Times New Roman"/>
                <w:sz w:val="20"/>
                <w:szCs w:val="20"/>
                <w:lang w:val="sr-Cyrl-RS"/>
              </w:rPr>
              <w:t>2 = 800м3. Овај простор омогућава складиштење отпада до 2м, од чега је 500м3 намењено за складиштење отпадногелектричног и електронског отпада, 300 м3 за складиштење отпадних катализатора.</w:t>
            </w:r>
          </w:p>
          <w:p w:rsidR="006072B5" w:rsidRPr="006072B5" w:rsidRDefault="006072B5" w:rsidP="006072B5">
            <w:pPr>
              <w:pStyle w:val="TableParagraph"/>
              <w:spacing w:before="6" w:line="242" w:lineRule="auto"/>
              <w:ind w:left="50" w:right="8501"/>
              <w:rPr>
                <w:lang w:val="sr-Cyrl-RS"/>
              </w:rPr>
            </w:pPr>
            <w:r>
              <w:rPr>
                <w:lang w:val="sr-Cyrl-RS"/>
              </w:rPr>
              <w:t xml:space="preserve"> </w:t>
            </w:r>
          </w:p>
          <w:p w:rsidR="0024424F" w:rsidRPr="006072B5" w:rsidRDefault="00131C8C">
            <w:pPr>
              <w:pStyle w:val="TableParagraph"/>
              <w:spacing w:before="1" w:line="204" w:lineRule="exact"/>
              <w:ind w:left="50"/>
              <w:rPr>
                <w:lang w:val="sr-Cyrl-RS"/>
              </w:rPr>
            </w:pPr>
            <w:proofErr w:type="spellStart"/>
            <w:r>
              <w:t>Превозно</w:t>
            </w:r>
            <w:proofErr w:type="spellEnd"/>
            <w:r>
              <w:rPr>
                <w:spacing w:val="-6"/>
              </w:rPr>
              <w:t xml:space="preserve"> </w:t>
            </w:r>
            <w:proofErr w:type="spellStart"/>
            <w:r>
              <w:t>средство</w:t>
            </w:r>
            <w:proofErr w:type="spellEnd"/>
            <w:r>
              <w:t>:</w:t>
            </w:r>
            <w:r w:rsidR="006072B5">
              <w:rPr>
                <w:lang w:val="sr-Cyrl-RS"/>
              </w:rPr>
              <w:t xml:space="preserve"> </w:t>
            </w:r>
            <w:r w:rsidR="00C50118" w:rsidRPr="00C50118">
              <w:rPr>
                <w:rFonts w:ascii="Times New Roman" w:hAnsi="Times New Roman" w:cs="Times New Roman"/>
                <w:sz w:val="20"/>
                <w:szCs w:val="20"/>
                <w:lang w:val="sr-Cyrl-RS"/>
              </w:rPr>
              <w:t>П</w:t>
            </w:r>
            <w:r w:rsidR="006072B5" w:rsidRPr="00C50118">
              <w:rPr>
                <w:rFonts w:ascii="Times New Roman" w:hAnsi="Times New Roman" w:cs="Times New Roman"/>
                <w:sz w:val="20"/>
                <w:szCs w:val="20"/>
                <w:lang w:val="sr-Cyrl-RS"/>
              </w:rPr>
              <w:t>ријем отпада је из сопственог возила, а отпрема отпада за извоз је преко овлашћеног транспорта.</w:t>
            </w:r>
          </w:p>
        </w:tc>
      </w:tr>
    </w:tbl>
    <w:p w:rsidR="0024424F" w:rsidRDefault="0024424F">
      <w:pPr>
        <w:spacing w:line="204" w:lineRule="exact"/>
        <w:sectPr w:rsidR="0024424F">
          <w:type w:val="continuous"/>
          <w:pgSz w:w="16840" w:h="11910" w:orient="landscape"/>
          <w:pgMar w:top="1100" w:right="1200" w:bottom="280" w:left="1200" w:header="720" w:footer="720" w:gutter="0"/>
          <w:cols w:space="720"/>
        </w:sectPr>
      </w:pPr>
    </w:p>
    <w:p w:rsidR="0024424F" w:rsidRDefault="00F8788E">
      <w:pPr>
        <w:pStyle w:val="BodyText"/>
        <w:spacing w:before="11"/>
        <w:rPr>
          <w:sz w:val="28"/>
        </w:rPr>
      </w:pPr>
      <w:r>
        <w:lastRenderedPageBreak/>
        <w:pict>
          <v:group id="_x0000_s1045" style="position:absolute;margin-left:65.65pt;margin-top:238.5pt;width:710.8pt;height:264.3pt;z-index:-15841280;mso-position-horizontal-relative:page;mso-position-vertical-relative:page" coordorigin="1313,4770" coordsize="14216,5286">
            <v:shape id="_x0000_s1047" style="position:absolute;left:1312;top:4769;width:14216;height:5286" coordorigin="1313,4770" coordsize="14216,5286" path="m15528,4770r-14,l15514,4784r,120l15514,10041r-14187,l1327,4904r,-120l15514,4784r,-14l1327,4770r-14,l1313,10056r14,l15514,10056r14,l15528,10041r,-5137l15528,4784r,-14xe" fillcolor="black" stroked="f">
              <v:path arrowok="t"/>
            </v:shape>
            <v:shape id="_x0000_s1046" type="#_x0000_t202" style="position:absolute;left:6713;top:7539;width:3420;height:247" filled="f" stroked="f">
              <v:textbox inset="0,0,0,0">
                <w:txbxContent>
                  <w:p w:rsidR="0024424F" w:rsidRDefault="00131C8C">
                    <w:pPr>
                      <w:spacing w:line="246" w:lineRule="exact"/>
                    </w:pPr>
                    <w:proofErr w:type="spellStart"/>
                    <w:r>
                      <w:t>Име</w:t>
                    </w:r>
                    <w:proofErr w:type="spellEnd"/>
                    <w:r>
                      <w:rPr>
                        <w:spacing w:val="-4"/>
                      </w:rPr>
                      <w:t xml:space="preserve"> </w:t>
                    </w:r>
                    <w:r>
                      <w:t>и</w:t>
                    </w:r>
                    <w:r>
                      <w:rPr>
                        <w:spacing w:val="-4"/>
                      </w:rPr>
                      <w:t xml:space="preserve"> </w:t>
                    </w:r>
                    <w:proofErr w:type="spellStart"/>
                    <w:r>
                      <w:t>презиме</w:t>
                    </w:r>
                    <w:proofErr w:type="spellEnd"/>
                    <w:r>
                      <w:rPr>
                        <w:spacing w:val="-5"/>
                      </w:rPr>
                      <w:t xml:space="preserve"> </w:t>
                    </w:r>
                    <w:proofErr w:type="spellStart"/>
                    <w:r>
                      <w:t>овлашћеног</w:t>
                    </w:r>
                    <w:proofErr w:type="spellEnd"/>
                    <w:r>
                      <w:rPr>
                        <w:spacing w:val="-5"/>
                      </w:rPr>
                      <w:t xml:space="preserve"> </w:t>
                    </w:r>
                    <w:proofErr w:type="spellStart"/>
                    <w:r>
                      <w:t>лица</w:t>
                    </w:r>
                    <w:proofErr w:type="spellEnd"/>
                  </w:p>
                </w:txbxContent>
              </v:textbox>
            </v:shape>
            <w10:wrap anchorx="page" anchory="page"/>
          </v:group>
        </w:pict>
      </w:r>
    </w:p>
    <w:p w:rsidR="0024424F" w:rsidRDefault="0024424F">
      <w:pPr>
        <w:pStyle w:val="BodyText"/>
        <w:ind w:left="112"/>
        <w:rPr>
          <w:b w:val="0"/>
          <w:sz w:val="20"/>
        </w:rPr>
      </w:pPr>
    </w:p>
    <w:p w:rsidR="0024424F" w:rsidRDefault="0024424F">
      <w:pPr>
        <w:pStyle w:val="BodyText"/>
        <w:rPr>
          <w:sz w:val="20"/>
        </w:rPr>
      </w:pPr>
    </w:p>
    <w:p w:rsidR="0024424F" w:rsidRDefault="00C50118">
      <w:pPr>
        <w:pStyle w:val="BodyText"/>
        <w:rPr>
          <w:sz w:val="20"/>
        </w:rPr>
      </w:pPr>
      <w:r>
        <w:rPr>
          <w:b w:val="0"/>
          <w:noProof/>
          <w:sz w:val="20"/>
          <w:lang w:val="sr-Latn-RS" w:eastAsia="sr-Latn-RS"/>
        </w:rPr>
        <mc:AlternateContent>
          <mc:Choice Requires="wpg">
            <w:drawing>
              <wp:inline distT="0" distB="0" distL="0" distR="0">
                <wp:extent cx="9017635" cy="2894293"/>
                <wp:effectExtent l="0" t="0" r="12065" b="209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635" cy="2894293"/>
                          <a:chOff x="7" y="7"/>
                          <a:chExt cx="14201" cy="3199"/>
                        </a:xfrm>
                      </wpg:grpSpPr>
                      <wps:wsp>
                        <wps:cNvPr id="2" name="Freeform 29"/>
                        <wps:cNvSpPr>
                          <a:spLocks/>
                        </wps:cNvSpPr>
                        <wps:spPr bwMode="auto">
                          <a:xfrm>
                            <a:off x="120" y="134"/>
                            <a:ext cx="13961" cy="75"/>
                          </a:xfrm>
                          <a:custGeom>
                            <a:avLst/>
                            <a:gdLst>
                              <a:gd name="T0" fmla="+- 0 14081 120"/>
                              <a:gd name="T1" fmla="*/ T0 w 13961"/>
                              <a:gd name="T2" fmla="+- 0 134 134"/>
                              <a:gd name="T3" fmla="*/ 134 h 75"/>
                              <a:gd name="T4" fmla="+- 0 14066 120"/>
                              <a:gd name="T5" fmla="*/ T4 w 13961"/>
                              <a:gd name="T6" fmla="+- 0 134 134"/>
                              <a:gd name="T7" fmla="*/ 134 h 75"/>
                              <a:gd name="T8" fmla="+- 0 699 120"/>
                              <a:gd name="T9" fmla="*/ T8 w 13961"/>
                              <a:gd name="T10" fmla="+- 0 134 134"/>
                              <a:gd name="T11" fmla="*/ 134 h 75"/>
                              <a:gd name="T12" fmla="+- 0 684 120"/>
                              <a:gd name="T13" fmla="*/ T12 w 13961"/>
                              <a:gd name="T14" fmla="+- 0 134 134"/>
                              <a:gd name="T15" fmla="*/ 134 h 75"/>
                              <a:gd name="T16" fmla="+- 0 134 120"/>
                              <a:gd name="T17" fmla="*/ T16 w 13961"/>
                              <a:gd name="T18" fmla="+- 0 134 134"/>
                              <a:gd name="T19" fmla="*/ 134 h 75"/>
                              <a:gd name="T20" fmla="+- 0 120 120"/>
                              <a:gd name="T21" fmla="*/ T20 w 13961"/>
                              <a:gd name="T22" fmla="+- 0 134 134"/>
                              <a:gd name="T23" fmla="*/ 134 h 75"/>
                              <a:gd name="T24" fmla="+- 0 120 120"/>
                              <a:gd name="T25" fmla="*/ T24 w 13961"/>
                              <a:gd name="T26" fmla="+- 0 149 134"/>
                              <a:gd name="T27" fmla="*/ 149 h 75"/>
                              <a:gd name="T28" fmla="+- 0 120 120"/>
                              <a:gd name="T29" fmla="*/ T28 w 13961"/>
                              <a:gd name="T30" fmla="+- 0 209 134"/>
                              <a:gd name="T31" fmla="*/ 209 h 75"/>
                              <a:gd name="T32" fmla="+- 0 134 120"/>
                              <a:gd name="T33" fmla="*/ T32 w 13961"/>
                              <a:gd name="T34" fmla="+- 0 209 134"/>
                              <a:gd name="T35" fmla="*/ 209 h 75"/>
                              <a:gd name="T36" fmla="+- 0 134 120"/>
                              <a:gd name="T37" fmla="*/ T36 w 13961"/>
                              <a:gd name="T38" fmla="+- 0 149 134"/>
                              <a:gd name="T39" fmla="*/ 149 h 75"/>
                              <a:gd name="T40" fmla="+- 0 684 120"/>
                              <a:gd name="T41" fmla="*/ T40 w 13961"/>
                              <a:gd name="T42" fmla="+- 0 149 134"/>
                              <a:gd name="T43" fmla="*/ 149 h 75"/>
                              <a:gd name="T44" fmla="+- 0 699 120"/>
                              <a:gd name="T45" fmla="*/ T44 w 13961"/>
                              <a:gd name="T46" fmla="+- 0 149 134"/>
                              <a:gd name="T47" fmla="*/ 149 h 75"/>
                              <a:gd name="T48" fmla="+- 0 14066 120"/>
                              <a:gd name="T49" fmla="*/ T48 w 13961"/>
                              <a:gd name="T50" fmla="+- 0 149 134"/>
                              <a:gd name="T51" fmla="*/ 149 h 75"/>
                              <a:gd name="T52" fmla="+- 0 14066 120"/>
                              <a:gd name="T53" fmla="*/ T52 w 13961"/>
                              <a:gd name="T54" fmla="+- 0 209 134"/>
                              <a:gd name="T55" fmla="*/ 209 h 75"/>
                              <a:gd name="T56" fmla="+- 0 14081 120"/>
                              <a:gd name="T57" fmla="*/ T56 w 13961"/>
                              <a:gd name="T58" fmla="+- 0 209 134"/>
                              <a:gd name="T59" fmla="*/ 209 h 75"/>
                              <a:gd name="T60" fmla="+- 0 14081 120"/>
                              <a:gd name="T61" fmla="*/ T60 w 13961"/>
                              <a:gd name="T62" fmla="+- 0 149 134"/>
                              <a:gd name="T63" fmla="*/ 149 h 75"/>
                              <a:gd name="T64" fmla="+- 0 14081 120"/>
                              <a:gd name="T65" fmla="*/ T64 w 13961"/>
                              <a:gd name="T66" fmla="+- 0 134 134"/>
                              <a:gd name="T67" fmla="*/ 13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961" h="75">
                                <a:moveTo>
                                  <a:pt x="13961" y="0"/>
                                </a:moveTo>
                                <a:lnTo>
                                  <a:pt x="13946" y="0"/>
                                </a:lnTo>
                                <a:lnTo>
                                  <a:pt x="579" y="0"/>
                                </a:lnTo>
                                <a:lnTo>
                                  <a:pt x="564" y="0"/>
                                </a:lnTo>
                                <a:lnTo>
                                  <a:pt x="14" y="0"/>
                                </a:lnTo>
                                <a:lnTo>
                                  <a:pt x="0" y="0"/>
                                </a:lnTo>
                                <a:lnTo>
                                  <a:pt x="0" y="15"/>
                                </a:lnTo>
                                <a:lnTo>
                                  <a:pt x="0" y="75"/>
                                </a:lnTo>
                                <a:lnTo>
                                  <a:pt x="14" y="75"/>
                                </a:lnTo>
                                <a:lnTo>
                                  <a:pt x="14" y="15"/>
                                </a:lnTo>
                                <a:lnTo>
                                  <a:pt x="564" y="15"/>
                                </a:lnTo>
                                <a:lnTo>
                                  <a:pt x="579" y="15"/>
                                </a:lnTo>
                                <a:lnTo>
                                  <a:pt x="13946" y="15"/>
                                </a:lnTo>
                                <a:lnTo>
                                  <a:pt x="13946" y="75"/>
                                </a:lnTo>
                                <a:lnTo>
                                  <a:pt x="13961" y="75"/>
                                </a:lnTo>
                                <a:lnTo>
                                  <a:pt x="13961" y="15"/>
                                </a:lnTo>
                                <a:lnTo>
                                  <a:pt x="139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0"/>
                        <wps:cNvSpPr>
                          <a:spLocks/>
                        </wps:cNvSpPr>
                        <wps:spPr bwMode="auto">
                          <a:xfrm>
                            <a:off x="127" y="148"/>
                            <a:ext cx="543" cy="15"/>
                          </a:xfrm>
                          <a:custGeom>
                            <a:avLst/>
                            <a:gdLst>
                              <a:gd name="T0" fmla="+- 0 670 127"/>
                              <a:gd name="T1" fmla="*/ T0 w 543"/>
                              <a:gd name="T2" fmla="+- 0 149 149"/>
                              <a:gd name="T3" fmla="*/ 149 h 15"/>
                              <a:gd name="T4" fmla="+- 0 142 127"/>
                              <a:gd name="T5" fmla="*/ T4 w 543"/>
                              <a:gd name="T6" fmla="+- 0 149 149"/>
                              <a:gd name="T7" fmla="*/ 149 h 15"/>
                              <a:gd name="T8" fmla="+- 0 127 127"/>
                              <a:gd name="T9" fmla="*/ T8 w 543"/>
                              <a:gd name="T10" fmla="+- 0 149 149"/>
                              <a:gd name="T11" fmla="*/ 149 h 15"/>
                              <a:gd name="T12" fmla="+- 0 127 127"/>
                              <a:gd name="T13" fmla="*/ T12 w 543"/>
                              <a:gd name="T14" fmla="+- 0 163 149"/>
                              <a:gd name="T15" fmla="*/ 163 h 15"/>
                              <a:gd name="T16" fmla="+- 0 142 127"/>
                              <a:gd name="T17" fmla="*/ T16 w 543"/>
                              <a:gd name="T18" fmla="+- 0 163 149"/>
                              <a:gd name="T19" fmla="*/ 163 h 15"/>
                              <a:gd name="T20" fmla="+- 0 670 127"/>
                              <a:gd name="T21" fmla="*/ T20 w 543"/>
                              <a:gd name="T22" fmla="+- 0 163 149"/>
                              <a:gd name="T23" fmla="*/ 163 h 15"/>
                              <a:gd name="T24" fmla="+- 0 670 127"/>
                              <a:gd name="T25" fmla="*/ T24 w 543"/>
                              <a:gd name="T26" fmla="+- 0 149 149"/>
                              <a:gd name="T27" fmla="*/ 149 h 15"/>
                            </a:gdLst>
                            <a:ahLst/>
                            <a:cxnLst>
                              <a:cxn ang="0">
                                <a:pos x="T1" y="T3"/>
                              </a:cxn>
                              <a:cxn ang="0">
                                <a:pos x="T5" y="T7"/>
                              </a:cxn>
                              <a:cxn ang="0">
                                <a:pos x="T9" y="T11"/>
                              </a:cxn>
                              <a:cxn ang="0">
                                <a:pos x="T13" y="T15"/>
                              </a:cxn>
                              <a:cxn ang="0">
                                <a:pos x="T17" y="T19"/>
                              </a:cxn>
                              <a:cxn ang="0">
                                <a:pos x="T21" y="T23"/>
                              </a:cxn>
                              <a:cxn ang="0">
                                <a:pos x="T25" y="T27"/>
                              </a:cxn>
                            </a:cxnLst>
                            <a:rect l="0" t="0" r="r" b="b"/>
                            <a:pathLst>
                              <a:path w="543" h="15">
                                <a:moveTo>
                                  <a:pt x="543" y="0"/>
                                </a:moveTo>
                                <a:lnTo>
                                  <a:pt x="15" y="0"/>
                                </a:lnTo>
                                <a:lnTo>
                                  <a:pt x="0" y="0"/>
                                </a:lnTo>
                                <a:lnTo>
                                  <a:pt x="0" y="14"/>
                                </a:lnTo>
                                <a:lnTo>
                                  <a:pt x="15" y="14"/>
                                </a:lnTo>
                                <a:lnTo>
                                  <a:pt x="543" y="14"/>
                                </a:lnTo>
                                <a:lnTo>
                                  <a:pt x="543"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31"/>
                        <wps:cNvSpPr>
                          <a:spLocks noChangeArrowheads="1"/>
                        </wps:cNvSpPr>
                        <wps:spPr bwMode="auto">
                          <a:xfrm>
                            <a:off x="670" y="148"/>
                            <a:ext cx="15" cy="1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32"/>
                        <wps:cNvSpPr>
                          <a:spLocks/>
                        </wps:cNvSpPr>
                        <wps:spPr bwMode="auto">
                          <a:xfrm>
                            <a:off x="127" y="148"/>
                            <a:ext cx="558" cy="1666"/>
                          </a:xfrm>
                          <a:custGeom>
                            <a:avLst/>
                            <a:gdLst>
                              <a:gd name="T0" fmla="+- 0 142 127"/>
                              <a:gd name="T1" fmla="*/ T0 w 558"/>
                              <a:gd name="T2" fmla="+- 0 1800 149"/>
                              <a:gd name="T3" fmla="*/ 1800 h 1666"/>
                              <a:gd name="T4" fmla="+- 0 127 127"/>
                              <a:gd name="T5" fmla="*/ T4 w 558"/>
                              <a:gd name="T6" fmla="+- 0 1800 149"/>
                              <a:gd name="T7" fmla="*/ 1800 h 1666"/>
                              <a:gd name="T8" fmla="+- 0 127 127"/>
                              <a:gd name="T9" fmla="*/ T8 w 558"/>
                              <a:gd name="T10" fmla="+- 0 1814 149"/>
                              <a:gd name="T11" fmla="*/ 1814 h 1666"/>
                              <a:gd name="T12" fmla="+- 0 142 127"/>
                              <a:gd name="T13" fmla="*/ T12 w 558"/>
                              <a:gd name="T14" fmla="+- 0 1814 149"/>
                              <a:gd name="T15" fmla="*/ 1814 h 1666"/>
                              <a:gd name="T16" fmla="+- 0 142 127"/>
                              <a:gd name="T17" fmla="*/ T16 w 558"/>
                              <a:gd name="T18" fmla="+- 0 1800 149"/>
                              <a:gd name="T19" fmla="*/ 1800 h 1666"/>
                              <a:gd name="T20" fmla="+- 0 684 127"/>
                              <a:gd name="T21" fmla="*/ T20 w 558"/>
                              <a:gd name="T22" fmla="+- 0 149 149"/>
                              <a:gd name="T23" fmla="*/ 149 h 1666"/>
                              <a:gd name="T24" fmla="+- 0 670 127"/>
                              <a:gd name="T25" fmla="*/ T24 w 558"/>
                              <a:gd name="T26" fmla="+- 0 149 149"/>
                              <a:gd name="T27" fmla="*/ 149 h 1666"/>
                              <a:gd name="T28" fmla="+- 0 670 127"/>
                              <a:gd name="T29" fmla="*/ T28 w 558"/>
                              <a:gd name="T30" fmla="+- 0 163 149"/>
                              <a:gd name="T31" fmla="*/ 163 h 1666"/>
                              <a:gd name="T32" fmla="+- 0 684 127"/>
                              <a:gd name="T33" fmla="*/ T32 w 558"/>
                              <a:gd name="T34" fmla="+- 0 163 149"/>
                              <a:gd name="T35" fmla="*/ 163 h 1666"/>
                              <a:gd name="T36" fmla="+- 0 684 127"/>
                              <a:gd name="T37" fmla="*/ T36 w 558"/>
                              <a:gd name="T38" fmla="+- 0 149 149"/>
                              <a:gd name="T39" fmla="*/ 149 h 16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8" h="1666">
                                <a:moveTo>
                                  <a:pt x="15" y="1651"/>
                                </a:moveTo>
                                <a:lnTo>
                                  <a:pt x="0" y="1651"/>
                                </a:lnTo>
                                <a:lnTo>
                                  <a:pt x="0" y="1665"/>
                                </a:lnTo>
                                <a:lnTo>
                                  <a:pt x="15" y="1665"/>
                                </a:lnTo>
                                <a:lnTo>
                                  <a:pt x="15" y="1651"/>
                                </a:lnTo>
                                <a:close/>
                                <a:moveTo>
                                  <a:pt x="557" y="0"/>
                                </a:moveTo>
                                <a:lnTo>
                                  <a:pt x="543" y="0"/>
                                </a:lnTo>
                                <a:lnTo>
                                  <a:pt x="543" y="14"/>
                                </a:lnTo>
                                <a:lnTo>
                                  <a:pt x="557" y="14"/>
                                </a:lnTo>
                                <a:lnTo>
                                  <a:pt x="55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3"/>
                        <wps:cNvSpPr>
                          <a:spLocks/>
                        </wps:cNvSpPr>
                        <wps:spPr bwMode="auto">
                          <a:xfrm>
                            <a:off x="127" y="1800"/>
                            <a:ext cx="558" cy="15"/>
                          </a:xfrm>
                          <a:custGeom>
                            <a:avLst/>
                            <a:gdLst>
                              <a:gd name="T0" fmla="+- 0 684 127"/>
                              <a:gd name="T1" fmla="*/ T0 w 558"/>
                              <a:gd name="T2" fmla="+- 0 1800 1800"/>
                              <a:gd name="T3" fmla="*/ 1800 h 15"/>
                              <a:gd name="T4" fmla="+- 0 670 127"/>
                              <a:gd name="T5" fmla="*/ T4 w 558"/>
                              <a:gd name="T6" fmla="+- 0 1800 1800"/>
                              <a:gd name="T7" fmla="*/ 1800 h 15"/>
                              <a:gd name="T8" fmla="+- 0 142 127"/>
                              <a:gd name="T9" fmla="*/ T8 w 558"/>
                              <a:gd name="T10" fmla="+- 0 1800 1800"/>
                              <a:gd name="T11" fmla="*/ 1800 h 15"/>
                              <a:gd name="T12" fmla="+- 0 127 127"/>
                              <a:gd name="T13" fmla="*/ T12 w 558"/>
                              <a:gd name="T14" fmla="+- 0 1800 1800"/>
                              <a:gd name="T15" fmla="*/ 1800 h 15"/>
                              <a:gd name="T16" fmla="+- 0 127 127"/>
                              <a:gd name="T17" fmla="*/ T16 w 558"/>
                              <a:gd name="T18" fmla="+- 0 1814 1800"/>
                              <a:gd name="T19" fmla="*/ 1814 h 15"/>
                              <a:gd name="T20" fmla="+- 0 142 127"/>
                              <a:gd name="T21" fmla="*/ T20 w 558"/>
                              <a:gd name="T22" fmla="+- 0 1814 1800"/>
                              <a:gd name="T23" fmla="*/ 1814 h 15"/>
                              <a:gd name="T24" fmla="+- 0 670 127"/>
                              <a:gd name="T25" fmla="*/ T24 w 558"/>
                              <a:gd name="T26" fmla="+- 0 1814 1800"/>
                              <a:gd name="T27" fmla="*/ 1814 h 15"/>
                              <a:gd name="T28" fmla="+- 0 684 127"/>
                              <a:gd name="T29" fmla="*/ T28 w 558"/>
                              <a:gd name="T30" fmla="+- 0 1814 1800"/>
                              <a:gd name="T31" fmla="*/ 1814 h 15"/>
                              <a:gd name="T32" fmla="+- 0 684 127"/>
                              <a:gd name="T33" fmla="*/ T32 w 558"/>
                              <a:gd name="T34" fmla="+- 0 1800 1800"/>
                              <a:gd name="T35" fmla="*/ 180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8" h="15">
                                <a:moveTo>
                                  <a:pt x="557" y="0"/>
                                </a:moveTo>
                                <a:lnTo>
                                  <a:pt x="543" y="0"/>
                                </a:lnTo>
                                <a:lnTo>
                                  <a:pt x="15" y="0"/>
                                </a:lnTo>
                                <a:lnTo>
                                  <a:pt x="0" y="0"/>
                                </a:lnTo>
                                <a:lnTo>
                                  <a:pt x="0" y="14"/>
                                </a:lnTo>
                                <a:lnTo>
                                  <a:pt x="15" y="14"/>
                                </a:lnTo>
                                <a:lnTo>
                                  <a:pt x="543" y="14"/>
                                </a:lnTo>
                                <a:lnTo>
                                  <a:pt x="557" y="14"/>
                                </a:lnTo>
                                <a:lnTo>
                                  <a:pt x="557"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34"/>
                        <wps:cNvSpPr>
                          <a:spLocks noChangeArrowheads="1"/>
                        </wps:cNvSpPr>
                        <wps:spPr bwMode="auto">
                          <a:xfrm>
                            <a:off x="127" y="163"/>
                            <a:ext cx="15" cy="1637"/>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5"/>
                        <wps:cNvSpPr>
                          <a:spLocks noChangeArrowheads="1"/>
                        </wps:cNvSpPr>
                        <wps:spPr bwMode="auto">
                          <a:xfrm>
                            <a:off x="670" y="163"/>
                            <a:ext cx="15" cy="1637"/>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36"/>
                        <wps:cNvSpPr>
                          <a:spLocks/>
                        </wps:cNvSpPr>
                        <wps:spPr bwMode="auto">
                          <a:xfrm>
                            <a:off x="120" y="208"/>
                            <a:ext cx="565" cy="1620"/>
                          </a:xfrm>
                          <a:custGeom>
                            <a:avLst/>
                            <a:gdLst>
                              <a:gd name="T0" fmla="+- 0 684 120"/>
                              <a:gd name="T1" fmla="*/ T0 w 565"/>
                              <a:gd name="T2" fmla="+- 0 1814 209"/>
                              <a:gd name="T3" fmla="*/ 1814 h 1620"/>
                              <a:gd name="T4" fmla="+- 0 134 120"/>
                              <a:gd name="T5" fmla="*/ T4 w 565"/>
                              <a:gd name="T6" fmla="+- 0 1814 209"/>
                              <a:gd name="T7" fmla="*/ 1814 h 1620"/>
                              <a:gd name="T8" fmla="+- 0 134 120"/>
                              <a:gd name="T9" fmla="*/ T8 w 565"/>
                              <a:gd name="T10" fmla="+- 0 209 209"/>
                              <a:gd name="T11" fmla="*/ 209 h 1620"/>
                              <a:gd name="T12" fmla="+- 0 120 120"/>
                              <a:gd name="T13" fmla="*/ T12 w 565"/>
                              <a:gd name="T14" fmla="+- 0 209 209"/>
                              <a:gd name="T15" fmla="*/ 209 h 1620"/>
                              <a:gd name="T16" fmla="+- 0 120 120"/>
                              <a:gd name="T17" fmla="*/ T16 w 565"/>
                              <a:gd name="T18" fmla="+- 0 1814 209"/>
                              <a:gd name="T19" fmla="*/ 1814 h 1620"/>
                              <a:gd name="T20" fmla="+- 0 120 120"/>
                              <a:gd name="T21" fmla="*/ T20 w 565"/>
                              <a:gd name="T22" fmla="+- 0 1829 209"/>
                              <a:gd name="T23" fmla="*/ 1829 h 1620"/>
                              <a:gd name="T24" fmla="+- 0 134 120"/>
                              <a:gd name="T25" fmla="*/ T24 w 565"/>
                              <a:gd name="T26" fmla="+- 0 1829 209"/>
                              <a:gd name="T27" fmla="*/ 1829 h 1620"/>
                              <a:gd name="T28" fmla="+- 0 684 120"/>
                              <a:gd name="T29" fmla="*/ T28 w 565"/>
                              <a:gd name="T30" fmla="+- 0 1829 209"/>
                              <a:gd name="T31" fmla="*/ 1829 h 1620"/>
                              <a:gd name="T32" fmla="+- 0 684 120"/>
                              <a:gd name="T33" fmla="*/ T32 w 565"/>
                              <a:gd name="T34" fmla="+- 0 1814 209"/>
                              <a:gd name="T35" fmla="*/ 1814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5" h="1620">
                                <a:moveTo>
                                  <a:pt x="564" y="1605"/>
                                </a:moveTo>
                                <a:lnTo>
                                  <a:pt x="14" y="1605"/>
                                </a:lnTo>
                                <a:lnTo>
                                  <a:pt x="14" y="0"/>
                                </a:lnTo>
                                <a:lnTo>
                                  <a:pt x="0" y="0"/>
                                </a:lnTo>
                                <a:lnTo>
                                  <a:pt x="0" y="1605"/>
                                </a:lnTo>
                                <a:lnTo>
                                  <a:pt x="0" y="1620"/>
                                </a:lnTo>
                                <a:lnTo>
                                  <a:pt x="14" y="1620"/>
                                </a:lnTo>
                                <a:lnTo>
                                  <a:pt x="564" y="1620"/>
                                </a:lnTo>
                                <a:lnTo>
                                  <a:pt x="564" y="16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7"/>
                        <wps:cNvSpPr>
                          <a:spLocks/>
                        </wps:cNvSpPr>
                        <wps:spPr bwMode="auto">
                          <a:xfrm>
                            <a:off x="684" y="148"/>
                            <a:ext cx="13375" cy="15"/>
                          </a:xfrm>
                          <a:custGeom>
                            <a:avLst/>
                            <a:gdLst>
                              <a:gd name="T0" fmla="+- 0 14059 684"/>
                              <a:gd name="T1" fmla="*/ T0 w 13375"/>
                              <a:gd name="T2" fmla="+- 0 149 149"/>
                              <a:gd name="T3" fmla="*/ 149 h 15"/>
                              <a:gd name="T4" fmla="+- 0 699 684"/>
                              <a:gd name="T5" fmla="*/ T4 w 13375"/>
                              <a:gd name="T6" fmla="+- 0 149 149"/>
                              <a:gd name="T7" fmla="*/ 149 h 15"/>
                              <a:gd name="T8" fmla="+- 0 684 684"/>
                              <a:gd name="T9" fmla="*/ T8 w 13375"/>
                              <a:gd name="T10" fmla="+- 0 149 149"/>
                              <a:gd name="T11" fmla="*/ 149 h 15"/>
                              <a:gd name="T12" fmla="+- 0 684 684"/>
                              <a:gd name="T13" fmla="*/ T12 w 13375"/>
                              <a:gd name="T14" fmla="+- 0 163 149"/>
                              <a:gd name="T15" fmla="*/ 163 h 15"/>
                              <a:gd name="T16" fmla="+- 0 699 684"/>
                              <a:gd name="T17" fmla="*/ T16 w 13375"/>
                              <a:gd name="T18" fmla="+- 0 163 149"/>
                              <a:gd name="T19" fmla="*/ 163 h 15"/>
                              <a:gd name="T20" fmla="+- 0 14059 684"/>
                              <a:gd name="T21" fmla="*/ T20 w 13375"/>
                              <a:gd name="T22" fmla="+- 0 163 149"/>
                              <a:gd name="T23" fmla="*/ 163 h 15"/>
                              <a:gd name="T24" fmla="+- 0 14059 684"/>
                              <a:gd name="T25" fmla="*/ T24 w 13375"/>
                              <a:gd name="T26" fmla="+- 0 149 149"/>
                              <a:gd name="T27" fmla="*/ 149 h 15"/>
                            </a:gdLst>
                            <a:ahLst/>
                            <a:cxnLst>
                              <a:cxn ang="0">
                                <a:pos x="T1" y="T3"/>
                              </a:cxn>
                              <a:cxn ang="0">
                                <a:pos x="T5" y="T7"/>
                              </a:cxn>
                              <a:cxn ang="0">
                                <a:pos x="T9" y="T11"/>
                              </a:cxn>
                              <a:cxn ang="0">
                                <a:pos x="T13" y="T15"/>
                              </a:cxn>
                              <a:cxn ang="0">
                                <a:pos x="T17" y="T19"/>
                              </a:cxn>
                              <a:cxn ang="0">
                                <a:pos x="T21" y="T23"/>
                              </a:cxn>
                              <a:cxn ang="0">
                                <a:pos x="T25" y="T27"/>
                              </a:cxn>
                            </a:cxnLst>
                            <a:rect l="0" t="0" r="r" b="b"/>
                            <a:pathLst>
                              <a:path w="13375" h="15">
                                <a:moveTo>
                                  <a:pt x="13375" y="0"/>
                                </a:moveTo>
                                <a:lnTo>
                                  <a:pt x="15" y="0"/>
                                </a:lnTo>
                                <a:lnTo>
                                  <a:pt x="0" y="0"/>
                                </a:lnTo>
                                <a:lnTo>
                                  <a:pt x="0" y="14"/>
                                </a:lnTo>
                                <a:lnTo>
                                  <a:pt x="15" y="14"/>
                                </a:lnTo>
                                <a:lnTo>
                                  <a:pt x="13375" y="14"/>
                                </a:lnTo>
                                <a:lnTo>
                                  <a:pt x="1337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38"/>
                        <wps:cNvSpPr>
                          <a:spLocks noChangeArrowheads="1"/>
                        </wps:cNvSpPr>
                        <wps:spPr bwMode="auto">
                          <a:xfrm>
                            <a:off x="14059" y="148"/>
                            <a:ext cx="15" cy="1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39"/>
                        <wps:cNvSpPr>
                          <a:spLocks/>
                        </wps:cNvSpPr>
                        <wps:spPr bwMode="auto">
                          <a:xfrm>
                            <a:off x="684" y="148"/>
                            <a:ext cx="13390" cy="1666"/>
                          </a:xfrm>
                          <a:custGeom>
                            <a:avLst/>
                            <a:gdLst>
                              <a:gd name="T0" fmla="+- 0 699 684"/>
                              <a:gd name="T1" fmla="*/ T0 w 13390"/>
                              <a:gd name="T2" fmla="+- 0 1800 149"/>
                              <a:gd name="T3" fmla="*/ 1800 h 1666"/>
                              <a:gd name="T4" fmla="+- 0 684 684"/>
                              <a:gd name="T5" fmla="*/ T4 w 13390"/>
                              <a:gd name="T6" fmla="+- 0 1800 149"/>
                              <a:gd name="T7" fmla="*/ 1800 h 1666"/>
                              <a:gd name="T8" fmla="+- 0 684 684"/>
                              <a:gd name="T9" fmla="*/ T8 w 13390"/>
                              <a:gd name="T10" fmla="+- 0 1814 149"/>
                              <a:gd name="T11" fmla="*/ 1814 h 1666"/>
                              <a:gd name="T12" fmla="+- 0 699 684"/>
                              <a:gd name="T13" fmla="*/ T12 w 13390"/>
                              <a:gd name="T14" fmla="+- 0 1814 149"/>
                              <a:gd name="T15" fmla="*/ 1814 h 1666"/>
                              <a:gd name="T16" fmla="+- 0 699 684"/>
                              <a:gd name="T17" fmla="*/ T16 w 13390"/>
                              <a:gd name="T18" fmla="+- 0 1800 149"/>
                              <a:gd name="T19" fmla="*/ 1800 h 1666"/>
                              <a:gd name="T20" fmla="+- 0 14074 684"/>
                              <a:gd name="T21" fmla="*/ T20 w 13390"/>
                              <a:gd name="T22" fmla="+- 0 149 149"/>
                              <a:gd name="T23" fmla="*/ 149 h 1666"/>
                              <a:gd name="T24" fmla="+- 0 14059 684"/>
                              <a:gd name="T25" fmla="*/ T24 w 13390"/>
                              <a:gd name="T26" fmla="+- 0 149 149"/>
                              <a:gd name="T27" fmla="*/ 149 h 1666"/>
                              <a:gd name="T28" fmla="+- 0 14059 684"/>
                              <a:gd name="T29" fmla="*/ T28 w 13390"/>
                              <a:gd name="T30" fmla="+- 0 163 149"/>
                              <a:gd name="T31" fmla="*/ 163 h 1666"/>
                              <a:gd name="T32" fmla="+- 0 14074 684"/>
                              <a:gd name="T33" fmla="*/ T32 w 13390"/>
                              <a:gd name="T34" fmla="+- 0 163 149"/>
                              <a:gd name="T35" fmla="*/ 163 h 1666"/>
                              <a:gd name="T36" fmla="+- 0 14074 684"/>
                              <a:gd name="T37" fmla="*/ T36 w 13390"/>
                              <a:gd name="T38" fmla="+- 0 149 149"/>
                              <a:gd name="T39" fmla="*/ 149 h 16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390" h="1666">
                                <a:moveTo>
                                  <a:pt x="15" y="1651"/>
                                </a:moveTo>
                                <a:lnTo>
                                  <a:pt x="0" y="1651"/>
                                </a:lnTo>
                                <a:lnTo>
                                  <a:pt x="0" y="1665"/>
                                </a:lnTo>
                                <a:lnTo>
                                  <a:pt x="15" y="1665"/>
                                </a:lnTo>
                                <a:lnTo>
                                  <a:pt x="15" y="1651"/>
                                </a:lnTo>
                                <a:close/>
                                <a:moveTo>
                                  <a:pt x="13390" y="0"/>
                                </a:moveTo>
                                <a:lnTo>
                                  <a:pt x="13375" y="0"/>
                                </a:lnTo>
                                <a:lnTo>
                                  <a:pt x="13375" y="14"/>
                                </a:lnTo>
                                <a:lnTo>
                                  <a:pt x="13390" y="14"/>
                                </a:lnTo>
                                <a:lnTo>
                                  <a:pt x="1339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0"/>
                        <wps:cNvSpPr>
                          <a:spLocks/>
                        </wps:cNvSpPr>
                        <wps:spPr bwMode="auto">
                          <a:xfrm>
                            <a:off x="684" y="1800"/>
                            <a:ext cx="13390" cy="15"/>
                          </a:xfrm>
                          <a:custGeom>
                            <a:avLst/>
                            <a:gdLst>
                              <a:gd name="T0" fmla="+- 0 14074 684"/>
                              <a:gd name="T1" fmla="*/ T0 w 13390"/>
                              <a:gd name="T2" fmla="+- 0 1800 1800"/>
                              <a:gd name="T3" fmla="*/ 1800 h 15"/>
                              <a:gd name="T4" fmla="+- 0 14059 684"/>
                              <a:gd name="T5" fmla="*/ T4 w 13390"/>
                              <a:gd name="T6" fmla="+- 0 1800 1800"/>
                              <a:gd name="T7" fmla="*/ 1800 h 15"/>
                              <a:gd name="T8" fmla="+- 0 699 684"/>
                              <a:gd name="T9" fmla="*/ T8 w 13390"/>
                              <a:gd name="T10" fmla="+- 0 1800 1800"/>
                              <a:gd name="T11" fmla="*/ 1800 h 15"/>
                              <a:gd name="T12" fmla="+- 0 684 684"/>
                              <a:gd name="T13" fmla="*/ T12 w 13390"/>
                              <a:gd name="T14" fmla="+- 0 1800 1800"/>
                              <a:gd name="T15" fmla="*/ 1800 h 15"/>
                              <a:gd name="T16" fmla="+- 0 684 684"/>
                              <a:gd name="T17" fmla="*/ T16 w 13390"/>
                              <a:gd name="T18" fmla="+- 0 1814 1800"/>
                              <a:gd name="T19" fmla="*/ 1814 h 15"/>
                              <a:gd name="T20" fmla="+- 0 699 684"/>
                              <a:gd name="T21" fmla="*/ T20 w 13390"/>
                              <a:gd name="T22" fmla="+- 0 1814 1800"/>
                              <a:gd name="T23" fmla="*/ 1814 h 15"/>
                              <a:gd name="T24" fmla="+- 0 14059 684"/>
                              <a:gd name="T25" fmla="*/ T24 w 13390"/>
                              <a:gd name="T26" fmla="+- 0 1814 1800"/>
                              <a:gd name="T27" fmla="*/ 1814 h 15"/>
                              <a:gd name="T28" fmla="+- 0 14074 684"/>
                              <a:gd name="T29" fmla="*/ T28 w 13390"/>
                              <a:gd name="T30" fmla="+- 0 1814 1800"/>
                              <a:gd name="T31" fmla="*/ 1814 h 15"/>
                              <a:gd name="T32" fmla="+- 0 14074 684"/>
                              <a:gd name="T33" fmla="*/ T32 w 13390"/>
                              <a:gd name="T34" fmla="+- 0 1800 1800"/>
                              <a:gd name="T35" fmla="*/ 180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390" h="15">
                                <a:moveTo>
                                  <a:pt x="13390" y="0"/>
                                </a:moveTo>
                                <a:lnTo>
                                  <a:pt x="13375" y="0"/>
                                </a:lnTo>
                                <a:lnTo>
                                  <a:pt x="15" y="0"/>
                                </a:lnTo>
                                <a:lnTo>
                                  <a:pt x="0" y="0"/>
                                </a:lnTo>
                                <a:lnTo>
                                  <a:pt x="0" y="14"/>
                                </a:lnTo>
                                <a:lnTo>
                                  <a:pt x="15" y="14"/>
                                </a:lnTo>
                                <a:lnTo>
                                  <a:pt x="13375" y="14"/>
                                </a:lnTo>
                                <a:lnTo>
                                  <a:pt x="13390" y="14"/>
                                </a:lnTo>
                                <a:lnTo>
                                  <a:pt x="1339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41"/>
                        <wps:cNvSpPr>
                          <a:spLocks noChangeArrowheads="1"/>
                        </wps:cNvSpPr>
                        <wps:spPr bwMode="auto">
                          <a:xfrm>
                            <a:off x="684" y="163"/>
                            <a:ext cx="15" cy="1637"/>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2"/>
                        <wps:cNvSpPr>
                          <a:spLocks noChangeArrowheads="1"/>
                        </wps:cNvSpPr>
                        <wps:spPr bwMode="auto">
                          <a:xfrm>
                            <a:off x="14059" y="163"/>
                            <a:ext cx="15" cy="1637"/>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43"/>
                        <wps:cNvSpPr>
                          <a:spLocks/>
                        </wps:cNvSpPr>
                        <wps:spPr bwMode="auto">
                          <a:xfrm>
                            <a:off x="684" y="208"/>
                            <a:ext cx="13397" cy="1620"/>
                          </a:xfrm>
                          <a:custGeom>
                            <a:avLst/>
                            <a:gdLst>
                              <a:gd name="T0" fmla="+- 0 14081 684"/>
                              <a:gd name="T1" fmla="*/ T0 w 13397"/>
                              <a:gd name="T2" fmla="+- 0 209 209"/>
                              <a:gd name="T3" fmla="*/ 209 h 1620"/>
                              <a:gd name="T4" fmla="+- 0 14066 684"/>
                              <a:gd name="T5" fmla="*/ T4 w 13397"/>
                              <a:gd name="T6" fmla="+- 0 209 209"/>
                              <a:gd name="T7" fmla="*/ 209 h 1620"/>
                              <a:gd name="T8" fmla="+- 0 14066 684"/>
                              <a:gd name="T9" fmla="*/ T8 w 13397"/>
                              <a:gd name="T10" fmla="+- 0 1814 209"/>
                              <a:gd name="T11" fmla="*/ 1814 h 1620"/>
                              <a:gd name="T12" fmla="+- 0 699 684"/>
                              <a:gd name="T13" fmla="*/ T12 w 13397"/>
                              <a:gd name="T14" fmla="+- 0 1814 209"/>
                              <a:gd name="T15" fmla="*/ 1814 h 1620"/>
                              <a:gd name="T16" fmla="+- 0 684 684"/>
                              <a:gd name="T17" fmla="*/ T16 w 13397"/>
                              <a:gd name="T18" fmla="+- 0 1814 209"/>
                              <a:gd name="T19" fmla="*/ 1814 h 1620"/>
                              <a:gd name="T20" fmla="+- 0 684 684"/>
                              <a:gd name="T21" fmla="*/ T20 w 13397"/>
                              <a:gd name="T22" fmla="+- 0 1829 209"/>
                              <a:gd name="T23" fmla="*/ 1829 h 1620"/>
                              <a:gd name="T24" fmla="+- 0 699 684"/>
                              <a:gd name="T25" fmla="*/ T24 w 13397"/>
                              <a:gd name="T26" fmla="+- 0 1829 209"/>
                              <a:gd name="T27" fmla="*/ 1829 h 1620"/>
                              <a:gd name="T28" fmla="+- 0 14066 684"/>
                              <a:gd name="T29" fmla="*/ T28 w 13397"/>
                              <a:gd name="T30" fmla="+- 0 1829 209"/>
                              <a:gd name="T31" fmla="*/ 1829 h 1620"/>
                              <a:gd name="T32" fmla="+- 0 14081 684"/>
                              <a:gd name="T33" fmla="*/ T32 w 13397"/>
                              <a:gd name="T34" fmla="+- 0 1829 209"/>
                              <a:gd name="T35" fmla="*/ 1829 h 1620"/>
                              <a:gd name="T36" fmla="+- 0 14081 684"/>
                              <a:gd name="T37" fmla="*/ T36 w 13397"/>
                              <a:gd name="T38" fmla="+- 0 1814 209"/>
                              <a:gd name="T39" fmla="*/ 1814 h 1620"/>
                              <a:gd name="T40" fmla="+- 0 14081 684"/>
                              <a:gd name="T41" fmla="*/ T40 w 13397"/>
                              <a:gd name="T42" fmla="+- 0 209 209"/>
                              <a:gd name="T43" fmla="*/ 209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397" h="1620">
                                <a:moveTo>
                                  <a:pt x="13397" y="0"/>
                                </a:moveTo>
                                <a:lnTo>
                                  <a:pt x="13382" y="0"/>
                                </a:lnTo>
                                <a:lnTo>
                                  <a:pt x="13382" y="1605"/>
                                </a:lnTo>
                                <a:lnTo>
                                  <a:pt x="15" y="1605"/>
                                </a:lnTo>
                                <a:lnTo>
                                  <a:pt x="0" y="1605"/>
                                </a:lnTo>
                                <a:lnTo>
                                  <a:pt x="0" y="1620"/>
                                </a:lnTo>
                                <a:lnTo>
                                  <a:pt x="15" y="1620"/>
                                </a:lnTo>
                                <a:lnTo>
                                  <a:pt x="13382" y="1620"/>
                                </a:lnTo>
                                <a:lnTo>
                                  <a:pt x="13397" y="1620"/>
                                </a:lnTo>
                                <a:lnTo>
                                  <a:pt x="13397" y="1605"/>
                                </a:lnTo>
                                <a:lnTo>
                                  <a:pt x="133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44"/>
                        <wps:cNvSpPr txBox="1">
                          <a:spLocks noChangeArrowheads="1"/>
                        </wps:cNvSpPr>
                        <wps:spPr bwMode="auto">
                          <a:xfrm>
                            <a:off x="7" y="7"/>
                            <a:ext cx="14201" cy="319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118" w:rsidRPr="00C50118" w:rsidRDefault="00C50118" w:rsidP="00C50118">
                              <w:pPr>
                                <w:spacing w:before="198" w:line="242" w:lineRule="auto"/>
                                <w:ind w:left="725" w:right="6390"/>
                                <w:rPr>
                                  <w:rFonts w:ascii="Times New Roman" w:hAnsi="Times New Roman" w:cs="Times New Roman"/>
                                  <w:spacing w:val="-56"/>
                                  <w:sz w:val="20"/>
                                  <w:szCs w:val="20"/>
                                  <w:lang w:val="sr-Cyrl-RS"/>
                                </w:rPr>
                              </w:pPr>
                              <w:proofErr w:type="spellStart"/>
                              <w:r>
                                <w:t>Мере</w:t>
                              </w:r>
                              <w:proofErr w:type="spellEnd"/>
                              <w:r>
                                <w:rPr>
                                  <w:spacing w:val="-7"/>
                                </w:rPr>
                                <w:t xml:space="preserve"> </w:t>
                              </w:r>
                              <w:proofErr w:type="spellStart"/>
                              <w:r>
                                <w:t>заштите</w:t>
                              </w:r>
                              <w:proofErr w:type="spellEnd"/>
                              <w:r>
                                <w:rPr>
                                  <w:spacing w:val="-7"/>
                                </w:rPr>
                                <w:t xml:space="preserve"> </w:t>
                              </w:r>
                              <w:proofErr w:type="spellStart"/>
                              <w:r>
                                <w:t>животне</w:t>
                              </w:r>
                              <w:proofErr w:type="spellEnd"/>
                              <w:r>
                                <w:rPr>
                                  <w:spacing w:val="-11"/>
                                </w:rPr>
                                <w:t xml:space="preserve"> </w:t>
                              </w:r>
                              <w:proofErr w:type="spellStart"/>
                              <w:r>
                                <w:t>средине</w:t>
                              </w:r>
                              <w:proofErr w:type="spellEnd"/>
                              <w:r>
                                <w:rPr>
                                  <w:spacing w:val="-6"/>
                                </w:rPr>
                                <w:t xml:space="preserve"> </w:t>
                              </w:r>
                              <w:r>
                                <w:t>и</w:t>
                              </w:r>
                              <w:r>
                                <w:rPr>
                                  <w:spacing w:val="-9"/>
                                </w:rPr>
                                <w:t xml:space="preserve"> </w:t>
                              </w:r>
                              <w:proofErr w:type="spellStart"/>
                              <w:r>
                                <w:t>контрола</w:t>
                              </w:r>
                              <w:proofErr w:type="spellEnd"/>
                              <w:r>
                                <w:rPr>
                                  <w:spacing w:val="-7"/>
                                </w:rPr>
                                <w:t xml:space="preserve"> </w:t>
                              </w:r>
                              <w:proofErr w:type="spellStart"/>
                              <w:r>
                                <w:t>загађивања</w:t>
                              </w:r>
                              <w:proofErr w:type="spellEnd"/>
                              <w:r w:rsidRPr="004A345E">
                                <w:rPr>
                                  <w:rFonts w:ascii="Times New Roman" w:hAnsi="Times New Roman" w:cs="Times New Roman"/>
                                  <w:sz w:val="18"/>
                                  <w:szCs w:val="18"/>
                                </w:rPr>
                                <w:t>:</w:t>
                              </w:r>
                              <w:r w:rsidRPr="004A345E">
                                <w:rPr>
                                  <w:rFonts w:ascii="Times New Roman" w:hAnsi="Times New Roman" w:cs="Times New Roman"/>
                                  <w:sz w:val="18"/>
                                  <w:szCs w:val="18"/>
                                  <w:lang w:val="sr-Cyrl-RS"/>
                                </w:rPr>
                                <w:t xml:space="preserve"> </w:t>
                              </w:r>
                              <w:r w:rsidRPr="00C50118">
                                <w:rPr>
                                  <w:rFonts w:ascii="Times New Roman" w:hAnsi="Times New Roman" w:cs="Times New Roman"/>
                                  <w:sz w:val="20"/>
                                  <w:szCs w:val="20"/>
                                  <w:lang w:val="sr-Cyrl-RS"/>
                                </w:rPr>
                                <w:t>Да на прописан начин воде евиденцију о прикупљеним количинама отпада, испуштању загађујућих материја у ваздух, воду, земљиште, као и спречавање опасности по животну средину предузимањем мера превенције.</w:t>
                              </w:r>
                            </w:p>
                            <w:p w:rsidR="00C50118" w:rsidRPr="00C50118" w:rsidRDefault="00C50118" w:rsidP="00C50118">
                              <w:pPr>
                                <w:spacing w:before="198" w:line="242" w:lineRule="auto"/>
                                <w:ind w:left="725" w:right="6390"/>
                                <w:rPr>
                                  <w:rFonts w:ascii="Times New Roman" w:hAnsi="Times New Roman" w:cs="Times New Roman"/>
                                  <w:sz w:val="20"/>
                                  <w:szCs w:val="20"/>
                                  <w:lang w:val="sr-Cyrl-RS"/>
                                </w:rPr>
                              </w:pPr>
                              <w:proofErr w:type="spellStart"/>
                              <w:r>
                                <w:t>Спречавање</w:t>
                              </w:r>
                              <w:proofErr w:type="spellEnd"/>
                              <w:r>
                                <w:t xml:space="preserve"> </w:t>
                              </w:r>
                              <w:proofErr w:type="spellStart"/>
                              <w:r>
                                <w:t>удеса</w:t>
                              </w:r>
                              <w:proofErr w:type="spellEnd"/>
                              <w:r>
                                <w:rPr>
                                  <w:spacing w:val="2"/>
                                </w:rPr>
                                <w:t xml:space="preserve"> </w:t>
                              </w:r>
                              <w:r>
                                <w:t xml:space="preserve">и </w:t>
                              </w:r>
                              <w:proofErr w:type="spellStart"/>
                              <w:r>
                                <w:t>одговор</w:t>
                              </w:r>
                              <w:proofErr w:type="spellEnd"/>
                              <w:r>
                                <w:t xml:space="preserve"> </w:t>
                              </w:r>
                              <w:proofErr w:type="spellStart"/>
                              <w:r>
                                <w:t>на</w:t>
                              </w:r>
                              <w:proofErr w:type="spellEnd"/>
                              <w:r>
                                <w:rPr>
                                  <w:spacing w:val="3"/>
                                </w:rPr>
                                <w:t xml:space="preserve"> </w:t>
                              </w:r>
                              <w:proofErr w:type="spellStart"/>
                              <w:r>
                                <w:t>удес</w:t>
                              </w:r>
                              <w:proofErr w:type="spellEnd"/>
                              <w:r>
                                <w:t>:</w:t>
                              </w:r>
                              <w:r>
                                <w:rPr>
                                  <w:lang w:val="sr-Cyrl-RS"/>
                                </w:rPr>
                                <w:t xml:space="preserve"> </w:t>
                              </w:r>
                              <w:r w:rsidRPr="00C50118">
                                <w:rPr>
                                  <w:rFonts w:ascii="Times New Roman" w:hAnsi="Times New Roman" w:cs="Times New Roman"/>
                                  <w:sz w:val="20"/>
                                  <w:szCs w:val="20"/>
                                  <w:lang w:val="sr-Cyrl-RS"/>
                                </w:rPr>
                                <w:t xml:space="preserve">У случају удеса одмах о томе обавестити органе надлежне за поступање у вандредним ситуацијама, у складу са прописима којима се уређују наведена делатност. </w:t>
                              </w:r>
                            </w:p>
                            <w:p w:rsidR="00C50118" w:rsidRDefault="00C50118" w:rsidP="00C50118">
                              <w:pPr>
                                <w:spacing w:before="1" w:line="244" w:lineRule="auto"/>
                                <w:ind w:left="725" w:right="8019"/>
                                <w:rPr>
                                  <w:lang w:val="sr-Cyrl-RS"/>
                                </w:rPr>
                              </w:pPr>
                              <w:proofErr w:type="spellStart"/>
                              <w:r>
                                <w:t>Мере</w:t>
                              </w:r>
                              <w:proofErr w:type="spellEnd"/>
                              <w:r>
                                <w:rPr>
                                  <w:spacing w:val="-6"/>
                                </w:rPr>
                                <w:t xml:space="preserve"> </w:t>
                              </w:r>
                              <w:r>
                                <w:t>у</w:t>
                              </w:r>
                              <w:r>
                                <w:rPr>
                                  <w:spacing w:val="-9"/>
                                </w:rPr>
                                <w:t xml:space="preserve"> </w:t>
                              </w:r>
                              <w:proofErr w:type="spellStart"/>
                              <w:r>
                                <w:t>случају</w:t>
                              </w:r>
                              <w:proofErr w:type="spellEnd"/>
                              <w:r>
                                <w:rPr>
                                  <w:spacing w:val="-9"/>
                                </w:rPr>
                                <w:t xml:space="preserve"> </w:t>
                              </w:r>
                              <w:proofErr w:type="spellStart"/>
                              <w:r>
                                <w:t>коначног</w:t>
                              </w:r>
                              <w:proofErr w:type="spellEnd"/>
                              <w:r>
                                <w:rPr>
                                  <w:spacing w:val="-5"/>
                                </w:rPr>
                                <w:t xml:space="preserve"> </w:t>
                              </w:r>
                              <w:proofErr w:type="spellStart"/>
                              <w:r>
                                <w:t>престанка</w:t>
                              </w:r>
                              <w:proofErr w:type="spellEnd"/>
                              <w:r>
                                <w:rPr>
                                  <w:spacing w:val="-8"/>
                                </w:rPr>
                                <w:t xml:space="preserve"> </w:t>
                              </w:r>
                              <w:proofErr w:type="spellStart"/>
                              <w:r>
                                <w:t>рада</w:t>
                              </w:r>
                              <w:proofErr w:type="spellEnd"/>
                              <w:r>
                                <w:rPr>
                                  <w:spacing w:val="-8"/>
                                </w:rPr>
                                <w:t xml:space="preserve"> </w:t>
                              </w:r>
                              <w:proofErr w:type="spellStart"/>
                              <w:r>
                                <w:t>постројења</w:t>
                              </w:r>
                              <w:proofErr w:type="spellEnd"/>
                              <w:r>
                                <w:t>:</w:t>
                              </w:r>
                              <w:r>
                                <w:rPr>
                                  <w:lang w:val="sr-Cyrl-RS"/>
                                </w:rPr>
                                <w:t xml:space="preserve"> </w:t>
                              </w:r>
                            </w:p>
                            <w:p w:rsidR="00C50118" w:rsidRDefault="00C50118" w:rsidP="00C50118">
                              <w:pPr>
                                <w:spacing w:before="1" w:line="244" w:lineRule="auto"/>
                                <w:ind w:left="725" w:right="8019"/>
                                <w:rPr>
                                  <w:lang w:val="sr-Cyrl-RS"/>
                                </w:rPr>
                              </w:pPr>
                            </w:p>
                            <w:p w:rsidR="00C50118" w:rsidRPr="00C50118" w:rsidRDefault="00C50118" w:rsidP="00C50118">
                              <w:pPr>
                                <w:spacing w:before="1" w:line="244" w:lineRule="auto"/>
                                <w:ind w:left="725" w:right="8019"/>
                                <w:rPr>
                                  <w:rFonts w:ascii="Times New Roman" w:hAnsi="Times New Roman" w:cs="Times New Roman"/>
                                  <w:sz w:val="20"/>
                                  <w:szCs w:val="20"/>
                                  <w:lang w:val="sr-Cyrl-RS"/>
                                </w:rPr>
                              </w:pPr>
                              <w:r w:rsidRPr="00C50118">
                                <w:rPr>
                                  <w:rFonts w:ascii="Times New Roman" w:hAnsi="Times New Roman" w:cs="Times New Roman"/>
                                  <w:sz w:val="20"/>
                                  <w:szCs w:val="20"/>
                                  <w:lang w:val="sr-Cyrl-RS"/>
                                </w:rPr>
                                <w:t>Може престати са радом када оствари услове за затварање и након одобрења надлежног орагана, по предлогу плана затварања постројења који је оператер приложио као пратећу документацију.</w:t>
                              </w:r>
                            </w:p>
                            <w:p w:rsidR="00C50118" w:rsidRPr="00C50118" w:rsidRDefault="00C50118" w:rsidP="00C50118">
                              <w:pPr>
                                <w:spacing w:before="1" w:line="244" w:lineRule="auto"/>
                                <w:ind w:left="725" w:right="8019"/>
                                <w:rPr>
                                  <w:rFonts w:ascii="Times New Roman" w:hAnsi="Times New Roman" w:cs="Times New Roman"/>
                                  <w:sz w:val="20"/>
                                  <w:szCs w:val="18"/>
                                  <w:lang w:val="sr-Cyrl-RS"/>
                                </w:rPr>
                              </w:pPr>
                              <w:proofErr w:type="spellStart"/>
                              <w:r>
                                <w:t>Извештавања</w:t>
                              </w:r>
                              <w:proofErr w:type="spellEnd"/>
                              <w:r>
                                <w:t>:</w:t>
                              </w:r>
                              <w:r>
                                <w:rPr>
                                  <w:lang w:val="sr-Cyrl-RS"/>
                                </w:rPr>
                                <w:t xml:space="preserve"> </w:t>
                              </w:r>
                              <w:r w:rsidRPr="00C50118">
                                <w:rPr>
                                  <w:rFonts w:ascii="Times New Roman" w:hAnsi="Times New Roman" w:cs="Times New Roman"/>
                                  <w:sz w:val="20"/>
                                  <w:szCs w:val="18"/>
                                  <w:lang w:val="sr-Cyrl-RS"/>
                                </w:rPr>
                                <w:t>Да се прирджава прописане динамике извештавања према надлежним органима и институцијама у складу са Законом о управљању отпадом и посебним прописима.</w:t>
                              </w:r>
                            </w:p>
                          </w:txbxContent>
                        </wps:txbx>
                        <wps:bodyPr rot="0" vert="horz" wrap="square" lIns="0" tIns="0" rIns="0" bIns="0" anchor="t" anchorCtr="0" upright="1">
                          <a:noAutofit/>
                        </wps:bodyPr>
                      </wps:wsp>
                    </wpg:wgp>
                  </a:graphicData>
                </a:graphic>
              </wp:inline>
            </w:drawing>
          </mc:Choice>
          <mc:Fallback>
            <w:pict>
              <v:group id="Group 1" o:spid="_x0000_s1026" style="width:710.05pt;height:227.9pt;mso-position-horizontal-relative:char;mso-position-vertical-relative:line" coordorigin="7,7" coordsize="14201,3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RqHxIAAIeQAAAOAAAAZHJzL2Uyb0RvYy54bWzsXW1v48YR/l6g/4HQxxaORYqiJSG+IDmf&#10;gwBpGzTqD6AlWhIqiSqlOzst+t87sy/U7uyMRNu0L4WZQ06yObd8dmZf5pmZJb/97nGzjr4U1X5V&#10;bq978Tf9XlRsZ+V8tV1c9/4xvb0Y9aL9Id/O83W5La57vxX73ncf/viHbx92kyIpl+V6XlQRNLLd&#10;Tx52173l4bCbXF7uZ8tik++/KXfFFi7el9UmP8CP1eJyXuUP0PpmfZn0+9nlQ1nNd1U5K/Z7+O2N&#10;vtj7oNq/vy9mh7/d3++LQ7S+7gG2g/q7Un/f4d+XH77NJ4sq3y1XMwMjfwaKTb7awk3rpm7yQx59&#10;rlZBU5vVrCr35f3hm1m5uSzv71ezQvUBehP3SW9+rMrPO9WXxeRhsavVBKolenp2s7O/fvmlilZz&#10;sF0v2uYbMJG6axSjah52iwlI/Fjtft39Uun+wdefy9k/93D5kl7HnxdaOLp7+Es5h+byz4dSqebx&#10;vtpgE9Dp6FFZ4LfaAsXjIZrBL8f9+CobDHvRDK4lo3GajAfaRrMlGBL/3VUvgmtX9refzL+MU1Cg&#10;/neDeDzGy5f5RN9T4TS4sFMw1PZHbe5fps1fl/muUEbao66MNhOrzduqKHD4RonChDcHKavOvatL&#10;5wqK7UHlZ7UYJzCqQR/xINUasZqMB+PM6ONq6Gkjn8w+7w8/FqWyRv7l5/1Bz4I5fFM2npuRMIW2&#10;7zdrmBB/voj6UZz2R3GEdzTyVgzuo8X+dBlN+9FDpG9OpEAlbmODFMQM6EV9x4EVgqbgcrSMNHqY&#10;WbVMamUsqizjUMEoOqJKJVSZldKN8ahgzNVNSahgoXO6l43HHKaxFUJNjSRMMdE7Dyp21S6hin2t&#10;ZyPQOmNAV+3TOBGBEdULwFzNi8AYxTPAXM1P40wE5msfbwr/B+PUVb8EDCeUY0jQFqexxFX+FGSk&#10;Qe/rXwCWuPoXgRHlC8Bc5U8TcdwnRP8pjNdQY4mr/xhkuPmYEOULwFzlTxNx8A98/Sd9FtjA1T/K&#10;cMAGjPLDMTZwlT8diIMftOMODAmYq38RGFE+DlcGmKv86UAc/AOif96UA1f/kilTX/nCcpG6yp+m&#10;4uBPif55YKmrfxGYr3xheU1d5U9TcfCnRP8CMFf/IjCq/D6/G6Wu+qepOPyHvgXwtsy8HLoWkKAN&#10;qfoFaEPXANOhOAGGvg2ECTB0bSBNgCE1gOBZDF0TTIfiFBj6VpCguTaQoGXUAAI09K5qp2CaiZMg&#10;o1ZgDZq5NpAMmvkGEP2xzDXBNBOnQUaswO+amWsDd3MC/3phfcZ8ad3I2ePW+JHwLcqRB/aV/78r&#10;9+i/T0Fv4LBOlV8PTYAUOp2CMPQEhZW7f1YYzIvC4Bhp7/900zGoXIlb9/iMOKhBiVtucVocHQQU&#10;h629CZjEdBQ23EbipquwDTYRxy0OwQCzaiRuugpbRhNx3A6wdVjIG4mbrqbNuooLJ7YOS16T1nEx&#10;U+LNuooLjBJv1lWc9CgO07UJGJyIStzrqh7HZpJUEKKgwYmqF0Fw4g5vkU92+QHnlv0aPSDZU9xu&#10;CTR4qKbWpvxSTEslcsA5ZgTg1oqrwQ2PEustkcTN0JG01+3nTrU4vNJmsO3Zq/bTSOEKdbatuIkQ&#10;rMJnG9IysbW0xWI/NSYtVHNge9F+aiEDqZnUmRsOjRLOiRmNnhEDUxoDNRY81ws9ekC7jQXP39pM&#10;DDo8ZutyX+iZguNYxWTqAY3zwIlE7Mv1an67Wq9xHO+rxd3HdRV9yTFwp/4zM84TW6u9Y1viP9O3&#10;0b+BKIiZMxgPUYG4/4zjJO3/kIwvbrPR1UV6mw4vxlf90UU/Hv8wzvrpOL25/S9OpzidLFfzebH9&#10;ebUtbFAwTpuFiUx4UofzVFgQZ+x4CAu86tczOglRwO1crQXLIp9/Mt8P+Wqtv1/6iJWSodv2UykC&#10;QmA6oqTjX3fl/DeILlWlDohCABe+LMvq373oAYKh1739vz7nVdGL1j9tIT42jlNkBgf1Qzq8Aq4S&#10;Ve6VO/dKvp1BU9e9Qw+2f/z68aAjrp931WqxhDvFShfb8nuIDd6vMPyk8GlU5gcI0b1RrA52DB35&#10;rGN1wEEBU/uxOr3ZxOlIL+02VjdECoQRz3qe2VipOz+eEKnLrjBooTYdN3AGm9fRY0WHFW+sBtYx&#10;uMZ4q7ADEyGAWzeknVWN3L0Z9VUTDhHsj3VDU/RTGUTESUVCFCICzdYNSYh8jgD64RDBNlc3pCJ0&#10;DCIan+Mh+fE5kFlGoZZIfE4Aha7qEZWKz3GwiMqzAacpwHBsKwYZFhZVOmu92NW6js5xsIjeBViu&#10;4iVYuO5oPahorTDMmdgcAyshI52H5UfmBG0lvuIlWK7idWSOg0U1zw53Ji5Xrx0dJ5PIZCuc7MXe&#10;Oxo9At8dDIYewdEzNz40XnZc3+N14rLCcHLE7EX76Tq/1CvjZMADxm04n9iL9tM4yPpuZ6RU13Af&#10;O92YFaO42vEWx7f4x/Sm8xa159h5i6qe4El5cj6zC2u99hb/DswdwlvrItJRGN5djLblxyWIFd9X&#10;VfmADjz40zqU4f0D65+fzfjC7qImfuBF4sbOOpG7Sqd7I/xy3cOIg1p5rEMJk96KnKYon27xz7ud&#10;WZvVAWpV1qvNdW9UM9J80pGyZswYK3W4Khd+msFg1tMMOaISiSCd96asDJMKakJlECjXm+MLeRkU&#10;qXCcI+RlcGtCuYi3CgOQc+5dnhCjDDj3Bv0JbsYzIbDAkXMobhaiIs6qgMqlCSdQEZ7Ao3JpguZn&#10;ISrKz0Yx5FdDzugTNBTitUU5mmBEV/e6hmLIQPOpQixBc5WvhARoxAACNNcAhqcx0Ij+BWPGrgVO&#10;WJNyNVV5EoQkOK4WQqNcjSfcPlfThJsZ/M9nawwwqv/GbI0D5htAopGu/nUdBTPOSBUFEmpmBnhV&#10;FIZ0M8BIHYWuCghMydRRcMDIBBCAeeNf024OmK9+CZg3/FUdBQfM1z4GkTiNudpHmeO8BDeqo96v&#10;Sr3FLDHUViIXnr5lOvTlcQBYTlQcAAc2FwlAhx7JdFanPqVYgGEER0FL3u2nGw0Ah+B0xqy+b1O5&#10;Gp+9nSXyTHTDJFwt9Zd6JIUI7B38WMm5eIO5aUMxi83ey/YGedLzk1hdWKJLYulTDq9ScA47IU1i&#10;qdyOF2SAvOrLC85hN8VVCdxDzVHqLBauZ2wA4rlZLN5lfC5bqgEfk12uy25dWbU2ymRJ8Mpcf0Un&#10;skJn0XdW1P2OWjyCcr0VERR1Vlhe6foqjbkSEktGVYQsaWoZ6IpSJZ7DcemsUF2wWrvJHlFfuF3V&#10;RFVUWEy0LyBzld+cKSG/5HTmGsCyuEBnhCgJMYLnESVFLxlkPlUy1DdE5ltAGPpYulbr3+S1QmvS&#10;enMRmWsBWWf++Bccf3QLHWRYc8s5/n5SUVNyRmc+WZJ09ppcCUCx4wwPTNX99GZAx0nQsRZqS1tJ&#10;B8qtt8FJ2iMZQrKxVXfcEAfqP1s/2iUhTWTOuOuWpjTLNZ5pbPh7oAjvPL/S1bnVJ3xfhSLAzhpk&#10;LtXk4TlC65lLrEjTAQ1TdWaZA85knWgZ2EJpm2ixickX5y7fOf3ucpd45vuNCkrBOQ0mmnKu32ii&#10;1SUC+phCPnnLifbON7Fuor3hRAMXmwa9VKaen2eYwveu4A9PespC0qeV23jCR29dQONbqREQztyG&#10;US8dnXcjVbRGAMIScMqRVhL4QS+T9dbo3cZ87o/n/pgjyi7x1GGvEBUJvCBxZlBxtD8LUfm8X0Dl&#10;0X7F+kNUpEYAT4MyqLyoF8pgui9EFYS9sPzehEePgT0u7MUA8xUvAXM1fwIYUT5/NJ+r42aAEd0L&#10;hiT1AeL4Av2YoIV+8gYPjQt7hdBofcAoYa1Jol4gxJuTVAgIo4yLezHQiAUkaP74l6H5RhAWCy7w&#10;FUKjNQICNBL3EqGxka9gEnBVAgw0fxKomBwzPUngyxtrXejrvYe+YFjp/DosNVx+vT6omfWVdw4j&#10;RkpHYy5CpeJrSRvUsp+mTF7LWVfAXrSfT46AHZHZJuyn25TdkqAD9rL99GCdlTtqRO9eYoNHwUAh&#10;7WTLuyOfXbb8FbPl6P1R5qBCTx4/aCFdDhu0Xjnomc94MIDj163my+F5IMNxhHcktcMBd9A3J1KE&#10;PQj1b9Zpw+ez6fK3IG3o7934qB4Gk+u/KubAYiLOE4/Jc50ETKHbxGAKeAOLiTAHoVDQYw6Spghv&#10;AEicqhjewAPzFS/UfPrpcuFEI8mWCzZkeAMPzNe+BMxVvylGDcYWZQ3SkGd4AwuNMge+HNUnDoLO&#10;KGsQoXlDP9FP58HFgM7HRoO/OwmqHyqkUwtTYJ86CvMGT+cB7wju8qLnuKg9QD4Lqocsep7WoxQd&#10;VBhUjph1/+yn6y3apuw1++nKnMmWNku9HtGfa07vhQz+dpzJd5776fKqr5tXxa0+yPeoQDHvTbaf&#10;WMWtRnAzJR+ztcRql+/pDoW+VWIV/WU905xToWrH52caugLeFfyhUcYH2YGK+DC8bQzksd1zoZJ/&#10;7ZAt81ztAdyc+olWSsfRVZFgeNjRz/o0PBkqEBLPgTX+a4iLuK8CLo+8oczxQJWbjfIZhIDLJRCq&#10;3hk8kBAX5W+qEjVUmE/gTLkncwaNcjie7vIcjgFHOJwEzjWBrZLlwPlGkMaZawT7lG1Oc74VdEU2&#10;oznXDrYclQEXcrkrlv/yXC7UHeVyfLTA53I6XMCBI4Z4GptjwPmWEKIGHJvjwBFDiOBcS9hnbjOG&#10;pZkgngX7iSDNghlwJA8EUSnerEwmiJ2v5LnbQvTATwXJ4KgZJHDelDDP3uY0Ry3RnRo99ThfjBgB&#10;zXtTmv66Fdpi61DKqLrqP0S3jZgBLC7v7tyoXhncEIcYCRGDCX6g4ynRCdQ4DNvzYQwjSEMsXRhj&#10;Cw8W7R6D+rt+DCq6qCQnBg99BbLhMag2c2Lg7msyU9enKn+97aQY735wSTHGbWPIVQ37WNrFsasg&#10;oN/Qo3Rde5sZC4ERP0axKwaY68ZYVzwA5vswAknwXEn9+grGHwrIlXBkjbArzfsCYJRbPSU/FqoM&#10;izj0MTmHKTM68zNkqFngpCE23wICJeVTZAw23wbiIUS2ui7ARpiVYNHn8irFSRm9+czKMOYQG7GC&#10;yF28eWDTZKHmXvVgqUhemAo7nryA5+CNOahRw3lIgzg+t5J099rUCsc6i861hbeMgD/bPfTmPR8w&#10;NY75yRwmTNpWPXcYjUyu0Hfv/Vvaa/bzq+Y6jTq+Mpt453mbLin6yklR2OZpUhReFCTSidaTonUG&#10;52scgnvnFQfdIbg3PASHdCWYaSceldv6TFN1pzpA9jXm2jvfyLq59pZzDUg/jZG9ymPW7O4VnDhF&#10;fxuCOu2eOYUZDG/2xnuS2gI2SBY8+dWvHBdOLLohMvnAYhAcgLepMrhcPlrHyAJcfoRGwOVGyGRc&#10;JDyT4qtUGVxskCzAFQTJ+COxJEbmnW5zayNolOxJFQghOGICjEWAXoKR4ZqgrkCAwBMdQb4RQGec&#10;3oQwWQiO2EEC59rhBDgaJ+PBCXGyABytPxDOU5IwmXiektSTS0E81w72fd+4RBA7BGEyuC9jVr8A&#10;AXsgHJElhpAmhBAnC+DRCgRBdyRMJsILA2X8+ibUIITw6KTgtecXIcjaG/iTQlx+MYdcP9jNvgGc&#10;MS59A7gwLfxXgJsgI3OcnbwFXITHvgecgUfeAy4sxPjeo7qz/krcRRn/v8/yPrFIQhTn3zTcSk0F&#10;zDSMYeJs4M4KG7fLCTueqD8YgUPkSNqgo/3UwUdo0cjF50752uMW5+RMlUJTMb1Zg/YsMPtpAMLO&#10;gkUPZoGQ5ZyOnGtSO68NW0U/V4kGZ4wJ0LpV5X04QNupu+jOIndnkV/zLDIMc80pp1gH8UP5GKX0&#10;sXzR4RF+D5NRLU7mId6tB3L0fDPOT12TkSZ9oIFIOAfx2B6ve+bz+eo3NeOioyqC4M3Cuk/PeDHy&#10;E0MfcEtc2qFj4buh++NPo0+j9CJNsk8Xaf/m5uL724/pRXYbXw1vBjcfP97E/ruh8Y3TL383NOLx&#10;XlHovff6Vv2HnjysaY6Y88Jn/b5suAy9UmK2d+SFz4fHu8doNQcbYnNY0fPEV0DD3qJf/wxf9Kuf&#10;4Yt+7TN8afGVzwB8MXlYwJES6NUCXka9XM1u8kPu/gzfH3aTIimX5XpeVB/+JwAAAAD//wMAUEsD&#10;BBQABgAIAAAAIQCDJAqo3QAAAAYBAAAPAAAAZHJzL2Rvd25yZXYueG1sTI9Ba8JAEIXvhf6HZQre&#10;6iZqiqTZiEjrSQrVQultzI5JMDsbsmsS/71rL+1l4PEe732TrUbTiJ46V1tWEE8jEMSF1TWXCr4O&#10;789LEM4ja2wsk4IrOVjljw8ZptoO/En93pcilLBLUUHlfZtK6YqKDLqpbYmDd7KdQR9kV0rd4RDK&#10;TSNnUfQiDdYcFipsaVNRcd5fjILtgMN6Hr/1u/Npc/05JB/fu5iUmjyN61cQnkb/F4Y7fkCHPDAd&#10;7YW1E42C8Ij/vXdvMYtiEEcFiyRZgswz+R8/vwEAAP//AwBQSwECLQAUAAYACAAAACEAtoM4kv4A&#10;AADhAQAAEwAAAAAAAAAAAAAAAAAAAAAAW0NvbnRlbnRfVHlwZXNdLnhtbFBLAQItABQABgAIAAAA&#10;IQA4/SH/1gAAAJQBAAALAAAAAAAAAAAAAAAAAC8BAABfcmVscy8ucmVsc1BLAQItABQABgAIAAAA&#10;IQCHGORqHxIAAIeQAAAOAAAAAAAAAAAAAAAAAC4CAABkcnMvZTJvRG9jLnhtbFBLAQItABQABgAI&#10;AAAAIQCDJAqo3QAAAAYBAAAPAAAAAAAAAAAAAAAAAHkUAABkcnMvZG93bnJldi54bWxQSwUGAAAA&#10;AAQABADzAAAAgxUAAAAA&#10;">
                <v:shape id="Freeform 29" o:spid="_x0000_s1027" style="position:absolute;left:120;top:134;width:13961;height:75;visibility:visible;mso-wrap-style:square;v-text-anchor:top" coordsize="139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3MIA&#10;AADaAAAADwAAAGRycy9kb3ducmV2LnhtbESPQWvCQBSE7wX/w/IEb3UTD1pSVwmC1qu2Ct6e2dck&#10;bfZt2N0m8d+7BcHjMDPfMMv1YBrRkfO1ZQXpNAFBXFhdc6ng63P7+gbCB2SNjWVScCMP69XoZYmZ&#10;tj0fqDuGUkQI+wwVVCG0mZS+qMign9qWOHrf1hkMUbpSaod9hJtGzpJkLg3WHBcqbGlTUfF7/DMK&#10;bHrrf675Ynfu8/3h8tGd3HWTKjUZD/k7iEBDeIYf7b1WMIP/K/E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cXcwgAAANoAAAAPAAAAAAAAAAAAAAAAAJgCAABkcnMvZG93&#10;bnJldi54bWxQSwUGAAAAAAQABAD1AAAAhwMAAAAA&#10;" path="m13961,r-15,l579,,564,,14,,,,,15,,75r14,l14,15r550,l579,15r13367,l13946,75r15,l13961,15r,-15xe" fillcolor="black" stroked="f">
                  <v:path arrowok="t" o:connecttype="custom" o:connectlocs="13961,134;13946,134;579,134;564,134;14,134;0,134;0,149;0,209;14,209;14,149;564,149;579,149;13946,149;13946,209;13961,209;13961,149;13961,134" o:connectangles="0,0,0,0,0,0,0,0,0,0,0,0,0,0,0,0,0"/>
                </v:shape>
                <v:shape id="Freeform 30" o:spid="_x0000_s1028" style="position:absolute;left:127;top:148;width:543;height:15;visibility:visible;mso-wrap-style:square;v-text-anchor:top" coordsize="54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tOMQA&#10;AADaAAAADwAAAGRycy9kb3ducmV2LnhtbESPT2vCQBTE74LfYXmCt7rxD2mJrkFbLF4aqC30+pp9&#10;JiHZtzG71fjtXaHgcZiZ3zCrtDeNOFPnKssKppMIBHFudcWFgu+v3dMLCOeRNTaWScGVHKTr4WCF&#10;ibYX/qTzwRciQNglqKD0vk2kdHlJBt3EtsTBO9rOoA+yK6Tu8BLgppGzKIqlwYrDQoktvZaU14c/&#10;o6Bu+SfbPS/89v0jPr6dssr92qtS41G/WYLw1PtH+L+91wrmcL8Sb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p7TjEAAAA2gAAAA8AAAAAAAAAAAAAAAAAmAIAAGRycy9k&#10;b3ducmV2LnhtbFBLBQYAAAAABAAEAPUAAACJAwAAAAA=&#10;" path="m543,l15,,,,,14r15,l543,14,543,xe" fillcolor="#9f9f9f" stroked="f">
                  <v:path arrowok="t" o:connecttype="custom" o:connectlocs="543,149;15,149;0,149;0,163;15,163;543,163;543,149" o:connectangles="0,0,0,0,0,0,0"/>
                </v:shape>
                <v:rect id="Rectangle 31" o:spid="_x0000_s1029" style="position:absolute;left:670;top:14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PK8IA&#10;AADaAAAADwAAAGRycy9kb3ducmV2LnhtbESPQYvCMBSE7wv+h/CEvWmqiGg1iiiCe1rsLtjjs3m2&#10;1ealNNF2/70RhD0OM/MNs1x3phIPalxpWcFoGIEgzqwuOVfw+7MfzEA4j6yxskwK/sjBetX7WGKs&#10;bctHeiQ+FwHCLkYFhfd1LKXLCjLohrYmDt7FNgZ9kE0udYNtgJtKjqNoKg2WHBYKrGlbUHZL7kZB&#10;W3/P9SbV5zZNE5mdT7svN70q9dnvNgsQnjr/H363D1rBBF5Xwg2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Q8rwgAAANoAAAAPAAAAAAAAAAAAAAAAAJgCAABkcnMvZG93&#10;bnJldi54bWxQSwUGAAAAAAQABAD1AAAAhwMAAAAA&#10;" fillcolor="#efefef" stroked="f"/>
                <v:shape id="AutoShape 32" o:spid="_x0000_s1030" style="position:absolute;left:127;top:148;width:558;height:1666;visibility:visible;mso-wrap-style:square;v-text-anchor:top" coordsize="558,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YfsQA&#10;AADaAAAADwAAAGRycy9kb3ducmV2LnhtbESPT4vCMBTE74LfITxhb2uq6LLtGkUEQXAv/oH1+Gze&#10;tsXmpSZR229vFhY8DjPzG2a2aE0t7uR8ZVnBaJiAIM6trrhQcDys3z9B+ICssbZMCjrysJj3ezPM&#10;tH3wju77UIgIYZ+hgjKEJpPS5yUZ9EPbEEfv1zqDIUpXSO3wEeGmluMk+ZAGK44LJTa0Kim/7G9G&#10;wff2vLqeJ0ma7jan7nr7cWl32ir1NmiXXyACteEV/m9vtIIp/F2JN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AGH7EAAAA2gAAAA8AAAAAAAAAAAAAAAAAmAIAAGRycy9k&#10;b3ducmV2LnhtbFBLBQYAAAAABAAEAPUAAACJAwAAAAA=&#10;" path="m15,1651r-15,l,1665r15,l15,1651xm557,l543,r,14l557,14,557,xe" fillcolor="#9f9f9f" stroked="f">
                  <v:path arrowok="t" o:connecttype="custom" o:connectlocs="15,1800;0,1800;0,1814;15,1814;15,1800;557,149;543,149;543,163;557,163;557,149" o:connectangles="0,0,0,0,0,0,0,0,0,0"/>
                </v:shape>
                <v:shape id="Freeform 33" o:spid="_x0000_s1031" style="position:absolute;left:127;top:1800;width:558;height:15;visibility:visible;mso-wrap-style:square;v-text-anchor:top" coordsize="5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ce74A&#10;AADaAAAADwAAAGRycy9kb3ducmV2LnhtbESPzQrCMBCE74LvEFbwZlMVRKpRRFA8CP4+wNKsbbHZ&#10;1CZq9emNIHgcZuYbZjpvTCkeVLvCsoJ+FIMgTq0uOFNwPq16YxDOI2ssLZOCFzmYz9qtKSbaPvlA&#10;j6PPRICwS1BB7n2VSOnSnAy6yFbEwbvY2qAPss6krvEZ4KaUgzgeSYMFh4UcK1rmlF6PdxMoh/dV&#10;a7ztX7fF0BS74dasB1ulup1mMQHhqfH/8K+90QpG8L0SboC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cnHu+AAAA2gAAAA8AAAAAAAAAAAAAAAAAmAIAAGRycy9kb3ducmV2&#10;LnhtbFBLBQYAAAAABAAEAPUAAACDAwAAAAA=&#10;" path="m557,l543,,15,,,,,14r15,l543,14r14,l557,xe" fillcolor="#efefef" stroked="f">
                  <v:path arrowok="t" o:connecttype="custom" o:connectlocs="557,1800;543,1800;15,1800;0,1800;0,1814;15,1814;543,1814;557,1814;557,1800" o:connectangles="0,0,0,0,0,0,0,0,0"/>
                </v:shape>
                <v:rect id="Rectangle 34" o:spid="_x0000_s1032" style="position:absolute;left:127;top:163;width:15;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XUsQA&#10;AADaAAAADwAAAGRycy9kb3ducmV2LnhtbESPQWvCQBSE70L/w/IKvelGEVuim1BapB4kbVO9P7LP&#10;JDb7NmRXk/z7bkHwOMzMN8wmHUwjrtS52rKC+SwCQVxYXXOp4PCznb6AcB5ZY2OZFIzkIE0eJhuM&#10;te35m665L0WAsItRQeV9G0vpiooMupltiYN3sp1BH2RXSt1hH+CmkYsoWkmDNYeFClt6q6j4zS9G&#10;wflyzN9X8yz7zD7Osl+O+fJrPyr19Di8rkF4Gvw9fGvvtIJn+L8Sb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WV1LEAAAA2gAAAA8AAAAAAAAAAAAAAAAAmAIAAGRycy9k&#10;b3ducmV2LnhtbFBLBQYAAAAABAAEAPUAAACJAwAAAAA=&#10;" fillcolor="#9f9f9f" stroked="f"/>
                <v:rect id="Rectangle 35" o:spid="_x0000_s1033" style="position:absolute;left:670;top:163;width:15;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QFLr8A&#10;AADaAAAADwAAAGRycy9kb3ducmV2LnhtbERPTYvCMBC9C/sfwix403Q9iNamIrssuCexCvY4NmNb&#10;bSalydr6781B8Ph438l6MI24U+dqywq+phEI4sLqmksFx8PvZAHCeWSNjWVS8CAH6/RjlGCsbc97&#10;ume+FCGEXYwKKu/bWEpXVGTQTW1LHLiL7Qz6ALtS6g77EG4aOYuiuTRYc2iosKXviopb9m8U9O1u&#10;qTe5Pvd5nsnifPr5c/OrUuPPYbMC4Wnwb/HLvdUKwtZwJdwAmT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AUuvwAAANoAAAAPAAAAAAAAAAAAAAAAAJgCAABkcnMvZG93bnJl&#10;di54bWxQSwUGAAAAAAQABAD1AAAAhAMAAAAA&#10;" fillcolor="#efefef" stroked="f"/>
                <v:shape id="Freeform 36" o:spid="_x0000_s1034" style="position:absolute;left:120;top:208;width:565;height:1620;visibility:visible;mso-wrap-style:square;v-text-anchor:top" coordsize="565,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kd8UA&#10;AADaAAAADwAAAGRycy9kb3ducmV2LnhtbESPQU/CQBSE7yT8h80z8QZbPSgUFiKIkQgXCge5PbvP&#10;tqH7tuwupfrrXRMTj5OZ+SYznXemFi05X1lWcDdMQBDnVldcKDjsXwYjED4ga6wtk4Iv8jCf9XtT&#10;TLW98o7aLBQiQtinqKAMoUml9HlJBv3QNsTR+7TOYIjSFVI7vEa4qeV9kjxIgxXHhRIbWpaUn7KL&#10;UXD5OB/DerXYHt9da99GevP9+vyo1O1N9zQBEagL/+G/9lorGMPvlXg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R3xQAAANoAAAAPAAAAAAAAAAAAAAAAAJgCAABkcnMv&#10;ZG93bnJldi54bWxQSwUGAAAAAAQABAD1AAAAigMAAAAA&#10;" path="m564,1605r-550,l14,,,,,1605r,15l14,1620r550,l564,1605xe" fillcolor="black" stroked="f">
                  <v:path arrowok="t" o:connecttype="custom" o:connectlocs="564,1814;14,1814;14,209;0,209;0,1814;0,1829;14,1829;564,1829;564,1814" o:connectangles="0,0,0,0,0,0,0,0,0"/>
                </v:shape>
                <v:shape id="Freeform 37" o:spid="_x0000_s1035" style="position:absolute;left:684;top:148;width:13375;height:15;visibility:visible;mso-wrap-style:square;v-text-anchor:top" coordsize="1337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2qUsUA&#10;AADbAAAADwAAAGRycy9kb3ducmV2LnhtbESPQW/CMAyF75P4D5GRdhspO6CpENCEYAJpOwzQuHqN&#10;1wYap2oC7fj182ESN1vv+b3Ps0Xva3WlNrrABsajDBRxEazj0sBhv356ARUTssU6MBn4pQiL+eBh&#10;hrkNHX/SdZdKJSEcczRQpdTkWseiIo9xFBpi0X5C6zHJ2pbatthJuK/1c5ZNtEfH0lBhQ8uKivPu&#10;4g24N3f6OH6/b91t9dWNV7zPjuFmzOOwf52CStSnu/n/emMFX+jlFx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3apSxQAAANsAAAAPAAAAAAAAAAAAAAAAAJgCAABkcnMv&#10;ZG93bnJldi54bWxQSwUGAAAAAAQABAD1AAAAigMAAAAA&#10;" path="m13375,l15,,,,,14r15,l13375,14r,-14xe" fillcolor="#9f9f9f" stroked="f">
                  <v:path arrowok="t" o:connecttype="custom" o:connectlocs="13375,149;15,149;0,149;0,163;15,163;13375,163;13375,149" o:connectangles="0,0,0,0,0,0,0"/>
                </v:shape>
                <v:rect id="Rectangle 38" o:spid="_x0000_s1036" style="position:absolute;left:14059;top:14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fXsAA&#10;AADbAAAADwAAAGRycy9kb3ducmV2LnhtbERPTYvCMBC9C/6HMII3TfUgazWKKIKeZKtgj2MzttVm&#10;Uppo67/fLCzsbR7vc5brzlTiTY0rLSuYjCMQxJnVJecKLuf96AuE88gaK8uk4EMO1qt+b4mxti1/&#10;0zvxuQgh7GJUUHhfx1K6rCCDbmxr4sDdbWPQB9jkUjfYhnBTyWkUzaTBkkNDgTVtC8qeycsoaOvT&#10;XG9SfWvTNJHZ7bo7utlDqeGg2yxAeOr8v/jPfdBh/gR+fwkHyN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efXsAAAADbAAAADwAAAAAAAAAAAAAAAACYAgAAZHJzL2Rvd25y&#10;ZXYueG1sUEsFBgAAAAAEAAQA9QAAAIUDAAAAAA==&#10;" fillcolor="#efefef" stroked="f"/>
                <v:shape id="AutoShape 39" o:spid="_x0000_s1037" style="position:absolute;left:684;top:148;width:13390;height:1666;visibility:visible;mso-wrap-style:square;v-text-anchor:top" coordsize="13390,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RYL8A&#10;AADbAAAADwAAAGRycy9kb3ducmV2LnhtbERPzYrCMBC+C/sOYYS9aWoXVKpRiuLiSdD6AEMz25Zt&#10;Jt0kW+vbG0HwNh/f76y3g2lFT843lhXMpgkI4tLqhisF1+IwWYLwAVlja5kU3MnDdvMxWmOm7Y3P&#10;1F9CJWII+wwV1CF0mZS+rMmgn9qOOHI/1hkMEbpKaoe3GG5amSbJXBpsODbU2NGupvL38m8UVPpv&#10;v7ieXFrm+enQFP67/1qkSn2Oh3wFItAQ3uKX+6jj/BSev8QD5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t5FgvwAAANsAAAAPAAAAAAAAAAAAAAAAAJgCAABkcnMvZG93bnJl&#10;di54bWxQSwUGAAAAAAQABAD1AAAAhAMAAAAA&#10;" path="m15,1651r-15,l,1665r15,l15,1651xm13390,r-15,l13375,14r15,l13390,xe" fillcolor="#9f9f9f" stroked="f">
                  <v:path arrowok="t" o:connecttype="custom" o:connectlocs="15,1800;0,1800;0,1814;15,1814;15,1800;13390,149;13375,149;13375,163;13390,163;13390,149" o:connectangles="0,0,0,0,0,0,0,0,0,0"/>
                </v:shape>
                <v:shape id="Freeform 40" o:spid="_x0000_s1038" style="position:absolute;left:684;top:1800;width:13390;height:15;visibility:visible;mso-wrap-style:square;v-text-anchor:top" coordsize="1339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3Q8IA&#10;AADbAAAADwAAAGRycy9kb3ducmV2LnhtbERP32vCMBB+H/g/hBP2tqY6rNIZpRQGgzGYuvl8NNem&#10;s7mUJtPuvzcDwbf7+H7eejvaTpxp8K1jBbMkBUFcOd1yo+Dr8Pq0AuEDssbOMSn4Iw/bzeRhjbl2&#10;F97ReR8aEUPY56jAhNDnUvrKkEWfuJ44crUbLIYIh0bqAS8x3HZynqaZtNhybDDYU2moOu1/rYL6&#10;I/1ZfH4vQ1b02dGMtS/fZ16px+lYvIAINIa7+OZ+03H+M/z/Eg+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HdDwgAAANsAAAAPAAAAAAAAAAAAAAAAAJgCAABkcnMvZG93&#10;bnJldi54bWxQSwUGAAAAAAQABAD1AAAAhwMAAAAA&#10;" path="m13390,r-15,l15,,,,,14r15,l13375,14r15,l13390,xe" fillcolor="#efefef" stroked="f">
                  <v:path arrowok="t" o:connecttype="custom" o:connectlocs="13390,1800;13375,1800;15,1800;0,1800;0,1814;15,1814;13375,1814;13390,1814;13390,1800" o:connectangles="0,0,0,0,0,0,0,0,0"/>
                </v:shape>
                <v:rect id="Rectangle 41" o:spid="_x0000_s1039" style="position:absolute;left:684;top:163;width:15;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PfsIA&#10;AADbAAAADwAAAGRycy9kb3ducmV2LnhtbERPTWvCQBC9F/wPywje6sYSpERXEaW0B0lr1PuQHZNo&#10;djZkV5P8+26h4G0e73OW697U4kGtqywrmE0jEMS51RUXCk7Hj9d3EM4ja6wtk4KBHKxXo5clJtp2&#10;fKBH5gsRQtglqKD0vkmkdHlJBt3UNsSBu9jWoA+wLaRusQvhppZvUTSXBisODSU2tC0pv2V3o+B6&#10;P2e7+SxNv9PPq+ziIYt/9oNSk3G/WYDw1Pun+N/9pcP8GP5+C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49+wgAAANsAAAAPAAAAAAAAAAAAAAAAAJgCAABkcnMvZG93&#10;bnJldi54bWxQSwUGAAAAAAQABAD1AAAAhwMAAAAA&#10;" fillcolor="#9f9f9f" stroked="f"/>
                <v:rect id="Rectangle 42" o:spid="_x0000_s1040" style="position:absolute;left:14059;top:163;width:15;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yZXcAA&#10;AADbAAAADwAAAGRycy9kb3ducmV2LnhtbERPTYvCMBC9L/gfwgh701RB0WoUUQT3tNhdsMexGdtq&#10;MylNtN1/bwRhb/N4n7Ncd6YSD2pcaVnBaBiBIM6sLjlX8PuzH8xAOI+ssbJMCv7IwXrV+1hirG3L&#10;R3okPhchhF2MCgrv61hKlxVk0A1tTRy4i20M+gCbXOoG2xBuKjmOoqk0WHJoKLCmbUHZLbkbBW39&#10;PdebVJ/bNE1kdj7tvtz0qtRnv9ssQHjq/L/47T7oMH8Cr1/C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yZXcAAAADbAAAADwAAAAAAAAAAAAAAAACYAgAAZHJzL2Rvd25y&#10;ZXYueG1sUEsFBgAAAAAEAAQA9QAAAIUDAAAAAA==&#10;" fillcolor="#efefef" stroked="f"/>
                <v:shape id="Freeform 43" o:spid="_x0000_s1041" style="position:absolute;left:684;top:208;width:13397;height:1620;visibility:visible;mso-wrap-style:square;v-text-anchor:top" coordsize="13397,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t1sQA&#10;AADbAAAADwAAAGRycy9kb3ducmV2LnhtbESPMW/CMBCFd6T+B+sqsRGnDKikmKiqFMRQBgJLt6t9&#10;TQLxOY3dJPx7XKlStzu99717t8kn24qBet84VvCUpCCItTMNVwrOp2LxDMIHZIOtY1JwIw/59mG2&#10;wcy4kY80lKESMYR9hgrqELpMSq9rsugT1xFH7cv1FkNc+0qaHscYblu5TNOVtNhwvFBjR2816Wv5&#10;Y2ONb6srGtbl+8e43OnLraXDZ6HU/HF6fQERaAr/5j96byK3gt9f4gB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bdbEAAAA2wAAAA8AAAAAAAAAAAAAAAAAmAIAAGRycy9k&#10;b3ducmV2LnhtbFBLBQYAAAAABAAEAPUAAACJAwAAAAA=&#10;" path="m13397,r-15,l13382,1605,15,1605r-15,l,1620r15,l13382,1620r15,l13397,1605,13397,xe" fillcolor="black" stroked="f">
                  <v:path arrowok="t" o:connecttype="custom" o:connectlocs="13397,209;13382,209;13382,1814;15,1814;0,1814;0,1829;15,1829;13382,1829;13397,1829;13397,1814;13397,209" o:connectangles="0,0,0,0,0,0,0,0,0,0,0"/>
                </v:shape>
                <v:shape id="Text Box 44" o:spid="_x0000_s1042" type="#_x0000_t202" style="position:absolute;left:7;top:7;width:14201;height:3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F6MIA&#10;AADbAAAADwAAAGRycy9kb3ducmV2LnhtbERP22rCQBB9F/oPyxT6pptKUYmuIsVCwYJ4ocW3MTsm&#10;wexs2N0m8e9dQfBtDuc6s0VnKtGQ86VlBe+DBARxZnXJuYLD/qs/AeEDssbKMim4kofF/KU3w1Tb&#10;lrfU7EIuYgj7FBUUIdSplD4ryKAf2Jo4cmfrDIYIXS61wzaGm0oOk2QkDZYcGwqs6bOg7LL7Nwrw&#10;b320nfs4/TbXMMnbzWE9/lkp9fbaLacgAnXhKX64v3WcP4b7L/E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0XowgAAANsAAAAPAAAAAAAAAAAAAAAAAJgCAABkcnMvZG93&#10;bnJldi54bWxQSwUGAAAAAAQABAD1AAAAhwMAAAAA&#10;" filled="f" strokeweight=".72pt">
                  <v:textbox inset="0,0,0,0">
                    <w:txbxContent>
                      <w:p w:rsidR="00C50118" w:rsidRPr="00C50118" w:rsidRDefault="00C50118" w:rsidP="00C50118">
                        <w:pPr>
                          <w:spacing w:before="198" w:line="242" w:lineRule="auto"/>
                          <w:ind w:left="725" w:right="6390"/>
                          <w:rPr>
                            <w:rFonts w:ascii="Times New Roman" w:hAnsi="Times New Roman" w:cs="Times New Roman"/>
                            <w:spacing w:val="-56"/>
                            <w:sz w:val="20"/>
                            <w:szCs w:val="20"/>
                            <w:lang w:val="sr-Cyrl-RS"/>
                          </w:rPr>
                        </w:pPr>
                        <w:proofErr w:type="spellStart"/>
                        <w:r>
                          <w:t>Мере</w:t>
                        </w:r>
                        <w:proofErr w:type="spellEnd"/>
                        <w:r>
                          <w:rPr>
                            <w:spacing w:val="-7"/>
                          </w:rPr>
                          <w:t xml:space="preserve"> </w:t>
                        </w:r>
                        <w:proofErr w:type="spellStart"/>
                        <w:r>
                          <w:t>заштите</w:t>
                        </w:r>
                        <w:proofErr w:type="spellEnd"/>
                        <w:r>
                          <w:rPr>
                            <w:spacing w:val="-7"/>
                          </w:rPr>
                          <w:t xml:space="preserve"> </w:t>
                        </w:r>
                        <w:proofErr w:type="spellStart"/>
                        <w:r>
                          <w:t>животне</w:t>
                        </w:r>
                        <w:proofErr w:type="spellEnd"/>
                        <w:r>
                          <w:rPr>
                            <w:spacing w:val="-11"/>
                          </w:rPr>
                          <w:t xml:space="preserve"> </w:t>
                        </w:r>
                        <w:proofErr w:type="spellStart"/>
                        <w:r>
                          <w:t>средине</w:t>
                        </w:r>
                        <w:proofErr w:type="spellEnd"/>
                        <w:r>
                          <w:rPr>
                            <w:spacing w:val="-6"/>
                          </w:rPr>
                          <w:t xml:space="preserve"> </w:t>
                        </w:r>
                        <w:r>
                          <w:t>и</w:t>
                        </w:r>
                        <w:r>
                          <w:rPr>
                            <w:spacing w:val="-9"/>
                          </w:rPr>
                          <w:t xml:space="preserve"> </w:t>
                        </w:r>
                        <w:proofErr w:type="spellStart"/>
                        <w:r>
                          <w:t>контрола</w:t>
                        </w:r>
                        <w:proofErr w:type="spellEnd"/>
                        <w:r>
                          <w:rPr>
                            <w:spacing w:val="-7"/>
                          </w:rPr>
                          <w:t xml:space="preserve"> </w:t>
                        </w:r>
                        <w:proofErr w:type="spellStart"/>
                        <w:r>
                          <w:t>загађивања</w:t>
                        </w:r>
                        <w:proofErr w:type="spellEnd"/>
                        <w:r w:rsidRPr="004A345E">
                          <w:rPr>
                            <w:rFonts w:ascii="Times New Roman" w:hAnsi="Times New Roman" w:cs="Times New Roman"/>
                            <w:sz w:val="18"/>
                            <w:szCs w:val="18"/>
                          </w:rPr>
                          <w:t>:</w:t>
                        </w:r>
                        <w:r w:rsidRPr="004A345E">
                          <w:rPr>
                            <w:rFonts w:ascii="Times New Roman" w:hAnsi="Times New Roman" w:cs="Times New Roman"/>
                            <w:sz w:val="18"/>
                            <w:szCs w:val="18"/>
                            <w:lang w:val="sr-Cyrl-RS"/>
                          </w:rPr>
                          <w:t xml:space="preserve"> </w:t>
                        </w:r>
                        <w:r w:rsidRPr="00C50118">
                          <w:rPr>
                            <w:rFonts w:ascii="Times New Roman" w:hAnsi="Times New Roman" w:cs="Times New Roman"/>
                            <w:sz w:val="20"/>
                            <w:szCs w:val="20"/>
                            <w:lang w:val="sr-Cyrl-RS"/>
                          </w:rPr>
                          <w:t>Да на прописан начин воде евиденцију о прикупљеним количинама отпада, испуштању загађујућих материја у ваздух, воду, земљиште, као и спречавање опасности по животну средину предузимањем мера превенције.</w:t>
                        </w:r>
                      </w:p>
                      <w:p w:rsidR="00C50118" w:rsidRPr="00C50118" w:rsidRDefault="00C50118" w:rsidP="00C50118">
                        <w:pPr>
                          <w:spacing w:before="198" w:line="242" w:lineRule="auto"/>
                          <w:ind w:left="725" w:right="6390"/>
                          <w:rPr>
                            <w:rFonts w:ascii="Times New Roman" w:hAnsi="Times New Roman" w:cs="Times New Roman"/>
                            <w:sz w:val="20"/>
                            <w:szCs w:val="20"/>
                            <w:lang w:val="sr-Cyrl-RS"/>
                          </w:rPr>
                        </w:pPr>
                        <w:proofErr w:type="spellStart"/>
                        <w:r>
                          <w:t>Спречавање</w:t>
                        </w:r>
                        <w:proofErr w:type="spellEnd"/>
                        <w:r>
                          <w:t xml:space="preserve"> </w:t>
                        </w:r>
                        <w:proofErr w:type="spellStart"/>
                        <w:r>
                          <w:t>удеса</w:t>
                        </w:r>
                        <w:proofErr w:type="spellEnd"/>
                        <w:r>
                          <w:rPr>
                            <w:spacing w:val="2"/>
                          </w:rPr>
                          <w:t xml:space="preserve"> </w:t>
                        </w:r>
                        <w:r>
                          <w:t xml:space="preserve">и </w:t>
                        </w:r>
                        <w:proofErr w:type="spellStart"/>
                        <w:r>
                          <w:t>одговор</w:t>
                        </w:r>
                        <w:proofErr w:type="spellEnd"/>
                        <w:r>
                          <w:t xml:space="preserve"> </w:t>
                        </w:r>
                        <w:proofErr w:type="spellStart"/>
                        <w:r>
                          <w:t>на</w:t>
                        </w:r>
                        <w:proofErr w:type="spellEnd"/>
                        <w:r>
                          <w:rPr>
                            <w:spacing w:val="3"/>
                          </w:rPr>
                          <w:t xml:space="preserve"> </w:t>
                        </w:r>
                        <w:proofErr w:type="spellStart"/>
                        <w:r>
                          <w:t>удес</w:t>
                        </w:r>
                        <w:proofErr w:type="spellEnd"/>
                        <w:r>
                          <w:t>:</w:t>
                        </w:r>
                        <w:r>
                          <w:rPr>
                            <w:lang w:val="sr-Cyrl-RS"/>
                          </w:rPr>
                          <w:t xml:space="preserve"> </w:t>
                        </w:r>
                        <w:r w:rsidRPr="00C50118">
                          <w:rPr>
                            <w:rFonts w:ascii="Times New Roman" w:hAnsi="Times New Roman" w:cs="Times New Roman"/>
                            <w:sz w:val="20"/>
                            <w:szCs w:val="20"/>
                            <w:lang w:val="sr-Cyrl-RS"/>
                          </w:rPr>
                          <w:t xml:space="preserve">У случају удеса одмах о томе обавестити органе надлежне за поступање у вандредним ситуацијама, у складу са прописима којима се уређују наведена делатност. </w:t>
                        </w:r>
                      </w:p>
                      <w:p w:rsidR="00C50118" w:rsidRDefault="00C50118" w:rsidP="00C50118">
                        <w:pPr>
                          <w:spacing w:before="1" w:line="244" w:lineRule="auto"/>
                          <w:ind w:left="725" w:right="8019"/>
                          <w:rPr>
                            <w:lang w:val="sr-Cyrl-RS"/>
                          </w:rPr>
                        </w:pPr>
                        <w:proofErr w:type="spellStart"/>
                        <w:r>
                          <w:t>Мере</w:t>
                        </w:r>
                        <w:proofErr w:type="spellEnd"/>
                        <w:r>
                          <w:rPr>
                            <w:spacing w:val="-6"/>
                          </w:rPr>
                          <w:t xml:space="preserve"> </w:t>
                        </w:r>
                        <w:r>
                          <w:t>у</w:t>
                        </w:r>
                        <w:r>
                          <w:rPr>
                            <w:spacing w:val="-9"/>
                          </w:rPr>
                          <w:t xml:space="preserve"> </w:t>
                        </w:r>
                        <w:proofErr w:type="spellStart"/>
                        <w:r>
                          <w:t>случају</w:t>
                        </w:r>
                        <w:proofErr w:type="spellEnd"/>
                        <w:r>
                          <w:rPr>
                            <w:spacing w:val="-9"/>
                          </w:rPr>
                          <w:t xml:space="preserve"> </w:t>
                        </w:r>
                        <w:proofErr w:type="spellStart"/>
                        <w:r>
                          <w:t>коначног</w:t>
                        </w:r>
                        <w:proofErr w:type="spellEnd"/>
                        <w:r>
                          <w:rPr>
                            <w:spacing w:val="-5"/>
                          </w:rPr>
                          <w:t xml:space="preserve"> </w:t>
                        </w:r>
                        <w:proofErr w:type="spellStart"/>
                        <w:r>
                          <w:t>престанка</w:t>
                        </w:r>
                        <w:proofErr w:type="spellEnd"/>
                        <w:r>
                          <w:rPr>
                            <w:spacing w:val="-8"/>
                          </w:rPr>
                          <w:t xml:space="preserve"> </w:t>
                        </w:r>
                        <w:proofErr w:type="spellStart"/>
                        <w:r>
                          <w:t>рада</w:t>
                        </w:r>
                        <w:proofErr w:type="spellEnd"/>
                        <w:r>
                          <w:rPr>
                            <w:spacing w:val="-8"/>
                          </w:rPr>
                          <w:t xml:space="preserve"> </w:t>
                        </w:r>
                        <w:proofErr w:type="spellStart"/>
                        <w:r>
                          <w:t>постројења</w:t>
                        </w:r>
                        <w:proofErr w:type="spellEnd"/>
                        <w:r>
                          <w:t>:</w:t>
                        </w:r>
                        <w:r>
                          <w:rPr>
                            <w:lang w:val="sr-Cyrl-RS"/>
                          </w:rPr>
                          <w:t xml:space="preserve"> </w:t>
                        </w:r>
                      </w:p>
                      <w:p w:rsidR="00C50118" w:rsidRDefault="00C50118" w:rsidP="00C50118">
                        <w:pPr>
                          <w:spacing w:before="1" w:line="244" w:lineRule="auto"/>
                          <w:ind w:left="725" w:right="8019"/>
                          <w:rPr>
                            <w:lang w:val="sr-Cyrl-RS"/>
                          </w:rPr>
                        </w:pPr>
                      </w:p>
                      <w:p w:rsidR="00C50118" w:rsidRPr="00C50118" w:rsidRDefault="00C50118" w:rsidP="00C50118">
                        <w:pPr>
                          <w:spacing w:before="1" w:line="244" w:lineRule="auto"/>
                          <w:ind w:left="725" w:right="8019"/>
                          <w:rPr>
                            <w:rFonts w:ascii="Times New Roman" w:hAnsi="Times New Roman" w:cs="Times New Roman"/>
                            <w:sz w:val="20"/>
                            <w:szCs w:val="20"/>
                            <w:lang w:val="sr-Cyrl-RS"/>
                          </w:rPr>
                        </w:pPr>
                        <w:r w:rsidRPr="00C50118">
                          <w:rPr>
                            <w:rFonts w:ascii="Times New Roman" w:hAnsi="Times New Roman" w:cs="Times New Roman"/>
                            <w:sz w:val="20"/>
                            <w:szCs w:val="20"/>
                            <w:lang w:val="sr-Cyrl-RS"/>
                          </w:rPr>
                          <w:t>Може престати са радом када оствари услове за затварање и након одобрења надлежног орагана, по предлогу плана затварања постројења који је оператер приложио као пратећу документацију.</w:t>
                        </w:r>
                      </w:p>
                      <w:p w:rsidR="00C50118" w:rsidRPr="00C50118" w:rsidRDefault="00C50118" w:rsidP="00C50118">
                        <w:pPr>
                          <w:spacing w:before="1" w:line="244" w:lineRule="auto"/>
                          <w:ind w:left="725" w:right="8019"/>
                          <w:rPr>
                            <w:rFonts w:ascii="Times New Roman" w:hAnsi="Times New Roman" w:cs="Times New Roman"/>
                            <w:sz w:val="20"/>
                            <w:szCs w:val="18"/>
                            <w:lang w:val="sr-Cyrl-RS"/>
                          </w:rPr>
                        </w:pPr>
                        <w:proofErr w:type="spellStart"/>
                        <w:r>
                          <w:t>Извештавања</w:t>
                        </w:r>
                        <w:proofErr w:type="spellEnd"/>
                        <w:r>
                          <w:t>:</w:t>
                        </w:r>
                        <w:r>
                          <w:rPr>
                            <w:lang w:val="sr-Cyrl-RS"/>
                          </w:rPr>
                          <w:t xml:space="preserve"> </w:t>
                        </w:r>
                        <w:r w:rsidRPr="00C50118">
                          <w:rPr>
                            <w:rFonts w:ascii="Times New Roman" w:hAnsi="Times New Roman" w:cs="Times New Roman"/>
                            <w:sz w:val="20"/>
                            <w:szCs w:val="18"/>
                            <w:lang w:val="sr-Cyrl-RS"/>
                          </w:rPr>
                          <w:t>Да се прирджава прописане динамике извештавања према надлежним органима и институцијама у складу са Законом о управљању отпадом и посебним прописима.</w:t>
                        </w:r>
                      </w:p>
                    </w:txbxContent>
                  </v:textbox>
                </v:shape>
                <w10:anchorlock/>
              </v:group>
            </w:pict>
          </mc:Fallback>
        </mc:AlternateContent>
      </w:r>
    </w:p>
    <w:p w:rsidR="0024424F" w:rsidRDefault="0024424F">
      <w:pPr>
        <w:pStyle w:val="BodyText"/>
        <w:rPr>
          <w:sz w:val="20"/>
        </w:rPr>
      </w:pPr>
    </w:p>
    <w:p w:rsidR="0024424F" w:rsidRDefault="0024424F">
      <w:pPr>
        <w:pStyle w:val="BodyText"/>
        <w:spacing w:before="2"/>
        <w:rPr>
          <w:sz w:val="21"/>
        </w:rPr>
      </w:pPr>
    </w:p>
    <w:tbl>
      <w:tblPr>
        <w:tblW w:w="0" w:type="auto"/>
        <w:tblInd w:w="262"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left w:w="0" w:type="dxa"/>
          <w:right w:w="0" w:type="dxa"/>
        </w:tblCellMar>
        <w:tblLook w:val="01E0" w:firstRow="1" w:lastRow="1" w:firstColumn="1" w:lastColumn="1" w:noHBand="0" w:noVBand="0"/>
      </w:tblPr>
      <w:tblGrid>
        <w:gridCol w:w="555"/>
        <w:gridCol w:w="13347"/>
      </w:tblGrid>
      <w:tr w:rsidR="0024424F" w:rsidTr="00C50118">
        <w:trPr>
          <w:trHeight w:val="578"/>
        </w:trPr>
        <w:tc>
          <w:tcPr>
            <w:tcW w:w="555" w:type="dxa"/>
            <w:tcBorders>
              <w:left w:val="single" w:sz="12" w:space="0" w:color="000000"/>
            </w:tcBorders>
          </w:tcPr>
          <w:p w:rsidR="0024424F" w:rsidRDefault="00131C8C">
            <w:pPr>
              <w:pStyle w:val="TableParagraph"/>
              <w:ind w:right="42"/>
              <w:jc w:val="right"/>
            </w:pPr>
            <w:r>
              <w:t>11.</w:t>
            </w:r>
          </w:p>
        </w:tc>
        <w:tc>
          <w:tcPr>
            <w:tcW w:w="13347" w:type="dxa"/>
            <w:tcBorders>
              <w:right w:val="single" w:sz="12" w:space="0" w:color="000000"/>
            </w:tcBorders>
          </w:tcPr>
          <w:p w:rsidR="0024424F" w:rsidRDefault="00131C8C">
            <w:pPr>
              <w:pStyle w:val="TableParagraph"/>
              <w:ind w:left="48"/>
            </w:pPr>
            <w:proofErr w:type="spellStart"/>
            <w:r>
              <w:t>Промене</w:t>
            </w:r>
            <w:proofErr w:type="spellEnd"/>
            <w:r>
              <w:t>:</w:t>
            </w:r>
          </w:p>
          <w:p w:rsidR="0024424F" w:rsidRPr="008D0131" w:rsidRDefault="00131C8C">
            <w:pPr>
              <w:pStyle w:val="TableParagraph"/>
              <w:spacing w:before="3"/>
              <w:ind w:left="48"/>
              <w:rPr>
                <w:rFonts w:ascii="Times New Roman" w:hAnsi="Times New Roman" w:cs="Times New Roman"/>
              </w:rPr>
            </w:pPr>
            <w:r w:rsidRPr="008D0131">
              <w:rPr>
                <w:rFonts w:ascii="Times New Roman" w:hAnsi="Times New Roman" w:cs="Times New Roman"/>
              </w:rPr>
              <w:t>а)</w:t>
            </w:r>
            <w:r w:rsidRPr="008D0131">
              <w:rPr>
                <w:rFonts w:ascii="Times New Roman" w:hAnsi="Times New Roman" w:cs="Times New Roman"/>
                <w:spacing w:val="-5"/>
              </w:rPr>
              <w:t xml:space="preserve"> </w:t>
            </w:r>
            <w:proofErr w:type="spellStart"/>
            <w:r w:rsidRPr="00F8788E">
              <w:rPr>
                <w:rFonts w:ascii="Times New Roman" w:hAnsi="Times New Roman" w:cs="Times New Roman"/>
                <w:b/>
              </w:rPr>
              <w:t>измена</w:t>
            </w:r>
            <w:proofErr w:type="spellEnd"/>
            <w:r w:rsidRPr="00F8788E">
              <w:rPr>
                <w:rFonts w:ascii="Times New Roman" w:hAnsi="Times New Roman" w:cs="Times New Roman"/>
                <w:b/>
                <w:spacing w:val="-6"/>
              </w:rPr>
              <w:t xml:space="preserve"> </w:t>
            </w:r>
            <w:proofErr w:type="spellStart"/>
            <w:r w:rsidRPr="00F8788E">
              <w:rPr>
                <w:rFonts w:ascii="Times New Roman" w:hAnsi="Times New Roman" w:cs="Times New Roman"/>
                <w:b/>
              </w:rPr>
              <w:t>дозволе</w:t>
            </w:r>
            <w:proofErr w:type="spellEnd"/>
          </w:p>
          <w:p w:rsidR="0024424F" w:rsidRDefault="00131C8C">
            <w:pPr>
              <w:pStyle w:val="TableParagraph"/>
              <w:spacing w:before="5"/>
              <w:ind w:left="48"/>
            </w:pPr>
            <w:r w:rsidRPr="008D0131">
              <w:rPr>
                <w:rFonts w:ascii="Times New Roman" w:hAnsi="Times New Roman" w:cs="Times New Roman"/>
              </w:rPr>
              <w:t>б)</w:t>
            </w:r>
            <w:r w:rsidRPr="008D0131">
              <w:rPr>
                <w:rFonts w:ascii="Times New Roman" w:hAnsi="Times New Roman" w:cs="Times New Roman"/>
                <w:spacing w:val="-7"/>
              </w:rPr>
              <w:t xml:space="preserve"> </w:t>
            </w:r>
            <w:proofErr w:type="spellStart"/>
            <w:r w:rsidRPr="008D0131">
              <w:rPr>
                <w:rFonts w:ascii="Times New Roman" w:hAnsi="Times New Roman" w:cs="Times New Roman"/>
              </w:rPr>
              <w:t>одузимање</w:t>
            </w:r>
            <w:proofErr w:type="spellEnd"/>
            <w:r w:rsidRPr="008D0131">
              <w:rPr>
                <w:rFonts w:ascii="Times New Roman" w:hAnsi="Times New Roman" w:cs="Times New Roman"/>
                <w:spacing w:val="-7"/>
              </w:rPr>
              <w:t xml:space="preserve"> </w:t>
            </w:r>
            <w:proofErr w:type="spellStart"/>
            <w:r w:rsidRPr="008D0131">
              <w:rPr>
                <w:rFonts w:ascii="Times New Roman" w:hAnsi="Times New Roman" w:cs="Times New Roman"/>
              </w:rPr>
              <w:t>дозволе</w:t>
            </w:r>
            <w:proofErr w:type="spellEnd"/>
          </w:p>
        </w:tc>
      </w:tr>
      <w:tr w:rsidR="0024424F" w:rsidTr="00C50118">
        <w:trPr>
          <w:trHeight w:val="234"/>
        </w:trPr>
        <w:tc>
          <w:tcPr>
            <w:tcW w:w="555" w:type="dxa"/>
            <w:tcBorders>
              <w:left w:val="single" w:sz="12" w:space="0" w:color="000000"/>
              <w:bottom w:val="single" w:sz="12" w:space="0" w:color="000000"/>
            </w:tcBorders>
          </w:tcPr>
          <w:p w:rsidR="0024424F" w:rsidRDefault="00131C8C">
            <w:pPr>
              <w:pStyle w:val="TableParagraph"/>
              <w:ind w:right="42"/>
              <w:jc w:val="right"/>
            </w:pPr>
            <w:r>
              <w:t>12.</w:t>
            </w:r>
          </w:p>
        </w:tc>
        <w:tc>
          <w:tcPr>
            <w:tcW w:w="13347" w:type="dxa"/>
            <w:tcBorders>
              <w:bottom w:val="single" w:sz="12" w:space="0" w:color="000000"/>
              <w:right w:val="single" w:sz="12" w:space="0" w:color="000000"/>
            </w:tcBorders>
          </w:tcPr>
          <w:p w:rsidR="00C50118" w:rsidRDefault="00131C8C">
            <w:pPr>
              <w:pStyle w:val="TableParagraph"/>
              <w:ind w:left="48"/>
              <w:rPr>
                <w:lang w:val="sr-Cyrl-RS"/>
              </w:rPr>
            </w:pPr>
            <w:proofErr w:type="spellStart"/>
            <w:r>
              <w:t>Напомене</w:t>
            </w:r>
            <w:proofErr w:type="spellEnd"/>
            <w:r w:rsidR="008E7301">
              <w:rPr>
                <w:lang w:val="sr-Cyrl-RS"/>
              </w:rPr>
              <w:t>:</w:t>
            </w:r>
            <w:r w:rsidR="004A345E">
              <w:rPr>
                <w:lang w:val="sr-Cyrl-RS"/>
              </w:rPr>
              <w:t xml:space="preserve"> </w:t>
            </w:r>
          </w:p>
          <w:p w:rsidR="00E909AB" w:rsidRDefault="004A345E" w:rsidP="00E909AB">
            <w:pPr>
              <w:pStyle w:val="TableParagraph"/>
              <w:ind w:left="48"/>
              <w:rPr>
                <w:rFonts w:ascii="Times New Roman" w:hAnsi="Times New Roman" w:cs="Times New Roman"/>
                <w:sz w:val="20"/>
                <w:lang w:val="sr-Cyrl-RS"/>
              </w:rPr>
            </w:pPr>
            <w:r w:rsidRPr="00C50118">
              <w:rPr>
                <w:rFonts w:ascii="Times New Roman" w:hAnsi="Times New Roman" w:cs="Times New Roman"/>
                <w:sz w:val="20"/>
                <w:lang w:val="sr-Cyrl-RS"/>
              </w:rPr>
              <w:t xml:space="preserve">По захтеву Оператера </w:t>
            </w:r>
            <w:r w:rsidR="00AF2A2C" w:rsidRPr="00C50118">
              <w:rPr>
                <w:rFonts w:ascii="Times New Roman" w:hAnsi="Times New Roman" w:cs="Times New Roman"/>
                <w:sz w:val="20"/>
                <w:lang w:val="sr-Cyrl-RS"/>
              </w:rPr>
              <w:t>издаје се дозвола за управљање отпадом, у складу са Законом о управљању отпадом</w:t>
            </w:r>
            <w:r w:rsidR="00E909AB">
              <w:rPr>
                <w:sz w:val="20"/>
                <w:lang w:val="sr-Cyrl-RS"/>
              </w:rPr>
              <w:t xml:space="preserve"> </w:t>
            </w:r>
            <w:r w:rsidR="00AF2A2C" w:rsidRPr="00C50118">
              <w:rPr>
                <w:rFonts w:ascii="Times New Roman" w:hAnsi="Times New Roman" w:cs="Times New Roman"/>
                <w:sz w:val="20"/>
                <w:lang w:val="sr-Cyrl-RS"/>
              </w:rPr>
              <w:t xml:space="preserve">(„Сл. гласник РС“, број 36/2009, 88/2010, 14/2016, 95/2018 – др. закон и 35/2023), </w:t>
            </w:r>
            <w:r w:rsidR="00F8788E">
              <w:rPr>
                <w:rFonts w:ascii="Times New Roman" w:hAnsi="Times New Roman" w:cs="Times New Roman"/>
                <w:sz w:val="20"/>
                <w:lang w:val="sr-Cyrl-RS"/>
              </w:rPr>
              <w:t xml:space="preserve">Законом о процени утицаја на животну средину </w:t>
            </w:r>
            <w:r w:rsidR="00F8788E" w:rsidRPr="00F8788E">
              <w:rPr>
                <w:rFonts w:ascii="Times New Roman" w:hAnsi="Times New Roman" w:cs="Times New Roman"/>
                <w:sz w:val="20"/>
                <w:lang w:val="sr-Cyrl-RS"/>
              </w:rPr>
              <w:t>(„Сл. гласник РС“, број</w:t>
            </w:r>
            <w:r w:rsidR="00F8788E">
              <w:rPr>
                <w:rFonts w:ascii="Times New Roman" w:hAnsi="Times New Roman" w:cs="Times New Roman"/>
                <w:sz w:val="20"/>
                <w:lang w:val="sr-Cyrl-RS"/>
              </w:rPr>
              <w:t xml:space="preserve"> 135/2004 и 36/2009</w:t>
            </w:r>
            <w:r w:rsidR="00F8788E" w:rsidRPr="00F8788E">
              <w:rPr>
                <w:rFonts w:ascii="Times New Roman" w:hAnsi="Times New Roman" w:cs="Times New Roman"/>
                <w:sz w:val="20"/>
                <w:lang w:val="sr-Cyrl-RS"/>
              </w:rPr>
              <w:t>)</w:t>
            </w:r>
            <w:r w:rsidR="00F8788E">
              <w:rPr>
                <w:rFonts w:ascii="Times New Roman" w:hAnsi="Times New Roman" w:cs="Times New Roman"/>
                <w:sz w:val="20"/>
                <w:lang w:val="sr-Cyrl-RS"/>
              </w:rPr>
              <w:t xml:space="preserve">, </w:t>
            </w:r>
            <w:r w:rsidR="00AF2A2C" w:rsidRPr="00C50118">
              <w:rPr>
                <w:rFonts w:ascii="Times New Roman" w:hAnsi="Times New Roman" w:cs="Times New Roman"/>
                <w:sz w:val="20"/>
                <w:lang w:val="sr-Cyrl-RS"/>
              </w:rPr>
              <w:t>Правилником о садржини и изгледу дозволе за управљање отпадом („</w:t>
            </w:r>
            <w:r w:rsidR="00E909AB">
              <w:rPr>
                <w:rFonts w:ascii="Times New Roman" w:hAnsi="Times New Roman" w:cs="Times New Roman"/>
                <w:sz w:val="20"/>
                <w:lang w:val="sr-Cyrl-RS"/>
              </w:rPr>
              <w:t>Сл. гласник РС“, број 93/2019),</w:t>
            </w:r>
            <w:r w:rsidR="006B2BD7">
              <w:rPr>
                <w:rFonts w:ascii="Times New Roman" w:hAnsi="Times New Roman" w:cs="Times New Roman"/>
                <w:sz w:val="20"/>
              </w:rPr>
              <w:t xml:space="preserve"> </w:t>
            </w:r>
            <w:r w:rsidR="008E7301" w:rsidRPr="00C50118">
              <w:rPr>
                <w:rFonts w:ascii="Times New Roman" w:hAnsi="Times New Roman" w:cs="Times New Roman"/>
                <w:sz w:val="20"/>
                <w:lang w:val="sr-Cyrl-RS"/>
              </w:rPr>
              <w:t xml:space="preserve">Правилником о обрасцу захтева за издавање дозволе за третман, односно складиштење, поновно искоришћење и одлагање отпада („Сл. гласик РС“, број 38/2018), Правилником о категоријама, испитивању и класификацији отпада („Сл. гласник РС“, број 56/2010, 93/2019 и 39/2021) и Правилника о условима и начину сакупљања, транспорта, складиштења и третмана отпада који се користи као секундарна сировина или за добијање енергије („Сл. гласник РС“, број 98/2010). </w:t>
            </w:r>
          </w:p>
          <w:p w:rsidR="0024424F" w:rsidRPr="00E909AB" w:rsidRDefault="008E7301" w:rsidP="00E909AB">
            <w:pPr>
              <w:pStyle w:val="TableParagraph"/>
              <w:ind w:left="48"/>
              <w:rPr>
                <w:sz w:val="20"/>
                <w:lang w:val="sr-Cyrl-RS"/>
              </w:rPr>
            </w:pPr>
            <w:r w:rsidRPr="00C50118">
              <w:rPr>
                <w:rFonts w:ascii="Times New Roman" w:hAnsi="Times New Roman" w:cs="Times New Roman"/>
                <w:sz w:val="20"/>
                <w:lang w:val="sr-Cyrl-RS"/>
              </w:rPr>
              <w:t>Отпад је разврстан у складу са Правилником о категоријама, испитивању и класификацији отпада („Сл. гласник РС“, број 56/2010, 93/2019 и 39/2021).</w:t>
            </w:r>
          </w:p>
          <w:p w:rsidR="00AF2A2C" w:rsidRPr="004A345E" w:rsidRDefault="00AF2A2C">
            <w:pPr>
              <w:pStyle w:val="TableParagraph"/>
              <w:ind w:left="48"/>
              <w:rPr>
                <w:lang w:val="sr-Cyrl-RS"/>
              </w:rPr>
            </w:pPr>
          </w:p>
        </w:tc>
      </w:tr>
    </w:tbl>
    <w:p w:rsidR="00C50118" w:rsidRDefault="00C50118" w:rsidP="00C50118">
      <w:pPr>
        <w:pStyle w:val="BodyText"/>
        <w:jc w:val="center"/>
        <w:rPr>
          <w:sz w:val="20"/>
          <w:lang w:val="sr-Cyrl-RS"/>
        </w:rPr>
      </w:pPr>
    </w:p>
    <w:p w:rsidR="008E7301" w:rsidRDefault="008E7301" w:rsidP="00C50118">
      <w:pPr>
        <w:pStyle w:val="BodyText"/>
        <w:jc w:val="center"/>
        <w:rPr>
          <w:sz w:val="20"/>
          <w:lang w:val="sr-Cyrl-RS"/>
        </w:rPr>
      </w:pPr>
      <w:r>
        <w:rPr>
          <w:sz w:val="20"/>
          <w:lang w:val="sr-Cyrl-RS"/>
        </w:rPr>
        <w:t>Име и презиме овлашћеног лица</w:t>
      </w:r>
    </w:p>
    <w:p w:rsidR="008E7301" w:rsidRPr="008E7301" w:rsidRDefault="008E7301">
      <w:pPr>
        <w:pStyle w:val="BodyText"/>
        <w:rPr>
          <w:sz w:val="20"/>
          <w:lang w:val="sr-Cyrl-RS"/>
        </w:rPr>
      </w:pPr>
    </w:p>
    <w:p w:rsidR="0024424F" w:rsidRPr="00C50118" w:rsidRDefault="00F8788E" w:rsidP="00C50118">
      <w:pPr>
        <w:pStyle w:val="BodyText"/>
        <w:spacing w:before="7"/>
        <w:rPr>
          <w:lang w:val="sr-Cyrl-RS"/>
        </w:rPr>
        <w:sectPr w:rsidR="0024424F" w:rsidRPr="00C50118">
          <w:pgSz w:w="16840" w:h="11910" w:orient="landscape"/>
          <w:pgMar w:top="1100" w:right="1200" w:bottom="280" w:left="1200" w:header="720" w:footer="720" w:gutter="0"/>
          <w:cols w:space="720"/>
        </w:sectPr>
      </w:pPr>
      <w:r>
        <w:pict>
          <v:shape id="_x0000_s1027" style="position:absolute;margin-left:289pt;margin-top:19.35pt;width:263.2pt;height:.1pt;z-index:-15727104;mso-wrap-distance-left:0;mso-wrap-distance-right:0;mso-position-horizontal-relative:page" coordorigin="5780,387" coordsize="5264,0" path="m5780,387r5263,e" filled="f" strokeweight=".24536mm">
            <v:path arrowok="t"/>
            <w10:wrap type="topAndBottom" anchorx="page"/>
          </v:shape>
        </w:pict>
      </w:r>
    </w:p>
    <w:p w:rsidR="0024424F" w:rsidRDefault="0024424F">
      <w:pPr>
        <w:pStyle w:val="BodyText"/>
        <w:spacing w:before="11"/>
        <w:rPr>
          <w:sz w:val="28"/>
        </w:rPr>
      </w:pPr>
    </w:p>
    <w:p w:rsidR="0024424F" w:rsidRDefault="00F8788E">
      <w:pPr>
        <w:pStyle w:val="BodyText"/>
        <w:ind w:left="112"/>
        <w:rPr>
          <w:b w:val="0"/>
          <w:sz w:val="20"/>
        </w:rPr>
      </w:pPr>
      <w:r>
        <w:rPr>
          <w:b w:val="0"/>
          <w:sz w:val="20"/>
        </w:rPr>
      </w:r>
      <w:r>
        <w:rPr>
          <w:b w:val="0"/>
          <w:sz w:val="20"/>
        </w:rPr>
        <w:pict>
          <v:shape id="_x0000_s1050" type="#_x0000_t202" style="width:710.05pt;height:318.65pt;mso-left-percent:-10001;mso-top-percent:-10001;mso-position-horizontal:absolute;mso-position-horizontal-relative:char;mso-position-vertical:absolute;mso-position-vertical-relative:line;mso-left-percent:-10001;mso-top-percent:-10001" filled="f" strokeweight=".72pt">
            <v:textbox inset="0,0,0,0">
              <w:txbxContent>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24424F">
                  <w:pPr>
                    <w:pStyle w:val="BodyText"/>
                    <w:rPr>
                      <w:sz w:val="24"/>
                    </w:rPr>
                  </w:pPr>
                </w:p>
                <w:p w:rsidR="0024424F" w:rsidRDefault="00131C8C">
                  <w:pPr>
                    <w:spacing w:before="209"/>
                    <w:ind w:right="424"/>
                    <w:jc w:val="right"/>
                  </w:pPr>
                  <w:r>
                    <w:t>2</w:t>
                  </w:r>
                </w:p>
              </w:txbxContent>
            </v:textbox>
            <w10:wrap type="none"/>
            <w10:anchorlock/>
          </v:shape>
        </w:pict>
      </w:r>
    </w:p>
    <w:sectPr w:rsidR="0024424F">
      <w:pgSz w:w="16840" w:h="11910" w:orient="landscape"/>
      <w:pgMar w:top="110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altName w:val="Microsoft Sans Serif"/>
    <w:panose1 w:val="020B0604020202020204"/>
    <w:charset w:val="EE"/>
    <w:family w:val="swiss"/>
    <w:pitch w:val="variable"/>
    <w:sig w:usb0="E1002AFF" w:usb1="C0000002" w:usb2="00000008" w:usb3="00000000" w:csb0="0001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83115"/>
    <w:multiLevelType w:val="hybridMultilevel"/>
    <w:tmpl w:val="DA6AABAE"/>
    <w:lvl w:ilvl="0" w:tplc="4F886EB0">
      <w:start w:val="20"/>
      <w:numFmt w:val="bullet"/>
      <w:lvlText w:val="-"/>
      <w:lvlJc w:val="left"/>
      <w:pPr>
        <w:ind w:left="410" w:hanging="360"/>
      </w:pPr>
      <w:rPr>
        <w:rFonts w:ascii="Microsoft Sans Serif" w:eastAsia="Microsoft Sans Serif" w:hAnsi="Microsoft Sans Serif" w:cs="Microsoft Sans Serif" w:hint="default"/>
      </w:rPr>
    </w:lvl>
    <w:lvl w:ilvl="1" w:tplc="241A0003" w:tentative="1">
      <w:start w:val="1"/>
      <w:numFmt w:val="bullet"/>
      <w:lvlText w:val="o"/>
      <w:lvlJc w:val="left"/>
      <w:pPr>
        <w:ind w:left="1130" w:hanging="360"/>
      </w:pPr>
      <w:rPr>
        <w:rFonts w:ascii="Courier New" w:hAnsi="Courier New" w:cs="Courier New" w:hint="default"/>
      </w:rPr>
    </w:lvl>
    <w:lvl w:ilvl="2" w:tplc="241A0005" w:tentative="1">
      <w:start w:val="1"/>
      <w:numFmt w:val="bullet"/>
      <w:lvlText w:val=""/>
      <w:lvlJc w:val="left"/>
      <w:pPr>
        <w:ind w:left="1850" w:hanging="360"/>
      </w:pPr>
      <w:rPr>
        <w:rFonts w:ascii="Wingdings" w:hAnsi="Wingdings" w:hint="default"/>
      </w:rPr>
    </w:lvl>
    <w:lvl w:ilvl="3" w:tplc="241A0001" w:tentative="1">
      <w:start w:val="1"/>
      <w:numFmt w:val="bullet"/>
      <w:lvlText w:val=""/>
      <w:lvlJc w:val="left"/>
      <w:pPr>
        <w:ind w:left="2570" w:hanging="360"/>
      </w:pPr>
      <w:rPr>
        <w:rFonts w:ascii="Symbol" w:hAnsi="Symbol" w:hint="default"/>
      </w:rPr>
    </w:lvl>
    <w:lvl w:ilvl="4" w:tplc="241A0003" w:tentative="1">
      <w:start w:val="1"/>
      <w:numFmt w:val="bullet"/>
      <w:lvlText w:val="o"/>
      <w:lvlJc w:val="left"/>
      <w:pPr>
        <w:ind w:left="3290" w:hanging="360"/>
      </w:pPr>
      <w:rPr>
        <w:rFonts w:ascii="Courier New" w:hAnsi="Courier New" w:cs="Courier New" w:hint="default"/>
      </w:rPr>
    </w:lvl>
    <w:lvl w:ilvl="5" w:tplc="241A0005" w:tentative="1">
      <w:start w:val="1"/>
      <w:numFmt w:val="bullet"/>
      <w:lvlText w:val=""/>
      <w:lvlJc w:val="left"/>
      <w:pPr>
        <w:ind w:left="4010" w:hanging="360"/>
      </w:pPr>
      <w:rPr>
        <w:rFonts w:ascii="Wingdings" w:hAnsi="Wingdings" w:hint="default"/>
      </w:rPr>
    </w:lvl>
    <w:lvl w:ilvl="6" w:tplc="241A0001" w:tentative="1">
      <w:start w:val="1"/>
      <w:numFmt w:val="bullet"/>
      <w:lvlText w:val=""/>
      <w:lvlJc w:val="left"/>
      <w:pPr>
        <w:ind w:left="4730" w:hanging="360"/>
      </w:pPr>
      <w:rPr>
        <w:rFonts w:ascii="Symbol" w:hAnsi="Symbol" w:hint="default"/>
      </w:rPr>
    </w:lvl>
    <w:lvl w:ilvl="7" w:tplc="241A0003" w:tentative="1">
      <w:start w:val="1"/>
      <w:numFmt w:val="bullet"/>
      <w:lvlText w:val="o"/>
      <w:lvlJc w:val="left"/>
      <w:pPr>
        <w:ind w:left="5450" w:hanging="360"/>
      </w:pPr>
      <w:rPr>
        <w:rFonts w:ascii="Courier New" w:hAnsi="Courier New" w:cs="Courier New" w:hint="default"/>
      </w:rPr>
    </w:lvl>
    <w:lvl w:ilvl="8" w:tplc="241A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4424F"/>
    <w:rsid w:val="00004A60"/>
    <w:rsid w:val="000A70BD"/>
    <w:rsid w:val="000D7037"/>
    <w:rsid w:val="000F1D11"/>
    <w:rsid w:val="001068CC"/>
    <w:rsid w:val="00131C8C"/>
    <w:rsid w:val="00180AA4"/>
    <w:rsid w:val="0024424F"/>
    <w:rsid w:val="002A6C61"/>
    <w:rsid w:val="002C7646"/>
    <w:rsid w:val="003842D8"/>
    <w:rsid w:val="003B57AA"/>
    <w:rsid w:val="004A345E"/>
    <w:rsid w:val="006072B5"/>
    <w:rsid w:val="006B2BD7"/>
    <w:rsid w:val="00756F7C"/>
    <w:rsid w:val="008D0131"/>
    <w:rsid w:val="008E12EA"/>
    <w:rsid w:val="008E7301"/>
    <w:rsid w:val="00A179D8"/>
    <w:rsid w:val="00A24157"/>
    <w:rsid w:val="00A401A1"/>
    <w:rsid w:val="00AF2A2C"/>
    <w:rsid w:val="00B14DAA"/>
    <w:rsid w:val="00C12491"/>
    <w:rsid w:val="00C50118"/>
    <w:rsid w:val="00CA5576"/>
    <w:rsid w:val="00D71DE9"/>
    <w:rsid w:val="00DE2D4D"/>
    <w:rsid w:val="00E87714"/>
    <w:rsid w:val="00E909AB"/>
    <w:rsid w:val="00F733BA"/>
    <w:rsid w:val="00F8788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icrosoft Sans Serif" w:eastAsia="Microsoft Sans Serif" w:hAnsi="Microsoft Sans Serif" w:cs="Microsoft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29"/>
      <w:szCs w:val="2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icrosoft Sans Serif" w:eastAsia="Microsoft Sans Serif" w:hAnsi="Microsoft Sans Serif" w:cs="Microsoft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29"/>
      <w:szCs w:val="2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Obrazac 1. - Registar izdatih dozvola za sakupljanje, transport, skladištenje, tretman i odlaganje otpada</vt:lpstr>
    </vt:vector>
  </TitlesOfParts>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1. - Registar izdatih dozvola za sakupljanje, transport, skladištenje, tretman i odlaganje otpada</dc:title>
  <dc:creator>Paragraf Co</dc:creator>
  <cp:lastModifiedBy>giszitiste</cp:lastModifiedBy>
  <cp:revision>2</cp:revision>
  <dcterms:created xsi:type="dcterms:W3CDTF">2024-06-14T07:30:00Z</dcterms:created>
  <dcterms:modified xsi:type="dcterms:W3CDTF">2024-06-14T07:30:00Z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2013-04-05T00:00:00Z</vt:filetime>
  </property>
  <property fmtid="{D5CDD505-2E9C-101B-9397-08002B2CF9AE}" pid="3" name="Creator">
    <vt:lpwstr>Adobe LiveCycle Designer ES 9.0</vt:lpwstr>
  </property>
  <property fmtid="{D5CDD505-2E9C-101B-9397-08002B2CF9AE}" pid="4" name="LastSaved">
    <vt:filetime>2023-11-08T00:00:00Z</vt:filetime>
  </property>
</Properties>
</file>