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1908" w14:textId="77777777" w:rsidR="00F456BB" w:rsidRDefault="00F456BB" w:rsidP="00F456BB">
      <w:pPr>
        <w:pStyle w:val="Title"/>
        <w:jc w:val="center"/>
        <w:rPr>
          <w:lang w:val="sr-Cyrl-RS"/>
        </w:rPr>
      </w:pPr>
    </w:p>
    <w:p w14:paraId="556DB9C1" w14:textId="77777777" w:rsidR="00F456BB" w:rsidRDefault="00F456BB" w:rsidP="00F456BB">
      <w:pPr>
        <w:pStyle w:val="Title"/>
        <w:jc w:val="center"/>
        <w:rPr>
          <w:lang w:val="sr-Cyrl-RS"/>
        </w:rPr>
      </w:pPr>
    </w:p>
    <w:p w14:paraId="69FDC466" w14:textId="77777777" w:rsidR="00F456BB" w:rsidRDefault="00F456BB" w:rsidP="00F456BB">
      <w:pPr>
        <w:rPr>
          <w:lang w:val="sr-Cyrl-RS"/>
        </w:rPr>
      </w:pPr>
    </w:p>
    <w:p w14:paraId="7376F20B" w14:textId="77777777" w:rsidR="00F456BB" w:rsidRPr="00F456BB" w:rsidRDefault="00F456BB" w:rsidP="00F456BB">
      <w:pPr>
        <w:rPr>
          <w:lang w:val="sr-Cyrl-RS"/>
        </w:rPr>
      </w:pPr>
    </w:p>
    <w:p w14:paraId="490C4C2A" w14:textId="77777777" w:rsidR="00F456BB" w:rsidRDefault="00F456BB" w:rsidP="00F456BB">
      <w:pPr>
        <w:pStyle w:val="Title"/>
        <w:jc w:val="center"/>
        <w:rPr>
          <w:lang w:val="sr-Cyrl-RS"/>
        </w:rPr>
      </w:pPr>
    </w:p>
    <w:p w14:paraId="6C8E5F02" w14:textId="77777777" w:rsidR="00F456BB" w:rsidRDefault="00F456BB" w:rsidP="00F456BB">
      <w:pPr>
        <w:pStyle w:val="Title"/>
        <w:jc w:val="center"/>
        <w:rPr>
          <w:lang w:val="sr-Cyrl-RS"/>
        </w:rPr>
      </w:pPr>
    </w:p>
    <w:p w14:paraId="1FBD4048" w14:textId="77777777" w:rsidR="00F456BB" w:rsidRDefault="00F456BB" w:rsidP="00F456BB">
      <w:pPr>
        <w:pStyle w:val="Title"/>
        <w:jc w:val="center"/>
        <w:rPr>
          <w:lang w:val="sr-Cyrl-RS"/>
        </w:rPr>
      </w:pPr>
    </w:p>
    <w:p w14:paraId="5CA189F4" w14:textId="2CDFC60A" w:rsidR="00F456BB" w:rsidRPr="0049181D" w:rsidRDefault="00F456BB" w:rsidP="0049181D">
      <w:pPr>
        <w:pStyle w:val="Heading1"/>
        <w:jc w:val="center"/>
        <w:rPr>
          <w:sz w:val="56"/>
          <w:szCs w:val="56"/>
        </w:rPr>
      </w:pPr>
      <w:r w:rsidRPr="0049181D">
        <w:rPr>
          <w:sz w:val="56"/>
          <w:szCs w:val="56"/>
        </w:rPr>
        <w:t>Општина Житиште</w:t>
      </w:r>
    </w:p>
    <w:p w14:paraId="40E68135" w14:textId="1553761F" w:rsidR="00F456BB" w:rsidRPr="0049181D" w:rsidRDefault="00F456BB" w:rsidP="0049181D">
      <w:pPr>
        <w:pStyle w:val="Heading1"/>
        <w:jc w:val="center"/>
        <w:rPr>
          <w:sz w:val="56"/>
          <w:szCs w:val="56"/>
        </w:rPr>
      </w:pPr>
      <w:r w:rsidRPr="0049181D">
        <w:rPr>
          <w:sz w:val="56"/>
          <w:szCs w:val="56"/>
        </w:rPr>
        <w:t>Локални акциони план за управљање миграцијама за период 2023-2027 године</w:t>
      </w:r>
    </w:p>
    <w:p w14:paraId="65404E75" w14:textId="6F0EBCFC" w:rsidR="0049181D" w:rsidRDefault="0049181D">
      <w:pPr>
        <w:spacing w:after="160" w:line="259" w:lineRule="auto"/>
        <w:rPr>
          <w:lang w:val="sr-Cyrl-RS"/>
        </w:rPr>
      </w:pPr>
      <w:r>
        <w:rPr>
          <w:lang w:val="sr-Cyrl-RS"/>
        </w:rPr>
        <w:br w:type="page"/>
      </w:r>
    </w:p>
    <w:p w14:paraId="237511A0" w14:textId="6ECC7029" w:rsidR="0049181D" w:rsidRPr="0049181D" w:rsidRDefault="0049181D" w:rsidP="0049181D">
      <w:pPr>
        <w:pStyle w:val="Heading1"/>
        <w:jc w:val="center"/>
      </w:pPr>
      <w:r w:rsidRPr="0049181D">
        <w:lastRenderedPageBreak/>
        <w:t>Садржај:</w:t>
      </w:r>
    </w:p>
    <w:p w14:paraId="4120F2BA" w14:textId="65472249" w:rsidR="0049181D" w:rsidRDefault="0049181D" w:rsidP="0049181D">
      <w:pPr>
        <w:spacing w:after="160" w:line="259" w:lineRule="auto"/>
        <w:rPr>
          <w:noProof/>
        </w:rPr>
      </w:pPr>
      <w:r>
        <w:rPr>
          <w:lang w:val="sr-Cyrl-RS"/>
        </w:rPr>
        <w:fldChar w:fldCharType="begin"/>
      </w:r>
      <w:r>
        <w:rPr>
          <w:lang w:val="sr-Cyrl-RS"/>
        </w:rPr>
        <w:instrText xml:space="preserve"> TOC \h \z \t "Title,1" </w:instrText>
      </w:r>
      <w:r>
        <w:rPr>
          <w:lang w:val="sr-Cyrl-RS"/>
        </w:rPr>
        <w:fldChar w:fldCharType="separate"/>
      </w:r>
    </w:p>
    <w:p w14:paraId="280C9866" w14:textId="36B26DB3" w:rsidR="0049181D" w:rsidRPr="0049181D" w:rsidRDefault="00000000">
      <w:pPr>
        <w:pStyle w:val="TOC1"/>
        <w:tabs>
          <w:tab w:val="right" w:leader="dot" w:pos="9350"/>
        </w:tabs>
        <w:rPr>
          <w:rFonts w:ascii="Times New Roman" w:eastAsiaTheme="minorEastAsia" w:hAnsi="Times New Roman" w:cs="Times New Roman"/>
          <w:noProof/>
          <w:kern w:val="2"/>
          <w:sz w:val="24"/>
          <w:szCs w:val="24"/>
          <w14:ligatures w14:val="standardContextual"/>
        </w:rPr>
      </w:pPr>
      <w:hyperlink w:anchor="_Toc154138542" w:history="1">
        <w:r w:rsidR="0049181D" w:rsidRPr="0049181D">
          <w:rPr>
            <w:rStyle w:val="Hyperlink"/>
            <w:rFonts w:ascii="Times New Roman" w:hAnsi="Times New Roman" w:cs="Times New Roman"/>
            <w:noProof/>
            <w:sz w:val="24"/>
            <w:szCs w:val="24"/>
            <w:lang w:val="sr-Cyrl-RS"/>
          </w:rPr>
          <w:t>УВОДНА РЕЧ ПРЕДСЕДНИКА ОПШТИНЕ</w:t>
        </w:r>
        <w:r w:rsidR="0049181D" w:rsidRPr="0049181D">
          <w:rPr>
            <w:rFonts w:ascii="Times New Roman" w:hAnsi="Times New Roman" w:cs="Times New Roman"/>
            <w:noProof/>
            <w:webHidden/>
            <w:sz w:val="24"/>
            <w:szCs w:val="24"/>
          </w:rPr>
          <w:tab/>
        </w:r>
        <w:r w:rsidR="0049181D" w:rsidRPr="0049181D">
          <w:rPr>
            <w:rFonts w:ascii="Times New Roman" w:hAnsi="Times New Roman" w:cs="Times New Roman"/>
            <w:noProof/>
            <w:webHidden/>
            <w:sz w:val="24"/>
            <w:szCs w:val="24"/>
          </w:rPr>
          <w:fldChar w:fldCharType="begin"/>
        </w:r>
        <w:r w:rsidR="0049181D" w:rsidRPr="0049181D">
          <w:rPr>
            <w:rFonts w:ascii="Times New Roman" w:hAnsi="Times New Roman" w:cs="Times New Roman"/>
            <w:noProof/>
            <w:webHidden/>
            <w:sz w:val="24"/>
            <w:szCs w:val="24"/>
          </w:rPr>
          <w:instrText xml:space="preserve"> PAGEREF _Toc154138542 \h </w:instrText>
        </w:r>
        <w:r w:rsidR="0049181D" w:rsidRPr="0049181D">
          <w:rPr>
            <w:rFonts w:ascii="Times New Roman" w:hAnsi="Times New Roman" w:cs="Times New Roman"/>
            <w:noProof/>
            <w:webHidden/>
            <w:sz w:val="24"/>
            <w:szCs w:val="24"/>
          </w:rPr>
        </w:r>
        <w:r w:rsidR="0049181D" w:rsidRPr="0049181D">
          <w:rPr>
            <w:rFonts w:ascii="Times New Roman" w:hAnsi="Times New Roman" w:cs="Times New Roman"/>
            <w:noProof/>
            <w:webHidden/>
            <w:sz w:val="24"/>
            <w:szCs w:val="24"/>
          </w:rPr>
          <w:fldChar w:fldCharType="separate"/>
        </w:r>
        <w:r w:rsidR="0049181D" w:rsidRPr="0049181D">
          <w:rPr>
            <w:rFonts w:ascii="Times New Roman" w:hAnsi="Times New Roman" w:cs="Times New Roman"/>
            <w:noProof/>
            <w:webHidden/>
            <w:sz w:val="24"/>
            <w:szCs w:val="24"/>
          </w:rPr>
          <w:t>2</w:t>
        </w:r>
        <w:r w:rsidR="0049181D" w:rsidRPr="0049181D">
          <w:rPr>
            <w:rFonts w:ascii="Times New Roman" w:hAnsi="Times New Roman" w:cs="Times New Roman"/>
            <w:noProof/>
            <w:webHidden/>
            <w:sz w:val="24"/>
            <w:szCs w:val="24"/>
          </w:rPr>
          <w:fldChar w:fldCharType="end"/>
        </w:r>
      </w:hyperlink>
    </w:p>
    <w:p w14:paraId="063F37D5" w14:textId="54E0C2B3" w:rsidR="0049181D" w:rsidRPr="0049181D" w:rsidRDefault="00000000">
      <w:pPr>
        <w:pStyle w:val="TOC1"/>
        <w:tabs>
          <w:tab w:val="left" w:pos="440"/>
          <w:tab w:val="right" w:leader="dot" w:pos="9350"/>
        </w:tabs>
        <w:rPr>
          <w:rFonts w:ascii="Times New Roman" w:eastAsiaTheme="minorEastAsia" w:hAnsi="Times New Roman" w:cs="Times New Roman"/>
          <w:noProof/>
          <w:kern w:val="2"/>
          <w:sz w:val="24"/>
          <w:szCs w:val="24"/>
          <w14:ligatures w14:val="standardContextual"/>
        </w:rPr>
      </w:pPr>
      <w:hyperlink w:anchor="_Toc154138543" w:history="1">
        <w:r w:rsidR="0049181D" w:rsidRPr="0049181D">
          <w:rPr>
            <w:rStyle w:val="Hyperlink"/>
            <w:rFonts w:ascii="Times New Roman" w:hAnsi="Times New Roman" w:cs="Times New Roman"/>
            <w:noProof/>
            <w:sz w:val="24"/>
            <w:szCs w:val="24"/>
          </w:rPr>
          <w:t>1.</w:t>
        </w:r>
        <w:r w:rsidR="0049181D" w:rsidRPr="0049181D">
          <w:rPr>
            <w:rFonts w:ascii="Times New Roman" w:eastAsiaTheme="minorEastAsia" w:hAnsi="Times New Roman" w:cs="Times New Roman"/>
            <w:noProof/>
            <w:kern w:val="2"/>
            <w:sz w:val="24"/>
            <w:szCs w:val="24"/>
            <w14:ligatures w14:val="standardContextual"/>
          </w:rPr>
          <w:tab/>
        </w:r>
        <w:r w:rsidR="0049181D" w:rsidRPr="0049181D">
          <w:rPr>
            <w:rStyle w:val="Hyperlink"/>
            <w:rFonts w:ascii="Times New Roman" w:hAnsi="Times New Roman" w:cs="Times New Roman"/>
            <w:noProof/>
            <w:sz w:val="24"/>
            <w:szCs w:val="24"/>
          </w:rPr>
          <w:t>УВОД</w:t>
        </w:r>
        <w:r w:rsidR="0049181D" w:rsidRPr="0049181D">
          <w:rPr>
            <w:rFonts w:ascii="Times New Roman" w:hAnsi="Times New Roman" w:cs="Times New Roman"/>
            <w:noProof/>
            <w:webHidden/>
            <w:sz w:val="24"/>
            <w:szCs w:val="24"/>
          </w:rPr>
          <w:tab/>
        </w:r>
        <w:r w:rsidR="0049181D" w:rsidRPr="0049181D">
          <w:rPr>
            <w:rFonts w:ascii="Times New Roman" w:hAnsi="Times New Roman" w:cs="Times New Roman"/>
            <w:noProof/>
            <w:webHidden/>
            <w:sz w:val="24"/>
            <w:szCs w:val="24"/>
          </w:rPr>
          <w:fldChar w:fldCharType="begin"/>
        </w:r>
        <w:r w:rsidR="0049181D" w:rsidRPr="0049181D">
          <w:rPr>
            <w:rFonts w:ascii="Times New Roman" w:hAnsi="Times New Roman" w:cs="Times New Roman"/>
            <w:noProof/>
            <w:webHidden/>
            <w:sz w:val="24"/>
            <w:szCs w:val="24"/>
          </w:rPr>
          <w:instrText xml:space="preserve"> PAGEREF _Toc154138543 \h </w:instrText>
        </w:r>
        <w:r w:rsidR="0049181D" w:rsidRPr="0049181D">
          <w:rPr>
            <w:rFonts w:ascii="Times New Roman" w:hAnsi="Times New Roman" w:cs="Times New Roman"/>
            <w:noProof/>
            <w:webHidden/>
            <w:sz w:val="24"/>
            <w:szCs w:val="24"/>
          </w:rPr>
        </w:r>
        <w:r w:rsidR="0049181D" w:rsidRPr="0049181D">
          <w:rPr>
            <w:rFonts w:ascii="Times New Roman" w:hAnsi="Times New Roman" w:cs="Times New Roman"/>
            <w:noProof/>
            <w:webHidden/>
            <w:sz w:val="24"/>
            <w:szCs w:val="24"/>
          </w:rPr>
          <w:fldChar w:fldCharType="separate"/>
        </w:r>
        <w:r w:rsidR="0049181D" w:rsidRPr="0049181D">
          <w:rPr>
            <w:rFonts w:ascii="Times New Roman" w:hAnsi="Times New Roman" w:cs="Times New Roman"/>
            <w:noProof/>
            <w:webHidden/>
            <w:sz w:val="24"/>
            <w:szCs w:val="24"/>
          </w:rPr>
          <w:t>3</w:t>
        </w:r>
        <w:r w:rsidR="0049181D" w:rsidRPr="0049181D">
          <w:rPr>
            <w:rFonts w:ascii="Times New Roman" w:hAnsi="Times New Roman" w:cs="Times New Roman"/>
            <w:noProof/>
            <w:webHidden/>
            <w:sz w:val="24"/>
            <w:szCs w:val="24"/>
          </w:rPr>
          <w:fldChar w:fldCharType="end"/>
        </w:r>
      </w:hyperlink>
    </w:p>
    <w:p w14:paraId="424D9163" w14:textId="5292726E" w:rsidR="0049181D" w:rsidRPr="0049181D" w:rsidRDefault="00000000">
      <w:pPr>
        <w:pStyle w:val="TOC1"/>
        <w:tabs>
          <w:tab w:val="right" w:leader="dot" w:pos="9350"/>
        </w:tabs>
        <w:rPr>
          <w:rFonts w:ascii="Times New Roman" w:eastAsiaTheme="minorEastAsia" w:hAnsi="Times New Roman" w:cs="Times New Roman"/>
          <w:noProof/>
          <w:kern w:val="2"/>
          <w:sz w:val="24"/>
          <w:szCs w:val="24"/>
          <w14:ligatures w14:val="standardContextual"/>
        </w:rPr>
      </w:pPr>
      <w:hyperlink w:anchor="_Toc154138544" w:history="1">
        <w:r w:rsidR="0049181D" w:rsidRPr="0049181D">
          <w:rPr>
            <w:rStyle w:val="Hyperlink"/>
            <w:rFonts w:ascii="Times New Roman" w:hAnsi="Times New Roman" w:cs="Times New Roman"/>
            <w:noProof/>
            <w:sz w:val="24"/>
            <w:szCs w:val="24"/>
            <w:lang w:val="sr-Cyrl-RS"/>
          </w:rPr>
          <w:t xml:space="preserve">2.    </w:t>
        </w:r>
        <w:r w:rsidR="0049181D" w:rsidRPr="0049181D">
          <w:rPr>
            <w:rStyle w:val="Hyperlink"/>
            <w:rFonts w:ascii="Times New Roman" w:hAnsi="Times New Roman" w:cs="Times New Roman"/>
            <w:noProof/>
            <w:sz w:val="24"/>
            <w:szCs w:val="24"/>
          </w:rPr>
          <w:t>ШТА ЈЕ ЛОКАЛНИ АКЦИОНИ ПЛАН ЗА УПРАВЉАЊЕ МИГРАЦИЈАМА (ЛАП)</w:t>
        </w:r>
        <w:r w:rsidR="0049181D" w:rsidRPr="0049181D">
          <w:rPr>
            <w:rFonts w:ascii="Times New Roman" w:hAnsi="Times New Roman" w:cs="Times New Roman"/>
            <w:noProof/>
            <w:webHidden/>
            <w:sz w:val="24"/>
            <w:szCs w:val="24"/>
          </w:rPr>
          <w:tab/>
        </w:r>
        <w:r w:rsidR="0049181D" w:rsidRPr="0049181D">
          <w:rPr>
            <w:rFonts w:ascii="Times New Roman" w:hAnsi="Times New Roman" w:cs="Times New Roman"/>
            <w:noProof/>
            <w:webHidden/>
            <w:sz w:val="24"/>
            <w:szCs w:val="24"/>
          </w:rPr>
          <w:fldChar w:fldCharType="begin"/>
        </w:r>
        <w:r w:rsidR="0049181D" w:rsidRPr="0049181D">
          <w:rPr>
            <w:rFonts w:ascii="Times New Roman" w:hAnsi="Times New Roman" w:cs="Times New Roman"/>
            <w:noProof/>
            <w:webHidden/>
            <w:sz w:val="24"/>
            <w:szCs w:val="24"/>
          </w:rPr>
          <w:instrText xml:space="preserve"> PAGEREF _Toc154138544 \h </w:instrText>
        </w:r>
        <w:r w:rsidR="0049181D" w:rsidRPr="0049181D">
          <w:rPr>
            <w:rFonts w:ascii="Times New Roman" w:hAnsi="Times New Roman" w:cs="Times New Roman"/>
            <w:noProof/>
            <w:webHidden/>
            <w:sz w:val="24"/>
            <w:szCs w:val="24"/>
          </w:rPr>
        </w:r>
        <w:r w:rsidR="0049181D" w:rsidRPr="0049181D">
          <w:rPr>
            <w:rFonts w:ascii="Times New Roman" w:hAnsi="Times New Roman" w:cs="Times New Roman"/>
            <w:noProof/>
            <w:webHidden/>
            <w:sz w:val="24"/>
            <w:szCs w:val="24"/>
          </w:rPr>
          <w:fldChar w:fldCharType="separate"/>
        </w:r>
        <w:r w:rsidR="0049181D" w:rsidRPr="0049181D">
          <w:rPr>
            <w:rFonts w:ascii="Times New Roman" w:hAnsi="Times New Roman" w:cs="Times New Roman"/>
            <w:noProof/>
            <w:webHidden/>
            <w:sz w:val="24"/>
            <w:szCs w:val="24"/>
          </w:rPr>
          <w:t>4</w:t>
        </w:r>
        <w:r w:rsidR="0049181D" w:rsidRPr="0049181D">
          <w:rPr>
            <w:rFonts w:ascii="Times New Roman" w:hAnsi="Times New Roman" w:cs="Times New Roman"/>
            <w:noProof/>
            <w:webHidden/>
            <w:sz w:val="24"/>
            <w:szCs w:val="24"/>
          </w:rPr>
          <w:fldChar w:fldCharType="end"/>
        </w:r>
      </w:hyperlink>
    </w:p>
    <w:p w14:paraId="34CF66D8" w14:textId="0D594391" w:rsidR="0049181D" w:rsidRPr="0049181D" w:rsidRDefault="00000000">
      <w:pPr>
        <w:pStyle w:val="TOC1"/>
        <w:tabs>
          <w:tab w:val="right" w:leader="dot" w:pos="9350"/>
        </w:tabs>
        <w:rPr>
          <w:rFonts w:ascii="Times New Roman" w:eastAsiaTheme="minorEastAsia" w:hAnsi="Times New Roman" w:cs="Times New Roman"/>
          <w:noProof/>
          <w:kern w:val="2"/>
          <w:sz w:val="24"/>
          <w:szCs w:val="24"/>
          <w14:ligatures w14:val="standardContextual"/>
        </w:rPr>
      </w:pPr>
      <w:hyperlink w:anchor="_Toc154138545" w:history="1">
        <w:r w:rsidR="0049181D" w:rsidRPr="0049181D">
          <w:rPr>
            <w:rStyle w:val="Hyperlink"/>
            <w:rFonts w:ascii="Times New Roman" w:hAnsi="Times New Roman" w:cs="Times New Roman"/>
            <w:noProof/>
            <w:sz w:val="24"/>
            <w:szCs w:val="24"/>
            <w:lang w:val="sr-Cyrl-RS"/>
          </w:rPr>
          <w:t>3.     ПОДАЦИ О ОПШТИНИ</w:t>
        </w:r>
        <w:r w:rsidR="0049181D" w:rsidRPr="0049181D">
          <w:rPr>
            <w:rFonts w:ascii="Times New Roman" w:hAnsi="Times New Roman" w:cs="Times New Roman"/>
            <w:noProof/>
            <w:webHidden/>
            <w:sz w:val="24"/>
            <w:szCs w:val="24"/>
          </w:rPr>
          <w:tab/>
        </w:r>
        <w:r w:rsidR="0049181D" w:rsidRPr="0049181D">
          <w:rPr>
            <w:rFonts w:ascii="Times New Roman" w:hAnsi="Times New Roman" w:cs="Times New Roman"/>
            <w:noProof/>
            <w:webHidden/>
            <w:sz w:val="24"/>
            <w:szCs w:val="24"/>
          </w:rPr>
          <w:fldChar w:fldCharType="begin"/>
        </w:r>
        <w:r w:rsidR="0049181D" w:rsidRPr="0049181D">
          <w:rPr>
            <w:rFonts w:ascii="Times New Roman" w:hAnsi="Times New Roman" w:cs="Times New Roman"/>
            <w:noProof/>
            <w:webHidden/>
            <w:sz w:val="24"/>
            <w:szCs w:val="24"/>
          </w:rPr>
          <w:instrText xml:space="preserve"> PAGEREF _Toc154138545 \h </w:instrText>
        </w:r>
        <w:r w:rsidR="0049181D" w:rsidRPr="0049181D">
          <w:rPr>
            <w:rFonts w:ascii="Times New Roman" w:hAnsi="Times New Roman" w:cs="Times New Roman"/>
            <w:noProof/>
            <w:webHidden/>
            <w:sz w:val="24"/>
            <w:szCs w:val="24"/>
          </w:rPr>
        </w:r>
        <w:r w:rsidR="0049181D" w:rsidRPr="0049181D">
          <w:rPr>
            <w:rFonts w:ascii="Times New Roman" w:hAnsi="Times New Roman" w:cs="Times New Roman"/>
            <w:noProof/>
            <w:webHidden/>
            <w:sz w:val="24"/>
            <w:szCs w:val="24"/>
          </w:rPr>
          <w:fldChar w:fldCharType="separate"/>
        </w:r>
        <w:r w:rsidR="0049181D" w:rsidRPr="0049181D">
          <w:rPr>
            <w:rFonts w:ascii="Times New Roman" w:hAnsi="Times New Roman" w:cs="Times New Roman"/>
            <w:noProof/>
            <w:webHidden/>
            <w:sz w:val="24"/>
            <w:szCs w:val="24"/>
          </w:rPr>
          <w:t>10</w:t>
        </w:r>
        <w:r w:rsidR="0049181D" w:rsidRPr="0049181D">
          <w:rPr>
            <w:rFonts w:ascii="Times New Roman" w:hAnsi="Times New Roman" w:cs="Times New Roman"/>
            <w:noProof/>
            <w:webHidden/>
            <w:sz w:val="24"/>
            <w:szCs w:val="24"/>
          </w:rPr>
          <w:fldChar w:fldCharType="end"/>
        </w:r>
      </w:hyperlink>
    </w:p>
    <w:p w14:paraId="13A94B2E" w14:textId="44B4D497" w:rsidR="0049181D" w:rsidRPr="0049181D" w:rsidRDefault="00000000">
      <w:pPr>
        <w:pStyle w:val="TOC1"/>
        <w:tabs>
          <w:tab w:val="left" w:pos="440"/>
          <w:tab w:val="right" w:leader="dot" w:pos="9350"/>
        </w:tabs>
        <w:rPr>
          <w:rFonts w:ascii="Times New Roman" w:eastAsiaTheme="minorEastAsia" w:hAnsi="Times New Roman" w:cs="Times New Roman"/>
          <w:noProof/>
          <w:kern w:val="2"/>
          <w:sz w:val="24"/>
          <w:szCs w:val="24"/>
          <w14:ligatures w14:val="standardContextual"/>
        </w:rPr>
      </w:pPr>
      <w:hyperlink w:anchor="_Toc154138546" w:history="1">
        <w:r w:rsidR="0049181D" w:rsidRPr="0049181D">
          <w:rPr>
            <w:rStyle w:val="Hyperlink"/>
            <w:rFonts w:ascii="Times New Roman" w:hAnsi="Times New Roman" w:cs="Times New Roman"/>
            <w:noProof/>
            <w:sz w:val="24"/>
            <w:szCs w:val="24"/>
            <w:lang w:val="sr-Cyrl-CS"/>
          </w:rPr>
          <w:t>4.</w:t>
        </w:r>
        <w:r w:rsidR="0049181D" w:rsidRPr="0049181D">
          <w:rPr>
            <w:rFonts w:ascii="Times New Roman" w:eastAsiaTheme="minorEastAsia" w:hAnsi="Times New Roman" w:cs="Times New Roman"/>
            <w:noProof/>
            <w:kern w:val="2"/>
            <w:sz w:val="24"/>
            <w:szCs w:val="24"/>
            <w14:ligatures w14:val="standardContextual"/>
          </w:rPr>
          <w:tab/>
        </w:r>
        <w:r w:rsidR="0049181D" w:rsidRPr="0049181D">
          <w:rPr>
            <w:rStyle w:val="Hyperlink"/>
            <w:rFonts w:ascii="Times New Roman" w:hAnsi="Times New Roman" w:cs="Times New Roman"/>
            <w:noProof/>
            <w:sz w:val="24"/>
            <w:szCs w:val="24"/>
            <w:lang w:val="sr-Cyrl-CS"/>
          </w:rPr>
          <w:t>ИДЕНТИФИКАЦИЈА ПРОБЛЕМА</w:t>
        </w:r>
        <w:r w:rsidR="0049181D" w:rsidRPr="0049181D">
          <w:rPr>
            <w:rFonts w:ascii="Times New Roman" w:hAnsi="Times New Roman" w:cs="Times New Roman"/>
            <w:noProof/>
            <w:webHidden/>
            <w:sz w:val="24"/>
            <w:szCs w:val="24"/>
          </w:rPr>
          <w:tab/>
        </w:r>
        <w:r w:rsidR="0049181D" w:rsidRPr="0049181D">
          <w:rPr>
            <w:rFonts w:ascii="Times New Roman" w:hAnsi="Times New Roman" w:cs="Times New Roman"/>
            <w:noProof/>
            <w:webHidden/>
            <w:sz w:val="24"/>
            <w:szCs w:val="24"/>
          </w:rPr>
          <w:fldChar w:fldCharType="begin"/>
        </w:r>
        <w:r w:rsidR="0049181D" w:rsidRPr="0049181D">
          <w:rPr>
            <w:rFonts w:ascii="Times New Roman" w:hAnsi="Times New Roman" w:cs="Times New Roman"/>
            <w:noProof/>
            <w:webHidden/>
            <w:sz w:val="24"/>
            <w:szCs w:val="24"/>
          </w:rPr>
          <w:instrText xml:space="preserve"> PAGEREF _Toc154138546 \h </w:instrText>
        </w:r>
        <w:r w:rsidR="0049181D" w:rsidRPr="0049181D">
          <w:rPr>
            <w:rFonts w:ascii="Times New Roman" w:hAnsi="Times New Roman" w:cs="Times New Roman"/>
            <w:noProof/>
            <w:webHidden/>
            <w:sz w:val="24"/>
            <w:szCs w:val="24"/>
          </w:rPr>
        </w:r>
        <w:r w:rsidR="0049181D" w:rsidRPr="0049181D">
          <w:rPr>
            <w:rFonts w:ascii="Times New Roman" w:hAnsi="Times New Roman" w:cs="Times New Roman"/>
            <w:noProof/>
            <w:webHidden/>
            <w:sz w:val="24"/>
            <w:szCs w:val="24"/>
          </w:rPr>
          <w:fldChar w:fldCharType="separate"/>
        </w:r>
        <w:r w:rsidR="0049181D" w:rsidRPr="0049181D">
          <w:rPr>
            <w:rFonts w:ascii="Times New Roman" w:hAnsi="Times New Roman" w:cs="Times New Roman"/>
            <w:noProof/>
            <w:webHidden/>
            <w:sz w:val="24"/>
            <w:szCs w:val="24"/>
          </w:rPr>
          <w:t>21</w:t>
        </w:r>
        <w:r w:rsidR="0049181D" w:rsidRPr="0049181D">
          <w:rPr>
            <w:rFonts w:ascii="Times New Roman" w:hAnsi="Times New Roman" w:cs="Times New Roman"/>
            <w:noProof/>
            <w:webHidden/>
            <w:sz w:val="24"/>
            <w:szCs w:val="24"/>
          </w:rPr>
          <w:fldChar w:fldCharType="end"/>
        </w:r>
      </w:hyperlink>
    </w:p>
    <w:p w14:paraId="60B5EDF7" w14:textId="1CEC4B71" w:rsidR="0049181D" w:rsidRPr="0049181D" w:rsidRDefault="00000000">
      <w:pPr>
        <w:pStyle w:val="TOC1"/>
        <w:tabs>
          <w:tab w:val="left" w:pos="440"/>
          <w:tab w:val="right" w:leader="dot" w:pos="9350"/>
        </w:tabs>
        <w:rPr>
          <w:rFonts w:ascii="Times New Roman" w:eastAsiaTheme="minorEastAsia" w:hAnsi="Times New Roman" w:cs="Times New Roman"/>
          <w:noProof/>
          <w:kern w:val="2"/>
          <w:sz w:val="24"/>
          <w:szCs w:val="24"/>
          <w14:ligatures w14:val="standardContextual"/>
        </w:rPr>
      </w:pPr>
      <w:hyperlink w:anchor="_Toc154138547" w:history="1">
        <w:r w:rsidR="0049181D" w:rsidRPr="0049181D">
          <w:rPr>
            <w:rStyle w:val="Hyperlink"/>
            <w:rFonts w:ascii="Times New Roman" w:hAnsi="Times New Roman" w:cs="Times New Roman"/>
            <w:noProof/>
            <w:sz w:val="24"/>
            <w:szCs w:val="24"/>
            <w:lang w:val="sr-Cyrl-RS"/>
          </w:rPr>
          <w:t>5.</w:t>
        </w:r>
        <w:r w:rsidR="0049181D" w:rsidRPr="0049181D">
          <w:rPr>
            <w:rFonts w:ascii="Times New Roman" w:eastAsiaTheme="minorEastAsia" w:hAnsi="Times New Roman" w:cs="Times New Roman"/>
            <w:noProof/>
            <w:kern w:val="2"/>
            <w:sz w:val="24"/>
            <w:szCs w:val="24"/>
            <w14:ligatures w14:val="standardContextual"/>
          </w:rPr>
          <w:tab/>
        </w:r>
        <w:r w:rsidR="0049181D" w:rsidRPr="0049181D">
          <w:rPr>
            <w:rStyle w:val="Hyperlink"/>
            <w:rFonts w:ascii="Times New Roman" w:hAnsi="Times New Roman" w:cs="Times New Roman"/>
            <w:noProof/>
            <w:sz w:val="24"/>
            <w:szCs w:val="24"/>
            <w:lang w:val="sr-Cyrl-RS"/>
          </w:rPr>
          <w:t>АНАЛИЗА СИТУАЦИЈЕ</w:t>
        </w:r>
        <w:r w:rsidR="0049181D" w:rsidRPr="0049181D">
          <w:rPr>
            <w:rFonts w:ascii="Times New Roman" w:hAnsi="Times New Roman" w:cs="Times New Roman"/>
            <w:noProof/>
            <w:webHidden/>
            <w:sz w:val="24"/>
            <w:szCs w:val="24"/>
          </w:rPr>
          <w:tab/>
        </w:r>
        <w:r w:rsidR="0049181D" w:rsidRPr="0049181D">
          <w:rPr>
            <w:rFonts w:ascii="Times New Roman" w:hAnsi="Times New Roman" w:cs="Times New Roman"/>
            <w:noProof/>
            <w:webHidden/>
            <w:sz w:val="24"/>
            <w:szCs w:val="24"/>
          </w:rPr>
          <w:fldChar w:fldCharType="begin"/>
        </w:r>
        <w:r w:rsidR="0049181D" w:rsidRPr="0049181D">
          <w:rPr>
            <w:rFonts w:ascii="Times New Roman" w:hAnsi="Times New Roman" w:cs="Times New Roman"/>
            <w:noProof/>
            <w:webHidden/>
            <w:sz w:val="24"/>
            <w:szCs w:val="24"/>
          </w:rPr>
          <w:instrText xml:space="preserve"> PAGEREF _Toc154138547 \h </w:instrText>
        </w:r>
        <w:r w:rsidR="0049181D" w:rsidRPr="0049181D">
          <w:rPr>
            <w:rFonts w:ascii="Times New Roman" w:hAnsi="Times New Roman" w:cs="Times New Roman"/>
            <w:noProof/>
            <w:webHidden/>
            <w:sz w:val="24"/>
            <w:szCs w:val="24"/>
          </w:rPr>
        </w:r>
        <w:r w:rsidR="0049181D" w:rsidRPr="0049181D">
          <w:rPr>
            <w:rFonts w:ascii="Times New Roman" w:hAnsi="Times New Roman" w:cs="Times New Roman"/>
            <w:noProof/>
            <w:webHidden/>
            <w:sz w:val="24"/>
            <w:szCs w:val="24"/>
          </w:rPr>
          <w:fldChar w:fldCharType="separate"/>
        </w:r>
        <w:r w:rsidR="0049181D" w:rsidRPr="0049181D">
          <w:rPr>
            <w:rFonts w:ascii="Times New Roman" w:hAnsi="Times New Roman" w:cs="Times New Roman"/>
            <w:noProof/>
            <w:webHidden/>
            <w:sz w:val="24"/>
            <w:szCs w:val="24"/>
          </w:rPr>
          <w:t>23</w:t>
        </w:r>
        <w:r w:rsidR="0049181D" w:rsidRPr="0049181D">
          <w:rPr>
            <w:rFonts w:ascii="Times New Roman" w:hAnsi="Times New Roman" w:cs="Times New Roman"/>
            <w:noProof/>
            <w:webHidden/>
            <w:sz w:val="24"/>
            <w:szCs w:val="24"/>
          </w:rPr>
          <w:fldChar w:fldCharType="end"/>
        </w:r>
      </w:hyperlink>
    </w:p>
    <w:p w14:paraId="3E76F6CB" w14:textId="437F03E3" w:rsidR="0049181D" w:rsidRPr="0049181D" w:rsidRDefault="00000000">
      <w:pPr>
        <w:pStyle w:val="TOC1"/>
        <w:tabs>
          <w:tab w:val="left" w:pos="440"/>
          <w:tab w:val="right" w:leader="dot" w:pos="9350"/>
        </w:tabs>
        <w:rPr>
          <w:rFonts w:ascii="Times New Roman" w:eastAsiaTheme="minorEastAsia" w:hAnsi="Times New Roman" w:cs="Times New Roman"/>
          <w:noProof/>
          <w:kern w:val="2"/>
          <w:sz w:val="24"/>
          <w:szCs w:val="24"/>
          <w14:ligatures w14:val="standardContextual"/>
        </w:rPr>
      </w:pPr>
      <w:hyperlink w:anchor="_Toc154138548" w:history="1">
        <w:r w:rsidR="0049181D" w:rsidRPr="0049181D">
          <w:rPr>
            <w:rStyle w:val="Hyperlink"/>
            <w:rFonts w:ascii="Times New Roman" w:hAnsi="Times New Roman" w:cs="Times New Roman"/>
            <w:noProof/>
            <w:sz w:val="24"/>
            <w:szCs w:val="24"/>
            <w:lang w:val="sr-Cyrl-RS"/>
          </w:rPr>
          <w:t>6.</w:t>
        </w:r>
        <w:r w:rsidR="0049181D" w:rsidRPr="0049181D">
          <w:rPr>
            <w:rFonts w:ascii="Times New Roman" w:eastAsiaTheme="minorEastAsia" w:hAnsi="Times New Roman" w:cs="Times New Roman"/>
            <w:noProof/>
            <w:kern w:val="2"/>
            <w:sz w:val="24"/>
            <w:szCs w:val="24"/>
            <w14:ligatures w14:val="standardContextual"/>
          </w:rPr>
          <w:tab/>
        </w:r>
        <w:r w:rsidR="0049181D" w:rsidRPr="0049181D">
          <w:rPr>
            <w:rStyle w:val="Hyperlink"/>
            <w:rFonts w:ascii="Times New Roman" w:hAnsi="Times New Roman" w:cs="Times New Roman"/>
            <w:noProof/>
            <w:sz w:val="24"/>
            <w:szCs w:val="24"/>
            <w:lang w:val="sr-Cyrl-RS"/>
          </w:rPr>
          <w:t>ПРОГРАМИ И ПРОЈЕКТИ РЕАЛИЗОВАНИ У ОПШТИНИ ЖИТИШТЕ</w:t>
        </w:r>
        <w:r w:rsidR="0049181D" w:rsidRPr="0049181D">
          <w:rPr>
            <w:rFonts w:ascii="Times New Roman" w:hAnsi="Times New Roman" w:cs="Times New Roman"/>
            <w:noProof/>
            <w:webHidden/>
            <w:sz w:val="24"/>
            <w:szCs w:val="24"/>
          </w:rPr>
          <w:tab/>
        </w:r>
        <w:r w:rsidR="0049181D" w:rsidRPr="0049181D">
          <w:rPr>
            <w:rFonts w:ascii="Times New Roman" w:hAnsi="Times New Roman" w:cs="Times New Roman"/>
            <w:noProof/>
            <w:webHidden/>
            <w:sz w:val="24"/>
            <w:szCs w:val="24"/>
          </w:rPr>
          <w:fldChar w:fldCharType="begin"/>
        </w:r>
        <w:r w:rsidR="0049181D" w:rsidRPr="0049181D">
          <w:rPr>
            <w:rFonts w:ascii="Times New Roman" w:hAnsi="Times New Roman" w:cs="Times New Roman"/>
            <w:noProof/>
            <w:webHidden/>
            <w:sz w:val="24"/>
            <w:szCs w:val="24"/>
          </w:rPr>
          <w:instrText xml:space="preserve"> PAGEREF _Toc154138548 \h </w:instrText>
        </w:r>
        <w:r w:rsidR="0049181D" w:rsidRPr="0049181D">
          <w:rPr>
            <w:rFonts w:ascii="Times New Roman" w:hAnsi="Times New Roman" w:cs="Times New Roman"/>
            <w:noProof/>
            <w:webHidden/>
            <w:sz w:val="24"/>
            <w:szCs w:val="24"/>
          </w:rPr>
        </w:r>
        <w:r w:rsidR="0049181D" w:rsidRPr="0049181D">
          <w:rPr>
            <w:rFonts w:ascii="Times New Roman" w:hAnsi="Times New Roman" w:cs="Times New Roman"/>
            <w:noProof/>
            <w:webHidden/>
            <w:sz w:val="24"/>
            <w:szCs w:val="24"/>
          </w:rPr>
          <w:fldChar w:fldCharType="separate"/>
        </w:r>
        <w:r w:rsidR="0049181D" w:rsidRPr="0049181D">
          <w:rPr>
            <w:rFonts w:ascii="Times New Roman" w:hAnsi="Times New Roman" w:cs="Times New Roman"/>
            <w:noProof/>
            <w:webHidden/>
            <w:sz w:val="24"/>
            <w:szCs w:val="24"/>
          </w:rPr>
          <w:t>31</w:t>
        </w:r>
        <w:r w:rsidR="0049181D" w:rsidRPr="0049181D">
          <w:rPr>
            <w:rFonts w:ascii="Times New Roman" w:hAnsi="Times New Roman" w:cs="Times New Roman"/>
            <w:noProof/>
            <w:webHidden/>
            <w:sz w:val="24"/>
            <w:szCs w:val="24"/>
          </w:rPr>
          <w:fldChar w:fldCharType="end"/>
        </w:r>
      </w:hyperlink>
    </w:p>
    <w:p w14:paraId="74E6B052" w14:textId="29111113" w:rsidR="0049181D" w:rsidRPr="0049181D" w:rsidRDefault="00000000">
      <w:pPr>
        <w:pStyle w:val="TOC1"/>
        <w:tabs>
          <w:tab w:val="left" w:pos="440"/>
          <w:tab w:val="right" w:leader="dot" w:pos="9350"/>
        </w:tabs>
        <w:rPr>
          <w:rFonts w:ascii="Times New Roman" w:eastAsiaTheme="minorEastAsia" w:hAnsi="Times New Roman" w:cs="Times New Roman"/>
          <w:noProof/>
          <w:kern w:val="2"/>
          <w:sz w:val="24"/>
          <w:szCs w:val="24"/>
          <w14:ligatures w14:val="standardContextual"/>
        </w:rPr>
      </w:pPr>
      <w:hyperlink w:anchor="_Toc154138549" w:history="1">
        <w:r w:rsidR="0049181D" w:rsidRPr="0049181D">
          <w:rPr>
            <w:rStyle w:val="Hyperlink"/>
            <w:rFonts w:ascii="Times New Roman" w:hAnsi="Times New Roman" w:cs="Times New Roman"/>
            <w:noProof/>
            <w:sz w:val="24"/>
            <w:szCs w:val="24"/>
          </w:rPr>
          <w:t>7.</w:t>
        </w:r>
        <w:r w:rsidR="0049181D" w:rsidRPr="0049181D">
          <w:rPr>
            <w:rFonts w:ascii="Times New Roman" w:eastAsiaTheme="minorEastAsia" w:hAnsi="Times New Roman" w:cs="Times New Roman"/>
            <w:noProof/>
            <w:kern w:val="2"/>
            <w:sz w:val="24"/>
            <w:szCs w:val="24"/>
            <w14:ligatures w14:val="standardContextual"/>
          </w:rPr>
          <w:tab/>
        </w:r>
        <w:r w:rsidR="0049181D" w:rsidRPr="0049181D">
          <w:rPr>
            <w:rStyle w:val="Hyperlink"/>
            <w:rFonts w:ascii="Times New Roman" w:hAnsi="Times New Roman" w:cs="Times New Roman"/>
            <w:noProof/>
            <w:sz w:val="24"/>
            <w:szCs w:val="24"/>
          </w:rPr>
          <w:t xml:space="preserve">ОПШТИ И </w:t>
        </w:r>
        <w:r w:rsidR="0049181D" w:rsidRPr="0049181D">
          <w:rPr>
            <w:rStyle w:val="Hyperlink"/>
            <w:rFonts w:ascii="Times New Roman" w:hAnsi="Times New Roman" w:cs="Times New Roman"/>
            <w:noProof/>
            <w:spacing w:val="-1"/>
            <w:sz w:val="24"/>
            <w:szCs w:val="24"/>
          </w:rPr>
          <w:t>СПЕЦИФ</w:t>
        </w:r>
        <w:r w:rsidR="0049181D" w:rsidRPr="0049181D">
          <w:rPr>
            <w:rStyle w:val="Hyperlink"/>
            <w:rFonts w:ascii="Times New Roman" w:hAnsi="Times New Roman" w:cs="Times New Roman"/>
            <w:noProof/>
            <w:sz w:val="24"/>
            <w:szCs w:val="24"/>
          </w:rPr>
          <w:t>ИЧНИ</w:t>
        </w:r>
        <w:r w:rsidR="0049181D" w:rsidRPr="0049181D">
          <w:rPr>
            <w:rStyle w:val="Hyperlink"/>
            <w:rFonts w:ascii="Times New Roman" w:hAnsi="Times New Roman" w:cs="Times New Roman"/>
            <w:noProof/>
            <w:spacing w:val="-1"/>
            <w:sz w:val="24"/>
            <w:szCs w:val="24"/>
          </w:rPr>
          <w:t xml:space="preserve"> ЦИЉЕ</w:t>
        </w:r>
        <w:r w:rsidR="0049181D" w:rsidRPr="0049181D">
          <w:rPr>
            <w:rStyle w:val="Hyperlink"/>
            <w:rFonts w:ascii="Times New Roman" w:hAnsi="Times New Roman" w:cs="Times New Roman"/>
            <w:noProof/>
            <w:sz w:val="24"/>
            <w:szCs w:val="24"/>
          </w:rPr>
          <w:t>ВИ</w:t>
        </w:r>
        <w:r w:rsidR="0049181D" w:rsidRPr="0049181D">
          <w:rPr>
            <w:rFonts w:ascii="Times New Roman" w:hAnsi="Times New Roman" w:cs="Times New Roman"/>
            <w:noProof/>
            <w:webHidden/>
            <w:sz w:val="24"/>
            <w:szCs w:val="24"/>
          </w:rPr>
          <w:tab/>
        </w:r>
        <w:r w:rsidR="0049181D" w:rsidRPr="0049181D">
          <w:rPr>
            <w:rFonts w:ascii="Times New Roman" w:hAnsi="Times New Roman" w:cs="Times New Roman"/>
            <w:noProof/>
            <w:webHidden/>
            <w:sz w:val="24"/>
            <w:szCs w:val="24"/>
          </w:rPr>
          <w:fldChar w:fldCharType="begin"/>
        </w:r>
        <w:r w:rsidR="0049181D" w:rsidRPr="0049181D">
          <w:rPr>
            <w:rFonts w:ascii="Times New Roman" w:hAnsi="Times New Roman" w:cs="Times New Roman"/>
            <w:noProof/>
            <w:webHidden/>
            <w:sz w:val="24"/>
            <w:szCs w:val="24"/>
          </w:rPr>
          <w:instrText xml:space="preserve"> PAGEREF _Toc154138549 \h </w:instrText>
        </w:r>
        <w:r w:rsidR="0049181D" w:rsidRPr="0049181D">
          <w:rPr>
            <w:rFonts w:ascii="Times New Roman" w:hAnsi="Times New Roman" w:cs="Times New Roman"/>
            <w:noProof/>
            <w:webHidden/>
            <w:sz w:val="24"/>
            <w:szCs w:val="24"/>
          </w:rPr>
        </w:r>
        <w:r w:rsidR="0049181D" w:rsidRPr="0049181D">
          <w:rPr>
            <w:rFonts w:ascii="Times New Roman" w:hAnsi="Times New Roman" w:cs="Times New Roman"/>
            <w:noProof/>
            <w:webHidden/>
            <w:sz w:val="24"/>
            <w:szCs w:val="24"/>
          </w:rPr>
          <w:fldChar w:fldCharType="separate"/>
        </w:r>
        <w:r w:rsidR="0049181D" w:rsidRPr="0049181D">
          <w:rPr>
            <w:rFonts w:ascii="Times New Roman" w:hAnsi="Times New Roman" w:cs="Times New Roman"/>
            <w:noProof/>
            <w:webHidden/>
            <w:sz w:val="24"/>
            <w:szCs w:val="24"/>
          </w:rPr>
          <w:t>35</w:t>
        </w:r>
        <w:r w:rsidR="0049181D" w:rsidRPr="0049181D">
          <w:rPr>
            <w:rFonts w:ascii="Times New Roman" w:hAnsi="Times New Roman" w:cs="Times New Roman"/>
            <w:noProof/>
            <w:webHidden/>
            <w:sz w:val="24"/>
            <w:szCs w:val="24"/>
          </w:rPr>
          <w:fldChar w:fldCharType="end"/>
        </w:r>
      </w:hyperlink>
    </w:p>
    <w:p w14:paraId="51072D2E" w14:textId="1C97269E" w:rsidR="0049181D" w:rsidRPr="0049181D" w:rsidRDefault="00000000">
      <w:pPr>
        <w:pStyle w:val="TOC1"/>
        <w:tabs>
          <w:tab w:val="left" w:pos="440"/>
          <w:tab w:val="right" w:leader="dot" w:pos="9350"/>
        </w:tabs>
        <w:rPr>
          <w:rFonts w:ascii="Times New Roman" w:eastAsiaTheme="minorEastAsia" w:hAnsi="Times New Roman" w:cs="Times New Roman"/>
          <w:noProof/>
          <w:kern w:val="2"/>
          <w:sz w:val="24"/>
          <w:szCs w:val="24"/>
          <w14:ligatures w14:val="standardContextual"/>
        </w:rPr>
      </w:pPr>
      <w:hyperlink w:anchor="_Toc154138550" w:history="1">
        <w:r w:rsidR="0049181D" w:rsidRPr="0049181D">
          <w:rPr>
            <w:rStyle w:val="Hyperlink"/>
            <w:rFonts w:ascii="Times New Roman" w:hAnsi="Times New Roman" w:cs="Times New Roman"/>
            <w:noProof/>
            <w:sz w:val="24"/>
            <w:szCs w:val="24"/>
            <w:lang w:val="sr-Cyrl-RS"/>
          </w:rPr>
          <w:t>8.</w:t>
        </w:r>
        <w:r w:rsidR="0049181D" w:rsidRPr="0049181D">
          <w:rPr>
            <w:rFonts w:ascii="Times New Roman" w:eastAsiaTheme="minorEastAsia" w:hAnsi="Times New Roman" w:cs="Times New Roman"/>
            <w:noProof/>
            <w:kern w:val="2"/>
            <w:sz w:val="24"/>
            <w:szCs w:val="24"/>
            <w14:ligatures w14:val="standardContextual"/>
          </w:rPr>
          <w:tab/>
        </w:r>
        <w:r w:rsidR="0049181D" w:rsidRPr="0049181D">
          <w:rPr>
            <w:rStyle w:val="Hyperlink"/>
            <w:rFonts w:ascii="Times New Roman" w:hAnsi="Times New Roman" w:cs="Times New Roman"/>
            <w:noProof/>
            <w:sz w:val="24"/>
            <w:szCs w:val="24"/>
            <w:lang w:val="sr-Cyrl-RS"/>
          </w:rPr>
          <w:t>АКЦИОНИ ПЛАН</w:t>
        </w:r>
        <w:r w:rsidR="0049181D" w:rsidRPr="0049181D">
          <w:rPr>
            <w:rFonts w:ascii="Times New Roman" w:hAnsi="Times New Roman" w:cs="Times New Roman"/>
            <w:noProof/>
            <w:webHidden/>
            <w:sz w:val="24"/>
            <w:szCs w:val="24"/>
          </w:rPr>
          <w:tab/>
        </w:r>
        <w:r w:rsidR="0049181D" w:rsidRPr="0049181D">
          <w:rPr>
            <w:rFonts w:ascii="Times New Roman" w:hAnsi="Times New Roman" w:cs="Times New Roman"/>
            <w:noProof/>
            <w:webHidden/>
            <w:sz w:val="24"/>
            <w:szCs w:val="24"/>
          </w:rPr>
          <w:fldChar w:fldCharType="begin"/>
        </w:r>
        <w:r w:rsidR="0049181D" w:rsidRPr="0049181D">
          <w:rPr>
            <w:rFonts w:ascii="Times New Roman" w:hAnsi="Times New Roman" w:cs="Times New Roman"/>
            <w:noProof/>
            <w:webHidden/>
            <w:sz w:val="24"/>
            <w:szCs w:val="24"/>
          </w:rPr>
          <w:instrText xml:space="preserve"> PAGEREF _Toc154138550 \h </w:instrText>
        </w:r>
        <w:r w:rsidR="0049181D" w:rsidRPr="0049181D">
          <w:rPr>
            <w:rFonts w:ascii="Times New Roman" w:hAnsi="Times New Roman" w:cs="Times New Roman"/>
            <w:noProof/>
            <w:webHidden/>
            <w:sz w:val="24"/>
            <w:szCs w:val="24"/>
          </w:rPr>
        </w:r>
        <w:r w:rsidR="0049181D" w:rsidRPr="0049181D">
          <w:rPr>
            <w:rFonts w:ascii="Times New Roman" w:hAnsi="Times New Roman" w:cs="Times New Roman"/>
            <w:noProof/>
            <w:webHidden/>
            <w:sz w:val="24"/>
            <w:szCs w:val="24"/>
          </w:rPr>
          <w:fldChar w:fldCharType="separate"/>
        </w:r>
        <w:r w:rsidR="0049181D" w:rsidRPr="0049181D">
          <w:rPr>
            <w:rFonts w:ascii="Times New Roman" w:hAnsi="Times New Roman" w:cs="Times New Roman"/>
            <w:noProof/>
            <w:webHidden/>
            <w:sz w:val="24"/>
            <w:szCs w:val="24"/>
          </w:rPr>
          <w:t>36</w:t>
        </w:r>
        <w:r w:rsidR="0049181D" w:rsidRPr="0049181D">
          <w:rPr>
            <w:rFonts w:ascii="Times New Roman" w:hAnsi="Times New Roman" w:cs="Times New Roman"/>
            <w:noProof/>
            <w:webHidden/>
            <w:sz w:val="24"/>
            <w:szCs w:val="24"/>
          </w:rPr>
          <w:fldChar w:fldCharType="end"/>
        </w:r>
      </w:hyperlink>
    </w:p>
    <w:p w14:paraId="1B5D0D10" w14:textId="045FAB9C" w:rsidR="0049181D" w:rsidRPr="0049181D" w:rsidRDefault="00000000">
      <w:pPr>
        <w:pStyle w:val="TOC1"/>
        <w:tabs>
          <w:tab w:val="left" w:pos="440"/>
          <w:tab w:val="right" w:leader="dot" w:pos="9350"/>
        </w:tabs>
        <w:rPr>
          <w:rFonts w:ascii="Times New Roman" w:eastAsiaTheme="minorEastAsia" w:hAnsi="Times New Roman" w:cs="Times New Roman"/>
          <w:noProof/>
          <w:kern w:val="2"/>
          <w:sz w:val="24"/>
          <w:szCs w:val="24"/>
          <w14:ligatures w14:val="standardContextual"/>
        </w:rPr>
      </w:pPr>
      <w:hyperlink w:anchor="_Toc154138551" w:history="1">
        <w:r w:rsidR="0049181D" w:rsidRPr="0049181D">
          <w:rPr>
            <w:rStyle w:val="Hyperlink"/>
            <w:rFonts w:ascii="Times New Roman" w:hAnsi="Times New Roman" w:cs="Times New Roman"/>
            <w:noProof/>
            <w:sz w:val="24"/>
            <w:szCs w:val="24"/>
          </w:rPr>
          <w:t>9.</w:t>
        </w:r>
        <w:r w:rsidR="0049181D" w:rsidRPr="0049181D">
          <w:rPr>
            <w:rFonts w:ascii="Times New Roman" w:eastAsiaTheme="minorEastAsia" w:hAnsi="Times New Roman" w:cs="Times New Roman"/>
            <w:noProof/>
            <w:kern w:val="2"/>
            <w:sz w:val="24"/>
            <w:szCs w:val="24"/>
            <w14:ligatures w14:val="standardContextual"/>
          </w:rPr>
          <w:tab/>
        </w:r>
        <w:r w:rsidR="0049181D" w:rsidRPr="0049181D">
          <w:rPr>
            <w:rStyle w:val="Hyperlink"/>
            <w:rFonts w:ascii="Times New Roman" w:hAnsi="Times New Roman" w:cs="Times New Roman"/>
            <w:noProof/>
            <w:sz w:val="24"/>
            <w:szCs w:val="24"/>
          </w:rPr>
          <w:t>ПРАЋЕЊЕ И ОЦЕНА УСПЕШНОСТИ</w:t>
        </w:r>
        <w:r w:rsidR="0049181D" w:rsidRPr="0049181D">
          <w:rPr>
            <w:rFonts w:ascii="Times New Roman" w:hAnsi="Times New Roman" w:cs="Times New Roman"/>
            <w:noProof/>
            <w:webHidden/>
            <w:sz w:val="24"/>
            <w:szCs w:val="24"/>
          </w:rPr>
          <w:tab/>
        </w:r>
        <w:r w:rsidR="0049181D" w:rsidRPr="0049181D">
          <w:rPr>
            <w:rFonts w:ascii="Times New Roman" w:hAnsi="Times New Roman" w:cs="Times New Roman"/>
            <w:noProof/>
            <w:webHidden/>
            <w:sz w:val="24"/>
            <w:szCs w:val="24"/>
          </w:rPr>
          <w:fldChar w:fldCharType="begin"/>
        </w:r>
        <w:r w:rsidR="0049181D" w:rsidRPr="0049181D">
          <w:rPr>
            <w:rFonts w:ascii="Times New Roman" w:hAnsi="Times New Roman" w:cs="Times New Roman"/>
            <w:noProof/>
            <w:webHidden/>
            <w:sz w:val="24"/>
            <w:szCs w:val="24"/>
          </w:rPr>
          <w:instrText xml:space="preserve"> PAGEREF _Toc154138551 \h </w:instrText>
        </w:r>
        <w:r w:rsidR="0049181D" w:rsidRPr="0049181D">
          <w:rPr>
            <w:rFonts w:ascii="Times New Roman" w:hAnsi="Times New Roman" w:cs="Times New Roman"/>
            <w:noProof/>
            <w:webHidden/>
            <w:sz w:val="24"/>
            <w:szCs w:val="24"/>
          </w:rPr>
        </w:r>
        <w:r w:rsidR="0049181D" w:rsidRPr="0049181D">
          <w:rPr>
            <w:rFonts w:ascii="Times New Roman" w:hAnsi="Times New Roman" w:cs="Times New Roman"/>
            <w:noProof/>
            <w:webHidden/>
            <w:sz w:val="24"/>
            <w:szCs w:val="24"/>
          </w:rPr>
          <w:fldChar w:fldCharType="separate"/>
        </w:r>
        <w:r w:rsidR="0049181D" w:rsidRPr="0049181D">
          <w:rPr>
            <w:rFonts w:ascii="Times New Roman" w:hAnsi="Times New Roman" w:cs="Times New Roman"/>
            <w:noProof/>
            <w:webHidden/>
            <w:sz w:val="24"/>
            <w:szCs w:val="24"/>
          </w:rPr>
          <w:t>50</w:t>
        </w:r>
        <w:r w:rsidR="0049181D" w:rsidRPr="0049181D">
          <w:rPr>
            <w:rFonts w:ascii="Times New Roman" w:hAnsi="Times New Roman" w:cs="Times New Roman"/>
            <w:noProof/>
            <w:webHidden/>
            <w:sz w:val="24"/>
            <w:szCs w:val="24"/>
          </w:rPr>
          <w:fldChar w:fldCharType="end"/>
        </w:r>
      </w:hyperlink>
    </w:p>
    <w:p w14:paraId="74C4F4A2" w14:textId="7AC66DB7" w:rsidR="0049181D" w:rsidRDefault="0049181D" w:rsidP="0049181D">
      <w:pPr>
        <w:spacing w:after="160" w:line="259" w:lineRule="auto"/>
        <w:rPr>
          <w:lang w:val="sr-Cyrl-RS"/>
        </w:rPr>
      </w:pPr>
      <w:r>
        <w:rPr>
          <w:lang w:val="sr-Cyrl-RS"/>
        </w:rPr>
        <w:fldChar w:fldCharType="end"/>
      </w:r>
    </w:p>
    <w:p w14:paraId="296C10B3" w14:textId="77777777" w:rsidR="0049181D" w:rsidRDefault="0049181D">
      <w:pPr>
        <w:spacing w:after="160" w:line="259" w:lineRule="auto"/>
        <w:rPr>
          <w:lang w:val="sr-Cyrl-RS"/>
        </w:rPr>
      </w:pPr>
      <w:r>
        <w:rPr>
          <w:lang w:val="sr-Cyrl-RS"/>
        </w:rPr>
        <w:br w:type="page"/>
      </w:r>
    </w:p>
    <w:p w14:paraId="66F5B24F" w14:textId="77777777" w:rsidR="00F456BB" w:rsidRPr="00F456BB" w:rsidRDefault="00F456BB" w:rsidP="0049181D">
      <w:pPr>
        <w:spacing w:after="160" w:line="259" w:lineRule="auto"/>
        <w:rPr>
          <w:lang w:val="sr-Cyrl-RS"/>
        </w:rPr>
      </w:pPr>
    </w:p>
    <w:p w14:paraId="399D9FDA" w14:textId="1CA862D2" w:rsidR="00F456BB" w:rsidRPr="00F456BB" w:rsidRDefault="00F456BB" w:rsidP="00F456BB">
      <w:pPr>
        <w:pStyle w:val="Title"/>
        <w:jc w:val="center"/>
        <w:rPr>
          <w:sz w:val="40"/>
          <w:szCs w:val="40"/>
          <w:lang w:val="sr-Cyrl-RS"/>
        </w:rPr>
      </w:pPr>
      <w:bookmarkStart w:id="0" w:name="_Toc154138542"/>
      <w:r w:rsidRPr="00F456BB">
        <w:rPr>
          <w:sz w:val="40"/>
          <w:szCs w:val="40"/>
          <w:lang w:val="sr-Cyrl-RS"/>
        </w:rPr>
        <w:t>УВОДНА РЕЧ ПРЕДСЕДНИКА ОПШТИНЕ</w:t>
      </w:r>
      <w:bookmarkEnd w:id="0"/>
    </w:p>
    <w:p w14:paraId="6F0A3BF8" w14:textId="77777777" w:rsidR="00F456BB" w:rsidRDefault="00F456BB" w:rsidP="00F456BB">
      <w:pPr>
        <w:rPr>
          <w:rFonts w:ascii="Times New Roman" w:hAnsi="Times New Roman" w:cs="Times New Roman"/>
          <w:sz w:val="24"/>
          <w:szCs w:val="24"/>
          <w:lang w:val="sr-Cyrl-RS"/>
        </w:rPr>
      </w:pPr>
    </w:p>
    <w:p w14:paraId="76AB87C3" w14:textId="049EEC07" w:rsidR="00F456BB" w:rsidRDefault="00F456BB" w:rsidP="00F456BB">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 Комесаријат за избеглице и миграције РС, сви релевантни субјекти локалне самоуправе као и Радна група за израду Локалног акционог плана за унапређење положаја избеглих, интерено расељених лица, повратника по основу споразума о реадмисији, тражилаца азила и миграната у потреби без утврђеног статуса, настоје да обезбеде услове за квалитетно и трајно решавање интеграције на територији општине Житиште. Решавање овог питања је препознато у ст</w:t>
      </w:r>
      <w:r w:rsidR="00FA60D0">
        <w:rPr>
          <w:rFonts w:ascii="Times New Roman" w:hAnsi="Times New Roman" w:cs="Times New Roman"/>
          <w:sz w:val="24"/>
          <w:szCs w:val="24"/>
          <w:lang w:val="sr-Cyrl-RS"/>
        </w:rPr>
        <w:t>ра</w:t>
      </w:r>
      <w:r>
        <w:rPr>
          <w:rFonts w:ascii="Times New Roman" w:hAnsi="Times New Roman" w:cs="Times New Roman"/>
          <w:sz w:val="24"/>
          <w:szCs w:val="24"/>
          <w:lang w:val="sr-Cyrl-RS"/>
        </w:rPr>
        <w:t xml:space="preserve">тешким документима општине Житиште, јер је неопходно поставити жељене оквире за коначно решавање овог изузетно значајног питања. Локални акциони план за унапређење положаја избеглих, интерено расељених лица, повратника по основу споразума о реадмисији, тражилаца азила и миграната, израђен је са циљем дугорочног опредељења локалне самоуправе да побољша социјално-економски положај избеглих, интерно расељених лица, повратника по основу споразума о реадмисији и таржилаца азила и миграната у потреби без утврђеног статуса кроз програме за трајно решавање стамбеног питања и побољшање услова становања. </w:t>
      </w:r>
    </w:p>
    <w:p w14:paraId="2D84289F" w14:textId="0F96C867" w:rsidR="00F456BB" w:rsidRDefault="00F456BB" w:rsidP="00F456B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Израдом Локалног акционог плана за унапређење положаја избеглих, интерено расељених лица, повратника по основу споразума о реадмисији, тражилаца азила и миграната без утврђеног статуса, стварају се могућности да се сви проблеми решавају плански, у складу са индентификованим потребама корисника на различитим нивоима, на основу доброг познавања и дефинисања приоритетних потреба и постојећих ресурса. Те активности треба да буду целовите, да се наслањају једна на другу, односно да буду у континуитету, да су </w:t>
      </w:r>
      <w:r w:rsidR="00FC5590">
        <w:rPr>
          <w:rFonts w:ascii="Times New Roman" w:hAnsi="Times New Roman" w:cs="Times New Roman"/>
          <w:sz w:val="24"/>
          <w:szCs w:val="24"/>
          <w:lang w:val="sr-Cyrl-RS"/>
        </w:rPr>
        <w:t>територијално</w:t>
      </w:r>
      <w:r>
        <w:rPr>
          <w:rFonts w:ascii="Times New Roman" w:hAnsi="Times New Roman" w:cs="Times New Roman"/>
          <w:sz w:val="24"/>
          <w:szCs w:val="24"/>
          <w:lang w:val="sr-Cyrl-RS"/>
        </w:rPr>
        <w:t xml:space="preserve"> и функционално доступне, да по</w:t>
      </w:r>
      <w:r w:rsidR="00FC5590">
        <w:rPr>
          <w:rFonts w:ascii="Times New Roman" w:hAnsi="Times New Roman" w:cs="Times New Roman"/>
          <w:sz w:val="24"/>
          <w:szCs w:val="24"/>
          <w:lang w:val="sr-Cyrl-RS"/>
        </w:rPr>
        <w:t>д</w:t>
      </w:r>
      <w:r>
        <w:rPr>
          <w:rFonts w:ascii="Times New Roman" w:hAnsi="Times New Roman" w:cs="Times New Roman"/>
          <w:sz w:val="24"/>
          <w:szCs w:val="24"/>
          <w:lang w:val="sr-Cyrl-RS"/>
        </w:rPr>
        <w:t>ржавају живот корисника у заједници.</w:t>
      </w:r>
    </w:p>
    <w:p w14:paraId="42171B14" w14:textId="77777777" w:rsidR="00F456BB" w:rsidRDefault="00F456BB" w:rsidP="00F456BB">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Да би се овај начин рада одржао и унапредио, неопходно је развијати капацитете институција који су саставни део социјалне политике. Обзиром на ограничена буџетска средства са којима општина Житиште располаже, потребно је јасно и прецизно утврдити приоритете деловања и усмерити активности ка дефинисаним циљним групама.</w:t>
      </w:r>
    </w:p>
    <w:p w14:paraId="0B769467" w14:textId="77777777" w:rsidR="00F456BB" w:rsidRDefault="00F456BB" w:rsidP="00F456BB">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Овај документ садржи циљеве, приоритетне групе и препознаје њихове потребе. Доношењем овог документа, локална заједница преузима одговорност за обезбеђивање помоћи овом становништву, односно могућност за унапређење њиховог економског и социјалног положаја и достојанственог живота на нашој територији.</w:t>
      </w:r>
    </w:p>
    <w:p w14:paraId="5F27E77E" w14:textId="77777777" w:rsidR="00F456BB" w:rsidRDefault="00F456BB" w:rsidP="00F456BB">
      <w:pPr>
        <w:jc w:val="both"/>
        <w:rPr>
          <w:rFonts w:ascii="Times New Roman" w:hAnsi="Times New Roman" w:cs="Times New Roman"/>
          <w:sz w:val="24"/>
          <w:szCs w:val="24"/>
          <w:lang w:val="sr-Cyrl-RS"/>
        </w:rPr>
      </w:pPr>
    </w:p>
    <w:p w14:paraId="18E8AFD5" w14:textId="77777777" w:rsidR="00F456BB" w:rsidRDefault="00F456BB" w:rsidP="00F456BB">
      <w:pPr>
        <w:jc w:val="right"/>
        <w:rPr>
          <w:rFonts w:ascii="Times New Roman" w:hAnsi="Times New Roman" w:cs="Times New Roman"/>
          <w:sz w:val="24"/>
          <w:szCs w:val="24"/>
          <w:lang w:val="sr-Cyrl-RS"/>
        </w:rPr>
      </w:pPr>
    </w:p>
    <w:p w14:paraId="31AE36CD" w14:textId="77777777" w:rsidR="00F456BB" w:rsidRPr="004E2655" w:rsidRDefault="00F456BB" w:rsidP="00F456BB">
      <w:pPr>
        <w:jc w:val="right"/>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ОПШТИНЕ ЖИТИШТЕ                                                                                         Митар Вучуревић</w:t>
      </w:r>
    </w:p>
    <w:p w14:paraId="51C735EB" w14:textId="77777777" w:rsidR="00C67B50" w:rsidRDefault="00C67B50" w:rsidP="00C67B50">
      <w:pPr>
        <w:rPr>
          <w:lang w:val="sr-Cyrl-RS"/>
        </w:rPr>
      </w:pPr>
    </w:p>
    <w:p w14:paraId="5AE4BC34" w14:textId="5D7F160E" w:rsidR="00F456BB" w:rsidRPr="00F456BB" w:rsidRDefault="00F456BB" w:rsidP="0049181D">
      <w:pPr>
        <w:pStyle w:val="Title"/>
        <w:numPr>
          <w:ilvl w:val="0"/>
          <w:numId w:val="26"/>
        </w:numPr>
        <w:jc w:val="center"/>
        <w:rPr>
          <w:sz w:val="40"/>
          <w:szCs w:val="40"/>
        </w:rPr>
      </w:pPr>
      <w:bookmarkStart w:id="1" w:name="_Toc132696630"/>
      <w:bookmarkStart w:id="2" w:name="_Toc154138543"/>
      <w:r w:rsidRPr="00F456BB">
        <w:rPr>
          <w:sz w:val="40"/>
          <w:szCs w:val="40"/>
        </w:rPr>
        <w:t>УВОД</w:t>
      </w:r>
      <w:bookmarkEnd w:id="1"/>
      <w:bookmarkEnd w:id="2"/>
    </w:p>
    <w:p w14:paraId="1414EBF0" w14:textId="77777777" w:rsidR="00F456BB" w:rsidRPr="00744AEC" w:rsidRDefault="00F456BB" w:rsidP="00F456BB">
      <w:pPr>
        <w:jc w:val="both"/>
        <w:rPr>
          <w:rFonts w:ascii="Times New Roman" w:hAnsi="Times New Roman"/>
          <w:sz w:val="24"/>
          <w:szCs w:val="24"/>
        </w:rPr>
      </w:pPr>
    </w:p>
    <w:p w14:paraId="01AC0FE3" w14:textId="69A31A1D" w:rsidR="00F456BB" w:rsidRPr="00744AEC" w:rsidRDefault="00F456BB" w:rsidP="00F456BB">
      <w:pPr>
        <w:ind w:firstLine="720"/>
        <w:jc w:val="both"/>
        <w:rPr>
          <w:rFonts w:ascii="Times New Roman" w:hAnsi="Times New Roman"/>
          <w:noProof/>
          <w:sz w:val="24"/>
          <w:szCs w:val="24"/>
        </w:rPr>
      </w:pPr>
      <w:r w:rsidRPr="00744AEC">
        <w:rPr>
          <w:rFonts w:ascii="Times New Roman" w:hAnsi="Times New Roman"/>
          <w:noProof/>
          <w:sz w:val="24"/>
          <w:szCs w:val="24"/>
        </w:rPr>
        <w:t xml:space="preserve">Досадашњим деловањем у области управљања миграцијама, Општинa </w:t>
      </w:r>
      <w:r>
        <w:rPr>
          <w:rFonts w:ascii="Times New Roman" w:hAnsi="Times New Roman"/>
          <w:noProof/>
          <w:sz w:val="24"/>
          <w:szCs w:val="24"/>
          <w:lang w:val="sr-Cyrl-RS"/>
        </w:rPr>
        <w:t>Житиште</w:t>
      </w:r>
      <w:r w:rsidRPr="00744AEC">
        <w:rPr>
          <w:rFonts w:ascii="Times New Roman" w:hAnsi="Times New Roman"/>
          <w:noProof/>
          <w:sz w:val="24"/>
          <w:szCs w:val="24"/>
        </w:rPr>
        <w:t xml:space="preserve"> је доказала да настоји да обезбеди услове за квалитетно и трајно решавање интеграције избеглих и интерно расељених лица, повратника по споразуму о реадмисији, тражилаца азила и миграната у потреби без утврђеног статуса. Локална самоуправа, успела је да својим суграђанима из поменутих миграционих категорија, обезбеди могућност за квалитетнији живот у локалној заједници.</w:t>
      </w:r>
    </w:p>
    <w:p w14:paraId="43F88FA5" w14:textId="22B5250F" w:rsidR="00F456BB" w:rsidRPr="0049181D" w:rsidRDefault="00F456BB" w:rsidP="0049181D">
      <w:pPr>
        <w:pStyle w:val="western"/>
        <w:spacing w:before="0" w:beforeAutospacing="0" w:after="0" w:line="276" w:lineRule="auto"/>
        <w:ind w:firstLine="720"/>
        <w:jc w:val="both"/>
        <w:rPr>
          <w:rFonts w:ascii="Times New Roman" w:hAnsi="Times New Roman"/>
          <w:bCs/>
          <w:noProof/>
          <w:sz w:val="24"/>
          <w:lang w:val="sr-Cyrl-CS"/>
        </w:rPr>
      </w:pPr>
      <w:r w:rsidRPr="00744AEC">
        <w:rPr>
          <w:rFonts w:ascii="Times New Roman" w:hAnsi="Times New Roman"/>
          <w:noProof/>
          <w:sz w:val="24"/>
          <w:lang w:val="sr-Cyrl-CS"/>
        </w:rPr>
        <w:t xml:space="preserve">Главни правац деловања, формулисан овим документом, односи се на </w:t>
      </w:r>
      <w:r w:rsidRPr="00744AEC">
        <w:rPr>
          <w:rFonts w:ascii="Times New Roman" w:hAnsi="Times New Roman"/>
          <w:bCs/>
          <w:noProof/>
          <w:sz w:val="24"/>
          <w:lang w:val="sr-Cyrl-CS"/>
        </w:rPr>
        <w:t>унапређење положаја свих циљн</w:t>
      </w:r>
      <w:r w:rsidRPr="00744AEC">
        <w:rPr>
          <w:rFonts w:ascii="Times New Roman" w:hAnsi="Times New Roman"/>
          <w:bCs/>
          <w:noProof/>
          <w:sz w:val="24"/>
        </w:rPr>
        <w:t>и</w:t>
      </w:r>
      <w:r w:rsidRPr="00744AEC">
        <w:rPr>
          <w:rFonts w:ascii="Times New Roman" w:hAnsi="Times New Roman"/>
          <w:bCs/>
          <w:noProof/>
          <w:sz w:val="24"/>
          <w:lang w:val="sr-Cyrl-CS"/>
        </w:rPr>
        <w:t>х група, ублажавање негативних утицаја миграција и стварање друштвено и економски прихватљивог амбијента.</w:t>
      </w:r>
    </w:p>
    <w:p w14:paraId="71B4FA46" w14:textId="1FF3E8ED" w:rsidR="00F456BB" w:rsidRDefault="00F456BB" w:rsidP="00F456BB">
      <w:pPr>
        <w:ind w:firstLine="851"/>
        <w:jc w:val="both"/>
        <w:rPr>
          <w:rFonts w:ascii="Times New Roman" w:hAnsi="Times New Roman"/>
          <w:noProof/>
          <w:sz w:val="24"/>
          <w:szCs w:val="24"/>
        </w:rPr>
      </w:pPr>
      <w:r w:rsidRPr="00744AEC">
        <w:rPr>
          <w:rFonts w:ascii="Times New Roman" w:hAnsi="Times New Roman"/>
          <w:noProof/>
          <w:sz w:val="24"/>
          <w:szCs w:val="24"/>
        </w:rPr>
        <w:t xml:space="preserve">Локални акциони план за управљање миграцијама у </w:t>
      </w:r>
      <w:r>
        <w:rPr>
          <w:rFonts w:ascii="Times New Roman" w:hAnsi="Times New Roman"/>
          <w:noProof/>
          <w:sz w:val="24"/>
          <w:szCs w:val="24"/>
          <w:lang w:val="sr-Cyrl-RS"/>
        </w:rPr>
        <w:t xml:space="preserve"> </w:t>
      </w:r>
      <w:r w:rsidRPr="00744AEC">
        <w:rPr>
          <w:rFonts w:ascii="Times New Roman" w:hAnsi="Times New Roman"/>
          <w:noProof/>
          <w:sz w:val="24"/>
          <w:szCs w:val="24"/>
        </w:rPr>
        <w:t xml:space="preserve">Општини </w:t>
      </w:r>
      <w:r>
        <w:rPr>
          <w:rFonts w:ascii="Times New Roman" w:hAnsi="Times New Roman"/>
          <w:noProof/>
          <w:sz w:val="24"/>
          <w:szCs w:val="24"/>
          <w:lang w:val="sr-Cyrl-RS"/>
        </w:rPr>
        <w:t xml:space="preserve">Житиште </w:t>
      </w:r>
      <w:r w:rsidRPr="00744AEC">
        <w:rPr>
          <w:rFonts w:ascii="Times New Roman" w:hAnsi="Times New Roman"/>
          <w:noProof/>
          <w:sz w:val="24"/>
          <w:szCs w:val="24"/>
        </w:rPr>
        <w:t>2023-2027. године, израђен је са идејом да допринесе решењу стамбених и других питања</w:t>
      </w:r>
      <w:r w:rsidRPr="00744AEC">
        <w:rPr>
          <w:rFonts w:ascii="Times New Roman" w:hAnsi="Times New Roman"/>
          <w:noProof/>
          <w:color w:val="00000A"/>
          <w:sz w:val="24"/>
          <w:szCs w:val="24"/>
        </w:rPr>
        <w:t xml:space="preserve"> његових циљних група</w:t>
      </w:r>
      <w:r w:rsidRPr="00744AEC">
        <w:rPr>
          <w:rFonts w:ascii="Times New Roman" w:hAnsi="Times New Roman"/>
          <w:noProof/>
          <w:sz w:val="24"/>
          <w:szCs w:val="24"/>
        </w:rPr>
        <w:t>. Израдом овог документа створени су услови да се сви проблеми са којима се суочавају наведене категорије становништва, решавају плански и у складу са потребама корисника. Дефинисање потреба корисника извршено је на основу сагледавања стања на терену и одређивања приоритетних потреба у складу са постојећим ресурсима.</w:t>
      </w:r>
    </w:p>
    <w:p w14:paraId="7E789E15" w14:textId="5890832B" w:rsidR="00F456BB" w:rsidRPr="0049181D" w:rsidRDefault="00F456BB" w:rsidP="00F456BB">
      <w:pPr>
        <w:pStyle w:val="Heading1"/>
        <w:spacing w:line="276" w:lineRule="auto"/>
        <w:jc w:val="both"/>
        <w:rPr>
          <w:b/>
          <w:bCs/>
          <w:spacing w:val="-1"/>
          <w:sz w:val="24"/>
          <w:szCs w:val="24"/>
          <w:lang w:val="sr-Cyrl-RS"/>
        </w:rPr>
      </w:pPr>
      <w:r w:rsidRPr="0049181D">
        <w:rPr>
          <w:b/>
          <w:bCs/>
          <w:spacing w:val="-1"/>
          <w:sz w:val="24"/>
          <w:szCs w:val="24"/>
        </w:rPr>
        <w:t xml:space="preserve">Локални акциони план за управљање миграцијама у општини </w:t>
      </w:r>
      <w:r w:rsidRPr="0049181D">
        <w:rPr>
          <w:b/>
          <w:bCs/>
          <w:spacing w:val="-1"/>
          <w:sz w:val="24"/>
          <w:szCs w:val="24"/>
          <w:lang w:val="sr-Cyrl-RS"/>
        </w:rPr>
        <w:t>Житиште н</w:t>
      </w:r>
      <w:r w:rsidRPr="0049181D">
        <w:rPr>
          <w:b/>
          <w:bCs/>
          <w:spacing w:val="-1"/>
          <w:sz w:val="24"/>
          <w:szCs w:val="24"/>
        </w:rPr>
        <w:t>астао је као резултат учешћа у Пројекту</w:t>
      </w:r>
      <w:r w:rsidRPr="0049181D">
        <w:rPr>
          <w:b/>
          <w:bCs/>
          <w:spacing w:val="-1"/>
          <w:sz w:val="24"/>
          <w:szCs w:val="24"/>
          <w:lang w:val="sr-Cyrl-RS"/>
        </w:rPr>
        <w:t xml:space="preserve"> </w:t>
      </w:r>
      <w:r w:rsidRPr="0049181D">
        <w:rPr>
          <w:b/>
          <w:bCs/>
          <w:spacing w:val="-1"/>
          <w:sz w:val="24"/>
          <w:szCs w:val="24"/>
        </w:rPr>
        <w:t>„Јачање капацитета и партнерства за управљање миграцијама у Србији”, за који је подршку пружила Влада Швајцарске, а који Комесаријат за избеглице и миграције спроводи у партнерству са Међународном организацијом за миграције</w:t>
      </w:r>
      <w:r w:rsidRPr="0049181D">
        <w:rPr>
          <w:b/>
          <w:bCs/>
          <w:spacing w:val="-1"/>
          <w:sz w:val="24"/>
          <w:szCs w:val="24"/>
          <w:lang w:val="sr-Cyrl-RS"/>
        </w:rPr>
        <w:t>.</w:t>
      </w:r>
    </w:p>
    <w:p w14:paraId="12F330DC" w14:textId="77777777" w:rsidR="00F456BB" w:rsidRPr="00744AEC" w:rsidRDefault="00F456BB" w:rsidP="00F456BB">
      <w:pPr>
        <w:ind w:firstLine="851"/>
        <w:jc w:val="both"/>
        <w:rPr>
          <w:rFonts w:ascii="Times New Roman" w:hAnsi="Times New Roman"/>
          <w:noProof/>
          <w:sz w:val="24"/>
          <w:szCs w:val="24"/>
        </w:rPr>
      </w:pPr>
    </w:p>
    <w:p w14:paraId="7C4AD3DB" w14:textId="77777777" w:rsidR="00F456BB" w:rsidRPr="00C67B50" w:rsidRDefault="00F456BB" w:rsidP="00C67B50">
      <w:pPr>
        <w:rPr>
          <w:lang w:val="sr-Cyrl-RS"/>
        </w:rPr>
      </w:pPr>
    </w:p>
    <w:p w14:paraId="626C646A" w14:textId="1A5B6FB1" w:rsidR="007E0975" w:rsidRPr="00F456BB" w:rsidRDefault="00F456BB" w:rsidP="00F456BB">
      <w:pPr>
        <w:pStyle w:val="Title"/>
        <w:jc w:val="center"/>
        <w:rPr>
          <w:sz w:val="40"/>
          <w:szCs w:val="40"/>
        </w:rPr>
      </w:pPr>
      <w:bookmarkStart w:id="3" w:name="_Toc154138544"/>
      <w:r>
        <w:rPr>
          <w:sz w:val="40"/>
          <w:szCs w:val="40"/>
          <w:lang w:val="sr-Cyrl-RS"/>
        </w:rPr>
        <w:t xml:space="preserve">2. </w:t>
      </w:r>
      <w:r w:rsidR="0049181D">
        <w:rPr>
          <w:sz w:val="40"/>
          <w:szCs w:val="40"/>
          <w:lang w:val="sr-Cyrl-RS"/>
        </w:rPr>
        <w:t xml:space="preserve"> </w:t>
      </w:r>
      <w:r w:rsidR="007E0975" w:rsidRPr="00F456BB">
        <w:rPr>
          <w:sz w:val="40"/>
          <w:szCs w:val="40"/>
        </w:rPr>
        <w:t>ШТА ЈЕ ЛОКАЛНИ АКЦИОНИ ПЛАН ЗА УПРАВЉАЊЕ МИГРАЦИЈАМА (ЛАП)</w:t>
      </w:r>
      <w:bookmarkEnd w:id="3"/>
    </w:p>
    <w:p w14:paraId="735533DC" w14:textId="77777777" w:rsidR="007E0975" w:rsidRPr="00F456BB" w:rsidRDefault="007E0975" w:rsidP="00F456BB">
      <w:pPr>
        <w:pStyle w:val="Title"/>
        <w:jc w:val="center"/>
        <w:rPr>
          <w:rFonts w:ascii="Times New Roman" w:eastAsia="Times New Roman" w:hAnsi="Times New Roman"/>
          <w:sz w:val="16"/>
          <w:szCs w:val="16"/>
          <w:lang w:val="sr-Cyrl-CS"/>
        </w:rPr>
      </w:pPr>
    </w:p>
    <w:p w14:paraId="26B37AB5" w14:textId="77777777" w:rsidR="007E0975" w:rsidRDefault="007E0975" w:rsidP="007E0975">
      <w:pPr>
        <w:widowControl w:val="0"/>
        <w:spacing w:before="1" w:after="0" w:line="240" w:lineRule="auto"/>
        <w:jc w:val="both"/>
        <w:rPr>
          <w:rFonts w:ascii="Times New Roman" w:eastAsia="Times New Roman" w:hAnsi="Times New Roman"/>
          <w:sz w:val="24"/>
          <w:szCs w:val="24"/>
          <w:lang w:val="sr-Cyrl-CS"/>
        </w:rPr>
      </w:pPr>
    </w:p>
    <w:p w14:paraId="4E7727ED" w14:textId="77777777" w:rsidR="007E0975" w:rsidRDefault="007E0975" w:rsidP="007E0975">
      <w:pPr>
        <w:widowControl w:val="0"/>
        <w:spacing w:before="1"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Локални акциони план за управљање миграцијама (у даљем тексту: ЛАП)</w:t>
      </w:r>
      <w:r>
        <w:rPr>
          <w:rFonts w:ascii="Times New Roman" w:eastAsia="Times New Roman" w:hAnsi="Times New Roman" w:cs="Times New Roman"/>
          <w:sz w:val="24"/>
          <w:szCs w:val="24"/>
          <w:lang w:val="sr-Cyrl-CS"/>
        </w:rPr>
        <w:t xml:space="preserve"> представља:</w:t>
      </w:r>
    </w:p>
    <w:p w14:paraId="4C439573" w14:textId="77777777" w:rsidR="007E0975" w:rsidRDefault="007E0975" w:rsidP="007E0975">
      <w:pPr>
        <w:widowControl w:val="0"/>
        <w:numPr>
          <w:ilvl w:val="0"/>
          <w:numId w:val="1"/>
        </w:numPr>
        <w:spacing w:after="0" w:line="240" w:lineRule="auto"/>
        <w:jc w:val="both"/>
        <w:rPr>
          <w:rFonts w:ascii="Times New Roman" w:eastAsia="Times New Roman" w:hAnsi="Times New Roman"/>
          <w:sz w:val="24"/>
          <w:szCs w:val="24"/>
          <w:lang w:val="sr-Cyrl-CS"/>
        </w:rPr>
      </w:pPr>
      <w:r>
        <w:rPr>
          <w:rFonts w:ascii="Times New Roman" w:eastAsia="Times New Roman" w:hAnsi="Times New Roman" w:cs="Times New Roman"/>
          <w:sz w:val="24"/>
          <w:szCs w:val="24"/>
          <w:lang w:val="sr-Cyrl-CS"/>
        </w:rPr>
        <w:t>Оперативни план за решавање питања и унапређење положаја различитих мигрантских група</w:t>
      </w:r>
      <w:r>
        <w:rPr>
          <w:rFonts w:ascii="Times New Roman" w:eastAsia="Times New Roman" w:hAnsi="Times New Roman" w:cs="Times New Roman"/>
          <w:lang w:val="sr-Cyrl-CS"/>
        </w:rPr>
        <w:t xml:space="preserve"> - </w:t>
      </w:r>
      <w:r>
        <w:rPr>
          <w:rFonts w:ascii="Times New Roman" w:hAnsi="Times New Roman" w:cs="Times New Roman"/>
          <w:lang w:val="sr-Cyrl-CS"/>
        </w:rPr>
        <w:t>избеглих, интерно расељених лица, повратника по Споразуму о реадмисији, тражилаца азила и миграната у потреби без утврђеног статуса, лица која су добила азил, ирегуларних миграната, радника миграната, лица у оквиру циркуларних миграција, дијаспоре и Срба у региону (даљем  у тексту мигранти).</w:t>
      </w:r>
    </w:p>
    <w:p w14:paraId="57C93B43" w14:textId="77777777" w:rsidR="007E0975" w:rsidRDefault="007E0975" w:rsidP="007E0975">
      <w:pPr>
        <w:widowControl w:val="0"/>
        <w:numPr>
          <w:ilvl w:val="0"/>
          <w:numId w:val="1"/>
        </w:numPr>
        <w:spacing w:before="1"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RS"/>
        </w:rPr>
        <w:t>Везу</w:t>
      </w:r>
      <w:r>
        <w:rPr>
          <w:rFonts w:ascii="Times New Roman" w:eastAsia="Times New Roman" w:hAnsi="Times New Roman"/>
          <w:sz w:val="24"/>
          <w:szCs w:val="24"/>
          <w:lang w:val="sr-Cyrl-CS"/>
        </w:rPr>
        <w:t xml:space="preserve"> између локалних и централних институција. </w:t>
      </w:r>
    </w:p>
    <w:p w14:paraId="5DF3550D" w14:textId="77777777" w:rsidR="007E0975" w:rsidRDefault="007E0975" w:rsidP="007E0975">
      <w:pPr>
        <w:widowControl w:val="0"/>
        <w:numPr>
          <w:ilvl w:val="0"/>
          <w:numId w:val="1"/>
        </w:numPr>
        <w:spacing w:before="1" w:after="0" w:line="240" w:lineRule="auto"/>
        <w:jc w:val="both"/>
        <w:rPr>
          <w:rFonts w:ascii="Times New Roman" w:eastAsia="Times New Roman" w:hAnsi="Times New Roman"/>
          <w:sz w:val="24"/>
          <w:szCs w:val="24"/>
          <w:lang w:val="sr-Cyrl-CS"/>
        </w:rPr>
      </w:pPr>
      <w:r>
        <w:rPr>
          <w:rFonts w:ascii="Times New Roman" w:hAnsi="Times New Roman" w:cs="Times New Roman"/>
          <w:sz w:val="24"/>
          <w:szCs w:val="24"/>
          <w:lang w:val="sr-Cyrl-CS"/>
        </w:rPr>
        <w:t xml:space="preserve">Процес идентификовања најбољег начина ангажовања капацитета свих социјалних </w:t>
      </w:r>
      <w:r>
        <w:rPr>
          <w:rFonts w:ascii="Times New Roman" w:hAnsi="Times New Roman" w:cs="Times New Roman"/>
          <w:sz w:val="24"/>
          <w:szCs w:val="24"/>
          <w:lang w:val="sr-Cyrl-CS"/>
        </w:rPr>
        <w:lastRenderedPageBreak/>
        <w:t xml:space="preserve">актера у локалној заједници при доношењу одлука значајних за живот </w:t>
      </w:r>
      <w:r>
        <w:rPr>
          <w:rFonts w:ascii="Times New Roman" w:hAnsi="Times New Roman" w:cs="Times New Roman"/>
          <w:lang w:val="sr-Cyrl-CS"/>
        </w:rPr>
        <w:t>избеглих, интерно расељених лица, повратника по Споразуму о реадмисији, тражилаца азила и миграната у потреби без утврђеног статуса, лица која су добила азил, ирегуларних миграната, радника миграната, лица у оквиру циркуларних миграција, дијаспоре и Срба у региону.</w:t>
      </w:r>
    </w:p>
    <w:p w14:paraId="5B12BA26" w14:textId="77777777" w:rsidR="007E0975" w:rsidRDefault="007E0975" w:rsidP="007E0975">
      <w:pPr>
        <w:pStyle w:val="ListParagraph"/>
        <w:numPr>
          <w:ilvl w:val="0"/>
          <w:numId w:val="1"/>
        </w:numPr>
        <w:rPr>
          <w:b/>
          <w:lang w:val="sr-Cyrl-CS"/>
        </w:rPr>
      </w:pPr>
      <w:r>
        <w:rPr>
          <w:lang w:val="sr-Cyrl-CS"/>
        </w:rPr>
        <w:t>Планску одлуку којом су дефинисани основни начини остваривања специфичних и крајњих циљева, значајних за развој ове области и живота локалне заједнице.</w:t>
      </w:r>
    </w:p>
    <w:p w14:paraId="787C2941" w14:textId="77777777" w:rsidR="007E0975" w:rsidRDefault="007E0975" w:rsidP="007E0975">
      <w:pPr>
        <w:widowControl w:val="0"/>
        <w:numPr>
          <w:ilvl w:val="0"/>
          <w:numId w:val="2"/>
        </w:numPr>
        <w:spacing w:before="1" w:after="0" w:line="240" w:lineRule="auto"/>
        <w:ind w:left="851" w:hanging="284"/>
        <w:jc w:val="both"/>
        <w:rPr>
          <w:rFonts w:ascii="Times New Roman" w:eastAsia="Times New Roman" w:hAnsi="Times New Roman"/>
          <w:sz w:val="24"/>
          <w:szCs w:val="24"/>
          <w:lang w:val="sr-Cyrl-CS"/>
        </w:rPr>
      </w:pPr>
      <w:r>
        <w:rPr>
          <w:rFonts w:ascii="Times New Roman" w:hAnsi="Times New Roman" w:cs="Times New Roman"/>
          <w:sz w:val="24"/>
          <w:szCs w:val="24"/>
          <w:lang w:val="sr-Cyrl-CS"/>
        </w:rPr>
        <w:t>Механизам смањења сиромаштва и социјалне искључености осетљивих друштвених група.</w:t>
      </w:r>
    </w:p>
    <w:p w14:paraId="4E47A091" w14:textId="77777777" w:rsidR="007E0975" w:rsidRDefault="007E0975" w:rsidP="007E0975">
      <w:pPr>
        <w:widowControl w:val="0"/>
        <w:spacing w:before="1" w:after="0" w:line="240" w:lineRule="auto"/>
        <w:jc w:val="both"/>
        <w:rPr>
          <w:rFonts w:ascii="Times New Roman" w:hAnsi="Times New Roman" w:cs="Times New Roman"/>
          <w:sz w:val="24"/>
          <w:szCs w:val="24"/>
          <w:lang w:val="sr-Cyrl-CS"/>
        </w:rPr>
      </w:pPr>
    </w:p>
    <w:p w14:paraId="2CE7C18E" w14:textId="77777777" w:rsidR="007E0975" w:rsidRDefault="007E0975" w:rsidP="007E0975">
      <w:pPr>
        <w:widowControl w:val="0"/>
        <w:spacing w:before="1" w:after="0" w:line="240" w:lineRule="auto"/>
        <w:ind w:left="142"/>
        <w:jc w:val="both"/>
        <w:rPr>
          <w:rFonts w:ascii="Times New Roman" w:hAnsi="Times New Roman" w:cs="Times New Roman"/>
          <w:sz w:val="24"/>
          <w:szCs w:val="24"/>
          <w:lang w:val="sr-Cyrl-RS"/>
        </w:rPr>
      </w:pPr>
      <w:r>
        <w:rPr>
          <w:rFonts w:ascii="Times New Roman" w:hAnsi="Times New Roman" w:cs="Times New Roman"/>
          <w:b/>
          <w:bCs/>
          <w:i/>
          <w:iCs/>
          <w:sz w:val="24"/>
          <w:szCs w:val="24"/>
          <w:lang w:val="sr-Cyrl-RS"/>
        </w:rPr>
        <w:t>Миграција</w:t>
      </w:r>
      <w:r>
        <w:rPr>
          <w:rFonts w:ascii="Times New Roman" w:hAnsi="Times New Roman" w:cs="Times New Roman"/>
          <w:b/>
          <w:bCs/>
          <w:sz w:val="24"/>
          <w:szCs w:val="24"/>
          <w:lang w:val="sr-Cyrl-RS"/>
        </w:rPr>
        <w:t xml:space="preserve"> </w:t>
      </w:r>
      <w:r>
        <w:rPr>
          <w:rFonts w:ascii="Times New Roman" w:hAnsi="Times New Roman" w:cs="Times New Roman"/>
          <w:sz w:val="24"/>
          <w:szCs w:val="24"/>
          <w:lang w:val="sr-Cyrl-RS"/>
        </w:rPr>
        <w:t>је кретање људи са једне територије на другу из различитих разлога, као што су потрага за могућностима запослења, бољи услови живота, образовање или бекство од насиља, рата или природних катастрофа. Мобилност људи је била стална карактеристика људске историје. Постоји неколико различитих врста миграције:</w:t>
      </w:r>
    </w:p>
    <w:p w14:paraId="51F9271F" w14:textId="77777777" w:rsidR="007E0975" w:rsidRDefault="007E0975" w:rsidP="007E0975">
      <w:pPr>
        <w:widowControl w:val="0"/>
        <w:spacing w:before="1" w:after="0" w:line="240" w:lineRule="auto"/>
        <w:ind w:left="142"/>
        <w:jc w:val="both"/>
        <w:rPr>
          <w:rFonts w:ascii="Times New Roman" w:hAnsi="Times New Roman" w:cs="Times New Roman"/>
          <w:sz w:val="24"/>
          <w:szCs w:val="24"/>
          <w:lang w:val="sr-Cyrl-RS"/>
        </w:rPr>
      </w:pPr>
    </w:p>
    <w:p w14:paraId="5E5EB57D" w14:textId="77777777" w:rsidR="007E0975" w:rsidRDefault="007E0975" w:rsidP="007E0975">
      <w:pPr>
        <w:pStyle w:val="ListParagraph"/>
        <w:widowControl w:val="0"/>
        <w:numPr>
          <w:ilvl w:val="0"/>
          <w:numId w:val="3"/>
        </w:numPr>
        <w:spacing w:before="1"/>
        <w:ind w:left="142" w:firstLine="0"/>
        <w:rPr>
          <w:lang w:val="sr-Latn-RS"/>
        </w:rPr>
      </w:pPr>
      <w:r>
        <w:rPr>
          <w:lang w:val="sr-Cyrl-RS"/>
        </w:rPr>
        <w:t>Присилна миграција- Ова врста миграција се дешава када су људи приморани да се преселе мимо своје воље, често због рата, сукоба, прогона или природних катастрофа.</w:t>
      </w:r>
    </w:p>
    <w:p w14:paraId="72656575" w14:textId="77777777" w:rsidR="007E0975" w:rsidRDefault="007E0975" w:rsidP="007E0975">
      <w:pPr>
        <w:pStyle w:val="ListParagraph"/>
        <w:widowControl w:val="0"/>
        <w:numPr>
          <w:ilvl w:val="0"/>
          <w:numId w:val="3"/>
        </w:numPr>
        <w:spacing w:before="1"/>
        <w:ind w:left="142" w:firstLine="0"/>
        <w:rPr>
          <w:lang w:val="sr-Latn-RS"/>
        </w:rPr>
      </w:pPr>
      <w:r>
        <w:rPr>
          <w:lang w:val="sr-Cyrl-RS"/>
        </w:rPr>
        <w:t>Добровољна миграција- Ова врста се дешава када људи одлуче да се преселе због бољег живота, побољшања животног стандарда, посла, образовања или било ког другог разлога.</w:t>
      </w:r>
    </w:p>
    <w:p w14:paraId="36F22CAB" w14:textId="77777777" w:rsidR="007E0975" w:rsidRDefault="007E0975" w:rsidP="007E0975">
      <w:pPr>
        <w:pStyle w:val="ListParagraph"/>
        <w:widowControl w:val="0"/>
        <w:numPr>
          <w:ilvl w:val="0"/>
          <w:numId w:val="3"/>
        </w:numPr>
        <w:spacing w:before="1"/>
        <w:ind w:left="142" w:firstLine="0"/>
        <w:rPr>
          <w:lang w:val="sr-Latn-RS"/>
        </w:rPr>
      </w:pPr>
      <w:r>
        <w:rPr>
          <w:lang w:val="sr-Cyrl-RS"/>
        </w:rPr>
        <w:t>Унутрашња миграција- Ова врста миграције се дешава када се људи селе са једне локације на другу унутар исте земље.</w:t>
      </w:r>
    </w:p>
    <w:p w14:paraId="03A87D02" w14:textId="77777777" w:rsidR="007E0975" w:rsidRDefault="007E0975" w:rsidP="007E0975">
      <w:pPr>
        <w:pStyle w:val="ListParagraph"/>
        <w:widowControl w:val="0"/>
        <w:numPr>
          <w:ilvl w:val="0"/>
          <w:numId w:val="3"/>
        </w:numPr>
        <w:spacing w:before="1"/>
        <w:ind w:left="142" w:firstLine="0"/>
        <w:rPr>
          <w:lang w:val="sr-Latn-RS"/>
        </w:rPr>
      </w:pPr>
      <w:r>
        <w:rPr>
          <w:lang w:val="sr-Cyrl-RS"/>
        </w:rPr>
        <w:t>Спољна миграција – Ова врста миграције се дешава када се људи селе са територије једне земље на територију друге.</w:t>
      </w:r>
    </w:p>
    <w:p w14:paraId="71D063E1" w14:textId="77777777" w:rsidR="007E0975" w:rsidRDefault="007E0975" w:rsidP="007E0975">
      <w:pPr>
        <w:pStyle w:val="ListParagraph"/>
        <w:widowControl w:val="0"/>
        <w:numPr>
          <w:ilvl w:val="0"/>
          <w:numId w:val="3"/>
        </w:numPr>
        <w:spacing w:before="1"/>
        <w:ind w:left="142" w:firstLine="0"/>
        <w:rPr>
          <w:lang w:val="sr-Latn-RS"/>
        </w:rPr>
      </w:pPr>
      <w:r>
        <w:rPr>
          <w:lang w:val="sr-Cyrl-RS"/>
        </w:rPr>
        <w:t>Сезонска миграција- Ова врста се дешава када се људи селе са једног места на друго током сезоне или одређеног периода.</w:t>
      </w:r>
    </w:p>
    <w:p w14:paraId="6294AABE" w14:textId="77777777" w:rsidR="007E0975" w:rsidRDefault="007E0975" w:rsidP="007E0975">
      <w:pPr>
        <w:pStyle w:val="ListParagraph"/>
        <w:widowControl w:val="0"/>
        <w:spacing w:before="1"/>
        <w:ind w:left="142"/>
        <w:rPr>
          <w:lang w:val="sr-Latn-RS"/>
        </w:rPr>
      </w:pPr>
    </w:p>
    <w:p w14:paraId="7C672C89" w14:textId="77777777" w:rsidR="007E0975" w:rsidRDefault="007E0975" w:rsidP="007E0975">
      <w:pPr>
        <w:widowControl w:val="0"/>
        <w:spacing w:before="1" w:after="0" w:line="240" w:lineRule="auto"/>
        <w:ind w:left="142"/>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Миграција може бити корисна и за мигранте и за земље домаћине, јер мигранти могу допринети економији земље домаћина уносећи нове вештине, идеје и инвестиције. Међутим, миграције могу изазвати тензије и сукобе између миграната и локалног становништва, ако се њима не управља на одговарајући начин.</w:t>
      </w:r>
    </w:p>
    <w:p w14:paraId="1D248B18" w14:textId="77777777" w:rsidR="007E0975" w:rsidRDefault="007E0975" w:rsidP="007E0975">
      <w:pPr>
        <w:widowControl w:val="0"/>
        <w:spacing w:before="1" w:after="0" w:line="240" w:lineRule="auto"/>
        <w:ind w:left="142"/>
        <w:jc w:val="both"/>
        <w:rPr>
          <w:rFonts w:ascii="Times New Roman" w:eastAsia="Times New Roman" w:hAnsi="Times New Roman"/>
          <w:sz w:val="24"/>
          <w:szCs w:val="24"/>
          <w:lang w:val="sr-Cyrl-RS"/>
        </w:rPr>
      </w:pPr>
    </w:p>
    <w:p w14:paraId="1DF8CCFF" w14:textId="77777777" w:rsidR="007E0975" w:rsidRDefault="007E0975" w:rsidP="007E0975">
      <w:pPr>
        <w:widowControl w:val="0"/>
        <w:spacing w:before="1" w:after="0" w:line="240" w:lineRule="auto"/>
        <w:ind w:left="142"/>
        <w:jc w:val="both"/>
        <w:rPr>
          <w:rFonts w:ascii="Times New Roman" w:eastAsia="Times New Roman" w:hAnsi="Times New Roman"/>
          <w:sz w:val="24"/>
          <w:szCs w:val="24"/>
          <w:lang w:val="sr-Cyrl-RS"/>
        </w:rPr>
      </w:pPr>
      <w:r>
        <w:rPr>
          <w:rFonts w:ascii="Times New Roman" w:eastAsia="Times New Roman" w:hAnsi="Times New Roman"/>
          <w:b/>
          <w:bCs/>
          <w:i/>
          <w:iCs/>
          <w:sz w:val="24"/>
          <w:szCs w:val="24"/>
          <w:lang w:val="sr-Cyrl-RS"/>
        </w:rPr>
        <w:t>Управљање миграцијама</w:t>
      </w:r>
      <w:r>
        <w:rPr>
          <w:rFonts w:ascii="Times New Roman" w:eastAsia="Times New Roman" w:hAnsi="Times New Roman"/>
          <w:sz w:val="24"/>
          <w:szCs w:val="24"/>
          <w:lang w:val="sr-Cyrl-RS"/>
        </w:rPr>
        <w:t xml:space="preserve"> је процес управљања кретањем људи из једне земље у другу. То обично укључује управљање границама земље, контролу протока миграната и осигурање да се према мигрантима поступа праведно, као и да су њихова права заштићена. Ефикасно управљање миграцијама укључује низ политика, пракси и стратегија. Неки од кључних аспеката управљања миграцијама укључују:</w:t>
      </w:r>
    </w:p>
    <w:p w14:paraId="6CDD0BBB" w14:textId="77777777" w:rsidR="007E0975" w:rsidRDefault="007E0975" w:rsidP="007E0975">
      <w:pPr>
        <w:pStyle w:val="ListParagraph"/>
        <w:widowControl w:val="0"/>
        <w:numPr>
          <w:ilvl w:val="0"/>
          <w:numId w:val="4"/>
        </w:numPr>
        <w:spacing w:before="1"/>
        <w:rPr>
          <w:lang w:val="sr-Cyrl-RS"/>
        </w:rPr>
      </w:pPr>
      <w:r>
        <w:rPr>
          <w:u w:val="single"/>
          <w:lang w:val="sr-Cyrl-RS"/>
        </w:rPr>
        <w:t>Контролу граница</w:t>
      </w:r>
      <w:r>
        <w:rPr>
          <w:lang w:val="sr-Cyrl-RS"/>
        </w:rPr>
        <w:t>- што даље подразумева управљање кретања људи преко границе земље, провером путника и спречавање неовлашћених улазака.</w:t>
      </w:r>
    </w:p>
    <w:p w14:paraId="7717EE81" w14:textId="77777777" w:rsidR="007E0975" w:rsidRDefault="007E0975" w:rsidP="007E0975">
      <w:pPr>
        <w:pStyle w:val="ListParagraph"/>
        <w:widowControl w:val="0"/>
        <w:numPr>
          <w:ilvl w:val="0"/>
          <w:numId w:val="4"/>
        </w:numPr>
        <w:spacing w:before="1"/>
        <w:rPr>
          <w:lang w:val="sr-Cyrl-RS"/>
        </w:rPr>
      </w:pPr>
      <w:r>
        <w:rPr>
          <w:u w:val="single"/>
          <w:lang w:val="sr-Cyrl-RS"/>
        </w:rPr>
        <w:t>Визну политику</w:t>
      </w:r>
      <w:r>
        <w:rPr>
          <w:lang w:val="sr-Cyrl-RS"/>
        </w:rPr>
        <w:t>- Она је важна јер је дизајнирана да регулише ко може да уђе у земљу, под којим околностима и на који временски период.</w:t>
      </w:r>
    </w:p>
    <w:p w14:paraId="6C25C884" w14:textId="77777777" w:rsidR="007E0975" w:rsidRDefault="007E0975" w:rsidP="007E0975">
      <w:pPr>
        <w:pStyle w:val="ListParagraph"/>
        <w:widowControl w:val="0"/>
        <w:numPr>
          <w:ilvl w:val="0"/>
          <w:numId w:val="4"/>
        </w:numPr>
        <w:spacing w:before="1"/>
        <w:rPr>
          <w:lang w:val="sr-Cyrl-RS"/>
        </w:rPr>
      </w:pPr>
      <w:r>
        <w:rPr>
          <w:u w:val="single"/>
          <w:lang w:val="sr-Cyrl-RS"/>
        </w:rPr>
        <w:t>Управљање избеглицама</w:t>
      </w:r>
      <w:r>
        <w:rPr>
          <w:lang w:val="sr-Cyrl-RS"/>
        </w:rPr>
        <w:t>- односи се на политике и праксе које имају за циљ да обезбеде заштиту тражиоцима азила, избеглицама и лицима без држављанства. Ово укључује обезбеђивање приступа основним услугама, као што су здравстввена заштита и образовање али и проналажење трајних решења за њихово расељавање.</w:t>
      </w:r>
    </w:p>
    <w:p w14:paraId="008A6153" w14:textId="77777777" w:rsidR="007E0975" w:rsidRDefault="007E0975" w:rsidP="007E0975">
      <w:pPr>
        <w:pStyle w:val="ListParagraph"/>
        <w:widowControl w:val="0"/>
        <w:numPr>
          <w:ilvl w:val="0"/>
          <w:numId w:val="4"/>
        </w:numPr>
        <w:spacing w:before="1"/>
        <w:rPr>
          <w:lang w:val="sr-Cyrl-RS"/>
        </w:rPr>
      </w:pPr>
      <w:r>
        <w:rPr>
          <w:u w:val="single"/>
          <w:lang w:val="sr-Cyrl-RS"/>
        </w:rPr>
        <w:t>Интеграцију</w:t>
      </w:r>
      <w:r>
        <w:rPr>
          <w:lang w:val="sr-Cyrl-RS"/>
        </w:rPr>
        <w:t xml:space="preserve">- Она има за циљ сигурност да мигранти постану потпуно интегрисани у друштво и да имају приступ истим могућностима и бенефицијама као остали чланови </w:t>
      </w:r>
      <w:r>
        <w:rPr>
          <w:lang w:val="sr-Cyrl-RS"/>
        </w:rPr>
        <w:lastRenderedPageBreak/>
        <w:t>друштва. Ово укључује језичку и културну обуку и подршку при проналажењу посла.</w:t>
      </w:r>
    </w:p>
    <w:p w14:paraId="57C459E2" w14:textId="77777777" w:rsidR="007E0975" w:rsidRDefault="007E0975" w:rsidP="007E0975">
      <w:pPr>
        <w:pStyle w:val="ListParagraph"/>
        <w:widowControl w:val="0"/>
        <w:numPr>
          <w:ilvl w:val="0"/>
          <w:numId w:val="4"/>
        </w:numPr>
        <w:spacing w:before="1"/>
        <w:rPr>
          <w:lang w:val="sr-Cyrl-RS"/>
        </w:rPr>
      </w:pPr>
      <w:r>
        <w:rPr>
          <w:u w:val="single"/>
          <w:lang w:val="sr-Cyrl-RS"/>
        </w:rPr>
        <w:t>Сарадњу и партнерство</w:t>
      </w:r>
      <w:r>
        <w:rPr>
          <w:lang w:val="sr-Cyrl-RS"/>
        </w:rPr>
        <w:t>- Сарадњу како међу земљама, тако и међу међународним организацијама, а све у циљу суочавања са изазовима миграције и промовисање безбедне, уредне и регуларне миграције.</w:t>
      </w:r>
    </w:p>
    <w:p w14:paraId="22B91DCD" w14:textId="77777777" w:rsidR="007E0975" w:rsidRDefault="007E0975" w:rsidP="007E0975">
      <w:pPr>
        <w:pStyle w:val="ListParagraph"/>
        <w:widowControl w:val="0"/>
        <w:spacing w:before="1"/>
        <w:ind w:left="502"/>
        <w:rPr>
          <w:lang w:val="sr-Cyrl-RS"/>
        </w:rPr>
      </w:pPr>
    </w:p>
    <w:p w14:paraId="32B91997" w14:textId="77777777" w:rsidR="007E0975" w:rsidRDefault="007E0975" w:rsidP="007E0975">
      <w:pPr>
        <w:widowControl w:val="0"/>
        <w:spacing w:before="1"/>
        <w:ind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Република Србија је кроз историју важила за емиграционо подручје, али у последњих неколико деценија оно што је карактерише је унутрашња миграција и то из мање развијених, руралних подручја ка већим, урбаним срединама. Поред тога се сусреће са проблемом интензивних спољних миграција домаћег становништва, које повлаче за собом низак наталитет у земљи и замену генерација. Све то заједно доприноси суочавање са проблемом демографског дефицита, који постаје економско, политичко и национално питање. </w:t>
      </w:r>
    </w:p>
    <w:p w14:paraId="021780B7" w14:textId="77777777" w:rsidR="007E0975" w:rsidRDefault="007E0975" w:rsidP="007E0975">
      <w:pPr>
        <w:widowControl w:val="0"/>
        <w:spacing w:before="1"/>
        <w:ind w:firstLine="426"/>
        <w:jc w:val="both"/>
        <w:rPr>
          <w:rFonts w:ascii="Times New Roman" w:hAnsi="Times New Roman" w:cs="Times New Roman"/>
          <w:sz w:val="24"/>
          <w:szCs w:val="24"/>
          <w:lang w:val="sr-Cyrl-RS"/>
        </w:rPr>
      </w:pPr>
      <w:r>
        <w:rPr>
          <w:rFonts w:ascii="Times New Roman" w:hAnsi="Times New Roman" w:cs="Times New Roman"/>
          <w:sz w:val="24"/>
          <w:szCs w:val="24"/>
          <w:lang w:val="sr-Cyrl-RS"/>
        </w:rPr>
        <w:t>Ефикасно управљање миграцијама је од суштинског значаја за нашу и све остале земље, како би ефикасно управљали својим границама и тако штитиле националну безбедност, подржавали права и добробит миграната.</w:t>
      </w:r>
    </w:p>
    <w:p w14:paraId="5AB18B33" w14:textId="77777777" w:rsidR="007E0975" w:rsidRPr="002858A3" w:rsidRDefault="007E0975" w:rsidP="007E0975">
      <w:pPr>
        <w:pStyle w:val="BodyText"/>
        <w:spacing w:before="10" w:line="276" w:lineRule="auto"/>
        <w:ind w:right="-73" w:firstLine="719"/>
        <w:jc w:val="both"/>
      </w:pPr>
      <w:proofErr w:type="spellStart"/>
      <w:r w:rsidRPr="002858A3">
        <w:rPr>
          <w:spacing w:val="-1"/>
        </w:rPr>
        <w:t>Према</w:t>
      </w:r>
      <w:proofErr w:type="spellEnd"/>
      <w:r w:rsidRPr="002858A3">
        <w:t xml:space="preserve"> </w:t>
      </w:r>
      <w:proofErr w:type="spellStart"/>
      <w:r w:rsidRPr="002858A3">
        <w:rPr>
          <w:spacing w:val="-1"/>
        </w:rPr>
        <w:t>Конвенцији</w:t>
      </w:r>
      <w:proofErr w:type="spellEnd"/>
      <w:r w:rsidRPr="002858A3">
        <w:t xml:space="preserve"> УН о</w:t>
      </w:r>
      <w:r w:rsidRPr="002858A3">
        <w:rPr>
          <w:spacing w:val="-3"/>
        </w:rPr>
        <w:t xml:space="preserve"> </w:t>
      </w:r>
      <w:proofErr w:type="spellStart"/>
      <w:r w:rsidRPr="002858A3">
        <w:rPr>
          <w:spacing w:val="-1"/>
        </w:rPr>
        <w:t>статусу</w:t>
      </w:r>
      <w:proofErr w:type="spellEnd"/>
      <w:r w:rsidRPr="002858A3">
        <w:t xml:space="preserve"> </w:t>
      </w:r>
      <w:proofErr w:type="spellStart"/>
      <w:r w:rsidRPr="002858A3">
        <w:rPr>
          <w:spacing w:val="-1"/>
        </w:rPr>
        <w:t>избеглице</w:t>
      </w:r>
      <w:proofErr w:type="spellEnd"/>
      <w:r w:rsidRPr="002858A3">
        <w:rPr>
          <w:spacing w:val="3"/>
        </w:rPr>
        <w:t xml:space="preserve"> </w:t>
      </w:r>
      <w:r w:rsidRPr="002858A3">
        <w:rPr>
          <w:spacing w:val="-1"/>
        </w:rPr>
        <w:t>(1951),</w:t>
      </w:r>
      <w:r w:rsidRPr="002858A3">
        <w:t xml:space="preserve"> </w:t>
      </w:r>
      <w:proofErr w:type="spellStart"/>
      <w:r w:rsidRPr="002858A3">
        <w:rPr>
          <w:b/>
          <w:spacing w:val="-1"/>
        </w:rPr>
        <w:t>избеглица</w:t>
      </w:r>
      <w:proofErr w:type="spellEnd"/>
      <w:r w:rsidRPr="002858A3">
        <w:rPr>
          <w:b/>
          <w:spacing w:val="-1"/>
          <w:position w:val="6"/>
        </w:rPr>
        <w:t xml:space="preserve"> </w:t>
      </w:r>
      <w:proofErr w:type="spellStart"/>
      <w:r w:rsidRPr="002858A3">
        <w:t>је</w:t>
      </w:r>
      <w:proofErr w:type="spellEnd"/>
      <w:r w:rsidRPr="002858A3">
        <w:rPr>
          <w:spacing w:val="-2"/>
        </w:rPr>
        <w:t xml:space="preserve"> </w:t>
      </w:r>
      <w:proofErr w:type="spellStart"/>
      <w:r w:rsidRPr="002858A3">
        <w:t>особа</w:t>
      </w:r>
      <w:proofErr w:type="spellEnd"/>
      <w:r w:rsidRPr="002858A3">
        <w:t xml:space="preserve"> </w:t>
      </w:r>
      <w:proofErr w:type="spellStart"/>
      <w:r w:rsidRPr="002858A3">
        <w:rPr>
          <w:spacing w:val="-1"/>
        </w:rPr>
        <w:t>која</w:t>
      </w:r>
      <w:proofErr w:type="spellEnd"/>
      <w:r w:rsidRPr="002858A3">
        <w:rPr>
          <w:spacing w:val="-2"/>
        </w:rPr>
        <w:t xml:space="preserve"> </w:t>
      </w:r>
      <w:proofErr w:type="spellStart"/>
      <w:proofErr w:type="gramStart"/>
      <w:r w:rsidRPr="002858A3">
        <w:t>је</w:t>
      </w:r>
      <w:proofErr w:type="spellEnd"/>
      <w:r w:rsidRPr="002858A3">
        <w:t xml:space="preserve"> </w:t>
      </w:r>
      <w:r w:rsidRPr="002858A3">
        <w:rPr>
          <w:spacing w:val="2"/>
        </w:rPr>
        <w:t xml:space="preserve"> </w:t>
      </w:r>
      <w:proofErr w:type="spellStart"/>
      <w:r w:rsidRPr="002858A3">
        <w:t>из</w:t>
      </w:r>
      <w:proofErr w:type="spellEnd"/>
      <w:proofErr w:type="gramEnd"/>
      <w:r w:rsidRPr="002858A3">
        <w:rPr>
          <w:spacing w:val="-2"/>
        </w:rPr>
        <w:t xml:space="preserve"> </w:t>
      </w:r>
      <w:proofErr w:type="spellStart"/>
      <w:r w:rsidRPr="002858A3">
        <w:rPr>
          <w:spacing w:val="-1"/>
        </w:rPr>
        <w:t>основаног</w:t>
      </w:r>
      <w:proofErr w:type="spellEnd"/>
      <w:r w:rsidRPr="002858A3">
        <w:rPr>
          <w:spacing w:val="37"/>
        </w:rPr>
        <w:t xml:space="preserve"> </w:t>
      </w:r>
      <w:proofErr w:type="spellStart"/>
      <w:r w:rsidRPr="002858A3">
        <w:rPr>
          <w:spacing w:val="-1"/>
        </w:rPr>
        <w:t>страха</w:t>
      </w:r>
      <w:proofErr w:type="spellEnd"/>
      <w:r w:rsidRPr="002858A3">
        <w:t xml:space="preserve"> </w:t>
      </w:r>
      <w:proofErr w:type="spellStart"/>
      <w:r w:rsidRPr="002858A3">
        <w:t>да</w:t>
      </w:r>
      <w:proofErr w:type="spellEnd"/>
      <w:r w:rsidRPr="002858A3">
        <w:rPr>
          <w:spacing w:val="-2"/>
        </w:rPr>
        <w:t xml:space="preserve"> </w:t>
      </w:r>
      <w:proofErr w:type="spellStart"/>
      <w:r w:rsidRPr="002858A3">
        <w:t>ће</w:t>
      </w:r>
      <w:proofErr w:type="spellEnd"/>
      <w:r w:rsidRPr="002858A3">
        <w:t xml:space="preserve"> </w:t>
      </w:r>
      <w:proofErr w:type="spellStart"/>
      <w:r w:rsidRPr="002858A3">
        <w:t>бити</w:t>
      </w:r>
      <w:proofErr w:type="spellEnd"/>
      <w:r w:rsidRPr="002858A3">
        <w:rPr>
          <w:spacing w:val="-2"/>
        </w:rPr>
        <w:t xml:space="preserve"> </w:t>
      </w:r>
      <w:proofErr w:type="spellStart"/>
      <w:r w:rsidRPr="002858A3">
        <w:rPr>
          <w:spacing w:val="-1"/>
        </w:rPr>
        <w:t>прогоњена</w:t>
      </w:r>
      <w:proofErr w:type="spellEnd"/>
      <w:r w:rsidRPr="002858A3">
        <w:t xml:space="preserve"> </w:t>
      </w:r>
      <w:proofErr w:type="spellStart"/>
      <w:r w:rsidRPr="002858A3">
        <w:rPr>
          <w:spacing w:val="-1"/>
        </w:rPr>
        <w:t>због</w:t>
      </w:r>
      <w:proofErr w:type="spellEnd"/>
      <w:r w:rsidRPr="002858A3">
        <w:rPr>
          <w:spacing w:val="1"/>
        </w:rPr>
        <w:t xml:space="preserve"> </w:t>
      </w:r>
      <w:proofErr w:type="spellStart"/>
      <w:r w:rsidRPr="002858A3">
        <w:rPr>
          <w:spacing w:val="-1"/>
        </w:rPr>
        <w:t>своје</w:t>
      </w:r>
      <w:proofErr w:type="spellEnd"/>
      <w:r w:rsidRPr="002858A3">
        <w:t xml:space="preserve"> </w:t>
      </w:r>
      <w:proofErr w:type="spellStart"/>
      <w:r w:rsidRPr="002858A3">
        <w:rPr>
          <w:spacing w:val="-1"/>
        </w:rPr>
        <w:t>расе</w:t>
      </w:r>
      <w:proofErr w:type="spellEnd"/>
      <w:r w:rsidRPr="002858A3">
        <w:rPr>
          <w:spacing w:val="-1"/>
        </w:rPr>
        <w:t>,</w:t>
      </w:r>
      <w:r w:rsidRPr="002858A3">
        <w:rPr>
          <w:spacing w:val="-3"/>
        </w:rPr>
        <w:t xml:space="preserve"> </w:t>
      </w:r>
      <w:proofErr w:type="spellStart"/>
      <w:r w:rsidRPr="002858A3">
        <w:rPr>
          <w:spacing w:val="-1"/>
        </w:rPr>
        <w:t>националне</w:t>
      </w:r>
      <w:proofErr w:type="spellEnd"/>
      <w:r w:rsidRPr="002858A3">
        <w:t xml:space="preserve"> </w:t>
      </w:r>
      <w:proofErr w:type="spellStart"/>
      <w:r w:rsidRPr="002858A3">
        <w:rPr>
          <w:spacing w:val="-1"/>
        </w:rPr>
        <w:t>припадности</w:t>
      </w:r>
      <w:proofErr w:type="spellEnd"/>
      <w:r w:rsidRPr="002858A3">
        <w:rPr>
          <w:spacing w:val="-1"/>
        </w:rPr>
        <w:t>,</w:t>
      </w:r>
      <w:r w:rsidRPr="002858A3">
        <w:t xml:space="preserve"> </w:t>
      </w:r>
      <w:proofErr w:type="spellStart"/>
      <w:r w:rsidRPr="002858A3">
        <w:rPr>
          <w:spacing w:val="-1"/>
        </w:rPr>
        <w:t>припадности</w:t>
      </w:r>
      <w:proofErr w:type="spellEnd"/>
      <w:r w:rsidRPr="002858A3">
        <w:rPr>
          <w:spacing w:val="-3"/>
        </w:rPr>
        <w:t xml:space="preserve"> </w:t>
      </w:r>
      <w:proofErr w:type="spellStart"/>
      <w:r w:rsidRPr="002858A3">
        <w:rPr>
          <w:spacing w:val="-1"/>
        </w:rPr>
        <w:t>одеђеној</w:t>
      </w:r>
      <w:proofErr w:type="spellEnd"/>
      <w:r w:rsidRPr="002858A3">
        <w:t xml:space="preserve"> </w:t>
      </w:r>
      <w:proofErr w:type="spellStart"/>
      <w:r w:rsidRPr="002858A3">
        <w:rPr>
          <w:spacing w:val="-1"/>
        </w:rPr>
        <w:t>друштвеној</w:t>
      </w:r>
      <w:proofErr w:type="spellEnd"/>
      <w:r w:rsidRPr="002858A3">
        <w:rPr>
          <w:spacing w:val="79"/>
        </w:rPr>
        <w:t xml:space="preserve"> </w:t>
      </w:r>
      <w:proofErr w:type="spellStart"/>
      <w:r w:rsidRPr="002858A3">
        <w:t>групи</w:t>
      </w:r>
      <w:proofErr w:type="spellEnd"/>
      <w:r w:rsidRPr="002858A3">
        <w:t xml:space="preserve"> </w:t>
      </w:r>
      <w:proofErr w:type="spellStart"/>
      <w:r w:rsidRPr="002858A3">
        <w:rPr>
          <w:spacing w:val="-1"/>
        </w:rPr>
        <w:t>или</w:t>
      </w:r>
      <w:proofErr w:type="spellEnd"/>
      <w:r w:rsidRPr="002858A3">
        <w:t xml:space="preserve"> </w:t>
      </w:r>
      <w:proofErr w:type="spellStart"/>
      <w:r w:rsidRPr="002858A3">
        <w:rPr>
          <w:spacing w:val="-1"/>
        </w:rPr>
        <w:t>због</w:t>
      </w:r>
      <w:proofErr w:type="spellEnd"/>
      <w:r w:rsidRPr="002858A3">
        <w:rPr>
          <w:spacing w:val="1"/>
        </w:rPr>
        <w:t xml:space="preserve"> </w:t>
      </w:r>
      <w:proofErr w:type="spellStart"/>
      <w:r w:rsidRPr="002858A3">
        <w:rPr>
          <w:spacing w:val="-1"/>
        </w:rPr>
        <w:t>политичког</w:t>
      </w:r>
      <w:proofErr w:type="spellEnd"/>
      <w:r w:rsidRPr="002858A3">
        <w:rPr>
          <w:spacing w:val="1"/>
        </w:rPr>
        <w:t xml:space="preserve"> </w:t>
      </w:r>
      <w:proofErr w:type="spellStart"/>
      <w:r w:rsidRPr="002858A3">
        <w:rPr>
          <w:spacing w:val="-1"/>
        </w:rPr>
        <w:t>уверења</w:t>
      </w:r>
      <w:proofErr w:type="spellEnd"/>
      <w:r w:rsidRPr="002858A3">
        <w:rPr>
          <w:spacing w:val="-1"/>
        </w:rPr>
        <w:t>,</w:t>
      </w:r>
      <w:r w:rsidRPr="002858A3">
        <w:t xml:space="preserve"> </w:t>
      </w:r>
      <w:proofErr w:type="spellStart"/>
      <w:r w:rsidRPr="002858A3">
        <w:rPr>
          <w:spacing w:val="-1"/>
        </w:rPr>
        <w:t>напустила</w:t>
      </w:r>
      <w:proofErr w:type="spellEnd"/>
      <w:r w:rsidRPr="002858A3">
        <w:t xml:space="preserve"> </w:t>
      </w:r>
      <w:proofErr w:type="spellStart"/>
      <w:r w:rsidRPr="002858A3">
        <w:rPr>
          <w:spacing w:val="-1"/>
        </w:rPr>
        <w:t>своју</w:t>
      </w:r>
      <w:proofErr w:type="spellEnd"/>
      <w:r w:rsidRPr="002858A3">
        <w:rPr>
          <w:spacing w:val="1"/>
        </w:rPr>
        <w:t xml:space="preserve"> </w:t>
      </w:r>
      <w:proofErr w:type="spellStart"/>
      <w:r w:rsidRPr="002858A3">
        <w:rPr>
          <w:spacing w:val="-1"/>
        </w:rPr>
        <w:t>државу</w:t>
      </w:r>
      <w:proofErr w:type="spellEnd"/>
      <w:r w:rsidRPr="002858A3">
        <w:rPr>
          <w:spacing w:val="2"/>
        </w:rPr>
        <w:t xml:space="preserve"> </w:t>
      </w:r>
      <w:r w:rsidRPr="002858A3">
        <w:t xml:space="preserve">и </w:t>
      </w:r>
      <w:proofErr w:type="spellStart"/>
      <w:r w:rsidRPr="002858A3">
        <w:rPr>
          <w:spacing w:val="-1"/>
        </w:rPr>
        <w:t>не</w:t>
      </w:r>
      <w:proofErr w:type="spellEnd"/>
      <w:r w:rsidRPr="002858A3">
        <w:t xml:space="preserve"> </w:t>
      </w:r>
      <w:proofErr w:type="spellStart"/>
      <w:r w:rsidRPr="002858A3">
        <w:t>може</w:t>
      </w:r>
      <w:proofErr w:type="spellEnd"/>
      <w:r w:rsidRPr="002858A3">
        <w:t xml:space="preserve"> </w:t>
      </w:r>
      <w:proofErr w:type="spellStart"/>
      <w:r w:rsidRPr="002858A3">
        <w:t>или</w:t>
      </w:r>
      <w:proofErr w:type="spellEnd"/>
      <w:r w:rsidRPr="002858A3">
        <w:rPr>
          <w:spacing w:val="-3"/>
        </w:rPr>
        <w:t xml:space="preserve"> </w:t>
      </w:r>
      <w:proofErr w:type="spellStart"/>
      <w:r w:rsidRPr="002858A3">
        <w:rPr>
          <w:spacing w:val="-1"/>
        </w:rPr>
        <w:t>због</w:t>
      </w:r>
      <w:proofErr w:type="spellEnd"/>
      <w:r w:rsidRPr="002858A3">
        <w:rPr>
          <w:spacing w:val="1"/>
        </w:rPr>
        <w:t xml:space="preserve"> </w:t>
      </w:r>
      <w:proofErr w:type="spellStart"/>
      <w:r w:rsidRPr="002858A3">
        <w:rPr>
          <w:spacing w:val="-1"/>
        </w:rPr>
        <w:t>поменутог</w:t>
      </w:r>
      <w:proofErr w:type="spellEnd"/>
      <w:r w:rsidRPr="002858A3">
        <w:rPr>
          <w:spacing w:val="-2"/>
        </w:rPr>
        <w:t xml:space="preserve"> </w:t>
      </w:r>
      <w:proofErr w:type="spellStart"/>
      <w:r w:rsidRPr="002858A3">
        <w:rPr>
          <w:spacing w:val="-1"/>
        </w:rPr>
        <w:t>страха</w:t>
      </w:r>
      <w:proofErr w:type="spellEnd"/>
      <w:r w:rsidRPr="002858A3">
        <w:t xml:space="preserve"> </w:t>
      </w:r>
      <w:proofErr w:type="spellStart"/>
      <w:r w:rsidRPr="002858A3">
        <w:t>не</w:t>
      </w:r>
      <w:proofErr w:type="spellEnd"/>
      <w:r w:rsidRPr="002858A3">
        <w:t xml:space="preserve"> </w:t>
      </w:r>
      <w:proofErr w:type="spellStart"/>
      <w:r w:rsidRPr="002858A3">
        <w:rPr>
          <w:spacing w:val="-1"/>
        </w:rPr>
        <w:t>жели</w:t>
      </w:r>
      <w:proofErr w:type="spellEnd"/>
      <w:r w:rsidRPr="002858A3">
        <w:rPr>
          <w:spacing w:val="51"/>
        </w:rPr>
        <w:t xml:space="preserve"> </w:t>
      </w:r>
      <w:proofErr w:type="spellStart"/>
      <w:r w:rsidRPr="002858A3">
        <w:t>да</w:t>
      </w:r>
      <w:proofErr w:type="spellEnd"/>
      <w:r w:rsidRPr="002858A3">
        <w:t xml:space="preserve"> </w:t>
      </w:r>
      <w:proofErr w:type="spellStart"/>
      <w:r w:rsidRPr="002858A3">
        <w:t>се</w:t>
      </w:r>
      <w:proofErr w:type="spellEnd"/>
      <w:r w:rsidRPr="002858A3">
        <w:rPr>
          <w:spacing w:val="-3"/>
        </w:rPr>
        <w:t xml:space="preserve"> </w:t>
      </w:r>
      <w:r w:rsidRPr="002858A3">
        <w:t xml:space="preserve">у </w:t>
      </w:r>
      <w:proofErr w:type="spellStart"/>
      <w:r w:rsidRPr="002858A3">
        <w:t>њу</w:t>
      </w:r>
      <w:proofErr w:type="spellEnd"/>
      <w:r w:rsidRPr="002858A3">
        <w:t xml:space="preserve"> </w:t>
      </w:r>
      <w:proofErr w:type="spellStart"/>
      <w:r w:rsidRPr="002858A3">
        <w:rPr>
          <w:spacing w:val="-1"/>
        </w:rPr>
        <w:t>врати</w:t>
      </w:r>
      <w:proofErr w:type="spellEnd"/>
      <w:r w:rsidRPr="002858A3">
        <w:rPr>
          <w:spacing w:val="-1"/>
        </w:rPr>
        <w:t>.</w:t>
      </w:r>
      <w:r w:rsidRPr="002858A3">
        <w:t xml:space="preserve"> </w:t>
      </w:r>
      <w:proofErr w:type="spellStart"/>
      <w:r w:rsidRPr="002858A3">
        <w:rPr>
          <w:spacing w:val="-1"/>
        </w:rPr>
        <w:t>Појам</w:t>
      </w:r>
      <w:proofErr w:type="spellEnd"/>
      <w:r w:rsidRPr="002858A3">
        <w:t xml:space="preserve"> </w:t>
      </w:r>
      <w:proofErr w:type="spellStart"/>
      <w:r w:rsidRPr="002858A3">
        <w:rPr>
          <w:spacing w:val="-1"/>
        </w:rPr>
        <w:t>избеглице</w:t>
      </w:r>
      <w:proofErr w:type="spellEnd"/>
      <w:r w:rsidRPr="002858A3">
        <w:rPr>
          <w:spacing w:val="1"/>
        </w:rPr>
        <w:t xml:space="preserve"> </w:t>
      </w:r>
      <w:proofErr w:type="spellStart"/>
      <w:r w:rsidRPr="002858A3">
        <w:t>је</w:t>
      </w:r>
      <w:proofErr w:type="spellEnd"/>
      <w:r w:rsidRPr="002858A3">
        <w:rPr>
          <w:spacing w:val="48"/>
        </w:rPr>
        <w:t xml:space="preserve"> </w:t>
      </w:r>
      <w:proofErr w:type="spellStart"/>
      <w:r w:rsidRPr="002858A3">
        <w:rPr>
          <w:spacing w:val="-1"/>
        </w:rPr>
        <w:t>Протоколом</w:t>
      </w:r>
      <w:proofErr w:type="spellEnd"/>
      <w:r w:rsidRPr="002858A3">
        <w:t xml:space="preserve"> </w:t>
      </w:r>
      <w:proofErr w:type="spellStart"/>
      <w:r w:rsidRPr="002858A3">
        <w:t>из</w:t>
      </w:r>
      <w:proofErr w:type="spellEnd"/>
      <w:r w:rsidRPr="002858A3">
        <w:rPr>
          <w:spacing w:val="1"/>
        </w:rPr>
        <w:t xml:space="preserve"> </w:t>
      </w:r>
      <w:r w:rsidRPr="002858A3">
        <w:rPr>
          <w:spacing w:val="-2"/>
        </w:rPr>
        <w:t>1967.</w:t>
      </w:r>
      <w:r w:rsidRPr="002858A3">
        <w:t xml:space="preserve"> </w:t>
      </w:r>
      <w:proofErr w:type="spellStart"/>
      <w:r w:rsidRPr="002858A3">
        <w:t>год</w:t>
      </w:r>
      <w:proofErr w:type="spellEnd"/>
      <w:r w:rsidRPr="002858A3">
        <w:t>.</w:t>
      </w:r>
      <w:r w:rsidRPr="002858A3">
        <w:rPr>
          <w:spacing w:val="-3"/>
        </w:rPr>
        <w:t xml:space="preserve"> </w:t>
      </w:r>
      <w:proofErr w:type="spellStart"/>
      <w:r w:rsidRPr="002858A3">
        <w:rPr>
          <w:spacing w:val="-1"/>
        </w:rPr>
        <w:t>проширен</w:t>
      </w:r>
      <w:proofErr w:type="spellEnd"/>
      <w:r w:rsidRPr="002858A3">
        <w:t xml:space="preserve"> и </w:t>
      </w:r>
      <w:proofErr w:type="spellStart"/>
      <w:r w:rsidRPr="002858A3">
        <w:rPr>
          <w:spacing w:val="-1"/>
        </w:rPr>
        <w:t>на</w:t>
      </w:r>
      <w:proofErr w:type="spellEnd"/>
      <w:r w:rsidRPr="002858A3">
        <w:t xml:space="preserve"> </w:t>
      </w:r>
      <w:proofErr w:type="spellStart"/>
      <w:r w:rsidRPr="002858A3">
        <w:rPr>
          <w:spacing w:val="-1"/>
        </w:rPr>
        <w:t>особе</w:t>
      </w:r>
      <w:proofErr w:type="spellEnd"/>
      <w:r w:rsidRPr="002858A3">
        <w:rPr>
          <w:spacing w:val="-2"/>
        </w:rPr>
        <w:t xml:space="preserve"> </w:t>
      </w:r>
      <w:proofErr w:type="spellStart"/>
      <w:r w:rsidRPr="002858A3">
        <w:t>које</w:t>
      </w:r>
      <w:proofErr w:type="spellEnd"/>
      <w:r w:rsidRPr="002858A3">
        <w:t xml:space="preserve"> </w:t>
      </w:r>
      <w:proofErr w:type="spellStart"/>
      <w:r w:rsidRPr="002858A3">
        <w:rPr>
          <w:spacing w:val="-1"/>
        </w:rPr>
        <w:t>су</w:t>
      </w:r>
      <w:proofErr w:type="spellEnd"/>
      <w:r w:rsidRPr="002858A3">
        <w:t xml:space="preserve"> </w:t>
      </w:r>
      <w:proofErr w:type="spellStart"/>
      <w:r w:rsidRPr="002858A3">
        <w:rPr>
          <w:spacing w:val="-1"/>
        </w:rPr>
        <w:t>биле</w:t>
      </w:r>
      <w:proofErr w:type="spellEnd"/>
      <w:r w:rsidRPr="002858A3">
        <w:rPr>
          <w:spacing w:val="47"/>
        </w:rPr>
        <w:t xml:space="preserve"> </w:t>
      </w:r>
      <w:proofErr w:type="spellStart"/>
      <w:r w:rsidRPr="002858A3">
        <w:rPr>
          <w:spacing w:val="-1"/>
        </w:rPr>
        <w:t>изложене</w:t>
      </w:r>
      <w:proofErr w:type="spellEnd"/>
      <w:r w:rsidRPr="002858A3">
        <w:t xml:space="preserve"> </w:t>
      </w:r>
      <w:proofErr w:type="spellStart"/>
      <w:r w:rsidRPr="002858A3">
        <w:rPr>
          <w:spacing w:val="-1"/>
        </w:rPr>
        <w:t>ратним</w:t>
      </w:r>
      <w:proofErr w:type="spellEnd"/>
      <w:r w:rsidRPr="002858A3">
        <w:rPr>
          <w:spacing w:val="-2"/>
        </w:rPr>
        <w:t xml:space="preserve"> </w:t>
      </w:r>
      <w:proofErr w:type="spellStart"/>
      <w:r w:rsidRPr="002858A3">
        <w:rPr>
          <w:spacing w:val="-1"/>
        </w:rPr>
        <w:t>страдањима</w:t>
      </w:r>
      <w:proofErr w:type="spellEnd"/>
      <w:r w:rsidRPr="002858A3">
        <w:rPr>
          <w:spacing w:val="1"/>
        </w:rPr>
        <w:t xml:space="preserve"> </w:t>
      </w:r>
      <w:proofErr w:type="spellStart"/>
      <w:r w:rsidRPr="002858A3">
        <w:t>или</w:t>
      </w:r>
      <w:proofErr w:type="spellEnd"/>
      <w:r w:rsidRPr="002858A3">
        <w:t xml:space="preserve"> </w:t>
      </w:r>
      <w:proofErr w:type="spellStart"/>
      <w:r w:rsidRPr="002858A3">
        <w:rPr>
          <w:spacing w:val="-1"/>
        </w:rPr>
        <w:t>другим</w:t>
      </w:r>
      <w:proofErr w:type="spellEnd"/>
      <w:r w:rsidRPr="002858A3">
        <w:rPr>
          <w:spacing w:val="-3"/>
        </w:rPr>
        <w:t xml:space="preserve"> </w:t>
      </w:r>
      <w:proofErr w:type="spellStart"/>
      <w:r w:rsidRPr="002858A3">
        <w:rPr>
          <w:spacing w:val="-1"/>
        </w:rPr>
        <w:t>облицима</w:t>
      </w:r>
      <w:proofErr w:type="spellEnd"/>
      <w:r w:rsidRPr="002858A3">
        <w:rPr>
          <w:spacing w:val="-2"/>
        </w:rPr>
        <w:t xml:space="preserve"> </w:t>
      </w:r>
      <w:proofErr w:type="spellStart"/>
      <w:r w:rsidRPr="002858A3">
        <w:rPr>
          <w:spacing w:val="-1"/>
        </w:rPr>
        <w:t>насиља</w:t>
      </w:r>
      <w:proofErr w:type="spellEnd"/>
      <w:r w:rsidRPr="002858A3">
        <w:t xml:space="preserve"> и</w:t>
      </w:r>
      <w:r w:rsidRPr="002858A3">
        <w:rPr>
          <w:spacing w:val="-1"/>
        </w:rPr>
        <w:t xml:space="preserve"> </w:t>
      </w:r>
      <w:proofErr w:type="spellStart"/>
      <w:r w:rsidRPr="002858A3">
        <w:rPr>
          <w:spacing w:val="-1"/>
        </w:rPr>
        <w:t>зато</w:t>
      </w:r>
      <w:proofErr w:type="spellEnd"/>
      <w:r w:rsidRPr="002858A3">
        <w:t xml:space="preserve"> </w:t>
      </w:r>
      <w:proofErr w:type="spellStart"/>
      <w:r w:rsidRPr="002858A3">
        <w:rPr>
          <w:spacing w:val="-1"/>
        </w:rPr>
        <w:t>одлучиле</w:t>
      </w:r>
      <w:proofErr w:type="spellEnd"/>
      <w:r w:rsidRPr="002858A3">
        <w:t xml:space="preserve"> </w:t>
      </w:r>
      <w:proofErr w:type="spellStart"/>
      <w:r w:rsidRPr="002858A3">
        <w:t>или</w:t>
      </w:r>
      <w:proofErr w:type="spellEnd"/>
      <w:r w:rsidRPr="002858A3">
        <w:t xml:space="preserve"> </w:t>
      </w:r>
      <w:proofErr w:type="spellStart"/>
      <w:r w:rsidRPr="002858A3">
        <w:rPr>
          <w:spacing w:val="-2"/>
        </w:rPr>
        <w:t>биле</w:t>
      </w:r>
      <w:proofErr w:type="spellEnd"/>
      <w:r w:rsidRPr="002858A3">
        <w:t xml:space="preserve"> </w:t>
      </w:r>
      <w:proofErr w:type="spellStart"/>
      <w:r w:rsidRPr="002858A3">
        <w:rPr>
          <w:spacing w:val="-1"/>
        </w:rPr>
        <w:t>принуђене</w:t>
      </w:r>
      <w:proofErr w:type="spellEnd"/>
      <w:r w:rsidRPr="002858A3">
        <w:t xml:space="preserve"> </w:t>
      </w:r>
      <w:proofErr w:type="spellStart"/>
      <w:r w:rsidRPr="002858A3">
        <w:t>да</w:t>
      </w:r>
      <w:proofErr w:type="spellEnd"/>
      <w:r w:rsidRPr="002858A3">
        <w:rPr>
          <w:spacing w:val="77"/>
        </w:rPr>
        <w:t xml:space="preserve"> </w:t>
      </w:r>
      <w:proofErr w:type="spellStart"/>
      <w:r w:rsidRPr="002858A3">
        <w:rPr>
          <w:spacing w:val="-1"/>
        </w:rPr>
        <w:t>напусте</w:t>
      </w:r>
      <w:proofErr w:type="spellEnd"/>
      <w:r w:rsidRPr="002858A3">
        <w:t xml:space="preserve"> </w:t>
      </w:r>
      <w:proofErr w:type="spellStart"/>
      <w:r w:rsidRPr="002858A3">
        <w:rPr>
          <w:spacing w:val="-1"/>
        </w:rPr>
        <w:t>своју</w:t>
      </w:r>
      <w:proofErr w:type="spellEnd"/>
      <w:r w:rsidRPr="002858A3">
        <w:rPr>
          <w:spacing w:val="1"/>
        </w:rPr>
        <w:t xml:space="preserve"> </w:t>
      </w:r>
      <w:proofErr w:type="spellStart"/>
      <w:r w:rsidRPr="002858A3">
        <w:rPr>
          <w:spacing w:val="-1"/>
        </w:rPr>
        <w:t>државу</w:t>
      </w:r>
      <w:proofErr w:type="spellEnd"/>
      <w:r w:rsidRPr="002858A3">
        <w:rPr>
          <w:spacing w:val="-1"/>
        </w:rPr>
        <w:t>.</w:t>
      </w:r>
    </w:p>
    <w:p w14:paraId="68360F80" w14:textId="77777777" w:rsidR="007E0975" w:rsidRPr="002858A3" w:rsidRDefault="007E0975" w:rsidP="007E0975">
      <w:pPr>
        <w:pStyle w:val="BodyText"/>
        <w:spacing w:line="276" w:lineRule="auto"/>
        <w:ind w:right="-73" w:firstLine="719"/>
        <w:jc w:val="both"/>
      </w:pPr>
      <w:proofErr w:type="spellStart"/>
      <w:r w:rsidRPr="002858A3">
        <w:rPr>
          <w:spacing w:val="-1"/>
        </w:rPr>
        <w:t>Статус</w:t>
      </w:r>
      <w:proofErr w:type="spellEnd"/>
      <w:r w:rsidRPr="002858A3">
        <w:t xml:space="preserve"> </w:t>
      </w:r>
      <w:proofErr w:type="spellStart"/>
      <w:r w:rsidRPr="002858A3">
        <w:rPr>
          <w:spacing w:val="-1"/>
        </w:rPr>
        <w:t>избеглице</w:t>
      </w:r>
      <w:proofErr w:type="spellEnd"/>
      <w:r w:rsidRPr="002858A3">
        <w:t xml:space="preserve"> у </w:t>
      </w:r>
      <w:proofErr w:type="spellStart"/>
      <w:r w:rsidRPr="002858A3">
        <w:rPr>
          <w:spacing w:val="-1"/>
        </w:rPr>
        <w:t>Републици</w:t>
      </w:r>
      <w:proofErr w:type="spellEnd"/>
      <w:r w:rsidRPr="002858A3">
        <w:rPr>
          <w:spacing w:val="-1"/>
        </w:rPr>
        <w:t xml:space="preserve"> </w:t>
      </w:r>
      <w:proofErr w:type="spellStart"/>
      <w:proofErr w:type="gramStart"/>
      <w:r w:rsidRPr="002858A3">
        <w:rPr>
          <w:spacing w:val="-1"/>
        </w:rPr>
        <w:t>Србији</w:t>
      </w:r>
      <w:proofErr w:type="spellEnd"/>
      <w:r w:rsidRPr="002858A3">
        <w:t xml:space="preserve"> ,</w:t>
      </w:r>
      <w:proofErr w:type="gramEnd"/>
      <w:r w:rsidRPr="002858A3">
        <w:t xml:space="preserve"> </w:t>
      </w:r>
      <w:proofErr w:type="spellStart"/>
      <w:r w:rsidRPr="002858A3">
        <w:rPr>
          <w:spacing w:val="-1"/>
        </w:rPr>
        <w:t>Комесаријат</w:t>
      </w:r>
      <w:proofErr w:type="spellEnd"/>
      <w:r w:rsidRPr="002858A3">
        <w:rPr>
          <w:spacing w:val="-2"/>
        </w:rPr>
        <w:t xml:space="preserve"> </w:t>
      </w:r>
      <w:proofErr w:type="spellStart"/>
      <w:r w:rsidRPr="002858A3">
        <w:t>за</w:t>
      </w:r>
      <w:proofErr w:type="spellEnd"/>
      <w:r w:rsidRPr="002858A3">
        <w:t xml:space="preserve"> </w:t>
      </w:r>
      <w:proofErr w:type="spellStart"/>
      <w:r w:rsidRPr="002858A3">
        <w:rPr>
          <w:spacing w:val="-1"/>
        </w:rPr>
        <w:t>избеглице</w:t>
      </w:r>
      <w:proofErr w:type="spellEnd"/>
      <w:r w:rsidRPr="002858A3">
        <w:t xml:space="preserve"> и </w:t>
      </w:r>
      <w:proofErr w:type="spellStart"/>
      <w:r w:rsidRPr="002858A3">
        <w:rPr>
          <w:spacing w:val="-1"/>
        </w:rPr>
        <w:t>миграције</w:t>
      </w:r>
      <w:proofErr w:type="spellEnd"/>
      <w:r w:rsidRPr="002858A3">
        <w:rPr>
          <w:spacing w:val="-2"/>
        </w:rPr>
        <w:t xml:space="preserve"> </w:t>
      </w:r>
      <w:proofErr w:type="spellStart"/>
      <w:r w:rsidRPr="002858A3">
        <w:t>признаје</w:t>
      </w:r>
      <w:proofErr w:type="spellEnd"/>
      <w:r w:rsidRPr="002858A3">
        <w:t xml:space="preserve"> у </w:t>
      </w:r>
      <w:proofErr w:type="spellStart"/>
      <w:r w:rsidRPr="002858A3">
        <w:rPr>
          <w:spacing w:val="-1"/>
        </w:rPr>
        <w:t>складу</w:t>
      </w:r>
      <w:proofErr w:type="spellEnd"/>
      <w:r w:rsidRPr="002858A3">
        <w:rPr>
          <w:spacing w:val="55"/>
        </w:rPr>
        <w:t xml:space="preserve"> </w:t>
      </w:r>
      <w:proofErr w:type="spellStart"/>
      <w:r w:rsidRPr="002858A3">
        <w:t>са</w:t>
      </w:r>
      <w:proofErr w:type="spellEnd"/>
      <w:r w:rsidRPr="002858A3">
        <w:t xml:space="preserve"> </w:t>
      </w:r>
      <w:proofErr w:type="spellStart"/>
      <w:r w:rsidRPr="002858A3">
        <w:rPr>
          <w:spacing w:val="-1"/>
        </w:rPr>
        <w:t>Законом</w:t>
      </w:r>
      <w:proofErr w:type="spellEnd"/>
      <w:r w:rsidRPr="002858A3">
        <w:t xml:space="preserve"> о </w:t>
      </w:r>
      <w:proofErr w:type="spellStart"/>
      <w:r w:rsidRPr="002858A3">
        <w:rPr>
          <w:spacing w:val="-1"/>
        </w:rPr>
        <w:t>избеглицама</w:t>
      </w:r>
      <w:proofErr w:type="spellEnd"/>
      <w:r w:rsidRPr="002858A3">
        <w:t xml:space="preserve"> </w:t>
      </w:r>
      <w:r w:rsidRPr="002858A3">
        <w:rPr>
          <w:spacing w:val="-1"/>
        </w:rPr>
        <w:t>(„</w:t>
      </w:r>
      <w:proofErr w:type="spellStart"/>
      <w:r w:rsidRPr="002858A3">
        <w:rPr>
          <w:spacing w:val="-1"/>
        </w:rPr>
        <w:t>Службени</w:t>
      </w:r>
      <w:proofErr w:type="spellEnd"/>
      <w:r w:rsidRPr="002858A3">
        <w:t xml:space="preserve"> </w:t>
      </w:r>
      <w:proofErr w:type="spellStart"/>
      <w:r w:rsidRPr="002858A3">
        <w:rPr>
          <w:spacing w:val="-1"/>
        </w:rPr>
        <w:t>гласник</w:t>
      </w:r>
      <w:proofErr w:type="spellEnd"/>
      <w:r w:rsidRPr="002858A3">
        <w:t xml:space="preserve"> </w:t>
      </w:r>
      <w:r w:rsidRPr="002858A3">
        <w:rPr>
          <w:spacing w:val="-1"/>
        </w:rPr>
        <w:t>РС“</w:t>
      </w:r>
      <w:r w:rsidRPr="002858A3">
        <w:t xml:space="preserve"> </w:t>
      </w:r>
      <w:proofErr w:type="spellStart"/>
      <w:r w:rsidRPr="002858A3">
        <w:rPr>
          <w:spacing w:val="-1"/>
        </w:rPr>
        <w:t>број</w:t>
      </w:r>
      <w:proofErr w:type="spellEnd"/>
      <w:r w:rsidRPr="002858A3">
        <w:t xml:space="preserve"> </w:t>
      </w:r>
      <w:r w:rsidRPr="002858A3">
        <w:rPr>
          <w:spacing w:val="-1"/>
        </w:rPr>
        <w:t>18/92,</w:t>
      </w:r>
      <w:r w:rsidRPr="002858A3">
        <w:t xml:space="preserve"> </w:t>
      </w:r>
      <w:r w:rsidRPr="002858A3">
        <w:rPr>
          <w:spacing w:val="-1"/>
        </w:rPr>
        <w:t>„</w:t>
      </w:r>
      <w:proofErr w:type="spellStart"/>
      <w:r w:rsidRPr="002858A3">
        <w:rPr>
          <w:spacing w:val="-1"/>
        </w:rPr>
        <w:t>Службени</w:t>
      </w:r>
      <w:proofErr w:type="spellEnd"/>
      <w:r w:rsidRPr="002858A3">
        <w:t xml:space="preserve"> </w:t>
      </w:r>
      <w:proofErr w:type="spellStart"/>
      <w:r w:rsidRPr="002858A3">
        <w:rPr>
          <w:spacing w:val="-1"/>
        </w:rPr>
        <w:t>лист</w:t>
      </w:r>
      <w:proofErr w:type="spellEnd"/>
      <w:r w:rsidRPr="002858A3">
        <w:rPr>
          <w:spacing w:val="1"/>
        </w:rPr>
        <w:t xml:space="preserve"> </w:t>
      </w:r>
      <w:r w:rsidRPr="002858A3">
        <w:rPr>
          <w:spacing w:val="-1"/>
        </w:rPr>
        <w:t>СРЈ“</w:t>
      </w:r>
      <w:r w:rsidRPr="002858A3">
        <w:t xml:space="preserve"> </w:t>
      </w:r>
      <w:proofErr w:type="spellStart"/>
      <w:r w:rsidRPr="002858A3">
        <w:rPr>
          <w:spacing w:val="-1"/>
        </w:rPr>
        <w:t>број</w:t>
      </w:r>
      <w:proofErr w:type="spellEnd"/>
      <w:r w:rsidRPr="002858A3">
        <w:t xml:space="preserve"> </w:t>
      </w:r>
      <w:r w:rsidRPr="002858A3">
        <w:rPr>
          <w:spacing w:val="-1"/>
        </w:rPr>
        <w:t>42/02</w:t>
      </w:r>
      <w:r w:rsidRPr="002858A3">
        <w:rPr>
          <w:rFonts w:eastAsia="Arial Narrow"/>
          <w:spacing w:val="-1"/>
        </w:rPr>
        <w:t>-</w:t>
      </w:r>
      <w:r w:rsidRPr="002858A3">
        <w:rPr>
          <w:spacing w:val="-1"/>
        </w:rPr>
        <w:t xml:space="preserve">СУС </w:t>
      </w:r>
      <w:r w:rsidRPr="002858A3">
        <w:t>и</w:t>
      </w:r>
      <w:r w:rsidRPr="002858A3">
        <w:rPr>
          <w:spacing w:val="67"/>
        </w:rPr>
        <w:t xml:space="preserve"> </w:t>
      </w:r>
      <w:proofErr w:type="spellStart"/>
      <w:r w:rsidRPr="002858A3">
        <w:rPr>
          <w:spacing w:val="-1"/>
        </w:rPr>
        <w:t>службени</w:t>
      </w:r>
      <w:proofErr w:type="spellEnd"/>
      <w:r w:rsidRPr="002858A3">
        <w:rPr>
          <w:spacing w:val="-3"/>
        </w:rPr>
        <w:t xml:space="preserve"> </w:t>
      </w:r>
      <w:proofErr w:type="spellStart"/>
      <w:r w:rsidRPr="002858A3">
        <w:rPr>
          <w:spacing w:val="-1"/>
        </w:rPr>
        <w:t>гласник</w:t>
      </w:r>
      <w:proofErr w:type="spellEnd"/>
      <w:r w:rsidRPr="002858A3">
        <w:rPr>
          <w:spacing w:val="47"/>
        </w:rPr>
        <w:t xml:space="preserve"> </w:t>
      </w:r>
      <w:r w:rsidRPr="002858A3">
        <w:rPr>
          <w:spacing w:val="-1"/>
        </w:rPr>
        <w:t>РС“</w:t>
      </w:r>
      <w:r w:rsidRPr="002858A3">
        <w:t xml:space="preserve"> </w:t>
      </w:r>
      <w:proofErr w:type="spellStart"/>
      <w:r w:rsidRPr="002858A3">
        <w:rPr>
          <w:spacing w:val="-1"/>
        </w:rPr>
        <w:t>број</w:t>
      </w:r>
      <w:proofErr w:type="spellEnd"/>
      <w:r w:rsidRPr="002858A3">
        <w:rPr>
          <w:spacing w:val="-2"/>
        </w:rPr>
        <w:t xml:space="preserve"> </w:t>
      </w:r>
      <w:r w:rsidRPr="002858A3">
        <w:t>30/10).</w:t>
      </w:r>
    </w:p>
    <w:p w14:paraId="7CFD8886" w14:textId="77777777" w:rsidR="007E0975" w:rsidRPr="002858A3" w:rsidRDefault="007E0975" w:rsidP="007E0975">
      <w:pPr>
        <w:pStyle w:val="BodyText"/>
        <w:spacing w:before="15" w:line="276" w:lineRule="auto"/>
        <w:ind w:right="-47" w:firstLine="770"/>
        <w:jc w:val="both"/>
      </w:pPr>
      <w:proofErr w:type="spellStart"/>
      <w:r w:rsidRPr="002858A3">
        <w:rPr>
          <w:b/>
          <w:spacing w:val="-1"/>
        </w:rPr>
        <w:t>Интерно</w:t>
      </w:r>
      <w:proofErr w:type="spellEnd"/>
      <w:r w:rsidRPr="002858A3">
        <w:rPr>
          <w:b/>
        </w:rPr>
        <w:t xml:space="preserve"> </w:t>
      </w:r>
      <w:proofErr w:type="spellStart"/>
      <w:r w:rsidRPr="002858A3">
        <w:rPr>
          <w:b/>
          <w:spacing w:val="-1"/>
        </w:rPr>
        <w:t>расељене</w:t>
      </w:r>
      <w:proofErr w:type="spellEnd"/>
      <w:r w:rsidRPr="002858A3">
        <w:rPr>
          <w:b/>
        </w:rPr>
        <w:t xml:space="preserve"> </w:t>
      </w:r>
      <w:proofErr w:type="spellStart"/>
      <w:r w:rsidRPr="002858A3">
        <w:rPr>
          <w:b/>
          <w:spacing w:val="-1"/>
        </w:rPr>
        <w:t>особе</w:t>
      </w:r>
      <w:proofErr w:type="spellEnd"/>
      <w:r w:rsidRPr="002858A3">
        <w:rPr>
          <w:b/>
          <w:position w:val="6"/>
        </w:rPr>
        <w:t>2</w:t>
      </w:r>
      <w:r w:rsidRPr="002858A3">
        <w:rPr>
          <w:b/>
          <w:spacing w:val="15"/>
          <w:position w:val="6"/>
        </w:rPr>
        <w:t xml:space="preserve"> </w:t>
      </w:r>
      <w:proofErr w:type="spellStart"/>
      <w:r w:rsidRPr="002858A3">
        <w:t>су</w:t>
      </w:r>
      <w:proofErr w:type="spellEnd"/>
      <w:r w:rsidRPr="002858A3">
        <w:rPr>
          <w:spacing w:val="-2"/>
        </w:rPr>
        <w:t xml:space="preserve"> </w:t>
      </w:r>
      <w:proofErr w:type="spellStart"/>
      <w:r w:rsidRPr="002858A3">
        <w:t>оне</w:t>
      </w:r>
      <w:proofErr w:type="spellEnd"/>
      <w:r w:rsidRPr="002858A3">
        <w:rPr>
          <w:spacing w:val="-2"/>
        </w:rPr>
        <w:t xml:space="preserve"> </w:t>
      </w:r>
      <w:proofErr w:type="spellStart"/>
      <w:r w:rsidRPr="002858A3">
        <w:t>особе</w:t>
      </w:r>
      <w:proofErr w:type="spellEnd"/>
      <w:r w:rsidRPr="002858A3">
        <w:rPr>
          <w:spacing w:val="-3"/>
        </w:rPr>
        <w:t xml:space="preserve"> </w:t>
      </w:r>
      <w:proofErr w:type="spellStart"/>
      <w:r w:rsidRPr="002858A3">
        <w:t>које</w:t>
      </w:r>
      <w:proofErr w:type="spellEnd"/>
      <w:r w:rsidRPr="002858A3">
        <w:rPr>
          <w:spacing w:val="-3"/>
        </w:rPr>
        <w:t xml:space="preserve"> </w:t>
      </w:r>
      <w:proofErr w:type="spellStart"/>
      <w:r w:rsidRPr="002858A3">
        <w:t>су</w:t>
      </w:r>
      <w:proofErr w:type="spellEnd"/>
      <w:r w:rsidRPr="002858A3">
        <w:t xml:space="preserve"> </w:t>
      </w:r>
      <w:proofErr w:type="spellStart"/>
      <w:r w:rsidRPr="002858A3">
        <w:rPr>
          <w:spacing w:val="-1"/>
        </w:rPr>
        <w:t>биле</w:t>
      </w:r>
      <w:proofErr w:type="spellEnd"/>
      <w:r w:rsidRPr="002858A3">
        <w:t xml:space="preserve"> </w:t>
      </w:r>
      <w:proofErr w:type="spellStart"/>
      <w:r w:rsidRPr="002858A3">
        <w:rPr>
          <w:spacing w:val="-1"/>
        </w:rPr>
        <w:t>присиљене</w:t>
      </w:r>
      <w:proofErr w:type="spellEnd"/>
      <w:r w:rsidRPr="002858A3">
        <w:rPr>
          <w:spacing w:val="-3"/>
        </w:rPr>
        <w:t xml:space="preserve"> </w:t>
      </w:r>
      <w:proofErr w:type="spellStart"/>
      <w:r w:rsidRPr="002858A3">
        <w:t>да</w:t>
      </w:r>
      <w:proofErr w:type="spellEnd"/>
      <w:r w:rsidRPr="002858A3">
        <w:t xml:space="preserve"> </w:t>
      </w:r>
      <w:proofErr w:type="spellStart"/>
      <w:r w:rsidRPr="002858A3">
        <w:rPr>
          <w:spacing w:val="-1"/>
        </w:rPr>
        <w:t>напусте</w:t>
      </w:r>
      <w:proofErr w:type="spellEnd"/>
      <w:r w:rsidRPr="002858A3">
        <w:rPr>
          <w:spacing w:val="-3"/>
        </w:rPr>
        <w:t xml:space="preserve"> </w:t>
      </w:r>
      <w:proofErr w:type="spellStart"/>
      <w:r w:rsidRPr="002858A3">
        <w:rPr>
          <w:spacing w:val="-1"/>
        </w:rPr>
        <w:t>своје</w:t>
      </w:r>
      <w:proofErr w:type="spellEnd"/>
      <w:r w:rsidRPr="002858A3">
        <w:t xml:space="preserve"> </w:t>
      </w:r>
      <w:proofErr w:type="spellStart"/>
      <w:r w:rsidRPr="002858A3">
        <w:rPr>
          <w:spacing w:val="-1"/>
        </w:rPr>
        <w:t>домове</w:t>
      </w:r>
      <w:proofErr w:type="spellEnd"/>
      <w:r w:rsidRPr="002858A3">
        <w:rPr>
          <w:spacing w:val="-1"/>
        </w:rPr>
        <w:t>,</w:t>
      </w:r>
      <w:r w:rsidRPr="002858A3">
        <w:t xml:space="preserve"> </w:t>
      </w:r>
      <w:proofErr w:type="spellStart"/>
      <w:r w:rsidRPr="002858A3">
        <w:rPr>
          <w:spacing w:val="-1"/>
        </w:rPr>
        <w:t>али</w:t>
      </w:r>
      <w:proofErr w:type="spellEnd"/>
      <w:r w:rsidRPr="002858A3">
        <w:rPr>
          <w:spacing w:val="51"/>
        </w:rPr>
        <w:t xml:space="preserve"> </w:t>
      </w:r>
      <w:proofErr w:type="spellStart"/>
      <w:r w:rsidRPr="002858A3">
        <w:t>су</w:t>
      </w:r>
      <w:proofErr w:type="spellEnd"/>
      <w:r w:rsidRPr="002858A3">
        <w:t xml:space="preserve"> </w:t>
      </w:r>
      <w:proofErr w:type="spellStart"/>
      <w:r w:rsidRPr="002858A3">
        <w:rPr>
          <w:spacing w:val="-1"/>
        </w:rPr>
        <w:t>остале</w:t>
      </w:r>
      <w:proofErr w:type="spellEnd"/>
      <w:r w:rsidRPr="002858A3">
        <w:t xml:space="preserve"> у</w:t>
      </w:r>
      <w:r w:rsidRPr="002858A3">
        <w:rPr>
          <w:spacing w:val="-2"/>
        </w:rPr>
        <w:t xml:space="preserve"> </w:t>
      </w:r>
      <w:proofErr w:type="spellStart"/>
      <w:r w:rsidRPr="002858A3">
        <w:rPr>
          <w:spacing w:val="-1"/>
        </w:rPr>
        <w:t>границама</w:t>
      </w:r>
      <w:proofErr w:type="spellEnd"/>
      <w:r w:rsidRPr="002858A3">
        <w:rPr>
          <w:spacing w:val="-2"/>
        </w:rPr>
        <w:t xml:space="preserve"> </w:t>
      </w:r>
      <w:proofErr w:type="spellStart"/>
      <w:r w:rsidRPr="002858A3">
        <w:rPr>
          <w:spacing w:val="-1"/>
        </w:rPr>
        <w:t>своје</w:t>
      </w:r>
      <w:proofErr w:type="spellEnd"/>
      <w:r w:rsidRPr="002858A3">
        <w:rPr>
          <w:spacing w:val="-3"/>
        </w:rPr>
        <w:t xml:space="preserve"> </w:t>
      </w:r>
      <w:proofErr w:type="spellStart"/>
      <w:r w:rsidRPr="002858A3">
        <w:rPr>
          <w:spacing w:val="-1"/>
        </w:rPr>
        <w:t>државе</w:t>
      </w:r>
      <w:proofErr w:type="spellEnd"/>
      <w:r w:rsidRPr="002858A3">
        <w:rPr>
          <w:spacing w:val="-1"/>
        </w:rPr>
        <w:t>.</w:t>
      </w:r>
      <w:r w:rsidRPr="002858A3">
        <w:t xml:space="preserve"> </w:t>
      </w:r>
      <w:r w:rsidRPr="002858A3">
        <w:rPr>
          <w:spacing w:val="1"/>
        </w:rPr>
        <w:t xml:space="preserve"> </w:t>
      </w:r>
      <w:proofErr w:type="spellStart"/>
      <w:r w:rsidRPr="002858A3">
        <w:rPr>
          <w:spacing w:val="-1"/>
        </w:rPr>
        <w:t>Разлози</w:t>
      </w:r>
      <w:proofErr w:type="spellEnd"/>
      <w:r w:rsidRPr="002858A3">
        <w:rPr>
          <w:spacing w:val="-3"/>
        </w:rPr>
        <w:t xml:space="preserve"> </w:t>
      </w:r>
      <w:proofErr w:type="spellStart"/>
      <w:r w:rsidRPr="002858A3">
        <w:rPr>
          <w:spacing w:val="-1"/>
        </w:rPr>
        <w:t>због</w:t>
      </w:r>
      <w:proofErr w:type="spellEnd"/>
      <w:r w:rsidRPr="002858A3">
        <w:rPr>
          <w:spacing w:val="1"/>
        </w:rPr>
        <w:t xml:space="preserve"> </w:t>
      </w:r>
      <w:proofErr w:type="spellStart"/>
      <w:r w:rsidRPr="002858A3">
        <w:rPr>
          <w:spacing w:val="-1"/>
        </w:rPr>
        <w:t>којих</w:t>
      </w:r>
      <w:proofErr w:type="spellEnd"/>
      <w:r w:rsidRPr="002858A3">
        <w:rPr>
          <w:spacing w:val="-2"/>
        </w:rPr>
        <w:t xml:space="preserve"> </w:t>
      </w:r>
      <w:proofErr w:type="spellStart"/>
      <w:r w:rsidRPr="002858A3">
        <w:t>су</w:t>
      </w:r>
      <w:proofErr w:type="spellEnd"/>
      <w:r w:rsidRPr="002858A3">
        <w:t xml:space="preserve"> </w:t>
      </w:r>
      <w:proofErr w:type="spellStart"/>
      <w:r w:rsidRPr="002858A3">
        <w:rPr>
          <w:spacing w:val="-1"/>
        </w:rPr>
        <w:t>били</w:t>
      </w:r>
      <w:proofErr w:type="spellEnd"/>
      <w:r w:rsidRPr="002858A3">
        <w:t xml:space="preserve"> </w:t>
      </w:r>
      <w:proofErr w:type="spellStart"/>
      <w:r w:rsidRPr="002858A3">
        <w:rPr>
          <w:spacing w:val="-1"/>
        </w:rPr>
        <w:t>присиљени</w:t>
      </w:r>
      <w:proofErr w:type="spellEnd"/>
      <w:r w:rsidRPr="002858A3">
        <w:t xml:space="preserve"> </w:t>
      </w:r>
      <w:proofErr w:type="spellStart"/>
      <w:r w:rsidRPr="002858A3">
        <w:t>да</w:t>
      </w:r>
      <w:proofErr w:type="spellEnd"/>
      <w:r w:rsidRPr="002858A3">
        <w:t xml:space="preserve"> </w:t>
      </w:r>
      <w:proofErr w:type="spellStart"/>
      <w:r w:rsidRPr="002858A3">
        <w:rPr>
          <w:spacing w:val="-1"/>
        </w:rPr>
        <w:t>напусте</w:t>
      </w:r>
      <w:proofErr w:type="spellEnd"/>
      <w:r w:rsidRPr="002858A3">
        <w:t xml:space="preserve"> </w:t>
      </w:r>
      <w:proofErr w:type="spellStart"/>
      <w:r w:rsidRPr="002858A3">
        <w:rPr>
          <w:spacing w:val="-1"/>
        </w:rPr>
        <w:t>своје</w:t>
      </w:r>
      <w:proofErr w:type="spellEnd"/>
      <w:r w:rsidRPr="002858A3">
        <w:t xml:space="preserve"> </w:t>
      </w:r>
      <w:proofErr w:type="spellStart"/>
      <w:r w:rsidRPr="002858A3">
        <w:rPr>
          <w:spacing w:val="-1"/>
        </w:rPr>
        <w:t>домове</w:t>
      </w:r>
      <w:proofErr w:type="spellEnd"/>
      <w:r w:rsidRPr="002858A3">
        <w:rPr>
          <w:spacing w:val="-1"/>
        </w:rPr>
        <w:t xml:space="preserve"> </w:t>
      </w:r>
      <w:proofErr w:type="spellStart"/>
      <w:r w:rsidRPr="002858A3">
        <w:rPr>
          <w:spacing w:val="-1"/>
        </w:rPr>
        <w:t>могу</w:t>
      </w:r>
      <w:proofErr w:type="spellEnd"/>
      <w:r w:rsidRPr="002858A3">
        <w:rPr>
          <w:spacing w:val="85"/>
        </w:rPr>
        <w:t xml:space="preserve"> </w:t>
      </w:r>
      <w:proofErr w:type="spellStart"/>
      <w:r w:rsidRPr="002858A3">
        <w:rPr>
          <w:spacing w:val="-1"/>
        </w:rPr>
        <w:t>бити</w:t>
      </w:r>
      <w:proofErr w:type="spellEnd"/>
      <w:r w:rsidRPr="002858A3">
        <w:t xml:space="preserve"> </w:t>
      </w:r>
      <w:proofErr w:type="spellStart"/>
      <w:r w:rsidRPr="002858A3">
        <w:rPr>
          <w:spacing w:val="-1"/>
        </w:rPr>
        <w:t>различити</w:t>
      </w:r>
      <w:proofErr w:type="spellEnd"/>
      <w:r w:rsidRPr="002858A3">
        <w:rPr>
          <w:spacing w:val="-1"/>
        </w:rPr>
        <w:t>:</w:t>
      </w:r>
      <w:r w:rsidRPr="002858A3">
        <w:t xml:space="preserve"> </w:t>
      </w:r>
      <w:proofErr w:type="spellStart"/>
      <w:r w:rsidRPr="002858A3">
        <w:rPr>
          <w:spacing w:val="-1"/>
        </w:rPr>
        <w:t>рат</w:t>
      </w:r>
      <w:proofErr w:type="spellEnd"/>
      <w:r w:rsidRPr="002858A3">
        <w:rPr>
          <w:spacing w:val="-1"/>
        </w:rPr>
        <w:t>,</w:t>
      </w:r>
      <w:r w:rsidRPr="002858A3">
        <w:rPr>
          <w:spacing w:val="-3"/>
        </w:rPr>
        <w:t xml:space="preserve"> </w:t>
      </w:r>
      <w:proofErr w:type="spellStart"/>
      <w:r w:rsidRPr="002858A3">
        <w:rPr>
          <w:spacing w:val="-1"/>
        </w:rPr>
        <w:t>насиље</w:t>
      </w:r>
      <w:proofErr w:type="spellEnd"/>
      <w:r w:rsidRPr="002858A3">
        <w:rPr>
          <w:spacing w:val="-1"/>
        </w:rPr>
        <w:t>,</w:t>
      </w:r>
      <w:r w:rsidRPr="002858A3">
        <w:t xml:space="preserve"> </w:t>
      </w:r>
      <w:proofErr w:type="spellStart"/>
      <w:r w:rsidRPr="002858A3">
        <w:rPr>
          <w:spacing w:val="-1"/>
        </w:rPr>
        <w:t>угрожавање</w:t>
      </w:r>
      <w:proofErr w:type="spellEnd"/>
      <w:r w:rsidRPr="002858A3">
        <w:t xml:space="preserve"> </w:t>
      </w:r>
      <w:proofErr w:type="spellStart"/>
      <w:r w:rsidRPr="002858A3">
        <w:rPr>
          <w:spacing w:val="-1"/>
        </w:rPr>
        <w:t>људских</w:t>
      </w:r>
      <w:proofErr w:type="spellEnd"/>
      <w:r w:rsidRPr="002858A3">
        <w:rPr>
          <w:spacing w:val="-2"/>
        </w:rPr>
        <w:t xml:space="preserve"> </w:t>
      </w:r>
      <w:proofErr w:type="spellStart"/>
      <w:r w:rsidRPr="002858A3">
        <w:rPr>
          <w:spacing w:val="-1"/>
        </w:rPr>
        <w:t>права</w:t>
      </w:r>
      <w:proofErr w:type="spellEnd"/>
      <w:r w:rsidRPr="002858A3">
        <w:rPr>
          <w:spacing w:val="-1"/>
        </w:rPr>
        <w:t>,</w:t>
      </w:r>
      <w:r w:rsidRPr="002858A3">
        <w:t xml:space="preserve"> </w:t>
      </w:r>
      <w:proofErr w:type="spellStart"/>
      <w:r w:rsidRPr="002858A3">
        <w:rPr>
          <w:spacing w:val="-1"/>
        </w:rPr>
        <w:t>политички</w:t>
      </w:r>
      <w:proofErr w:type="spellEnd"/>
      <w:r w:rsidRPr="002858A3">
        <w:rPr>
          <w:spacing w:val="-3"/>
        </w:rPr>
        <w:t xml:space="preserve"> </w:t>
      </w:r>
      <w:proofErr w:type="spellStart"/>
      <w:r w:rsidRPr="002858A3">
        <w:rPr>
          <w:spacing w:val="-1"/>
        </w:rPr>
        <w:t>прогон</w:t>
      </w:r>
      <w:proofErr w:type="spellEnd"/>
      <w:r w:rsidRPr="002858A3">
        <w:rPr>
          <w:spacing w:val="1"/>
        </w:rPr>
        <w:t xml:space="preserve"> </w:t>
      </w:r>
      <w:proofErr w:type="spellStart"/>
      <w:r w:rsidRPr="002858A3">
        <w:rPr>
          <w:spacing w:val="-1"/>
        </w:rPr>
        <w:t>или</w:t>
      </w:r>
      <w:proofErr w:type="spellEnd"/>
      <w:r w:rsidRPr="002858A3">
        <w:t xml:space="preserve"> </w:t>
      </w:r>
      <w:proofErr w:type="spellStart"/>
      <w:r w:rsidRPr="002858A3">
        <w:rPr>
          <w:spacing w:val="-1"/>
        </w:rPr>
        <w:t>природне</w:t>
      </w:r>
      <w:proofErr w:type="spellEnd"/>
      <w:r w:rsidRPr="002858A3">
        <w:t xml:space="preserve"> </w:t>
      </w:r>
      <w:proofErr w:type="spellStart"/>
      <w:r w:rsidRPr="002858A3">
        <w:rPr>
          <w:spacing w:val="-1"/>
        </w:rPr>
        <w:t>катастрофе</w:t>
      </w:r>
      <w:proofErr w:type="spellEnd"/>
      <w:r w:rsidRPr="002858A3">
        <w:rPr>
          <w:spacing w:val="93"/>
        </w:rPr>
        <w:t xml:space="preserve"> </w:t>
      </w:r>
      <w:r w:rsidRPr="002858A3">
        <w:rPr>
          <w:spacing w:val="-1"/>
        </w:rPr>
        <w:t>(</w:t>
      </w:r>
      <w:proofErr w:type="spellStart"/>
      <w:r w:rsidRPr="002858A3">
        <w:rPr>
          <w:spacing w:val="-1"/>
        </w:rPr>
        <w:t>земљотрес</w:t>
      </w:r>
      <w:proofErr w:type="spellEnd"/>
      <w:r w:rsidRPr="002858A3">
        <w:rPr>
          <w:spacing w:val="-1"/>
        </w:rPr>
        <w:t>,</w:t>
      </w:r>
      <w:r w:rsidRPr="002858A3">
        <w:t xml:space="preserve"> </w:t>
      </w:r>
      <w:proofErr w:type="spellStart"/>
      <w:r w:rsidRPr="002858A3">
        <w:rPr>
          <w:spacing w:val="-1"/>
        </w:rPr>
        <w:t>поплава</w:t>
      </w:r>
      <w:proofErr w:type="spellEnd"/>
      <w:r w:rsidRPr="002858A3">
        <w:t xml:space="preserve"> и</w:t>
      </w:r>
      <w:r w:rsidRPr="002858A3">
        <w:rPr>
          <w:spacing w:val="-3"/>
        </w:rPr>
        <w:t xml:space="preserve"> </w:t>
      </w:r>
      <w:proofErr w:type="spellStart"/>
      <w:r w:rsidRPr="002858A3">
        <w:t>сл</w:t>
      </w:r>
      <w:proofErr w:type="spellEnd"/>
      <w:r w:rsidRPr="002858A3">
        <w:t>.).</w:t>
      </w:r>
      <w:r w:rsidRPr="002858A3">
        <w:rPr>
          <w:spacing w:val="48"/>
        </w:rPr>
        <w:t xml:space="preserve"> </w:t>
      </w:r>
      <w:proofErr w:type="spellStart"/>
      <w:r w:rsidRPr="002858A3">
        <w:rPr>
          <w:spacing w:val="-1"/>
        </w:rPr>
        <w:t>Зато</w:t>
      </w:r>
      <w:proofErr w:type="spellEnd"/>
      <w:r w:rsidRPr="002858A3">
        <w:t xml:space="preserve"> </w:t>
      </w:r>
      <w:proofErr w:type="spellStart"/>
      <w:r w:rsidRPr="002858A3">
        <w:rPr>
          <w:spacing w:val="-1"/>
        </w:rPr>
        <w:t>што</w:t>
      </w:r>
      <w:proofErr w:type="spellEnd"/>
      <w:r w:rsidRPr="002858A3">
        <w:rPr>
          <w:spacing w:val="-3"/>
        </w:rPr>
        <w:t xml:space="preserve"> </w:t>
      </w:r>
      <w:proofErr w:type="spellStart"/>
      <w:r w:rsidRPr="002858A3">
        <w:t>се</w:t>
      </w:r>
      <w:proofErr w:type="spellEnd"/>
      <w:r w:rsidRPr="002858A3">
        <w:rPr>
          <w:spacing w:val="-3"/>
        </w:rPr>
        <w:t xml:space="preserve"> </w:t>
      </w:r>
      <w:proofErr w:type="spellStart"/>
      <w:r w:rsidRPr="002858A3">
        <w:rPr>
          <w:spacing w:val="-1"/>
        </w:rPr>
        <w:t>налазе</w:t>
      </w:r>
      <w:proofErr w:type="spellEnd"/>
      <w:r w:rsidRPr="002858A3">
        <w:t xml:space="preserve"> у</w:t>
      </w:r>
      <w:r w:rsidRPr="002858A3">
        <w:rPr>
          <w:spacing w:val="-2"/>
        </w:rPr>
        <w:t xml:space="preserve"> </w:t>
      </w:r>
      <w:proofErr w:type="spellStart"/>
      <w:r w:rsidRPr="002858A3">
        <w:rPr>
          <w:spacing w:val="-1"/>
        </w:rPr>
        <w:t>границама</w:t>
      </w:r>
      <w:proofErr w:type="spellEnd"/>
      <w:r w:rsidRPr="002858A3">
        <w:t xml:space="preserve"> </w:t>
      </w:r>
      <w:proofErr w:type="spellStart"/>
      <w:r w:rsidRPr="002858A3">
        <w:rPr>
          <w:spacing w:val="-1"/>
        </w:rPr>
        <w:t>своје</w:t>
      </w:r>
      <w:proofErr w:type="spellEnd"/>
      <w:r w:rsidRPr="002858A3">
        <w:rPr>
          <w:spacing w:val="-2"/>
        </w:rPr>
        <w:t xml:space="preserve"> </w:t>
      </w:r>
      <w:proofErr w:type="spellStart"/>
      <w:r w:rsidRPr="002858A3">
        <w:t>земље</w:t>
      </w:r>
      <w:proofErr w:type="spellEnd"/>
      <w:r w:rsidRPr="002858A3">
        <w:t>,</w:t>
      </w:r>
      <w:r w:rsidRPr="002858A3">
        <w:rPr>
          <w:spacing w:val="-3"/>
        </w:rPr>
        <w:t xml:space="preserve"> </w:t>
      </w:r>
      <w:proofErr w:type="spellStart"/>
      <w:r w:rsidRPr="002858A3">
        <w:rPr>
          <w:spacing w:val="-1"/>
        </w:rPr>
        <w:t>могућности</w:t>
      </w:r>
      <w:proofErr w:type="spellEnd"/>
      <w:r w:rsidRPr="002858A3">
        <w:t xml:space="preserve"> </w:t>
      </w:r>
      <w:proofErr w:type="spellStart"/>
      <w:r w:rsidRPr="002858A3">
        <w:rPr>
          <w:spacing w:val="-1"/>
        </w:rPr>
        <w:t>њихове</w:t>
      </w:r>
      <w:proofErr w:type="spellEnd"/>
      <w:r w:rsidRPr="002858A3">
        <w:rPr>
          <w:spacing w:val="69"/>
        </w:rPr>
        <w:t xml:space="preserve"> </w:t>
      </w:r>
      <w:proofErr w:type="spellStart"/>
      <w:r w:rsidRPr="002858A3">
        <w:rPr>
          <w:spacing w:val="-1"/>
        </w:rPr>
        <w:t>међународне</w:t>
      </w:r>
      <w:proofErr w:type="spellEnd"/>
      <w:r w:rsidRPr="002858A3">
        <w:rPr>
          <w:spacing w:val="-3"/>
        </w:rPr>
        <w:t xml:space="preserve"> </w:t>
      </w:r>
      <w:proofErr w:type="spellStart"/>
      <w:r w:rsidRPr="002858A3">
        <w:rPr>
          <w:spacing w:val="-1"/>
        </w:rPr>
        <w:t>заштите</w:t>
      </w:r>
      <w:proofErr w:type="spellEnd"/>
      <w:r w:rsidRPr="002858A3">
        <w:t xml:space="preserve"> </w:t>
      </w:r>
      <w:proofErr w:type="spellStart"/>
      <w:r w:rsidRPr="002858A3">
        <w:rPr>
          <w:spacing w:val="-1"/>
        </w:rPr>
        <w:t>су</w:t>
      </w:r>
      <w:proofErr w:type="spellEnd"/>
      <w:r w:rsidRPr="002858A3">
        <w:t xml:space="preserve"> </w:t>
      </w:r>
      <w:proofErr w:type="spellStart"/>
      <w:r w:rsidRPr="002858A3">
        <w:rPr>
          <w:spacing w:val="-1"/>
        </w:rPr>
        <w:t>ограничене</w:t>
      </w:r>
      <w:proofErr w:type="spellEnd"/>
      <w:r w:rsidRPr="002858A3">
        <w:rPr>
          <w:spacing w:val="-1"/>
        </w:rPr>
        <w:t>.</w:t>
      </w:r>
      <w:r w:rsidRPr="002858A3">
        <w:t xml:space="preserve"> </w:t>
      </w:r>
      <w:r w:rsidRPr="002858A3">
        <w:rPr>
          <w:spacing w:val="1"/>
        </w:rPr>
        <w:t xml:space="preserve"> </w:t>
      </w:r>
      <w:proofErr w:type="spellStart"/>
      <w:r w:rsidRPr="002858A3">
        <w:t>Иако</w:t>
      </w:r>
      <w:proofErr w:type="spellEnd"/>
      <w:r w:rsidRPr="002858A3">
        <w:t xml:space="preserve"> </w:t>
      </w:r>
      <w:proofErr w:type="spellStart"/>
      <w:r w:rsidRPr="002858A3">
        <w:rPr>
          <w:spacing w:val="-1"/>
        </w:rPr>
        <w:t>их</w:t>
      </w:r>
      <w:proofErr w:type="spellEnd"/>
      <w:r w:rsidRPr="002858A3">
        <w:rPr>
          <w:spacing w:val="-1"/>
        </w:rPr>
        <w:t>,</w:t>
      </w:r>
      <w:r w:rsidRPr="002858A3">
        <w:t xml:space="preserve"> </w:t>
      </w:r>
      <w:proofErr w:type="spellStart"/>
      <w:r w:rsidRPr="002858A3">
        <w:rPr>
          <w:spacing w:val="-1"/>
        </w:rPr>
        <w:t>за</w:t>
      </w:r>
      <w:proofErr w:type="spellEnd"/>
      <w:r w:rsidRPr="002858A3">
        <w:t xml:space="preserve"> </w:t>
      </w:r>
      <w:proofErr w:type="spellStart"/>
      <w:r w:rsidRPr="002858A3">
        <w:rPr>
          <w:spacing w:val="-1"/>
        </w:rPr>
        <w:t>разлику</w:t>
      </w:r>
      <w:proofErr w:type="spellEnd"/>
      <w:r w:rsidRPr="002858A3">
        <w:t xml:space="preserve"> </w:t>
      </w:r>
      <w:proofErr w:type="spellStart"/>
      <w:r w:rsidRPr="002858A3">
        <w:t>од</w:t>
      </w:r>
      <w:proofErr w:type="spellEnd"/>
      <w:r w:rsidRPr="002858A3">
        <w:t xml:space="preserve"> </w:t>
      </w:r>
      <w:proofErr w:type="spellStart"/>
      <w:r w:rsidRPr="002858A3">
        <w:rPr>
          <w:spacing w:val="-1"/>
        </w:rPr>
        <w:t>избеглица</w:t>
      </w:r>
      <w:proofErr w:type="spellEnd"/>
      <w:r w:rsidRPr="002858A3">
        <w:rPr>
          <w:spacing w:val="-1"/>
        </w:rPr>
        <w:t>,</w:t>
      </w:r>
      <w:r w:rsidRPr="002858A3">
        <w:t xml:space="preserve"> </w:t>
      </w:r>
      <w:proofErr w:type="spellStart"/>
      <w:r w:rsidRPr="002858A3">
        <w:t>не</w:t>
      </w:r>
      <w:proofErr w:type="spellEnd"/>
      <w:r w:rsidRPr="002858A3">
        <w:rPr>
          <w:spacing w:val="-3"/>
        </w:rPr>
        <w:t xml:space="preserve"> </w:t>
      </w:r>
      <w:proofErr w:type="spellStart"/>
      <w:r w:rsidRPr="002858A3">
        <w:rPr>
          <w:spacing w:val="-1"/>
        </w:rPr>
        <w:t>штити</w:t>
      </w:r>
      <w:proofErr w:type="spellEnd"/>
      <w:r w:rsidRPr="002858A3">
        <w:rPr>
          <w:spacing w:val="50"/>
        </w:rPr>
        <w:t xml:space="preserve"> </w:t>
      </w:r>
      <w:proofErr w:type="spellStart"/>
      <w:r w:rsidRPr="002858A3">
        <w:rPr>
          <w:spacing w:val="-1"/>
        </w:rPr>
        <w:t>Специјална</w:t>
      </w:r>
      <w:proofErr w:type="spellEnd"/>
      <w:r w:rsidRPr="002858A3">
        <w:rPr>
          <w:spacing w:val="-1"/>
        </w:rPr>
        <w:t xml:space="preserve"> </w:t>
      </w:r>
      <w:proofErr w:type="spellStart"/>
      <w:r w:rsidRPr="002858A3">
        <w:rPr>
          <w:spacing w:val="-1"/>
        </w:rPr>
        <w:t>конвенција</w:t>
      </w:r>
      <w:proofErr w:type="spellEnd"/>
      <w:r w:rsidRPr="002858A3">
        <w:t xml:space="preserve"> </w:t>
      </w:r>
      <w:r w:rsidRPr="002858A3">
        <w:rPr>
          <w:spacing w:val="-1"/>
        </w:rPr>
        <w:t>УН,</w:t>
      </w:r>
      <w:r w:rsidRPr="002858A3">
        <w:t xml:space="preserve"> и </w:t>
      </w:r>
      <w:proofErr w:type="spellStart"/>
      <w:r w:rsidRPr="002858A3">
        <w:rPr>
          <w:spacing w:val="-1"/>
        </w:rPr>
        <w:t>даље</w:t>
      </w:r>
      <w:proofErr w:type="spellEnd"/>
      <w:r w:rsidRPr="002858A3">
        <w:t xml:space="preserve"> </w:t>
      </w:r>
      <w:proofErr w:type="spellStart"/>
      <w:r w:rsidRPr="002858A3">
        <w:t>их</w:t>
      </w:r>
      <w:proofErr w:type="spellEnd"/>
      <w:r w:rsidRPr="002858A3">
        <w:rPr>
          <w:spacing w:val="-2"/>
        </w:rPr>
        <w:t xml:space="preserve"> </w:t>
      </w:r>
      <w:proofErr w:type="spellStart"/>
      <w:r w:rsidRPr="002858A3">
        <w:rPr>
          <w:spacing w:val="-1"/>
        </w:rPr>
        <w:t>штите</w:t>
      </w:r>
      <w:proofErr w:type="spellEnd"/>
      <w:r w:rsidRPr="002858A3">
        <w:rPr>
          <w:spacing w:val="-3"/>
        </w:rPr>
        <w:t xml:space="preserve"> </w:t>
      </w:r>
      <w:proofErr w:type="spellStart"/>
      <w:r w:rsidRPr="002858A3">
        <w:rPr>
          <w:spacing w:val="-1"/>
        </w:rPr>
        <w:t>национални</w:t>
      </w:r>
      <w:proofErr w:type="spellEnd"/>
      <w:r w:rsidRPr="002858A3">
        <w:rPr>
          <w:spacing w:val="-3"/>
        </w:rPr>
        <w:t xml:space="preserve"> </w:t>
      </w:r>
      <w:proofErr w:type="spellStart"/>
      <w:r w:rsidRPr="002858A3">
        <w:rPr>
          <w:spacing w:val="-1"/>
        </w:rPr>
        <w:t>закони</w:t>
      </w:r>
      <w:proofErr w:type="spellEnd"/>
      <w:r w:rsidRPr="002858A3">
        <w:rPr>
          <w:spacing w:val="-1"/>
        </w:rPr>
        <w:t>,</w:t>
      </w:r>
      <w:r w:rsidRPr="002858A3">
        <w:t xml:space="preserve"> </w:t>
      </w:r>
      <w:proofErr w:type="spellStart"/>
      <w:r w:rsidRPr="002858A3">
        <w:rPr>
          <w:spacing w:val="-1"/>
        </w:rPr>
        <w:t>међународно</w:t>
      </w:r>
      <w:proofErr w:type="spellEnd"/>
      <w:r w:rsidRPr="002858A3">
        <w:t xml:space="preserve"> </w:t>
      </w:r>
      <w:proofErr w:type="spellStart"/>
      <w:r w:rsidRPr="002858A3">
        <w:rPr>
          <w:spacing w:val="-1"/>
        </w:rPr>
        <w:t>хуманитарно</w:t>
      </w:r>
      <w:proofErr w:type="spellEnd"/>
      <w:r w:rsidRPr="002858A3">
        <w:t xml:space="preserve"> </w:t>
      </w:r>
      <w:proofErr w:type="spellStart"/>
      <w:r w:rsidRPr="002858A3">
        <w:rPr>
          <w:spacing w:val="-1"/>
        </w:rPr>
        <w:t>право</w:t>
      </w:r>
      <w:proofErr w:type="spellEnd"/>
      <w:r w:rsidRPr="002858A3">
        <w:rPr>
          <w:spacing w:val="2"/>
        </w:rPr>
        <w:t xml:space="preserve"> </w:t>
      </w:r>
      <w:r w:rsidRPr="002858A3">
        <w:t>и</w:t>
      </w:r>
      <w:r w:rsidRPr="002858A3">
        <w:rPr>
          <w:spacing w:val="-1"/>
        </w:rPr>
        <w:t xml:space="preserve"> </w:t>
      </w:r>
      <w:proofErr w:type="spellStart"/>
      <w:r w:rsidRPr="002858A3">
        <w:rPr>
          <w:spacing w:val="-1"/>
        </w:rPr>
        <w:t>међународни</w:t>
      </w:r>
      <w:proofErr w:type="spellEnd"/>
      <w:r w:rsidRPr="002858A3">
        <w:t xml:space="preserve"> </w:t>
      </w:r>
      <w:proofErr w:type="spellStart"/>
      <w:r w:rsidRPr="002858A3">
        <w:rPr>
          <w:spacing w:val="-1"/>
        </w:rPr>
        <w:t>правни</w:t>
      </w:r>
      <w:proofErr w:type="spellEnd"/>
      <w:r w:rsidRPr="002858A3">
        <w:rPr>
          <w:spacing w:val="-3"/>
        </w:rPr>
        <w:t xml:space="preserve"> </w:t>
      </w:r>
      <w:proofErr w:type="spellStart"/>
      <w:r w:rsidRPr="002858A3">
        <w:t>акти</w:t>
      </w:r>
      <w:proofErr w:type="spellEnd"/>
      <w:r w:rsidRPr="002858A3">
        <w:rPr>
          <w:spacing w:val="-3"/>
        </w:rPr>
        <w:t xml:space="preserve"> </w:t>
      </w:r>
      <w:r w:rsidRPr="002858A3">
        <w:t>у</w:t>
      </w:r>
      <w:r w:rsidRPr="002858A3">
        <w:rPr>
          <w:spacing w:val="67"/>
        </w:rPr>
        <w:t xml:space="preserve"> </w:t>
      </w:r>
      <w:proofErr w:type="spellStart"/>
      <w:r w:rsidRPr="002858A3">
        <w:t>области</w:t>
      </w:r>
      <w:proofErr w:type="spellEnd"/>
      <w:r w:rsidRPr="002858A3">
        <w:rPr>
          <w:spacing w:val="-3"/>
        </w:rPr>
        <w:t xml:space="preserve"> </w:t>
      </w:r>
      <w:proofErr w:type="spellStart"/>
      <w:r w:rsidRPr="002858A3">
        <w:rPr>
          <w:spacing w:val="-1"/>
        </w:rPr>
        <w:t>људских</w:t>
      </w:r>
      <w:proofErr w:type="spellEnd"/>
      <w:r w:rsidRPr="002858A3">
        <w:t xml:space="preserve"> </w:t>
      </w:r>
      <w:proofErr w:type="spellStart"/>
      <w:r w:rsidRPr="002858A3">
        <w:rPr>
          <w:spacing w:val="-1"/>
        </w:rPr>
        <w:t>права</w:t>
      </w:r>
      <w:proofErr w:type="spellEnd"/>
      <w:r w:rsidRPr="002858A3">
        <w:rPr>
          <w:spacing w:val="-1"/>
        </w:rPr>
        <w:t>.</w:t>
      </w:r>
    </w:p>
    <w:p w14:paraId="256B7385" w14:textId="77777777" w:rsidR="007E0975" w:rsidRPr="002858A3" w:rsidRDefault="007E0975" w:rsidP="007E0975">
      <w:pPr>
        <w:pStyle w:val="BodyText"/>
        <w:spacing w:before="15" w:line="276" w:lineRule="auto"/>
        <w:ind w:right="-47" w:firstLine="820"/>
        <w:jc w:val="both"/>
      </w:pPr>
      <w:proofErr w:type="spellStart"/>
      <w:r w:rsidRPr="002858A3">
        <w:rPr>
          <w:b/>
          <w:spacing w:val="-1"/>
        </w:rPr>
        <w:t>Повратник</w:t>
      </w:r>
      <w:proofErr w:type="spellEnd"/>
      <w:r w:rsidRPr="002858A3">
        <w:rPr>
          <w:b/>
          <w:spacing w:val="-2"/>
        </w:rPr>
        <w:t xml:space="preserve"> </w:t>
      </w:r>
      <w:proofErr w:type="spellStart"/>
      <w:r w:rsidRPr="002858A3">
        <w:rPr>
          <w:b/>
        </w:rPr>
        <w:t>по</w:t>
      </w:r>
      <w:proofErr w:type="spellEnd"/>
      <w:r w:rsidRPr="002858A3">
        <w:rPr>
          <w:b/>
        </w:rPr>
        <w:t xml:space="preserve"> </w:t>
      </w:r>
      <w:proofErr w:type="spellStart"/>
      <w:r w:rsidRPr="002858A3">
        <w:rPr>
          <w:b/>
          <w:spacing w:val="-1"/>
        </w:rPr>
        <w:t>основу</w:t>
      </w:r>
      <w:proofErr w:type="spellEnd"/>
      <w:r w:rsidRPr="002858A3">
        <w:rPr>
          <w:b/>
        </w:rPr>
        <w:t xml:space="preserve"> </w:t>
      </w:r>
      <w:proofErr w:type="spellStart"/>
      <w:r w:rsidRPr="002858A3">
        <w:rPr>
          <w:b/>
          <w:spacing w:val="-1"/>
        </w:rPr>
        <w:t>Споразума</w:t>
      </w:r>
      <w:proofErr w:type="spellEnd"/>
      <w:r w:rsidRPr="002858A3">
        <w:rPr>
          <w:b/>
        </w:rPr>
        <w:t xml:space="preserve"> о </w:t>
      </w:r>
      <w:proofErr w:type="spellStart"/>
      <w:r w:rsidRPr="002858A3">
        <w:rPr>
          <w:b/>
          <w:spacing w:val="-1"/>
        </w:rPr>
        <w:t>реадмисији</w:t>
      </w:r>
      <w:proofErr w:type="spellEnd"/>
      <w:r w:rsidRPr="002858A3">
        <w:rPr>
          <w:b/>
          <w:spacing w:val="1"/>
        </w:rPr>
        <w:t xml:space="preserve"> </w:t>
      </w:r>
      <w:r w:rsidRPr="002858A3">
        <w:rPr>
          <w:b/>
          <w:position w:val="6"/>
        </w:rPr>
        <w:t xml:space="preserve">3 </w:t>
      </w:r>
      <w:proofErr w:type="spellStart"/>
      <w:r w:rsidRPr="002858A3">
        <w:rPr>
          <w:spacing w:val="-1"/>
        </w:rPr>
        <w:t>је</w:t>
      </w:r>
      <w:proofErr w:type="spellEnd"/>
      <w:r w:rsidRPr="002858A3">
        <w:t xml:space="preserve"> </w:t>
      </w:r>
      <w:proofErr w:type="spellStart"/>
      <w:r w:rsidRPr="002858A3">
        <w:rPr>
          <w:spacing w:val="-1"/>
        </w:rPr>
        <w:t>држављанин</w:t>
      </w:r>
      <w:proofErr w:type="spellEnd"/>
      <w:r w:rsidRPr="002858A3">
        <w:t xml:space="preserve"> </w:t>
      </w:r>
      <w:proofErr w:type="spellStart"/>
      <w:r w:rsidRPr="002858A3">
        <w:rPr>
          <w:spacing w:val="-1"/>
        </w:rPr>
        <w:t>Републике</w:t>
      </w:r>
      <w:proofErr w:type="spellEnd"/>
      <w:r w:rsidRPr="002858A3">
        <w:t xml:space="preserve"> </w:t>
      </w:r>
      <w:proofErr w:type="spellStart"/>
      <w:r w:rsidRPr="002858A3">
        <w:rPr>
          <w:spacing w:val="-1"/>
        </w:rPr>
        <w:t>Србије</w:t>
      </w:r>
      <w:proofErr w:type="spellEnd"/>
      <w:r w:rsidRPr="002858A3">
        <w:rPr>
          <w:spacing w:val="-2"/>
        </w:rPr>
        <w:t xml:space="preserve"> </w:t>
      </w:r>
      <w:proofErr w:type="spellStart"/>
      <w:r w:rsidRPr="002858A3">
        <w:t>за</w:t>
      </w:r>
      <w:proofErr w:type="spellEnd"/>
      <w:r w:rsidRPr="002858A3">
        <w:rPr>
          <w:spacing w:val="50"/>
        </w:rPr>
        <w:t xml:space="preserve"> </w:t>
      </w:r>
      <w:proofErr w:type="spellStart"/>
      <w:r w:rsidRPr="002858A3">
        <w:rPr>
          <w:spacing w:val="-1"/>
        </w:rPr>
        <w:t>чији</w:t>
      </w:r>
      <w:proofErr w:type="spellEnd"/>
      <w:r w:rsidRPr="002858A3">
        <w:rPr>
          <w:spacing w:val="55"/>
        </w:rPr>
        <w:t xml:space="preserve"> </w:t>
      </w:r>
      <w:proofErr w:type="spellStart"/>
      <w:proofErr w:type="gramStart"/>
      <w:r w:rsidRPr="002858A3">
        <w:rPr>
          <w:spacing w:val="-1"/>
        </w:rPr>
        <w:t>повратак</w:t>
      </w:r>
      <w:proofErr w:type="spellEnd"/>
      <w:r w:rsidRPr="002858A3">
        <w:t xml:space="preserve">  </w:t>
      </w:r>
      <w:proofErr w:type="spellStart"/>
      <w:r w:rsidRPr="002858A3">
        <w:rPr>
          <w:spacing w:val="-1"/>
        </w:rPr>
        <w:t>је</w:t>
      </w:r>
      <w:proofErr w:type="spellEnd"/>
      <w:proofErr w:type="gramEnd"/>
      <w:r w:rsidRPr="002858A3">
        <w:t xml:space="preserve"> </w:t>
      </w:r>
      <w:proofErr w:type="spellStart"/>
      <w:r w:rsidRPr="002858A3">
        <w:rPr>
          <w:spacing w:val="-1"/>
        </w:rPr>
        <w:t>надлежни</w:t>
      </w:r>
      <w:proofErr w:type="spellEnd"/>
      <w:r w:rsidRPr="002858A3">
        <w:t xml:space="preserve"> </w:t>
      </w:r>
      <w:proofErr w:type="spellStart"/>
      <w:r w:rsidRPr="002858A3">
        <w:rPr>
          <w:spacing w:val="-1"/>
        </w:rPr>
        <w:t>орган</w:t>
      </w:r>
      <w:proofErr w:type="spellEnd"/>
      <w:r w:rsidRPr="002858A3">
        <w:rPr>
          <w:spacing w:val="-2"/>
        </w:rPr>
        <w:t xml:space="preserve"> </w:t>
      </w:r>
      <w:proofErr w:type="spellStart"/>
      <w:r w:rsidRPr="002858A3">
        <w:t>дао</w:t>
      </w:r>
      <w:proofErr w:type="spellEnd"/>
      <w:r w:rsidRPr="002858A3">
        <w:t xml:space="preserve"> </w:t>
      </w:r>
      <w:proofErr w:type="spellStart"/>
      <w:r w:rsidRPr="002858A3">
        <w:rPr>
          <w:spacing w:val="-1"/>
        </w:rPr>
        <w:t>сагласност</w:t>
      </w:r>
      <w:proofErr w:type="spellEnd"/>
      <w:r w:rsidRPr="002858A3">
        <w:rPr>
          <w:spacing w:val="-2"/>
        </w:rPr>
        <w:t xml:space="preserve"> </w:t>
      </w:r>
      <w:proofErr w:type="spellStart"/>
      <w:r w:rsidRPr="002858A3">
        <w:t>по</w:t>
      </w:r>
      <w:proofErr w:type="spellEnd"/>
      <w:r w:rsidRPr="002858A3">
        <w:t xml:space="preserve"> </w:t>
      </w:r>
      <w:proofErr w:type="spellStart"/>
      <w:r w:rsidRPr="002858A3">
        <w:rPr>
          <w:spacing w:val="-1"/>
        </w:rPr>
        <w:t>основу</w:t>
      </w:r>
      <w:proofErr w:type="spellEnd"/>
      <w:r w:rsidRPr="002858A3">
        <w:t xml:space="preserve"> </w:t>
      </w:r>
      <w:proofErr w:type="spellStart"/>
      <w:r w:rsidRPr="002858A3">
        <w:rPr>
          <w:spacing w:val="-1"/>
        </w:rPr>
        <w:t>Споразума</w:t>
      </w:r>
      <w:proofErr w:type="spellEnd"/>
      <w:r w:rsidRPr="002858A3">
        <w:t xml:space="preserve"> о</w:t>
      </w:r>
      <w:r w:rsidRPr="002858A3">
        <w:rPr>
          <w:spacing w:val="-2"/>
        </w:rPr>
        <w:t xml:space="preserve"> </w:t>
      </w:r>
      <w:proofErr w:type="spellStart"/>
      <w:r w:rsidRPr="002858A3">
        <w:rPr>
          <w:spacing w:val="-1"/>
        </w:rPr>
        <w:t>реадмисији</w:t>
      </w:r>
      <w:proofErr w:type="spellEnd"/>
      <w:r w:rsidRPr="002858A3">
        <w:t xml:space="preserve"> </w:t>
      </w:r>
      <w:proofErr w:type="spellStart"/>
      <w:r w:rsidRPr="002858A3">
        <w:rPr>
          <w:spacing w:val="-1"/>
        </w:rPr>
        <w:t>које</w:t>
      </w:r>
      <w:proofErr w:type="spellEnd"/>
      <w:r w:rsidRPr="002858A3">
        <w:t xml:space="preserve"> </w:t>
      </w:r>
      <w:proofErr w:type="spellStart"/>
      <w:r w:rsidRPr="002858A3">
        <w:rPr>
          <w:spacing w:val="-1"/>
        </w:rPr>
        <w:t>је</w:t>
      </w:r>
      <w:proofErr w:type="spellEnd"/>
      <w:r w:rsidRPr="002858A3">
        <w:rPr>
          <w:spacing w:val="-3"/>
        </w:rPr>
        <w:t xml:space="preserve"> </w:t>
      </w:r>
      <w:proofErr w:type="spellStart"/>
      <w:r w:rsidRPr="002858A3">
        <w:t>закључила</w:t>
      </w:r>
      <w:proofErr w:type="spellEnd"/>
      <w:r w:rsidRPr="002858A3">
        <w:rPr>
          <w:spacing w:val="55"/>
        </w:rPr>
        <w:t xml:space="preserve"> </w:t>
      </w:r>
      <w:proofErr w:type="spellStart"/>
      <w:r w:rsidRPr="002858A3">
        <w:rPr>
          <w:spacing w:val="-1"/>
        </w:rPr>
        <w:t>Република</w:t>
      </w:r>
      <w:proofErr w:type="spellEnd"/>
      <w:r w:rsidRPr="002858A3">
        <w:t xml:space="preserve"> </w:t>
      </w:r>
      <w:proofErr w:type="spellStart"/>
      <w:r w:rsidRPr="002858A3">
        <w:rPr>
          <w:spacing w:val="-1"/>
        </w:rPr>
        <w:t>Србија</w:t>
      </w:r>
      <w:proofErr w:type="spellEnd"/>
      <w:r w:rsidRPr="002858A3">
        <w:rPr>
          <w:spacing w:val="-1"/>
        </w:rPr>
        <w:t>.</w:t>
      </w:r>
      <w:r w:rsidRPr="002858A3">
        <w:t xml:space="preserve"> </w:t>
      </w:r>
      <w:proofErr w:type="spellStart"/>
      <w:r w:rsidRPr="002858A3">
        <w:t>То</w:t>
      </w:r>
      <w:proofErr w:type="spellEnd"/>
      <w:r w:rsidRPr="002858A3">
        <w:rPr>
          <w:spacing w:val="-3"/>
        </w:rPr>
        <w:t xml:space="preserve"> </w:t>
      </w:r>
      <w:proofErr w:type="spellStart"/>
      <w:r w:rsidRPr="002858A3">
        <w:t>су</w:t>
      </w:r>
      <w:proofErr w:type="spellEnd"/>
      <w:r w:rsidRPr="002858A3">
        <w:t xml:space="preserve"> </w:t>
      </w:r>
      <w:proofErr w:type="spellStart"/>
      <w:r w:rsidRPr="002858A3">
        <w:rPr>
          <w:spacing w:val="-1"/>
        </w:rPr>
        <w:t>лица</w:t>
      </w:r>
      <w:proofErr w:type="spellEnd"/>
      <w:r w:rsidRPr="002858A3">
        <w:t xml:space="preserve"> </w:t>
      </w:r>
      <w:proofErr w:type="spellStart"/>
      <w:r w:rsidRPr="002858A3">
        <w:t>која</w:t>
      </w:r>
      <w:proofErr w:type="spellEnd"/>
      <w:r w:rsidRPr="002858A3">
        <w:rPr>
          <w:spacing w:val="-3"/>
        </w:rPr>
        <w:t xml:space="preserve"> </w:t>
      </w:r>
      <w:proofErr w:type="spellStart"/>
      <w:r w:rsidRPr="002858A3">
        <w:t>су</w:t>
      </w:r>
      <w:proofErr w:type="spellEnd"/>
      <w:r w:rsidRPr="002858A3">
        <w:t xml:space="preserve"> </w:t>
      </w:r>
      <w:proofErr w:type="spellStart"/>
      <w:proofErr w:type="gramStart"/>
      <w:r w:rsidRPr="002858A3">
        <w:rPr>
          <w:spacing w:val="-1"/>
        </w:rPr>
        <w:t>добровољно</w:t>
      </w:r>
      <w:proofErr w:type="spellEnd"/>
      <w:r w:rsidRPr="002858A3">
        <w:t xml:space="preserve"> </w:t>
      </w:r>
      <w:r w:rsidRPr="002858A3">
        <w:rPr>
          <w:spacing w:val="2"/>
        </w:rPr>
        <w:t xml:space="preserve"> </w:t>
      </w:r>
      <w:proofErr w:type="spellStart"/>
      <w:r w:rsidRPr="002858A3">
        <w:t>или</w:t>
      </w:r>
      <w:proofErr w:type="spellEnd"/>
      <w:proofErr w:type="gramEnd"/>
      <w:r w:rsidRPr="002858A3">
        <w:t xml:space="preserve"> </w:t>
      </w:r>
      <w:proofErr w:type="spellStart"/>
      <w:r w:rsidRPr="002858A3">
        <w:rPr>
          <w:spacing w:val="-1"/>
        </w:rPr>
        <w:t>присилно</w:t>
      </w:r>
      <w:proofErr w:type="spellEnd"/>
      <w:r w:rsidRPr="002858A3">
        <w:rPr>
          <w:spacing w:val="-3"/>
        </w:rPr>
        <w:t xml:space="preserve"> </w:t>
      </w:r>
      <w:proofErr w:type="spellStart"/>
      <w:r w:rsidRPr="002858A3">
        <w:rPr>
          <w:spacing w:val="-1"/>
        </w:rPr>
        <w:t>враћена</w:t>
      </w:r>
      <w:proofErr w:type="spellEnd"/>
      <w:r w:rsidRPr="002858A3">
        <w:t xml:space="preserve"> </w:t>
      </w:r>
      <w:proofErr w:type="spellStart"/>
      <w:r w:rsidRPr="002858A3">
        <w:rPr>
          <w:spacing w:val="-2"/>
        </w:rPr>
        <w:t>из</w:t>
      </w:r>
      <w:proofErr w:type="spellEnd"/>
      <w:r w:rsidRPr="002858A3">
        <w:rPr>
          <w:spacing w:val="1"/>
        </w:rPr>
        <w:t xml:space="preserve"> </w:t>
      </w:r>
      <w:proofErr w:type="spellStart"/>
      <w:r w:rsidRPr="002858A3">
        <w:rPr>
          <w:spacing w:val="-1"/>
        </w:rPr>
        <w:t>држава</w:t>
      </w:r>
      <w:proofErr w:type="spellEnd"/>
      <w:r w:rsidRPr="002858A3">
        <w:rPr>
          <w:spacing w:val="-3"/>
        </w:rPr>
        <w:t xml:space="preserve"> </w:t>
      </w:r>
      <w:r w:rsidRPr="002858A3">
        <w:t xml:space="preserve">у </w:t>
      </w:r>
      <w:proofErr w:type="spellStart"/>
      <w:r w:rsidRPr="002858A3">
        <w:t>којима</w:t>
      </w:r>
      <w:proofErr w:type="spellEnd"/>
      <w:r w:rsidRPr="002858A3">
        <w:rPr>
          <w:spacing w:val="-3"/>
        </w:rPr>
        <w:t xml:space="preserve"> </w:t>
      </w:r>
      <w:proofErr w:type="spellStart"/>
      <w:r w:rsidRPr="002858A3">
        <w:rPr>
          <w:spacing w:val="1"/>
        </w:rPr>
        <w:t>су</w:t>
      </w:r>
      <w:proofErr w:type="spellEnd"/>
      <w:r w:rsidRPr="002858A3">
        <w:rPr>
          <w:spacing w:val="61"/>
        </w:rPr>
        <w:t xml:space="preserve"> </w:t>
      </w:r>
      <w:proofErr w:type="spellStart"/>
      <w:r w:rsidRPr="002858A3">
        <w:rPr>
          <w:spacing w:val="-1"/>
        </w:rPr>
        <w:t>неосновано</w:t>
      </w:r>
      <w:proofErr w:type="spellEnd"/>
      <w:r w:rsidRPr="002858A3">
        <w:t xml:space="preserve"> </w:t>
      </w:r>
      <w:proofErr w:type="spellStart"/>
      <w:r w:rsidRPr="002858A3">
        <w:rPr>
          <w:spacing w:val="-1"/>
        </w:rPr>
        <w:t>боравила</w:t>
      </w:r>
      <w:proofErr w:type="spellEnd"/>
      <w:r w:rsidRPr="002858A3">
        <w:rPr>
          <w:spacing w:val="-3"/>
        </w:rPr>
        <w:t xml:space="preserve"> </w:t>
      </w:r>
      <w:r w:rsidRPr="002858A3">
        <w:rPr>
          <w:spacing w:val="-1"/>
        </w:rPr>
        <w:t>(</w:t>
      </w:r>
      <w:proofErr w:type="spellStart"/>
      <w:r w:rsidRPr="002858A3">
        <w:rPr>
          <w:spacing w:val="-1"/>
        </w:rPr>
        <w:t>одбијен</w:t>
      </w:r>
      <w:proofErr w:type="spellEnd"/>
      <w:r w:rsidRPr="002858A3">
        <w:rPr>
          <w:spacing w:val="-2"/>
        </w:rPr>
        <w:t xml:space="preserve"> </w:t>
      </w:r>
      <w:proofErr w:type="spellStart"/>
      <w:r w:rsidRPr="002858A3">
        <w:rPr>
          <w:spacing w:val="-1"/>
        </w:rPr>
        <w:t>захтев</w:t>
      </w:r>
      <w:proofErr w:type="spellEnd"/>
      <w:r w:rsidRPr="002858A3">
        <w:rPr>
          <w:spacing w:val="-3"/>
        </w:rPr>
        <w:t xml:space="preserve"> </w:t>
      </w:r>
      <w:proofErr w:type="spellStart"/>
      <w:r w:rsidRPr="002858A3">
        <w:t>за</w:t>
      </w:r>
      <w:proofErr w:type="spellEnd"/>
      <w:r w:rsidRPr="002858A3">
        <w:t xml:space="preserve"> </w:t>
      </w:r>
      <w:proofErr w:type="spellStart"/>
      <w:r w:rsidRPr="002858A3">
        <w:rPr>
          <w:spacing w:val="-1"/>
        </w:rPr>
        <w:t>азил</w:t>
      </w:r>
      <w:proofErr w:type="spellEnd"/>
      <w:r w:rsidRPr="002858A3">
        <w:rPr>
          <w:spacing w:val="-1"/>
        </w:rPr>
        <w:t>,</w:t>
      </w:r>
      <w:r w:rsidRPr="002858A3">
        <w:t xml:space="preserve"> </w:t>
      </w:r>
      <w:proofErr w:type="spellStart"/>
      <w:r w:rsidRPr="002858A3">
        <w:rPr>
          <w:spacing w:val="-2"/>
        </w:rPr>
        <w:t>истекла</w:t>
      </w:r>
      <w:proofErr w:type="spellEnd"/>
      <w:r w:rsidRPr="002858A3">
        <w:t xml:space="preserve"> </w:t>
      </w:r>
      <w:proofErr w:type="spellStart"/>
      <w:r w:rsidRPr="002858A3">
        <w:t>виза</w:t>
      </w:r>
      <w:proofErr w:type="spellEnd"/>
      <w:r w:rsidRPr="002858A3">
        <w:t>)</w:t>
      </w:r>
      <w:r w:rsidRPr="002858A3">
        <w:rPr>
          <w:spacing w:val="-3"/>
        </w:rPr>
        <w:t xml:space="preserve"> </w:t>
      </w:r>
      <w:r w:rsidRPr="002858A3">
        <w:t xml:space="preserve">у </w:t>
      </w:r>
      <w:proofErr w:type="spellStart"/>
      <w:r w:rsidRPr="002858A3">
        <w:rPr>
          <w:spacing w:val="-1"/>
        </w:rPr>
        <w:t>земљи</w:t>
      </w:r>
      <w:proofErr w:type="spellEnd"/>
      <w:r w:rsidRPr="002858A3">
        <w:t xml:space="preserve"> </w:t>
      </w:r>
      <w:proofErr w:type="spellStart"/>
      <w:r w:rsidRPr="002858A3">
        <w:rPr>
          <w:spacing w:val="-1"/>
        </w:rPr>
        <w:t>порекла</w:t>
      </w:r>
      <w:proofErr w:type="spellEnd"/>
      <w:r w:rsidRPr="002858A3">
        <w:rPr>
          <w:spacing w:val="-1"/>
        </w:rPr>
        <w:t>,</w:t>
      </w:r>
      <w:r w:rsidRPr="002858A3">
        <w:t xml:space="preserve">  </w:t>
      </w:r>
      <w:proofErr w:type="spellStart"/>
      <w:r w:rsidRPr="002858A3">
        <w:t>на</w:t>
      </w:r>
      <w:proofErr w:type="spellEnd"/>
      <w:r w:rsidRPr="002858A3">
        <w:rPr>
          <w:spacing w:val="-3"/>
        </w:rPr>
        <w:t xml:space="preserve"> </w:t>
      </w:r>
      <w:proofErr w:type="spellStart"/>
      <w:r w:rsidRPr="002858A3">
        <w:rPr>
          <w:spacing w:val="-1"/>
        </w:rPr>
        <w:t>основу</w:t>
      </w:r>
      <w:proofErr w:type="spellEnd"/>
      <w:r w:rsidRPr="002858A3">
        <w:t xml:space="preserve"> </w:t>
      </w:r>
      <w:proofErr w:type="spellStart"/>
      <w:r w:rsidRPr="002858A3">
        <w:rPr>
          <w:spacing w:val="-1"/>
        </w:rPr>
        <w:t>потписаног</w:t>
      </w:r>
      <w:proofErr w:type="spellEnd"/>
      <w:r w:rsidRPr="002858A3">
        <w:rPr>
          <w:spacing w:val="79"/>
        </w:rPr>
        <w:t xml:space="preserve"> </w:t>
      </w:r>
      <w:proofErr w:type="spellStart"/>
      <w:r w:rsidRPr="002858A3">
        <w:rPr>
          <w:spacing w:val="-1"/>
        </w:rPr>
        <w:t>Споразума</w:t>
      </w:r>
      <w:proofErr w:type="spellEnd"/>
      <w:r w:rsidRPr="002858A3">
        <w:t xml:space="preserve">  о</w:t>
      </w:r>
      <w:r w:rsidRPr="002858A3">
        <w:rPr>
          <w:spacing w:val="-2"/>
        </w:rPr>
        <w:t xml:space="preserve"> </w:t>
      </w:r>
      <w:proofErr w:type="spellStart"/>
      <w:r w:rsidRPr="002858A3">
        <w:rPr>
          <w:spacing w:val="-1"/>
        </w:rPr>
        <w:t>реадмисији</w:t>
      </w:r>
      <w:proofErr w:type="spellEnd"/>
      <w:r w:rsidRPr="002858A3">
        <w:t xml:space="preserve"> </w:t>
      </w:r>
      <w:proofErr w:type="spellStart"/>
      <w:r w:rsidRPr="002858A3">
        <w:rPr>
          <w:spacing w:val="-1"/>
        </w:rPr>
        <w:t>између</w:t>
      </w:r>
      <w:proofErr w:type="spellEnd"/>
      <w:r w:rsidRPr="002858A3">
        <w:rPr>
          <w:spacing w:val="1"/>
        </w:rPr>
        <w:t xml:space="preserve"> </w:t>
      </w:r>
      <w:proofErr w:type="spellStart"/>
      <w:r w:rsidRPr="002858A3">
        <w:rPr>
          <w:spacing w:val="-1"/>
        </w:rPr>
        <w:t>Европске</w:t>
      </w:r>
      <w:proofErr w:type="spellEnd"/>
      <w:r w:rsidRPr="002858A3">
        <w:t xml:space="preserve"> </w:t>
      </w:r>
      <w:proofErr w:type="spellStart"/>
      <w:r w:rsidRPr="002858A3">
        <w:rPr>
          <w:spacing w:val="-1"/>
        </w:rPr>
        <w:t>заједнице</w:t>
      </w:r>
      <w:proofErr w:type="spellEnd"/>
      <w:r w:rsidRPr="002858A3">
        <w:t xml:space="preserve"> и </w:t>
      </w:r>
      <w:proofErr w:type="spellStart"/>
      <w:r w:rsidRPr="002858A3">
        <w:rPr>
          <w:spacing w:val="-1"/>
        </w:rPr>
        <w:t>Републике</w:t>
      </w:r>
      <w:proofErr w:type="spellEnd"/>
      <w:r w:rsidRPr="002858A3">
        <w:t xml:space="preserve"> </w:t>
      </w:r>
      <w:proofErr w:type="spellStart"/>
      <w:r w:rsidRPr="002858A3">
        <w:rPr>
          <w:spacing w:val="-1"/>
        </w:rPr>
        <w:t>Србије</w:t>
      </w:r>
      <w:proofErr w:type="spellEnd"/>
      <w:r w:rsidRPr="002858A3">
        <w:rPr>
          <w:spacing w:val="-1"/>
        </w:rPr>
        <w:t>.</w:t>
      </w:r>
    </w:p>
    <w:p w14:paraId="263B6C17" w14:textId="77777777" w:rsidR="007E0975" w:rsidRPr="002858A3" w:rsidRDefault="007E0975" w:rsidP="007E0975">
      <w:pPr>
        <w:pStyle w:val="BodyText"/>
        <w:spacing w:line="276" w:lineRule="auto"/>
        <w:ind w:right="-47" w:firstLine="719"/>
        <w:jc w:val="both"/>
      </w:pPr>
      <w:proofErr w:type="spellStart"/>
      <w:r w:rsidRPr="002858A3">
        <w:rPr>
          <w:spacing w:val="-1"/>
        </w:rPr>
        <w:t>Споразумом</w:t>
      </w:r>
      <w:proofErr w:type="spellEnd"/>
      <w:r w:rsidRPr="002858A3">
        <w:t xml:space="preserve"> </w:t>
      </w:r>
      <w:proofErr w:type="spellStart"/>
      <w:r w:rsidRPr="002858A3">
        <w:rPr>
          <w:spacing w:val="-1"/>
        </w:rPr>
        <w:t>између</w:t>
      </w:r>
      <w:proofErr w:type="spellEnd"/>
      <w:r w:rsidRPr="002858A3">
        <w:t xml:space="preserve"> </w:t>
      </w:r>
      <w:proofErr w:type="spellStart"/>
      <w:r w:rsidRPr="002858A3">
        <w:rPr>
          <w:spacing w:val="-1"/>
        </w:rPr>
        <w:t>Републике</w:t>
      </w:r>
      <w:proofErr w:type="spellEnd"/>
      <w:r w:rsidRPr="002858A3">
        <w:t xml:space="preserve"> </w:t>
      </w:r>
      <w:proofErr w:type="spellStart"/>
      <w:r w:rsidRPr="002858A3">
        <w:rPr>
          <w:spacing w:val="-1"/>
        </w:rPr>
        <w:t>Србије</w:t>
      </w:r>
      <w:proofErr w:type="spellEnd"/>
      <w:r w:rsidRPr="002858A3">
        <w:t xml:space="preserve"> и ЕУ о</w:t>
      </w:r>
      <w:r w:rsidRPr="002858A3">
        <w:rPr>
          <w:spacing w:val="-3"/>
        </w:rPr>
        <w:t xml:space="preserve"> </w:t>
      </w:r>
      <w:proofErr w:type="spellStart"/>
      <w:r w:rsidRPr="002858A3">
        <w:rPr>
          <w:spacing w:val="-1"/>
        </w:rPr>
        <w:t>реадмисији</w:t>
      </w:r>
      <w:proofErr w:type="spellEnd"/>
      <w:r w:rsidRPr="002858A3">
        <w:t xml:space="preserve"> </w:t>
      </w:r>
      <w:proofErr w:type="spellStart"/>
      <w:r w:rsidRPr="002858A3">
        <w:rPr>
          <w:spacing w:val="-1"/>
        </w:rPr>
        <w:t>лица</w:t>
      </w:r>
      <w:proofErr w:type="spellEnd"/>
      <w:r w:rsidRPr="002858A3">
        <w:t xml:space="preserve"> </w:t>
      </w:r>
      <w:proofErr w:type="spellStart"/>
      <w:r w:rsidRPr="002858A3">
        <w:t>која</w:t>
      </w:r>
      <w:proofErr w:type="spellEnd"/>
      <w:r w:rsidRPr="002858A3">
        <w:rPr>
          <w:spacing w:val="-3"/>
        </w:rPr>
        <w:t xml:space="preserve"> </w:t>
      </w:r>
      <w:proofErr w:type="spellStart"/>
      <w:r w:rsidRPr="002858A3">
        <w:rPr>
          <w:spacing w:val="-1"/>
        </w:rPr>
        <w:t>незаконитио</w:t>
      </w:r>
      <w:proofErr w:type="spellEnd"/>
      <w:r w:rsidRPr="002858A3">
        <w:t xml:space="preserve"> </w:t>
      </w:r>
      <w:proofErr w:type="spellStart"/>
      <w:r w:rsidRPr="002858A3">
        <w:rPr>
          <w:spacing w:val="-1"/>
        </w:rPr>
        <w:lastRenderedPageBreak/>
        <w:t>бораве</w:t>
      </w:r>
      <w:proofErr w:type="spellEnd"/>
      <w:r w:rsidRPr="002858A3">
        <w:rPr>
          <w:spacing w:val="-1"/>
        </w:rPr>
        <w:t>,</w:t>
      </w:r>
      <w:r w:rsidRPr="002858A3">
        <w:rPr>
          <w:spacing w:val="2"/>
        </w:rPr>
        <w:t xml:space="preserve"> </w:t>
      </w:r>
      <w:r w:rsidRPr="002858A3">
        <w:t xml:space="preserve">а </w:t>
      </w:r>
      <w:proofErr w:type="spellStart"/>
      <w:r w:rsidRPr="002858A3">
        <w:rPr>
          <w:spacing w:val="-1"/>
        </w:rPr>
        <w:t>који</w:t>
      </w:r>
      <w:proofErr w:type="spellEnd"/>
      <w:r w:rsidRPr="002858A3">
        <w:t xml:space="preserve"> </w:t>
      </w:r>
      <w:proofErr w:type="spellStart"/>
      <w:r w:rsidRPr="002858A3">
        <w:t>је</w:t>
      </w:r>
      <w:proofErr w:type="spellEnd"/>
      <w:r w:rsidRPr="002858A3">
        <w:rPr>
          <w:spacing w:val="53"/>
        </w:rPr>
        <w:t xml:space="preserve"> </w:t>
      </w:r>
      <w:proofErr w:type="spellStart"/>
      <w:r w:rsidRPr="002858A3">
        <w:rPr>
          <w:spacing w:val="-1"/>
        </w:rPr>
        <w:t>ступио</w:t>
      </w:r>
      <w:proofErr w:type="spellEnd"/>
      <w:r w:rsidRPr="002858A3">
        <w:t xml:space="preserve"> </w:t>
      </w:r>
      <w:proofErr w:type="spellStart"/>
      <w:r w:rsidRPr="002858A3">
        <w:rPr>
          <w:spacing w:val="-1"/>
        </w:rPr>
        <w:t>на</w:t>
      </w:r>
      <w:proofErr w:type="spellEnd"/>
      <w:r w:rsidRPr="002858A3">
        <w:t xml:space="preserve"> </w:t>
      </w:r>
      <w:proofErr w:type="spellStart"/>
      <w:r w:rsidRPr="002858A3">
        <w:rPr>
          <w:spacing w:val="-1"/>
        </w:rPr>
        <w:t>снагу</w:t>
      </w:r>
      <w:proofErr w:type="spellEnd"/>
      <w:r w:rsidRPr="002858A3">
        <w:t xml:space="preserve"> 01.</w:t>
      </w:r>
      <w:r w:rsidRPr="002858A3">
        <w:rPr>
          <w:spacing w:val="-2"/>
        </w:rPr>
        <w:t xml:space="preserve"> </w:t>
      </w:r>
      <w:r w:rsidRPr="002858A3">
        <w:t xml:space="preserve">01. </w:t>
      </w:r>
      <w:r w:rsidRPr="002858A3">
        <w:rPr>
          <w:spacing w:val="-1"/>
        </w:rPr>
        <w:t>2008.</w:t>
      </w:r>
      <w:r w:rsidRPr="002858A3">
        <w:rPr>
          <w:spacing w:val="-2"/>
        </w:rPr>
        <w:t xml:space="preserve"> </w:t>
      </w:r>
      <w:proofErr w:type="spellStart"/>
      <w:r w:rsidRPr="002858A3">
        <w:rPr>
          <w:spacing w:val="-1"/>
        </w:rPr>
        <w:t>године</w:t>
      </w:r>
      <w:proofErr w:type="spellEnd"/>
      <w:r w:rsidRPr="002858A3">
        <w:rPr>
          <w:spacing w:val="-1"/>
        </w:rPr>
        <w:t>,</w:t>
      </w:r>
      <w:r w:rsidRPr="002858A3">
        <w:t xml:space="preserve"> </w:t>
      </w:r>
      <w:proofErr w:type="spellStart"/>
      <w:r w:rsidRPr="002858A3">
        <w:rPr>
          <w:spacing w:val="-1"/>
        </w:rPr>
        <w:t>уговорне</w:t>
      </w:r>
      <w:proofErr w:type="spellEnd"/>
      <w:r w:rsidRPr="002858A3">
        <w:rPr>
          <w:spacing w:val="-3"/>
        </w:rPr>
        <w:t xml:space="preserve"> </w:t>
      </w:r>
      <w:proofErr w:type="spellStart"/>
      <w:r w:rsidRPr="002858A3">
        <w:rPr>
          <w:spacing w:val="-1"/>
        </w:rPr>
        <w:t>стране</w:t>
      </w:r>
      <w:proofErr w:type="spellEnd"/>
      <w:r w:rsidRPr="002858A3">
        <w:rPr>
          <w:spacing w:val="-3"/>
        </w:rPr>
        <w:t xml:space="preserve"> </w:t>
      </w:r>
      <w:proofErr w:type="spellStart"/>
      <w:r w:rsidRPr="002858A3">
        <w:t>су</w:t>
      </w:r>
      <w:proofErr w:type="spellEnd"/>
      <w:r w:rsidRPr="002858A3">
        <w:rPr>
          <w:spacing w:val="-2"/>
        </w:rPr>
        <w:t xml:space="preserve"> </w:t>
      </w:r>
      <w:proofErr w:type="spellStart"/>
      <w:r w:rsidRPr="002858A3">
        <w:rPr>
          <w:spacing w:val="-1"/>
        </w:rPr>
        <w:t>регулисале</w:t>
      </w:r>
      <w:proofErr w:type="spellEnd"/>
      <w:r w:rsidRPr="002858A3">
        <w:rPr>
          <w:spacing w:val="-2"/>
        </w:rPr>
        <w:t xml:space="preserve"> </w:t>
      </w:r>
      <w:proofErr w:type="spellStart"/>
      <w:r w:rsidRPr="002858A3">
        <w:rPr>
          <w:spacing w:val="-1"/>
        </w:rPr>
        <w:t>процедуру</w:t>
      </w:r>
      <w:proofErr w:type="spellEnd"/>
      <w:r w:rsidRPr="002858A3">
        <w:rPr>
          <w:spacing w:val="-2"/>
        </w:rPr>
        <w:t xml:space="preserve"> </w:t>
      </w:r>
      <w:proofErr w:type="spellStart"/>
      <w:r w:rsidRPr="002858A3">
        <w:rPr>
          <w:spacing w:val="-1"/>
        </w:rPr>
        <w:t>повратка</w:t>
      </w:r>
      <w:proofErr w:type="spellEnd"/>
      <w:r w:rsidRPr="002858A3">
        <w:t xml:space="preserve"> </w:t>
      </w:r>
      <w:proofErr w:type="spellStart"/>
      <w:r w:rsidRPr="002858A3">
        <w:rPr>
          <w:spacing w:val="-1"/>
        </w:rPr>
        <w:t>особа</w:t>
      </w:r>
      <w:proofErr w:type="spellEnd"/>
      <w:r w:rsidRPr="002858A3">
        <w:t xml:space="preserve"> </w:t>
      </w:r>
      <w:proofErr w:type="spellStart"/>
      <w:r w:rsidRPr="002858A3">
        <w:rPr>
          <w:spacing w:val="-1"/>
        </w:rPr>
        <w:t>које</w:t>
      </w:r>
      <w:proofErr w:type="spellEnd"/>
      <w:r w:rsidRPr="002858A3">
        <w:t xml:space="preserve"> </w:t>
      </w:r>
      <w:proofErr w:type="spellStart"/>
      <w:r w:rsidRPr="002858A3">
        <w:rPr>
          <w:spacing w:val="-1"/>
        </w:rPr>
        <w:t>не</w:t>
      </w:r>
      <w:proofErr w:type="spellEnd"/>
      <w:r w:rsidRPr="002858A3">
        <w:rPr>
          <w:spacing w:val="83"/>
        </w:rPr>
        <w:t xml:space="preserve"> </w:t>
      </w:r>
      <w:proofErr w:type="spellStart"/>
      <w:r w:rsidRPr="002858A3">
        <w:rPr>
          <w:spacing w:val="-1"/>
        </w:rPr>
        <w:t>испуњавају</w:t>
      </w:r>
      <w:proofErr w:type="spellEnd"/>
      <w:r w:rsidRPr="002858A3">
        <w:rPr>
          <w:spacing w:val="1"/>
        </w:rPr>
        <w:t xml:space="preserve"> </w:t>
      </w:r>
      <w:proofErr w:type="spellStart"/>
      <w:r w:rsidRPr="002858A3">
        <w:t>или</w:t>
      </w:r>
      <w:proofErr w:type="spellEnd"/>
      <w:r w:rsidRPr="002858A3">
        <w:rPr>
          <w:spacing w:val="-3"/>
        </w:rPr>
        <w:t xml:space="preserve"> </w:t>
      </w:r>
      <w:proofErr w:type="spellStart"/>
      <w:r w:rsidRPr="002858A3">
        <w:t>више</w:t>
      </w:r>
      <w:proofErr w:type="spellEnd"/>
      <w:r w:rsidRPr="002858A3">
        <w:rPr>
          <w:spacing w:val="-2"/>
        </w:rPr>
        <w:t xml:space="preserve"> </w:t>
      </w:r>
      <w:proofErr w:type="spellStart"/>
      <w:r w:rsidRPr="002858A3">
        <w:t>не</w:t>
      </w:r>
      <w:proofErr w:type="spellEnd"/>
      <w:r w:rsidRPr="002858A3">
        <w:t xml:space="preserve"> </w:t>
      </w:r>
      <w:proofErr w:type="spellStart"/>
      <w:r w:rsidRPr="002858A3">
        <w:rPr>
          <w:spacing w:val="-1"/>
        </w:rPr>
        <w:t>испуњавају</w:t>
      </w:r>
      <w:proofErr w:type="spellEnd"/>
      <w:r w:rsidRPr="002858A3">
        <w:rPr>
          <w:spacing w:val="2"/>
        </w:rPr>
        <w:t xml:space="preserve"> </w:t>
      </w:r>
      <w:proofErr w:type="spellStart"/>
      <w:r w:rsidRPr="002858A3">
        <w:rPr>
          <w:spacing w:val="-1"/>
        </w:rPr>
        <w:t>услове</w:t>
      </w:r>
      <w:proofErr w:type="spellEnd"/>
      <w:r w:rsidRPr="002858A3">
        <w:rPr>
          <w:spacing w:val="-3"/>
        </w:rPr>
        <w:t xml:space="preserve"> </w:t>
      </w:r>
      <w:proofErr w:type="spellStart"/>
      <w:r w:rsidRPr="002858A3">
        <w:t>за</w:t>
      </w:r>
      <w:proofErr w:type="spellEnd"/>
      <w:r w:rsidRPr="002858A3">
        <w:t xml:space="preserve"> </w:t>
      </w:r>
      <w:proofErr w:type="spellStart"/>
      <w:r w:rsidRPr="002858A3">
        <w:rPr>
          <w:spacing w:val="-1"/>
        </w:rPr>
        <w:t>улазак</w:t>
      </w:r>
      <w:proofErr w:type="spellEnd"/>
      <w:r w:rsidRPr="002858A3">
        <w:t xml:space="preserve"> </w:t>
      </w:r>
      <w:proofErr w:type="spellStart"/>
      <w:r w:rsidRPr="002858A3">
        <w:rPr>
          <w:spacing w:val="-1"/>
        </w:rPr>
        <w:t>или</w:t>
      </w:r>
      <w:proofErr w:type="spellEnd"/>
      <w:r w:rsidRPr="002858A3">
        <w:t xml:space="preserve"> </w:t>
      </w:r>
      <w:proofErr w:type="spellStart"/>
      <w:r w:rsidRPr="002858A3">
        <w:rPr>
          <w:spacing w:val="-1"/>
        </w:rPr>
        <w:t>боравак</w:t>
      </w:r>
      <w:proofErr w:type="spellEnd"/>
      <w:r w:rsidRPr="002858A3">
        <w:rPr>
          <w:spacing w:val="-1"/>
        </w:rPr>
        <w:t>,</w:t>
      </w:r>
      <w:r w:rsidRPr="002858A3">
        <w:rPr>
          <w:spacing w:val="-2"/>
        </w:rPr>
        <w:t xml:space="preserve"> </w:t>
      </w:r>
      <w:proofErr w:type="spellStart"/>
      <w:r w:rsidRPr="002858A3">
        <w:t>на</w:t>
      </w:r>
      <w:proofErr w:type="spellEnd"/>
      <w:r w:rsidRPr="002858A3">
        <w:rPr>
          <w:spacing w:val="-1"/>
        </w:rPr>
        <w:t xml:space="preserve"> </w:t>
      </w:r>
      <w:proofErr w:type="spellStart"/>
      <w:r w:rsidRPr="002858A3">
        <w:rPr>
          <w:spacing w:val="-1"/>
        </w:rPr>
        <w:t>териоторији</w:t>
      </w:r>
      <w:proofErr w:type="spellEnd"/>
      <w:r w:rsidRPr="002858A3">
        <w:rPr>
          <w:spacing w:val="-3"/>
        </w:rPr>
        <w:t xml:space="preserve"> </w:t>
      </w:r>
      <w:proofErr w:type="spellStart"/>
      <w:r w:rsidRPr="002858A3">
        <w:rPr>
          <w:spacing w:val="-1"/>
        </w:rPr>
        <w:t>државе</w:t>
      </w:r>
      <w:proofErr w:type="spellEnd"/>
      <w:r w:rsidRPr="002858A3">
        <w:t xml:space="preserve"> </w:t>
      </w:r>
      <w:proofErr w:type="spellStart"/>
      <w:r w:rsidRPr="002858A3">
        <w:rPr>
          <w:spacing w:val="-1"/>
        </w:rPr>
        <w:t>уговорнице</w:t>
      </w:r>
      <w:proofErr w:type="spellEnd"/>
    </w:p>
    <w:p w14:paraId="50AE7FBA" w14:textId="77777777" w:rsidR="007E0975" w:rsidRPr="002858A3" w:rsidRDefault="007E0975" w:rsidP="007E0975">
      <w:pPr>
        <w:pStyle w:val="BodyText"/>
        <w:spacing w:line="276" w:lineRule="auto"/>
        <w:ind w:right="-47" w:firstLine="719"/>
        <w:jc w:val="both"/>
      </w:pPr>
      <w:proofErr w:type="spellStart"/>
      <w:r w:rsidRPr="002858A3">
        <w:rPr>
          <w:spacing w:val="-1"/>
        </w:rPr>
        <w:t>Спречавање</w:t>
      </w:r>
      <w:proofErr w:type="spellEnd"/>
      <w:r w:rsidRPr="002858A3">
        <w:rPr>
          <w:spacing w:val="24"/>
        </w:rPr>
        <w:t xml:space="preserve"> </w:t>
      </w:r>
      <w:proofErr w:type="spellStart"/>
      <w:r w:rsidRPr="002858A3">
        <w:rPr>
          <w:spacing w:val="-1"/>
        </w:rPr>
        <w:t>нелегалних</w:t>
      </w:r>
      <w:proofErr w:type="spellEnd"/>
      <w:r w:rsidRPr="002858A3">
        <w:rPr>
          <w:spacing w:val="24"/>
        </w:rPr>
        <w:t xml:space="preserve"> </w:t>
      </w:r>
      <w:proofErr w:type="spellStart"/>
      <w:r w:rsidRPr="002858A3">
        <w:rPr>
          <w:spacing w:val="-1"/>
        </w:rPr>
        <w:t>миграција</w:t>
      </w:r>
      <w:proofErr w:type="spellEnd"/>
      <w:r w:rsidRPr="002858A3">
        <w:rPr>
          <w:spacing w:val="27"/>
        </w:rPr>
        <w:t xml:space="preserve"> </w:t>
      </w:r>
      <w:r w:rsidRPr="002858A3">
        <w:t>и</w:t>
      </w:r>
      <w:r w:rsidRPr="002858A3">
        <w:rPr>
          <w:spacing w:val="21"/>
        </w:rPr>
        <w:t xml:space="preserve"> </w:t>
      </w:r>
      <w:proofErr w:type="spellStart"/>
      <w:r w:rsidRPr="002858A3">
        <w:rPr>
          <w:spacing w:val="-1"/>
        </w:rPr>
        <w:t>прихват</w:t>
      </w:r>
      <w:proofErr w:type="spellEnd"/>
      <w:r w:rsidRPr="002858A3">
        <w:rPr>
          <w:spacing w:val="24"/>
        </w:rPr>
        <w:t xml:space="preserve"> </w:t>
      </w:r>
      <w:r w:rsidRPr="002858A3">
        <w:t>и</w:t>
      </w:r>
      <w:r w:rsidRPr="002858A3">
        <w:rPr>
          <w:spacing w:val="23"/>
        </w:rPr>
        <w:t xml:space="preserve"> </w:t>
      </w:r>
      <w:proofErr w:type="spellStart"/>
      <w:r w:rsidRPr="002858A3">
        <w:rPr>
          <w:spacing w:val="-1"/>
        </w:rPr>
        <w:t>интеграција</w:t>
      </w:r>
      <w:proofErr w:type="spellEnd"/>
      <w:r w:rsidRPr="002858A3">
        <w:rPr>
          <w:spacing w:val="24"/>
        </w:rPr>
        <w:t xml:space="preserve"> </w:t>
      </w:r>
      <w:proofErr w:type="spellStart"/>
      <w:r w:rsidRPr="002858A3">
        <w:rPr>
          <w:spacing w:val="-1"/>
        </w:rPr>
        <w:t>повратника</w:t>
      </w:r>
      <w:proofErr w:type="spellEnd"/>
      <w:r w:rsidRPr="002858A3">
        <w:rPr>
          <w:spacing w:val="24"/>
        </w:rPr>
        <w:t xml:space="preserve"> </w:t>
      </w:r>
      <w:proofErr w:type="spellStart"/>
      <w:r w:rsidRPr="002858A3">
        <w:t>по</w:t>
      </w:r>
      <w:proofErr w:type="spellEnd"/>
      <w:r w:rsidRPr="002858A3">
        <w:rPr>
          <w:spacing w:val="22"/>
        </w:rPr>
        <w:t xml:space="preserve"> </w:t>
      </w:r>
      <w:proofErr w:type="spellStart"/>
      <w:r w:rsidRPr="002858A3">
        <w:rPr>
          <w:spacing w:val="-1"/>
        </w:rPr>
        <w:t>основу</w:t>
      </w:r>
      <w:proofErr w:type="spellEnd"/>
      <w:r w:rsidRPr="002858A3">
        <w:rPr>
          <w:spacing w:val="22"/>
        </w:rPr>
        <w:t xml:space="preserve"> </w:t>
      </w:r>
      <w:proofErr w:type="spellStart"/>
      <w:r w:rsidRPr="002858A3">
        <w:rPr>
          <w:spacing w:val="-1"/>
        </w:rPr>
        <w:t>Споразума</w:t>
      </w:r>
      <w:proofErr w:type="spellEnd"/>
      <w:r w:rsidRPr="002858A3">
        <w:rPr>
          <w:spacing w:val="22"/>
        </w:rPr>
        <w:t xml:space="preserve"> </w:t>
      </w:r>
      <w:r w:rsidRPr="002858A3">
        <w:t>о</w:t>
      </w:r>
      <w:r w:rsidRPr="002858A3">
        <w:rPr>
          <w:spacing w:val="69"/>
        </w:rPr>
        <w:t xml:space="preserve"> </w:t>
      </w:r>
      <w:proofErr w:type="spellStart"/>
      <w:r w:rsidRPr="002858A3">
        <w:rPr>
          <w:spacing w:val="-1"/>
        </w:rPr>
        <w:t>реадмисији</w:t>
      </w:r>
      <w:proofErr w:type="spellEnd"/>
      <w:r w:rsidRPr="002858A3">
        <w:t xml:space="preserve"> </w:t>
      </w:r>
      <w:proofErr w:type="spellStart"/>
      <w:r w:rsidRPr="002858A3">
        <w:rPr>
          <w:spacing w:val="-1"/>
        </w:rPr>
        <w:t>представљају</w:t>
      </w:r>
      <w:proofErr w:type="spellEnd"/>
      <w:r w:rsidRPr="002858A3">
        <w:t xml:space="preserve"> </w:t>
      </w:r>
      <w:proofErr w:type="spellStart"/>
      <w:r w:rsidRPr="002858A3">
        <w:rPr>
          <w:spacing w:val="-1"/>
        </w:rPr>
        <w:t>један</w:t>
      </w:r>
      <w:proofErr w:type="spellEnd"/>
      <w:r w:rsidRPr="002858A3">
        <w:t xml:space="preserve"> </w:t>
      </w:r>
      <w:proofErr w:type="spellStart"/>
      <w:r w:rsidRPr="002858A3">
        <w:t>од</w:t>
      </w:r>
      <w:proofErr w:type="spellEnd"/>
      <w:r w:rsidRPr="002858A3">
        <w:rPr>
          <w:spacing w:val="-3"/>
        </w:rPr>
        <w:t xml:space="preserve"> </w:t>
      </w:r>
      <w:proofErr w:type="spellStart"/>
      <w:r w:rsidRPr="002858A3">
        <w:rPr>
          <w:spacing w:val="-1"/>
        </w:rPr>
        <w:t>услова</w:t>
      </w:r>
      <w:proofErr w:type="spellEnd"/>
      <w:r w:rsidRPr="002858A3">
        <w:t xml:space="preserve"> </w:t>
      </w:r>
      <w:proofErr w:type="spellStart"/>
      <w:r w:rsidRPr="002858A3">
        <w:rPr>
          <w:spacing w:val="-1"/>
        </w:rPr>
        <w:t>Србије</w:t>
      </w:r>
      <w:proofErr w:type="spellEnd"/>
      <w:r w:rsidRPr="002858A3">
        <w:rPr>
          <w:spacing w:val="-2"/>
        </w:rPr>
        <w:t xml:space="preserve"> </w:t>
      </w:r>
      <w:proofErr w:type="spellStart"/>
      <w:r w:rsidRPr="002858A3">
        <w:t>на</w:t>
      </w:r>
      <w:proofErr w:type="spellEnd"/>
      <w:r w:rsidRPr="002858A3">
        <w:rPr>
          <w:spacing w:val="-3"/>
        </w:rPr>
        <w:t xml:space="preserve"> </w:t>
      </w:r>
      <w:proofErr w:type="spellStart"/>
      <w:r w:rsidRPr="002858A3">
        <w:rPr>
          <w:spacing w:val="-1"/>
        </w:rPr>
        <w:t>Белу</w:t>
      </w:r>
      <w:proofErr w:type="spellEnd"/>
      <w:r w:rsidRPr="002858A3">
        <w:t xml:space="preserve"> </w:t>
      </w:r>
      <w:proofErr w:type="spellStart"/>
      <w:r w:rsidRPr="002858A3">
        <w:rPr>
          <w:spacing w:val="-1"/>
        </w:rPr>
        <w:t>шенген</w:t>
      </w:r>
      <w:proofErr w:type="spellEnd"/>
      <w:r w:rsidRPr="002858A3">
        <w:t xml:space="preserve"> </w:t>
      </w:r>
      <w:proofErr w:type="spellStart"/>
      <w:r w:rsidRPr="002858A3">
        <w:rPr>
          <w:spacing w:val="-1"/>
        </w:rPr>
        <w:t>листу</w:t>
      </w:r>
      <w:proofErr w:type="spellEnd"/>
      <w:r w:rsidRPr="002858A3">
        <w:rPr>
          <w:spacing w:val="-1"/>
        </w:rPr>
        <w:t>.</w:t>
      </w:r>
    </w:p>
    <w:p w14:paraId="5166E673" w14:textId="77777777" w:rsidR="007E0975" w:rsidRPr="002858A3" w:rsidRDefault="007E0975" w:rsidP="007E0975">
      <w:pPr>
        <w:pStyle w:val="BodyText"/>
        <w:spacing w:line="276" w:lineRule="auto"/>
        <w:ind w:right="-47" w:firstLine="719"/>
        <w:jc w:val="both"/>
      </w:pPr>
      <w:r w:rsidRPr="002858A3">
        <w:t>У</w:t>
      </w:r>
      <w:r w:rsidRPr="002858A3">
        <w:rPr>
          <w:spacing w:val="2"/>
        </w:rPr>
        <w:t xml:space="preserve"> </w:t>
      </w:r>
      <w:proofErr w:type="spellStart"/>
      <w:r w:rsidRPr="002858A3">
        <w:rPr>
          <w:spacing w:val="-1"/>
        </w:rPr>
        <w:t>циљу</w:t>
      </w:r>
      <w:proofErr w:type="spellEnd"/>
      <w:r w:rsidRPr="002858A3">
        <w:rPr>
          <w:spacing w:val="3"/>
        </w:rPr>
        <w:t xml:space="preserve"> </w:t>
      </w:r>
      <w:proofErr w:type="spellStart"/>
      <w:r w:rsidRPr="002858A3">
        <w:rPr>
          <w:spacing w:val="-1"/>
        </w:rPr>
        <w:t>испуњавања</w:t>
      </w:r>
      <w:proofErr w:type="spellEnd"/>
      <w:r w:rsidRPr="002858A3">
        <w:rPr>
          <w:spacing w:val="2"/>
        </w:rPr>
        <w:t xml:space="preserve"> </w:t>
      </w:r>
      <w:proofErr w:type="spellStart"/>
      <w:r w:rsidRPr="002858A3">
        <w:rPr>
          <w:spacing w:val="-1"/>
        </w:rPr>
        <w:t>својих</w:t>
      </w:r>
      <w:proofErr w:type="spellEnd"/>
      <w:r w:rsidRPr="002858A3">
        <w:rPr>
          <w:spacing w:val="3"/>
        </w:rPr>
        <w:t xml:space="preserve"> </w:t>
      </w:r>
      <w:proofErr w:type="spellStart"/>
      <w:r w:rsidRPr="002858A3">
        <w:t>обавеза</w:t>
      </w:r>
      <w:proofErr w:type="spellEnd"/>
      <w:r w:rsidRPr="002858A3">
        <w:rPr>
          <w:spacing w:val="2"/>
        </w:rPr>
        <w:t xml:space="preserve"> </w:t>
      </w:r>
      <w:proofErr w:type="spellStart"/>
      <w:r w:rsidRPr="002858A3">
        <w:rPr>
          <w:spacing w:val="-1"/>
        </w:rPr>
        <w:t>Република</w:t>
      </w:r>
      <w:proofErr w:type="spellEnd"/>
      <w:r w:rsidRPr="002858A3">
        <w:rPr>
          <w:spacing w:val="3"/>
        </w:rPr>
        <w:t xml:space="preserve"> </w:t>
      </w:r>
      <w:proofErr w:type="spellStart"/>
      <w:r w:rsidRPr="002858A3">
        <w:rPr>
          <w:spacing w:val="-1"/>
        </w:rPr>
        <w:t>Србија</w:t>
      </w:r>
      <w:proofErr w:type="spellEnd"/>
      <w:r w:rsidRPr="002858A3">
        <w:rPr>
          <w:spacing w:val="3"/>
        </w:rPr>
        <w:t xml:space="preserve"> </w:t>
      </w:r>
      <w:proofErr w:type="spellStart"/>
      <w:r w:rsidRPr="002858A3">
        <w:rPr>
          <w:spacing w:val="-1"/>
        </w:rPr>
        <w:t>усвојила</w:t>
      </w:r>
      <w:proofErr w:type="spellEnd"/>
      <w:r w:rsidRPr="002858A3">
        <w:rPr>
          <w:spacing w:val="3"/>
        </w:rPr>
        <w:t xml:space="preserve"> </w:t>
      </w:r>
      <w:proofErr w:type="spellStart"/>
      <w:r w:rsidRPr="002858A3">
        <w:t>је</w:t>
      </w:r>
      <w:proofErr w:type="spellEnd"/>
      <w:r w:rsidRPr="002858A3">
        <w:rPr>
          <w:spacing w:val="3"/>
        </w:rPr>
        <w:t xml:space="preserve"> </w:t>
      </w:r>
      <w:proofErr w:type="spellStart"/>
      <w:r w:rsidRPr="002858A3">
        <w:rPr>
          <w:spacing w:val="-1"/>
        </w:rPr>
        <w:t>Стратегију</w:t>
      </w:r>
      <w:proofErr w:type="spellEnd"/>
      <w:r w:rsidRPr="002858A3">
        <w:rPr>
          <w:spacing w:val="3"/>
        </w:rPr>
        <w:t xml:space="preserve"> </w:t>
      </w:r>
      <w:proofErr w:type="spellStart"/>
      <w:r w:rsidRPr="002858A3">
        <w:rPr>
          <w:spacing w:val="-1"/>
        </w:rPr>
        <w:t>реинтеграције</w:t>
      </w:r>
      <w:proofErr w:type="spellEnd"/>
      <w:r w:rsidRPr="002858A3">
        <w:rPr>
          <w:spacing w:val="55"/>
        </w:rPr>
        <w:t xml:space="preserve"> </w:t>
      </w:r>
      <w:proofErr w:type="spellStart"/>
      <w:r w:rsidRPr="002858A3">
        <w:rPr>
          <w:spacing w:val="-1"/>
        </w:rPr>
        <w:t>повратника</w:t>
      </w:r>
      <w:proofErr w:type="spellEnd"/>
      <w:r w:rsidRPr="002858A3">
        <w:rPr>
          <w:spacing w:val="21"/>
        </w:rPr>
        <w:t xml:space="preserve"> </w:t>
      </w:r>
      <w:proofErr w:type="spellStart"/>
      <w:r w:rsidRPr="002858A3">
        <w:t>по</w:t>
      </w:r>
      <w:proofErr w:type="spellEnd"/>
      <w:r w:rsidRPr="002858A3">
        <w:rPr>
          <w:spacing w:val="22"/>
        </w:rPr>
        <w:t xml:space="preserve"> </w:t>
      </w:r>
      <w:proofErr w:type="spellStart"/>
      <w:r w:rsidRPr="002858A3">
        <w:rPr>
          <w:spacing w:val="-1"/>
        </w:rPr>
        <w:t>основу</w:t>
      </w:r>
      <w:proofErr w:type="spellEnd"/>
      <w:r w:rsidRPr="002858A3">
        <w:rPr>
          <w:spacing w:val="22"/>
        </w:rPr>
        <w:t xml:space="preserve"> </w:t>
      </w:r>
      <w:proofErr w:type="spellStart"/>
      <w:r w:rsidRPr="002858A3">
        <w:rPr>
          <w:spacing w:val="-1"/>
        </w:rPr>
        <w:t>Споразума</w:t>
      </w:r>
      <w:proofErr w:type="spellEnd"/>
      <w:r w:rsidRPr="002858A3">
        <w:rPr>
          <w:spacing w:val="21"/>
        </w:rPr>
        <w:t xml:space="preserve"> </w:t>
      </w:r>
      <w:r w:rsidRPr="002858A3">
        <w:t>о</w:t>
      </w:r>
      <w:r w:rsidRPr="002858A3">
        <w:rPr>
          <w:spacing w:val="21"/>
        </w:rPr>
        <w:t xml:space="preserve"> </w:t>
      </w:r>
      <w:proofErr w:type="spellStart"/>
      <w:r w:rsidRPr="002858A3">
        <w:rPr>
          <w:spacing w:val="-1"/>
        </w:rPr>
        <w:t>реадмисији</w:t>
      </w:r>
      <w:proofErr w:type="spellEnd"/>
      <w:r w:rsidRPr="002858A3">
        <w:rPr>
          <w:spacing w:val="21"/>
        </w:rPr>
        <w:t xml:space="preserve"> </w:t>
      </w:r>
      <w:r w:rsidRPr="002858A3">
        <w:t>13.</w:t>
      </w:r>
      <w:r w:rsidRPr="002858A3">
        <w:rPr>
          <w:spacing w:val="21"/>
        </w:rPr>
        <w:t xml:space="preserve"> </w:t>
      </w:r>
      <w:proofErr w:type="spellStart"/>
      <w:r w:rsidRPr="002858A3">
        <w:rPr>
          <w:spacing w:val="-1"/>
        </w:rPr>
        <w:t>фебруара</w:t>
      </w:r>
      <w:proofErr w:type="spellEnd"/>
      <w:r w:rsidRPr="002858A3">
        <w:rPr>
          <w:spacing w:val="22"/>
        </w:rPr>
        <w:t xml:space="preserve"> </w:t>
      </w:r>
      <w:r w:rsidRPr="002858A3">
        <w:rPr>
          <w:spacing w:val="-1"/>
        </w:rPr>
        <w:t>2009.године</w:t>
      </w:r>
      <w:r w:rsidRPr="002858A3">
        <w:rPr>
          <w:spacing w:val="22"/>
        </w:rPr>
        <w:t xml:space="preserve"> </w:t>
      </w:r>
      <w:r w:rsidRPr="002858A3">
        <w:rPr>
          <w:spacing w:val="-1"/>
        </w:rPr>
        <w:t>(„</w:t>
      </w:r>
      <w:proofErr w:type="spellStart"/>
      <w:r w:rsidRPr="002858A3">
        <w:rPr>
          <w:spacing w:val="-1"/>
        </w:rPr>
        <w:t>Службени</w:t>
      </w:r>
      <w:proofErr w:type="spellEnd"/>
      <w:r w:rsidRPr="002858A3">
        <w:rPr>
          <w:spacing w:val="21"/>
        </w:rPr>
        <w:t xml:space="preserve"> </w:t>
      </w:r>
      <w:proofErr w:type="spellStart"/>
      <w:r w:rsidRPr="002858A3">
        <w:rPr>
          <w:spacing w:val="-1"/>
        </w:rPr>
        <w:t>гласник</w:t>
      </w:r>
      <w:proofErr w:type="spellEnd"/>
      <w:r w:rsidRPr="002858A3">
        <w:rPr>
          <w:spacing w:val="21"/>
        </w:rPr>
        <w:t xml:space="preserve"> </w:t>
      </w:r>
      <w:proofErr w:type="gramStart"/>
      <w:r w:rsidRPr="002858A3">
        <w:rPr>
          <w:spacing w:val="-1"/>
        </w:rPr>
        <w:t>РС“</w:t>
      </w:r>
      <w:proofErr w:type="gramEnd"/>
      <w:r w:rsidRPr="002858A3">
        <w:rPr>
          <w:spacing w:val="-1"/>
        </w:rPr>
        <w:t>,</w:t>
      </w:r>
      <w:r w:rsidRPr="002858A3">
        <w:rPr>
          <w:spacing w:val="21"/>
        </w:rPr>
        <w:t xml:space="preserve"> </w:t>
      </w:r>
      <w:proofErr w:type="spellStart"/>
      <w:r w:rsidRPr="002858A3">
        <w:rPr>
          <w:spacing w:val="-1"/>
        </w:rPr>
        <w:t>број</w:t>
      </w:r>
      <w:proofErr w:type="spellEnd"/>
      <w:r w:rsidRPr="002858A3">
        <w:rPr>
          <w:spacing w:val="85"/>
        </w:rPr>
        <w:t xml:space="preserve"> </w:t>
      </w:r>
      <w:r w:rsidRPr="002858A3">
        <w:t>15/09).</w:t>
      </w:r>
      <w:r w:rsidRPr="002858A3">
        <w:rPr>
          <w:spacing w:val="22"/>
        </w:rPr>
        <w:t xml:space="preserve"> </w:t>
      </w:r>
      <w:proofErr w:type="spellStart"/>
      <w:r w:rsidRPr="002858A3">
        <w:rPr>
          <w:spacing w:val="-1"/>
        </w:rPr>
        <w:t>Усвојен</w:t>
      </w:r>
      <w:proofErr w:type="spellEnd"/>
      <w:r w:rsidRPr="002858A3">
        <w:rPr>
          <w:spacing w:val="10"/>
        </w:rPr>
        <w:t xml:space="preserve"> </w:t>
      </w:r>
      <w:proofErr w:type="spellStart"/>
      <w:r w:rsidRPr="002858A3">
        <w:t>је</w:t>
      </w:r>
      <w:proofErr w:type="spellEnd"/>
      <w:r w:rsidRPr="002858A3">
        <w:rPr>
          <w:spacing w:val="12"/>
        </w:rPr>
        <w:t xml:space="preserve"> </w:t>
      </w:r>
      <w:r w:rsidRPr="002858A3">
        <w:t>и</w:t>
      </w:r>
      <w:r w:rsidRPr="002858A3">
        <w:rPr>
          <w:spacing w:val="9"/>
        </w:rPr>
        <w:t xml:space="preserve"> </w:t>
      </w:r>
      <w:proofErr w:type="spellStart"/>
      <w:r w:rsidRPr="002858A3">
        <w:rPr>
          <w:spacing w:val="-1"/>
        </w:rPr>
        <w:t>акциони</w:t>
      </w:r>
      <w:proofErr w:type="spellEnd"/>
      <w:r w:rsidRPr="002858A3">
        <w:rPr>
          <w:spacing w:val="11"/>
        </w:rPr>
        <w:t xml:space="preserve"> </w:t>
      </w:r>
      <w:proofErr w:type="spellStart"/>
      <w:r w:rsidRPr="002858A3">
        <w:rPr>
          <w:spacing w:val="-1"/>
        </w:rPr>
        <w:t>план</w:t>
      </w:r>
      <w:proofErr w:type="spellEnd"/>
      <w:r w:rsidRPr="002858A3">
        <w:rPr>
          <w:spacing w:val="10"/>
        </w:rPr>
        <w:t xml:space="preserve"> </w:t>
      </w:r>
      <w:proofErr w:type="spellStart"/>
      <w:r w:rsidRPr="002858A3">
        <w:rPr>
          <w:spacing w:val="-1"/>
        </w:rPr>
        <w:t>за</w:t>
      </w:r>
      <w:proofErr w:type="spellEnd"/>
      <w:r w:rsidRPr="002858A3">
        <w:rPr>
          <w:spacing w:val="12"/>
        </w:rPr>
        <w:t xml:space="preserve"> </w:t>
      </w:r>
      <w:proofErr w:type="spellStart"/>
      <w:r w:rsidRPr="002858A3">
        <w:rPr>
          <w:spacing w:val="-1"/>
        </w:rPr>
        <w:t>спровођење</w:t>
      </w:r>
      <w:proofErr w:type="spellEnd"/>
      <w:r w:rsidRPr="002858A3">
        <w:rPr>
          <w:spacing w:val="9"/>
        </w:rPr>
        <w:t xml:space="preserve"> </w:t>
      </w:r>
      <w:proofErr w:type="spellStart"/>
      <w:r w:rsidRPr="002858A3">
        <w:rPr>
          <w:spacing w:val="-1"/>
        </w:rPr>
        <w:t>Стратегије</w:t>
      </w:r>
      <w:proofErr w:type="spellEnd"/>
      <w:r w:rsidRPr="002858A3">
        <w:rPr>
          <w:spacing w:val="12"/>
        </w:rPr>
        <w:t xml:space="preserve"> </w:t>
      </w:r>
      <w:proofErr w:type="spellStart"/>
      <w:r w:rsidRPr="002858A3">
        <w:rPr>
          <w:spacing w:val="-1"/>
        </w:rPr>
        <w:t>реинтеграције</w:t>
      </w:r>
      <w:proofErr w:type="spellEnd"/>
      <w:r w:rsidRPr="002858A3">
        <w:rPr>
          <w:spacing w:val="10"/>
        </w:rPr>
        <w:t xml:space="preserve"> </w:t>
      </w:r>
      <w:proofErr w:type="spellStart"/>
      <w:r w:rsidRPr="002858A3">
        <w:rPr>
          <w:spacing w:val="-1"/>
        </w:rPr>
        <w:t>повратника</w:t>
      </w:r>
      <w:proofErr w:type="spellEnd"/>
      <w:r w:rsidRPr="002858A3">
        <w:rPr>
          <w:spacing w:val="9"/>
        </w:rPr>
        <w:t xml:space="preserve"> </w:t>
      </w:r>
      <w:proofErr w:type="spellStart"/>
      <w:r w:rsidRPr="002858A3">
        <w:t>по</w:t>
      </w:r>
      <w:proofErr w:type="spellEnd"/>
      <w:r w:rsidRPr="002858A3">
        <w:rPr>
          <w:spacing w:val="10"/>
        </w:rPr>
        <w:t xml:space="preserve"> </w:t>
      </w:r>
      <w:proofErr w:type="spellStart"/>
      <w:r w:rsidRPr="002858A3">
        <w:rPr>
          <w:spacing w:val="-1"/>
        </w:rPr>
        <w:t>основу</w:t>
      </w:r>
      <w:proofErr w:type="spellEnd"/>
      <w:r w:rsidRPr="002858A3">
        <w:rPr>
          <w:spacing w:val="57"/>
        </w:rPr>
        <w:t xml:space="preserve"> </w:t>
      </w:r>
      <w:proofErr w:type="spellStart"/>
      <w:r w:rsidRPr="002858A3">
        <w:rPr>
          <w:spacing w:val="-1"/>
        </w:rPr>
        <w:t>споразума</w:t>
      </w:r>
      <w:proofErr w:type="spellEnd"/>
      <w:r w:rsidRPr="002858A3">
        <w:t xml:space="preserve"> о </w:t>
      </w:r>
      <w:proofErr w:type="spellStart"/>
      <w:r w:rsidRPr="002858A3">
        <w:rPr>
          <w:spacing w:val="-1"/>
        </w:rPr>
        <w:t>реадмисији</w:t>
      </w:r>
      <w:proofErr w:type="spellEnd"/>
      <w:r w:rsidRPr="002858A3">
        <w:t xml:space="preserve"> </w:t>
      </w:r>
      <w:proofErr w:type="spellStart"/>
      <w:r w:rsidRPr="002858A3">
        <w:rPr>
          <w:spacing w:val="-1"/>
        </w:rPr>
        <w:t>за</w:t>
      </w:r>
      <w:proofErr w:type="spellEnd"/>
      <w:r w:rsidRPr="002858A3">
        <w:t xml:space="preserve"> </w:t>
      </w:r>
      <w:proofErr w:type="spellStart"/>
      <w:r w:rsidRPr="002858A3">
        <w:rPr>
          <w:spacing w:val="-1"/>
        </w:rPr>
        <w:t>период</w:t>
      </w:r>
      <w:proofErr w:type="spellEnd"/>
      <w:r w:rsidRPr="002858A3">
        <w:t xml:space="preserve"> </w:t>
      </w:r>
      <w:r w:rsidRPr="002858A3">
        <w:rPr>
          <w:spacing w:val="-1"/>
        </w:rPr>
        <w:t>2009.</w:t>
      </w:r>
      <w:r w:rsidRPr="002858A3">
        <w:t xml:space="preserve"> и </w:t>
      </w:r>
      <w:r w:rsidRPr="002858A3">
        <w:rPr>
          <w:spacing w:val="-1"/>
        </w:rPr>
        <w:t>2010.</w:t>
      </w:r>
      <w:r w:rsidRPr="002858A3">
        <w:t xml:space="preserve"> </w:t>
      </w:r>
      <w:proofErr w:type="spellStart"/>
      <w:r w:rsidRPr="002858A3">
        <w:rPr>
          <w:spacing w:val="-1"/>
        </w:rPr>
        <w:t>године</w:t>
      </w:r>
      <w:proofErr w:type="spellEnd"/>
      <w:r w:rsidRPr="002858A3">
        <w:rPr>
          <w:spacing w:val="-1"/>
        </w:rPr>
        <w:t>.</w:t>
      </w:r>
    </w:p>
    <w:p w14:paraId="73A3A87C" w14:textId="77777777" w:rsidR="007E0975" w:rsidRPr="002858A3" w:rsidRDefault="007E0975" w:rsidP="007E0975">
      <w:pPr>
        <w:spacing w:before="120" w:after="120"/>
        <w:ind w:right="-47"/>
        <w:jc w:val="both"/>
        <w:rPr>
          <w:rFonts w:ascii="Times New Roman" w:eastAsia="Times New Roman" w:hAnsi="Times New Roman"/>
          <w:noProof/>
          <w:sz w:val="24"/>
          <w:szCs w:val="24"/>
        </w:rPr>
      </w:pPr>
      <w:r w:rsidRPr="002858A3">
        <w:rPr>
          <w:rFonts w:ascii="Times New Roman" w:eastAsia="Times New Roman" w:hAnsi="Times New Roman"/>
          <w:b/>
          <w:bCs/>
          <w:noProof/>
          <w:sz w:val="24"/>
          <w:szCs w:val="24"/>
        </w:rPr>
        <w:t>Тражилац азила</w:t>
      </w:r>
      <w:r w:rsidRPr="002858A3">
        <w:rPr>
          <w:rFonts w:ascii="Times New Roman" w:eastAsia="Times New Roman" w:hAnsi="Times New Roman"/>
          <w:noProof/>
          <w:sz w:val="24"/>
          <w:szCs w:val="24"/>
        </w:rPr>
        <w:t xml:space="preserve"> – странац који је поднео захтев за азил на територији РС о којем није донета правноснажна одлука (у складу са Законом о азилу и привременој заштити).</w:t>
      </w:r>
    </w:p>
    <w:p w14:paraId="68838DA9" w14:textId="77777777" w:rsidR="007E0975" w:rsidRPr="002858A3" w:rsidRDefault="007E0975" w:rsidP="007E0975">
      <w:pPr>
        <w:spacing w:before="120" w:after="120"/>
        <w:ind w:right="-47"/>
        <w:jc w:val="both"/>
        <w:rPr>
          <w:rFonts w:ascii="Times New Roman" w:eastAsia="Times New Roman" w:hAnsi="Times New Roman"/>
          <w:noProof/>
          <w:sz w:val="24"/>
          <w:szCs w:val="24"/>
        </w:rPr>
      </w:pPr>
      <w:r w:rsidRPr="002858A3">
        <w:rPr>
          <w:rFonts w:ascii="Times New Roman" w:eastAsia="Times New Roman" w:hAnsi="Times New Roman"/>
          <w:b/>
          <w:bCs/>
          <w:noProof/>
          <w:sz w:val="24"/>
          <w:szCs w:val="24"/>
        </w:rPr>
        <w:t>Лица која су добила азил</w:t>
      </w:r>
      <w:r w:rsidRPr="002858A3">
        <w:rPr>
          <w:rFonts w:ascii="Times New Roman" w:eastAsia="Times New Roman" w:hAnsi="Times New Roman"/>
          <w:noProof/>
          <w:sz w:val="24"/>
          <w:szCs w:val="24"/>
        </w:rPr>
        <w:t xml:space="preserve"> – лица која имају право на боравак и заштиту које има странац којем је, одлуком надлежног органа, одобрено право на уточиште или супсидијарну заштиту. Уточиште - право на боравак и заштиту које се даје избеглици на територији РС за кога надлежни орган утврди да оправдано страхује од прогона у држави порекла или држави уобичајеног боравишта. Супсидијарна заштита - заштита коју РС одобрава странцу који би у случају повратка у државу порекла или државу уобичајеног боравишта био изложен трпљењу озбиљне неправде и који не може или који се због такве опасности не жели ставити под заштиту те државе.</w:t>
      </w:r>
    </w:p>
    <w:p w14:paraId="19DE8CE6" w14:textId="77777777" w:rsidR="007E0975" w:rsidRDefault="007E0975" w:rsidP="007E0975">
      <w:pPr>
        <w:pStyle w:val="BodyText"/>
        <w:spacing w:before="74" w:line="276" w:lineRule="auto"/>
        <w:ind w:right="-47"/>
        <w:jc w:val="both"/>
        <w:rPr>
          <w:spacing w:val="-1"/>
        </w:rPr>
      </w:pPr>
      <w:proofErr w:type="spellStart"/>
      <w:r w:rsidRPr="002858A3">
        <w:t>То</w:t>
      </w:r>
      <w:proofErr w:type="spellEnd"/>
      <w:r w:rsidRPr="002858A3">
        <w:rPr>
          <w:spacing w:val="26"/>
        </w:rPr>
        <w:t xml:space="preserve"> </w:t>
      </w:r>
      <w:proofErr w:type="spellStart"/>
      <w:r w:rsidRPr="002858A3">
        <w:rPr>
          <w:spacing w:val="-1"/>
        </w:rPr>
        <w:t>значи</w:t>
      </w:r>
      <w:proofErr w:type="spellEnd"/>
      <w:r w:rsidRPr="002858A3">
        <w:rPr>
          <w:spacing w:val="25"/>
        </w:rPr>
        <w:t xml:space="preserve"> </w:t>
      </w:r>
      <w:proofErr w:type="spellStart"/>
      <w:r w:rsidRPr="002858A3">
        <w:t>да</w:t>
      </w:r>
      <w:proofErr w:type="spellEnd"/>
      <w:r w:rsidRPr="002858A3">
        <w:rPr>
          <w:spacing w:val="27"/>
        </w:rPr>
        <w:t xml:space="preserve"> </w:t>
      </w:r>
      <w:proofErr w:type="spellStart"/>
      <w:r w:rsidRPr="002858A3">
        <w:t>су</w:t>
      </w:r>
      <w:proofErr w:type="spellEnd"/>
      <w:r w:rsidRPr="002858A3">
        <w:rPr>
          <w:spacing w:val="26"/>
        </w:rPr>
        <w:t xml:space="preserve"> </w:t>
      </w:r>
      <w:proofErr w:type="spellStart"/>
      <w:r w:rsidRPr="002858A3">
        <w:t>та</w:t>
      </w:r>
      <w:proofErr w:type="spellEnd"/>
      <w:r w:rsidRPr="002858A3">
        <w:rPr>
          <w:spacing w:val="26"/>
        </w:rPr>
        <w:t xml:space="preserve"> </w:t>
      </w:r>
      <w:proofErr w:type="spellStart"/>
      <w:r w:rsidRPr="002858A3">
        <w:rPr>
          <w:spacing w:val="-1"/>
        </w:rPr>
        <w:t>лица</w:t>
      </w:r>
      <w:proofErr w:type="spellEnd"/>
      <w:r w:rsidRPr="002858A3">
        <w:rPr>
          <w:spacing w:val="-1"/>
        </w:rPr>
        <w:t>,</w:t>
      </w:r>
      <w:r w:rsidRPr="002858A3">
        <w:rPr>
          <w:spacing w:val="26"/>
        </w:rPr>
        <w:t xml:space="preserve"> </w:t>
      </w:r>
      <w:r w:rsidRPr="002858A3">
        <w:t>у</w:t>
      </w:r>
      <w:r w:rsidRPr="002858A3">
        <w:rPr>
          <w:spacing w:val="26"/>
        </w:rPr>
        <w:t xml:space="preserve"> </w:t>
      </w:r>
      <w:proofErr w:type="spellStart"/>
      <w:r w:rsidRPr="002858A3">
        <w:rPr>
          <w:spacing w:val="-1"/>
        </w:rPr>
        <w:t>складу</w:t>
      </w:r>
      <w:proofErr w:type="spellEnd"/>
      <w:r w:rsidRPr="002858A3">
        <w:rPr>
          <w:spacing w:val="27"/>
        </w:rPr>
        <w:t xml:space="preserve"> </w:t>
      </w:r>
      <w:proofErr w:type="spellStart"/>
      <w:r w:rsidRPr="002858A3">
        <w:rPr>
          <w:spacing w:val="-1"/>
        </w:rPr>
        <w:t>са</w:t>
      </w:r>
      <w:proofErr w:type="spellEnd"/>
      <w:r w:rsidRPr="002858A3">
        <w:rPr>
          <w:spacing w:val="65"/>
        </w:rPr>
        <w:t xml:space="preserve"> </w:t>
      </w:r>
      <w:proofErr w:type="spellStart"/>
      <w:r w:rsidRPr="002858A3">
        <w:rPr>
          <w:spacing w:val="-1"/>
        </w:rPr>
        <w:t>важећом</w:t>
      </w:r>
      <w:proofErr w:type="spellEnd"/>
      <w:r w:rsidRPr="002858A3">
        <w:rPr>
          <w:spacing w:val="15"/>
        </w:rPr>
        <w:t xml:space="preserve"> </w:t>
      </w:r>
      <w:proofErr w:type="spellStart"/>
      <w:r w:rsidRPr="002858A3">
        <w:rPr>
          <w:spacing w:val="-1"/>
        </w:rPr>
        <w:t>законском</w:t>
      </w:r>
      <w:proofErr w:type="spellEnd"/>
      <w:r w:rsidRPr="002858A3">
        <w:rPr>
          <w:spacing w:val="15"/>
        </w:rPr>
        <w:t xml:space="preserve"> </w:t>
      </w:r>
      <w:proofErr w:type="spellStart"/>
      <w:r w:rsidRPr="002858A3">
        <w:rPr>
          <w:spacing w:val="-1"/>
        </w:rPr>
        <w:t>регулативом</w:t>
      </w:r>
      <w:proofErr w:type="spellEnd"/>
      <w:r w:rsidRPr="002858A3">
        <w:rPr>
          <w:spacing w:val="-1"/>
        </w:rPr>
        <w:t>,</w:t>
      </w:r>
      <w:r w:rsidRPr="002858A3">
        <w:rPr>
          <w:spacing w:val="12"/>
        </w:rPr>
        <w:t xml:space="preserve"> </w:t>
      </w:r>
      <w:proofErr w:type="spellStart"/>
      <w:r w:rsidRPr="002858A3">
        <w:t>на</w:t>
      </w:r>
      <w:proofErr w:type="spellEnd"/>
      <w:r w:rsidRPr="002858A3">
        <w:rPr>
          <w:spacing w:val="12"/>
        </w:rPr>
        <w:t xml:space="preserve"> </w:t>
      </w:r>
      <w:proofErr w:type="spellStart"/>
      <w:r w:rsidRPr="002858A3">
        <w:rPr>
          <w:spacing w:val="-1"/>
        </w:rPr>
        <w:t>територији</w:t>
      </w:r>
      <w:proofErr w:type="spellEnd"/>
      <w:r w:rsidRPr="002858A3">
        <w:rPr>
          <w:spacing w:val="15"/>
        </w:rPr>
        <w:t xml:space="preserve"> </w:t>
      </w:r>
      <w:proofErr w:type="spellStart"/>
      <w:r w:rsidRPr="002858A3">
        <w:rPr>
          <w:spacing w:val="-1"/>
        </w:rPr>
        <w:t>Републике</w:t>
      </w:r>
      <w:proofErr w:type="spellEnd"/>
      <w:r w:rsidRPr="002858A3">
        <w:rPr>
          <w:spacing w:val="15"/>
        </w:rPr>
        <w:t xml:space="preserve"> </w:t>
      </w:r>
      <w:proofErr w:type="spellStart"/>
      <w:r w:rsidRPr="002858A3">
        <w:rPr>
          <w:spacing w:val="-1"/>
        </w:rPr>
        <w:t>Србије</w:t>
      </w:r>
      <w:proofErr w:type="spellEnd"/>
      <w:r w:rsidRPr="002858A3">
        <w:rPr>
          <w:spacing w:val="15"/>
        </w:rPr>
        <w:t xml:space="preserve"> </w:t>
      </w:r>
      <w:proofErr w:type="spellStart"/>
      <w:r w:rsidRPr="002858A3">
        <w:rPr>
          <w:spacing w:val="-1"/>
        </w:rPr>
        <w:t>затражила</w:t>
      </w:r>
      <w:proofErr w:type="spellEnd"/>
      <w:r w:rsidRPr="002858A3">
        <w:rPr>
          <w:spacing w:val="15"/>
        </w:rPr>
        <w:t xml:space="preserve"> </w:t>
      </w:r>
      <w:proofErr w:type="spellStart"/>
      <w:r w:rsidRPr="002858A3">
        <w:t>неки</w:t>
      </w:r>
      <w:proofErr w:type="spellEnd"/>
      <w:r w:rsidRPr="002858A3">
        <w:rPr>
          <w:spacing w:val="14"/>
        </w:rPr>
        <w:t xml:space="preserve"> </w:t>
      </w:r>
      <w:proofErr w:type="spellStart"/>
      <w:r w:rsidRPr="002858A3">
        <w:rPr>
          <w:spacing w:val="-2"/>
        </w:rPr>
        <w:t>од</w:t>
      </w:r>
      <w:proofErr w:type="spellEnd"/>
      <w:r w:rsidRPr="002858A3">
        <w:rPr>
          <w:spacing w:val="14"/>
        </w:rPr>
        <w:t xml:space="preserve"> </w:t>
      </w:r>
      <w:proofErr w:type="spellStart"/>
      <w:r w:rsidRPr="002858A3">
        <w:rPr>
          <w:spacing w:val="-1"/>
        </w:rPr>
        <w:t>видова</w:t>
      </w:r>
      <w:proofErr w:type="spellEnd"/>
      <w:r w:rsidRPr="002858A3">
        <w:rPr>
          <w:spacing w:val="67"/>
        </w:rPr>
        <w:t xml:space="preserve"> </w:t>
      </w:r>
      <w:proofErr w:type="spellStart"/>
      <w:r w:rsidRPr="002858A3">
        <w:rPr>
          <w:spacing w:val="-1"/>
        </w:rPr>
        <w:t>међународне</w:t>
      </w:r>
      <w:proofErr w:type="spellEnd"/>
      <w:r w:rsidRPr="002858A3">
        <w:rPr>
          <w:spacing w:val="40"/>
        </w:rPr>
        <w:t xml:space="preserve"> </w:t>
      </w:r>
      <w:proofErr w:type="spellStart"/>
      <w:r w:rsidRPr="002858A3">
        <w:rPr>
          <w:spacing w:val="-1"/>
        </w:rPr>
        <w:t>заштите</w:t>
      </w:r>
      <w:proofErr w:type="spellEnd"/>
      <w:r w:rsidRPr="002858A3">
        <w:rPr>
          <w:spacing w:val="40"/>
        </w:rPr>
        <w:t xml:space="preserve"> </w:t>
      </w:r>
      <w:proofErr w:type="spellStart"/>
      <w:r w:rsidRPr="002858A3">
        <w:t>на</w:t>
      </w:r>
      <w:proofErr w:type="spellEnd"/>
      <w:r w:rsidRPr="002858A3">
        <w:rPr>
          <w:spacing w:val="40"/>
        </w:rPr>
        <w:t xml:space="preserve"> </w:t>
      </w:r>
      <w:proofErr w:type="spellStart"/>
      <w:r w:rsidRPr="002858A3">
        <w:rPr>
          <w:spacing w:val="-1"/>
        </w:rPr>
        <w:t>законом</w:t>
      </w:r>
      <w:proofErr w:type="spellEnd"/>
      <w:r w:rsidRPr="002858A3">
        <w:rPr>
          <w:spacing w:val="40"/>
        </w:rPr>
        <w:t xml:space="preserve"> </w:t>
      </w:r>
      <w:proofErr w:type="spellStart"/>
      <w:r w:rsidRPr="002858A3">
        <w:rPr>
          <w:spacing w:val="-1"/>
        </w:rPr>
        <w:t>прописан</w:t>
      </w:r>
      <w:proofErr w:type="spellEnd"/>
      <w:r w:rsidRPr="002858A3">
        <w:rPr>
          <w:spacing w:val="41"/>
        </w:rPr>
        <w:t xml:space="preserve"> </w:t>
      </w:r>
      <w:proofErr w:type="spellStart"/>
      <w:r w:rsidRPr="002858A3">
        <w:rPr>
          <w:spacing w:val="-1"/>
        </w:rPr>
        <w:t>начин</w:t>
      </w:r>
      <w:proofErr w:type="spellEnd"/>
      <w:r w:rsidRPr="002858A3">
        <w:rPr>
          <w:spacing w:val="-1"/>
        </w:rPr>
        <w:t>.</w:t>
      </w:r>
      <w:r w:rsidRPr="002858A3">
        <w:rPr>
          <w:spacing w:val="43"/>
        </w:rPr>
        <w:t xml:space="preserve"> </w:t>
      </w:r>
      <w:r w:rsidRPr="002858A3">
        <w:t>У</w:t>
      </w:r>
      <w:r w:rsidRPr="002858A3">
        <w:rPr>
          <w:spacing w:val="39"/>
        </w:rPr>
        <w:t xml:space="preserve"> </w:t>
      </w:r>
      <w:proofErr w:type="spellStart"/>
      <w:r w:rsidRPr="002858A3">
        <w:t>складу</w:t>
      </w:r>
      <w:proofErr w:type="spellEnd"/>
      <w:r w:rsidRPr="002858A3">
        <w:rPr>
          <w:spacing w:val="39"/>
        </w:rPr>
        <w:t xml:space="preserve"> </w:t>
      </w:r>
      <w:proofErr w:type="spellStart"/>
      <w:r w:rsidRPr="002858A3">
        <w:t>са</w:t>
      </w:r>
      <w:proofErr w:type="spellEnd"/>
      <w:r w:rsidRPr="002858A3">
        <w:rPr>
          <w:spacing w:val="40"/>
        </w:rPr>
        <w:t xml:space="preserve"> </w:t>
      </w:r>
      <w:proofErr w:type="spellStart"/>
      <w:r w:rsidRPr="002858A3">
        <w:rPr>
          <w:spacing w:val="-1"/>
        </w:rPr>
        <w:t>одредбама</w:t>
      </w:r>
      <w:proofErr w:type="spellEnd"/>
      <w:r w:rsidRPr="002858A3">
        <w:rPr>
          <w:spacing w:val="41"/>
        </w:rPr>
        <w:t xml:space="preserve"> </w:t>
      </w:r>
      <w:proofErr w:type="spellStart"/>
      <w:r w:rsidRPr="002858A3">
        <w:rPr>
          <w:spacing w:val="-1"/>
        </w:rPr>
        <w:t>Закона</w:t>
      </w:r>
      <w:proofErr w:type="spellEnd"/>
      <w:r w:rsidRPr="002858A3">
        <w:rPr>
          <w:spacing w:val="40"/>
        </w:rPr>
        <w:t xml:space="preserve"> </w:t>
      </w:r>
      <w:proofErr w:type="spellStart"/>
      <w:r w:rsidRPr="002858A3">
        <w:t>које</w:t>
      </w:r>
      <w:proofErr w:type="spellEnd"/>
      <w:r w:rsidRPr="002858A3">
        <w:rPr>
          <w:spacing w:val="40"/>
        </w:rPr>
        <w:t xml:space="preserve"> </w:t>
      </w:r>
      <w:proofErr w:type="spellStart"/>
      <w:r w:rsidRPr="002858A3">
        <w:rPr>
          <w:spacing w:val="-1"/>
        </w:rPr>
        <w:t>се</w:t>
      </w:r>
      <w:proofErr w:type="spellEnd"/>
      <w:r w:rsidRPr="002858A3">
        <w:rPr>
          <w:spacing w:val="41"/>
        </w:rPr>
        <w:t xml:space="preserve"> </w:t>
      </w:r>
      <w:proofErr w:type="spellStart"/>
      <w:r w:rsidRPr="002858A3">
        <w:rPr>
          <w:spacing w:val="-1"/>
        </w:rPr>
        <w:t>односе</w:t>
      </w:r>
      <w:proofErr w:type="spellEnd"/>
      <w:r w:rsidRPr="002858A3">
        <w:rPr>
          <w:spacing w:val="40"/>
        </w:rPr>
        <w:t xml:space="preserve"> </w:t>
      </w:r>
      <w:proofErr w:type="spellStart"/>
      <w:r w:rsidRPr="002858A3">
        <w:rPr>
          <w:spacing w:val="-1"/>
        </w:rPr>
        <w:t>на</w:t>
      </w:r>
      <w:proofErr w:type="spellEnd"/>
      <w:r w:rsidRPr="002858A3">
        <w:rPr>
          <w:spacing w:val="-1"/>
        </w:rPr>
        <w:t xml:space="preserve"> </w:t>
      </w:r>
      <w:proofErr w:type="spellStart"/>
      <w:r w:rsidRPr="002858A3">
        <w:rPr>
          <w:spacing w:val="-1"/>
        </w:rPr>
        <w:t>смештај</w:t>
      </w:r>
      <w:proofErr w:type="spellEnd"/>
      <w:r w:rsidRPr="002858A3">
        <w:rPr>
          <w:spacing w:val="31"/>
        </w:rPr>
        <w:t xml:space="preserve"> </w:t>
      </w:r>
      <w:r w:rsidRPr="002858A3">
        <w:t>и</w:t>
      </w:r>
      <w:r w:rsidRPr="002858A3">
        <w:rPr>
          <w:spacing w:val="28"/>
        </w:rPr>
        <w:t xml:space="preserve"> </w:t>
      </w:r>
      <w:proofErr w:type="spellStart"/>
      <w:r w:rsidRPr="002858A3">
        <w:rPr>
          <w:spacing w:val="-1"/>
        </w:rPr>
        <w:t>обезбеђивање</w:t>
      </w:r>
      <w:proofErr w:type="spellEnd"/>
      <w:r w:rsidRPr="002858A3">
        <w:rPr>
          <w:spacing w:val="31"/>
        </w:rPr>
        <w:t xml:space="preserve"> </w:t>
      </w:r>
      <w:proofErr w:type="spellStart"/>
      <w:r w:rsidRPr="002858A3">
        <w:rPr>
          <w:spacing w:val="-1"/>
        </w:rPr>
        <w:t>основних</w:t>
      </w:r>
      <w:proofErr w:type="spellEnd"/>
      <w:r w:rsidRPr="002858A3">
        <w:rPr>
          <w:spacing w:val="31"/>
        </w:rPr>
        <w:t xml:space="preserve"> </w:t>
      </w:r>
      <w:proofErr w:type="spellStart"/>
      <w:r w:rsidRPr="002858A3">
        <w:rPr>
          <w:spacing w:val="-1"/>
        </w:rPr>
        <w:t>животних</w:t>
      </w:r>
      <w:proofErr w:type="spellEnd"/>
      <w:r w:rsidRPr="002858A3">
        <w:rPr>
          <w:spacing w:val="29"/>
        </w:rPr>
        <w:t xml:space="preserve"> </w:t>
      </w:r>
      <w:proofErr w:type="spellStart"/>
      <w:r w:rsidRPr="002858A3">
        <w:rPr>
          <w:spacing w:val="-1"/>
        </w:rPr>
        <w:t>услова</w:t>
      </w:r>
      <w:proofErr w:type="spellEnd"/>
      <w:r w:rsidRPr="002858A3">
        <w:rPr>
          <w:spacing w:val="28"/>
        </w:rPr>
        <w:t xml:space="preserve"> </w:t>
      </w:r>
      <w:proofErr w:type="spellStart"/>
      <w:r w:rsidRPr="002858A3">
        <w:t>за</w:t>
      </w:r>
      <w:proofErr w:type="spellEnd"/>
      <w:r w:rsidRPr="002858A3">
        <w:rPr>
          <w:spacing w:val="29"/>
        </w:rPr>
        <w:t xml:space="preserve"> </w:t>
      </w:r>
      <w:proofErr w:type="spellStart"/>
      <w:r w:rsidRPr="002858A3">
        <w:rPr>
          <w:spacing w:val="-1"/>
        </w:rPr>
        <w:t>лица</w:t>
      </w:r>
      <w:proofErr w:type="spellEnd"/>
      <w:r w:rsidRPr="002858A3">
        <w:rPr>
          <w:spacing w:val="31"/>
        </w:rPr>
        <w:t xml:space="preserve"> </w:t>
      </w:r>
      <w:proofErr w:type="spellStart"/>
      <w:r w:rsidRPr="002858A3">
        <w:rPr>
          <w:spacing w:val="-1"/>
        </w:rPr>
        <w:t>која</w:t>
      </w:r>
      <w:proofErr w:type="spellEnd"/>
      <w:r w:rsidRPr="002858A3">
        <w:rPr>
          <w:spacing w:val="29"/>
        </w:rPr>
        <w:t xml:space="preserve"> </w:t>
      </w:r>
      <w:proofErr w:type="spellStart"/>
      <w:r w:rsidRPr="002858A3">
        <w:rPr>
          <w:spacing w:val="-1"/>
        </w:rPr>
        <w:t>траже</w:t>
      </w:r>
      <w:proofErr w:type="spellEnd"/>
      <w:r w:rsidRPr="002858A3">
        <w:rPr>
          <w:spacing w:val="28"/>
        </w:rPr>
        <w:t xml:space="preserve"> </w:t>
      </w:r>
      <w:proofErr w:type="spellStart"/>
      <w:r w:rsidRPr="002858A3">
        <w:t>азил</w:t>
      </w:r>
      <w:proofErr w:type="spellEnd"/>
      <w:r w:rsidRPr="002858A3">
        <w:rPr>
          <w:spacing w:val="28"/>
        </w:rPr>
        <w:t xml:space="preserve"> </w:t>
      </w:r>
      <w:proofErr w:type="spellStart"/>
      <w:r w:rsidRPr="002858A3">
        <w:rPr>
          <w:spacing w:val="-1"/>
        </w:rPr>
        <w:t>Влада</w:t>
      </w:r>
      <w:proofErr w:type="spellEnd"/>
      <w:r w:rsidRPr="002858A3">
        <w:rPr>
          <w:spacing w:val="31"/>
        </w:rPr>
        <w:t xml:space="preserve"> </w:t>
      </w:r>
      <w:proofErr w:type="spellStart"/>
      <w:r w:rsidRPr="002858A3">
        <w:rPr>
          <w:spacing w:val="-1"/>
        </w:rPr>
        <w:t>Републике</w:t>
      </w:r>
      <w:proofErr w:type="spellEnd"/>
      <w:r w:rsidRPr="002858A3">
        <w:rPr>
          <w:spacing w:val="32"/>
        </w:rPr>
        <w:t xml:space="preserve"> </w:t>
      </w:r>
      <w:proofErr w:type="spellStart"/>
      <w:r w:rsidRPr="002858A3">
        <w:rPr>
          <w:spacing w:val="-1"/>
        </w:rPr>
        <w:t>Србије</w:t>
      </w:r>
      <w:proofErr w:type="spellEnd"/>
      <w:r w:rsidRPr="002858A3">
        <w:rPr>
          <w:spacing w:val="65"/>
        </w:rPr>
        <w:t xml:space="preserve"> </w:t>
      </w:r>
      <w:proofErr w:type="spellStart"/>
      <w:r w:rsidRPr="002858A3">
        <w:t>оснива</w:t>
      </w:r>
      <w:proofErr w:type="spellEnd"/>
      <w:r w:rsidRPr="002858A3">
        <w:t xml:space="preserve"> </w:t>
      </w:r>
      <w:proofErr w:type="spellStart"/>
      <w:r w:rsidRPr="002858A3">
        <w:rPr>
          <w:spacing w:val="-1"/>
        </w:rPr>
        <w:t>центре</w:t>
      </w:r>
      <w:proofErr w:type="spellEnd"/>
      <w:r w:rsidRPr="002858A3">
        <w:rPr>
          <w:spacing w:val="-3"/>
        </w:rPr>
        <w:t xml:space="preserve"> </w:t>
      </w:r>
      <w:r w:rsidRPr="002858A3">
        <w:t xml:space="preserve">у </w:t>
      </w:r>
      <w:proofErr w:type="spellStart"/>
      <w:r w:rsidRPr="002858A3">
        <w:rPr>
          <w:spacing w:val="-1"/>
        </w:rPr>
        <w:t>којима</w:t>
      </w:r>
      <w:proofErr w:type="spellEnd"/>
      <w:r w:rsidRPr="002858A3">
        <w:t xml:space="preserve"> </w:t>
      </w:r>
      <w:proofErr w:type="spellStart"/>
      <w:r w:rsidRPr="002858A3">
        <w:rPr>
          <w:spacing w:val="-1"/>
        </w:rPr>
        <w:t>бораве</w:t>
      </w:r>
      <w:proofErr w:type="spellEnd"/>
      <w:r w:rsidRPr="002858A3">
        <w:t xml:space="preserve"> и у </w:t>
      </w:r>
      <w:proofErr w:type="spellStart"/>
      <w:r w:rsidRPr="002858A3">
        <w:rPr>
          <w:spacing w:val="-1"/>
        </w:rPr>
        <w:t>буџету</w:t>
      </w:r>
      <w:proofErr w:type="spellEnd"/>
      <w:r w:rsidRPr="002858A3">
        <w:t xml:space="preserve"> </w:t>
      </w:r>
      <w:proofErr w:type="spellStart"/>
      <w:r w:rsidRPr="002858A3">
        <w:rPr>
          <w:spacing w:val="-1"/>
        </w:rPr>
        <w:t>обезбеђује</w:t>
      </w:r>
      <w:proofErr w:type="spellEnd"/>
      <w:r w:rsidRPr="002858A3">
        <w:rPr>
          <w:spacing w:val="-2"/>
        </w:rPr>
        <w:t xml:space="preserve"> </w:t>
      </w:r>
      <w:proofErr w:type="spellStart"/>
      <w:r w:rsidRPr="002858A3">
        <w:rPr>
          <w:spacing w:val="-1"/>
        </w:rPr>
        <w:t>средства</w:t>
      </w:r>
      <w:proofErr w:type="spellEnd"/>
      <w:r w:rsidRPr="002858A3">
        <w:rPr>
          <w:spacing w:val="-3"/>
        </w:rPr>
        <w:t xml:space="preserve"> </w:t>
      </w:r>
      <w:proofErr w:type="spellStart"/>
      <w:r w:rsidRPr="002858A3">
        <w:t>за</w:t>
      </w:r>
      <w:proofErr w:type="spellEnd"/>
      <w:r w:rsidRPr="002858A3">
        <w:rPr>
          <w:spacing w:val="-3"/>
        </w:rPr>
        <w:t xml:space="preserve"> </w:t>
      </w:r>
      <w:proofErr w:type="spellStart"/>
      <w:r w:rsidRPr="002858A3">
        <w:rPr>
          <w:spacing w:val="-1"/>
        </w:rPr>
        <w:t>функционисање</w:t>
      </w:r>
      <w:proofErr w:type="spellEnd"/>
      <w:r w:rsidRPr="002858A3">
        <w:t xml:space="preserve"> </w:t>
      </w:r>
      <w:proofErr w:type="spellStart"/>
      <w:r w:rsidRPr="002858A3">
        <w:rPr>
          <w:spacing w:val="-1"/>
        </w:rPr>
        <w:t>центара</w:t>
      </w:r>
      <w:proofErr w:type="spellEnd"/>
      <w:r w:rsidRPr="002858A3">
        <w:rPr>
          <w:spacing w:val="-1"/>
        </w:rPr>
        <w:t>.</w:t>
      </w:r>
    </w:p>
    <w:p w14:paraId="09D01ABD" w14:textId="77777777" w:rsidR="007E0975" w:rsidRPr="002858A3" w:rsidRDefault="007E0975" w:rsidP="007E0975">
      <w:pPr>
        <w:pStyle w:val="BodyText"/>
        <w:spacing w:line="276" w:lineRule="auto"/>
        <w:ind w:right="-47" w:firstLine="719"/>
        <w:jc w:val="both"/>
        <w:rPr>
          <w:rFonts w:eastAsia="Calibri"/>
        </w:rPr>
      </w:pPr>
      <w:r w:rsidRPr="002858A3">
        <w:rPr>
          <w:noProof/>
          <w:lang w:val="sr-Cyrl-CS"/>
        </w:rPr>
        <w:t xml:space="preserve">Република </w:t>
      </w:r>
      <w:r w:rsidRPr="002858A3">
        <w:rPr>
          <w:lang w:val="sr-Cyrl-CS"/>
        </w:rPr>
        <w:t xml:space="preserve">Србија је традиционално земља емиграције, али и имиграције и транзитних миграција. </w:t>
      </w:r>
      <w:proofErr w:type="spellStart"/>
      <w:r w:rsidRPr="002858A3">
        <w:rPr>
          <w:b/>
          <w:spacing w:val="-1"/>
        </w:rPr>
        <w:t>Мигранти</w:t>
      </w:r>
      <w:proofErr w:type="spellEnd"/>
      <w:r w:rsidRPr="002858A3">
        <w:rPr>
          <w:b/>
          <w:spacing w:val="1"/>
        </w:rPr>
        <w:t xml:space="preserve"> </w:t>
      </w:r>
      <w:r w:rsidRPr="002858A3">
        <w:rPr>
          <w:b/>
        </w:rPr>
        <w:t>у</w:t>
      </w:r>
      <w:r w:rsidRPr="002858A3">
        <w:rPr>
          <w:b/>
          <w:spacing w:val="50"/>
        </w:rPr>
        <w:t xml:space="preserve"> </w:t>
      </w:r>
      <w:proofErr w:type="spellStart"/>
      <w:r w:rsidRPr="002858A3">
        <w:rPr>
          <w:b/>
          <w:spacing w:val="-1"/>
        </w:rPr>
        <w:t>потреби</w:t>
      </w:r>
      <w:proofErr w:type="spellEnd"/>
      <w:r w:rsidRPr="002858A3">
        <w:rPr>
          <w:b/>
          <w:spacing w:val="1"/>
        </w:rPr>
        <w:t xml:space="preserve"> </w:t>
      </w:r>
      <w:proofErr w:type="spellStart"/>
      <w:r w:rsidRPr="002858A3">
        <w:rPr>
          <w:b/>
          <w:spacing w:val="-1"/>
        </w:rPr>
        <w:t>без</w:t>
      </w:r>
      <w:proofErr w:type="spellEnd"/>
      <w:r w:rsidRPr="002858A3">
        <w:rPr>
          <w:b/>
          <w:spacing w:val="1"/>
        </w:rPr>
        <w:t xml:space="preserve"> </w:t>
      </w:r>
      <w:proofErr w:type="spellStart"/>
      <w:r w:rsidRPr="002858A3">
        <w:rPr>
          <w:b/>
        </w:rPr>
        <w:t>утврђеног</w:t>
      </w:r>
      <w:proofErr w:type="spellEnd"/>
      <w:r w:rsidRPr="002858A3">
        <w:rPr>
          <w:b/>
          <w:spacing w:val="1"/>
        </w:rPr>
        <w:t xml:space="preserve"> </w:t>
      </w:r>
      <w:proofErr w:type="spellStart"/>
      <w:r w:rsidRPr="002858A3">
        <w:rPr>
          <w:b/>
          <w:spacing w:val="-1"/>
        </w:rPr>
        <w:t>статуса</w:t>
      </w:r>
      <w:proofErr w:type="spellEnd"/>
      <w:r w:rsidRPr="002858A3">
        <w:rPr>
          <w:b/>
          <w:spacing w:val="1"/>
        </w:rPr>
        <w:t xml:space="preserve"> </w:t>
      </w:r>
      <w:proofErr w:type="spellStart"/>
      <w:r w:rsidRPr="002858A3">
        <w:t>су</w:t>
      </w:r>
      <w:proofErr w:type="spellEnd"/>
      <w:r w:rsidRPr="002858A3">
        <w:t xml:space="preserve"> </w:t>
      </w:r>
      <w:proofErr w:type="spellStart"/>
      <w:proofErr w:type="gramStart"/>
      <w:r w:rsidRPr="002858A3">
        <w:t>на</w:t>
      </w:r>
      <w:proofErr w:type="spellEnd"/>
      <w:r w:rsidRPr="002858A3">
        <w:t xml:space="preserve">  </w:t>
      </w:r>
      <w:proofErr w:type="spellStart"/>
      <w:r w:rsidRPr="002858A3">
        <w:rPr>
          <w:spacing w:val="-1"/>
        </w:rPr>
        <w:t>територију</w:t>
      </w:r>
      <w:proofErr w:type="spellEnd"/>
      <w:proofErr w:type="gramEnd"/>
      <w:r w:rsidRPr="002858A3">
        <w:rPr>
          <w:spacing w:val="5"/>
        </w:rPr>
        <w:t xml:space="preserve"> </w:t>
      </w:r>
      <w:proofErr w:type="spellStart"/>
      <w:r w:rsidRPr="002858A3">
        <w:rPr>
          <w:spacing w:val="-1"/>
        </w:rPr>
        <w:t>Републике</w:t>
      </w:r>
      <w:proofErr w:type="spellEnd"/>
      <w:r w:rsidRPr="002858A3">
        <w:rPr>
          <w:spacing w:val="3"/>
        </w:rPr>
        <w:t xml:space="preserve"> </w:t>
      </w:r>
      <w:proofErr w:type="spellStart"/>
      <w:r w:rsidRPr="002858A3">
        <w:rPr>
          <w:spacing w:val="-1"/>
        </w:rPr>
        <w:t>Србије</w:t>
      </w:r>
      <w:proofErr w:type="spellEnd"/>
      <w:r w:rsidRPr="002858A3">
        <w:rPr>
          <w:spacing w:val="3"/>
        </w:rPr>
        <w:t xml:space="preserve"> </w:t>
      </w:r>
      <w:proofErr w:type="spellStart"/>
      <w:r w:rsidRPr="002858A3">
        <w:rPr>
          <w:spacing w:val="-1"/>
        </w:rPr>
        <w:t>ушли</w:t>
      </w:r>
      <w:proofErr w:type="spellEnd"/>
      <w:r w:rsidRPr="002858A3">
        <w:rPr>
          <w:spacing w:val="2"/>
        </w:rPr>
        <w:t xml:space="preserve"> </w:t>
      </w:r>
      <w:proofErr w:type="spellStart"/>
      <w:r w:rsidRPr="002858A3">
        <w:t>из</w:t>
      </w:r>
      <w:proofErr w:type="spellEnd"/>
      <w:r w:rsidRPr="002858A3">
        <w:rPr>
          <w:spacing w:val="55"/>
        </w:rPr>
        <w:t xml:space="preserve"> </w:t>
      </w:r>
      <w:proofErr w:type="spellStart"/>
      <w:r w:rsidRPr="002858A3">
        <w:rPr>
          <w:spacing w:val="-1"/>
        </w:rPr>
        <w:t>суседних</w:t>
      </w:r>
      <w:proofErr w:type="spellEnd"/>
      <w:r w:rsidRPr="002858A3">
        <w:rPr>
          <w:spacing w:val="17"/>
        </w:rPr>
        <w:t xml:space="preserve"> </w:t>
      </w:r>
      <w:proofErr w:type="spellStart"/>
      <w:r w:rsidRPr="002858A3">
        <w:rPr>
          <w:spacing w:val="-1"/>
        </w:rPr>
        <w:t>земаља</w:t>
      </w:r>
      <w:proofErr w:type="spellEnd"/>
      <w:r w:rsidRPr="002858A3">
        <w:rPr>
          <w:spacing w:val="-1"/>
        </w:rPr>
        <w:t>,</w:t>
      </w:r>
      <w:r w:rsidRPr="002858A3">
        <w:rPr>
          <w:spacing w:val="19"/>
        </w:rPr>
        <w:t xml:space="preserve"> </w:t>
      </w:r>
      <w:r w:rsidRPr="002858A3">
        <w:t>а</w:t>
      </w:r>
      <w:r w:rsidRPr="002858A3">
        <w:rPr>
          <w:spacing w:val="19"/>
        </w:rPr>
        <w:t xml:space="preserve"> </w:t>
      </w:r>
      <w:proofErr w:type="spellStart"/>
      <w:r w:rsidRPr="002858A3">
        <w:rPr>
          <w:spacing w:val="-1"/>
        </w:rPr>
        <w:t>пореклом</w:t>
      </w:r>
      <w:proofErr w:type="spellEnd"/>
      <w:r w:rsidRPr="002858A3">
        <w:rPr>
          <w:spacing w:val="19"/>
        </w:rPr>
        <w:t xml:space="preserve"> </w:t>
      </w:r>
      <w:proofErr w:type="spellStart"/>
      <w:r w:rsidRPr="002858A3">
        <w:t>су</w:t>
      </w:r>
      <w:proofErr w:type="spellEnd"/>
      <w:r w:rsidRPr="002858A3">
        <w:rPr>
          <w:spacing w:val="19"/>
        </w:rPr>
        <w:t xml:space="preserve"> </w:t>
      </w:r>
      <w:proofErr w:type="spellStart"/>
      <w:r w:rsidRPr="002858A3">
        <w:t>из</w:t>
      </w:r>
      <w:proofErr w:type="spellEnd"/>
      <w:r w:rsidRPr="002858A3">
        <w:rPr>
          <w:spacing w:val="19"/>
        </w:rPr>
        <w:t xml:space="preserve"> </w:t>
      </w:r>
      <w:proofErr w:type="spellStart"/>
      <w:r w:rsidRPr="002858A3">
        <w:rPr>
          <w:spacing w:val="-2"/>
        </w:rPr>
        <w:t>ратом</w:t>
      </w:r>
      <w:proofErr w:type="spellEnd"/>
      <w:r w:rsidRPr="002858A3">
        <w:rPr>
          <w:spacing w:val="19"/>
        </w:rPr>
        <w:t xml:space="preserve"> </w:t>
      </w:r>
      <w:proofErr w:type="spellStart"/>
      <w:r w:rsidRPr="002858A3">
        <w:rPr>
          <w:spacing w:val="-1"/>
        </w:rPr>
        <w:t>захваћених</w:t>
      </w:r>
      <w:proofErr w:type="spellEnd"/>
      <w:r w:rsidRPr="002858A3">
        <w:rPr>
          <w:spacing w:val="17"/>
        </w:rPr>
        <w:t xml:space="preserve"> </w:t>
      </w:r>
      <w:proofErr w:type="spellStart"/>
      <w:r w:rsidRPr="002858A3">
        <w:rPr>
          <w:spacing w:val="-1"/>
        </w:rPr>
        <w:t>подручија</w:t>
      </w:r>
      <w:proofErr w:type="spellEnd"/>
      <w:r w:rsidRPr="002858A3">
        <w:rPr>
          <w:spacing w:val="19"/>
        </w:rPr>
        <w:t xml:space="preserve"> </w:t>
      </w:r>
      <w:proofErr w:type="spellStart"/>
      <w:r w:rsidRPr="002858A3">
        <w:rPr>
          <w:spacing w:val="-1"/>
        </w:rPr>
        <w:t>Блиског</w:t>
      </w:r>
      <w:proofErr w:type="spellEnd"/>
      <w:r w:rsidRPr="002858A3">
        <w:rPr>
          <w:spacing w:val="20"/>
        </w:rPr>
        <w:t xml:space="preserve"> </w:t>
      </w:r>
      <w:proofErr w:type="spellStart"/>
      <w:r w:rsidRPr="002858A3">
        <w:rPr>
          <w:spacing w:val="-1"/>
        </w:rPr>
        <w:t>Истока</w:t>
      </w:r>
      <w:proofErr w:type="spellEnd"/>
      <w:r w:rsidRPr="002858A3">
        <w:rPr>
          <w:spacing w:val="19"/>
        </w:rPr>
        <w:t xml:space="preserve"> </w:t>
      </w:r>
      <w:r w:rsidRPr="002858A3">
        <w:t>и</w:t>
      </w:r>
      <w:r w:rsidRPr="002858A3">
        <w:rPr>
          <w:spacing w:val="18"/>
        </w:rPr>
        <w:t xml:space="preserve"> </w:t>
      </w:r>
      <w:proofErr w:type="spellStart"/>
      <w:r w:rsidRPr="002858A3">
        <w:rPr>
          <w:spacing w:val="-1"/>
        </w:rPr>
        <w:t>Африке</w:t>
      </w:r>
      <w:proofErr w:type="spellEnd"/>
      <w:r w:rsidRPr="002858A3">
        <w:rPr>
          <w:spacing w:val="-1"/>
        </w:rPr>
        <w:t>.</w:t>
      </w:r>
      <w:r w:rsidRPr="002858A3">
        <w:rPr>
          <w:spacing w:val="19"/>
        </w:rPr>
        <w:t xml:space="preserve"> </w:t>
      </w:r>
      <w:r w:rsidRPr="002858A3">
        <w:t>У</w:t>
      </w:r>
      <w:r w:rsidRPr="002858A3">
        <w:rPr>
          <w:spacing w:val="19"/>
        </w:rPr>
        <w:t xml:space="preserve"> </w:t>
      </w:r>
      <w:proofErr w:type="spellStart"/>
      <w:r w:rsidRPr="002858A3">
        <w:rPr>
          <w:spacing w:val="-1"/>
        </w:rPr>
        <w:t>складу</w:t>
      </w:r>
      <w:proofErr w:type="spellEnd"/>
      <w:r w:rsidRPr="002858A3">
        <w:rPr>
          <w:spacing w:val="19"/>
        </w:rPr>
        <w:t xml:space="preserve"> </w:t>
      </w:r>
      <w:proofErr w:type="spellStart"/>
      <w:r w:rsidRPr="002858A3">
        <w:rPr>
          <w:spacing w:val="-1"/>
        </w:rPr>
        <w:t>са</w:t>
      </w:r>
      <w:proofErr w:type="spellEnd"/>
      <w:r w:rsidRPr="002858A3">
        <w:rPr>
          <w:spacing w:val="89"/>
        </w:rPr>
        <w:t xml:space="preserve"> </w:t>
      </w:r>
      <w:proofErr w:type="spellStart"/>
      <w:r w:rsidRPr="002858A3">
        <w:rPr>
          <w:spacing w:val="-1"/>
        </w:rPr>
        <w:t>појачаним</w:t>
      </w:r>
      <w:proofErr w:type="spellEnd"/>
      <w:r w:rsidRPr="002858A3">
        <w:rPr>
          <w:spacing w:val="5"/>
        </w:rPr>
        <w:t xml:space="preserve"> </w:t>
      </w:r>
      <w:proofErr w:type="spellStart"/>
      <w:r w:rsidRPr="002858A3">
        <w:t>приливом</w:t>
      </w:r>
      <w:proofErr w:type="spellEnd"/>
      <w:r w:rsidRPr="002858A3">
        <w:rPr>
          <w:spacing w:val="4"/>
        </w:rPr>
        <w:t xml:space="preserve"> </w:t>
      </w:r>
      <w:proofErr w:type="spellStart"/>
      <w:r w:rsidRPr="002858A3">
        <w:rPr>
          <w:spacing w:val="-1"/>
        </w:rPr>
        <w:t>миграната</w:t>
      </w:r>
      <w:proofErr w:type="spellEnd"/>
      <w:r w:rsidRPr="002858A3">
        <w:rPr>
          <w:spacing w:val="-1"/>
        </w:rPr>
        <w:t>,</w:t>
      </w:r>
      <w:r w:rsidRPr="002858A3">
        <w:rPr>
          <w:spacing w:val="6"/>
        </w:rPr>
        <w:t xml:space="preserve"> </w:t>
      </w:r>
      <w:proofErr w:type="spellStart"/>
      <w:r w:rsidRPr="002858A3">
        <w:rPr>
          <w:spacing w:val="-1"/>
        </w:rPr>
        <w:t>Влада</w:t>
      </w:r>
      <w:proofErr w:type="spellEnd"/>
      <w:r w:rsidRPr="002858A3">
        <w:rPr>
          <w:spacing w:val="5"/>
        </w:rPr>
        <w:t xml:space="preserve"> </w:t>
      </w:r>
      <w:proofErr w:type="spellStart"/>
      <w:r w:rsidRPr="002858A3">
        <w:rPr>
          <w:spacing w:val="-1"/>
        </w:rPr>
        <w:t>Републике</w:t>
      </w:r>
      <w:proofErr w:type="spellEnd"/>
      <w:r w:rsidRPr="002858A3">
        <w:rPr>
          <w:spacing w:val="5"/>
        </w:rPr>
        <w:t xml:space="preserve"> </w:t>
      </w:r>
      <w:proofErr w:type="spellStart"/>
      <w:r w:rsidRPr="002858A3">
        <w:rPr>
          <w:spacing w:val="-1"/>
        </w:rPr>
        <w:t>Србије</w:t>
      </w:r>
      <w:proofErr w:type="spellEnd"/>
      <w:r w:rsidRPr="002858A3">
        <w:rPr>
          <w:spacing w:val="7"/>
        </w:rPr>
        <w:t xml:space="preserve"> </w:t>
      </w:r>
      <w:proofErr w:type="spellStart"/>
      <w:r w:rsidRPr="002858A3">
        <w:t>је</w:t>
      </w:r>
      <w:proofErr w:type="spellEnd"/>
      <w:r w:rsidRPr="002858A3">
        <w:rPr>
          <w:spacing w:val="5"/>
        </w:rPr>
        <w:t xml:space="preserve"> </w:t>
      </w:r>
      <w:r w:rsidRPr="002858A3">
        <w:t>18.</w:t>
      </w:r>
      <w:r w:rsidRPr="002858A3">
        <w:rPr>
          <w:spacing w:val="5"/>
        </w:rPr>
        <w:t xml:space="preserve"> </w:t>
      </w:r>
      <w:proofErr w:type="spellStart"/>
      <w:r w:rsidRPr="002858A3">
        <w:t>јун</w:t>
      </w:r>
      <w:proofErr w:type="spellEnd"/>
      <w:r w:rsidRPr="002858A3">
        <w:rPr>
          <w:spacing w:val="5"/>
        </w:rPr>
        <w:t xml:space="preserve"> </w:t>
      </w:r>
      <w:r w:rsidRPr="002858A3">
        <w:rPr>
          <w:spacing w:val="-1"/>
        </w:rPr>
        <w:t>2015.</w:t>
      </w:r>
      <w:r w:rsidRPr="002858A3">
        <w:rPr>
          <w:spacing w:val="5"/>
        </w:rPr>
        <w:t xml:space="preserve"> </w:t>
      </w:r>
      <w:proofErr w:type="spellStart"/>
      <w:r w:rsidRPr="002858A3">
        <w:rPr>
          <w:spacing w:val="-1"/>
        </w:rPr>
        <w:t>године</w:t>
      </w:r>
      <w:proofErr w:type="spellEnd"/>
      <w:r w:rsidRPr="002858A3">
        <w:rPr>
          <w:spacing w:val="-1"/>
        </w:rPr>
        <w:t>,</w:t>
      </w:r>
      <w:r w:rsidRPr="002858A3">
        <w:rPr>
          <w:spacing w:val="5"/>
        </w:rPr>
        <w:t xml:space="preserve"> </w:t>
      </w:r>
      <w:proofErr w:type="spellStart"/>
      <w:r w:rsidRPr="002858A3">
        <w:rPr>
          <w:spacing w:val="-1"/>
        </w:rPr>
        <w:t>основала</w:t>
      </w:r>
      <w:proofErr w:type="spellEnd"/>
      <w:r w:rsidRPr="002858A3">
        <w:rPr>
          <w:spacing w:val="7"/>
        </w:rPr>
        <w:t xml:space="preserve"> </w:t>
      </w:r>
      <w:proofErr w:type="spellStart"/>
      <w:r w:rsidRPr="002858A3">
        <w:rPr>
          <w:spacing w:val="-2"/>
        </w:rPr>
        <w:t>Радну</w:t>
      </w:r>
      <w:proofErr w:type="spellEnd"/>
      <w:r w:rsidRPr="002858A3">
        <w:rPr>
          <w:spacing w:val="5"/>
        </w:rPr>
        <w:t xml:space="preserve"> </w:t>
      </w:r>
      <w:proofErr w:type="spellStart"/>
      <w:r w:rsidRPr="002858A3">
        <w:rPr>
          <w:spacing w:val="-1"/>
        </w:rPr>
        <w:t>групу</w:t>
      </w:r>
      <w:proofErr w:type="spellEnd"/>
      <w:r w:rsidRPr="002858A3">
        <w:rPr>
          <w:spacing w:val="5"/>
        </w:rPr>
        <w:t xml:space="preserve"> </w:t>
      </w:r>
      <w:proofErr w:type="spellStart"/>
      <w:r w:rsidRPr="002858A3">
        <w:t>за</w:t>
      </w:r>
      <w:proofErr w:type="spellEnd"/>
      <w:r w:rsidRPr="002858A3">
        <w:rPr>
          <w:spacing w:val="75"/>
        </w:rPr>
        <w:t xml:space="preserve"> </w:t>
      </w:r>
      <w:proofErr w:type="spellStart"/>
      <w:r w:rsidRPr="002858A3">
        <w:rPr>
          <w:spacing w:val="-1"/>
        </w:rPr>
        <w:t>решавање</w:t>
      </w:r>
      <w:proofErr w:type="spellEnd"/>
      <w:r w:rsidRPr="002858A3">
        <w:rPr>
          <w:spacing w:val="33"/>
        </w:rPr>
        <w:t xml:space="preserve"> </w:t>
      </w:r>
      <w:proofErr w:type="spellStart"/>
      <w:r w:rsidRPr="002858A3">
        <w:rPr>
          <w:spacing w:val="-1"/>
        </w:rPr>
        <w:t>проблема</w:t>
      </w:r>
      <w:proofErr w:type="spellEnd"/>
      <w:r w:rsidRPr="002858A3">
        <w:rPr>
          <w:spacing w:val="31"/>
        </w:rPr>
        <w:t xml:space="preserve"> </w:t>
      </w:r>
      <w:proofErr w:type="spellStart"/>
      <w:r w:rsidRPr="002858A3">
        <w:rPr>
          <w:spacing w:val="-1"/>
        </w:rPr>
        <w:t>мешовитих</w:t>
      </w:r>
      <w:proofErr w:type="spellEnd"/>
      <w:r w:rsidRPr="002858A3">
        <w:rPr>
          <w:spacing w:val="35"/>
        </w:rPr>
        <w:t xml:space="preserve"> </w:t>
      </w:r>
      <w:proofErr w:type="spellStart"/>
      <w:r w:rsidRPr="002858A3">
        <w:rPr>
          <w:spacing w:val="-1"/>
        </w:rPr>
        <w:t>миграционих</w:t>
      </w:r>
      <w:proofErr w:type="spellEnd"/>
      <w:r w:rsidRPr="002858A3">
        <w:rPr>
          <w:spacing w:val="31"/>
        </w:rPr>
        <w:t xml:space="preserve"> </w:t>
      </w:r>
      <w:proofErr w:type="spellStart"/>
      <w:r w:rsidRPr="002858A3">
        <w:rPr>
          <w:spacing w:val="-1"/>
        </w:rPr>
        <w:t>токова</w:t>
      </w:r>
      <w:proofErr w:type="spellEnd"/>
      <w:r w:rsidRPr="002858A3">
        <w:rPr>
          <w:spacing w:val="33"/>
        </w:rPr>
        <w:t xml:space="preserve"> </w:t>
      </w:r>
      <w:proofErr w:type="spellStart"/>
      <w:r w:rsidRPr="002858A3">
        <w:rPr>
          <w:spacing w:val="-1"/>
        </w:rPr>
        <w:t>коју</w:t>
      </w:r>
      <w:proofErr w:type="spellEnd"/>
      <w:r w:rsidRPr="002858A3">
        <w:rPr>
          <w:spacing w:val="34"/>
        </w:rPr>
        <w:t xml:space="preserve"> </w:t>
      </w:r>
      <w:proofErr w:type="spellStart"/>
      <w:r w:rsidRPr="002858A3">
        <w:rPr>
          <w:spacing w:val="-1"/>
        </w:rPr>
        <w:t>чине</w:t>
      </w:r>
      <w:proofErr w:type="spellEnd"/>
      <w:r w:rsidRPr="002858A3">
        <w:rPr>
          <w:spacing w:val="32"/>
        </w:rPr>
        <w:t xml:space="preserve"> </w:t>
      </w:r>
      <w:proofErr w:type="spellStart"/>
      <w:r w:rsidRPr="002858A3">
        <w:rPr>
          <w:spacing w:val="-1"/>
        </w:rPr>
        <w:t>министри</w:t>
      </w:r>
      <w:proofErr w:type="spellEnd"/>
      <w:r w:rsidRPr="002858A3">
        <w:rPr>
          <w:spacing w:val="30"/>
        </w:rPr>
        <w:t xml:space="preserve"> </w:t>
      </w:r>
      <w:proofErr w:type="spellStart"/>
      <w:r w:rsidRPr="002858A3">
        <w:rPr>
          <w:spacing w:val="-1"/>
        </w:rPr>
        <w:t>пет</w:t>
      </w:r>
      <w:proofErr w:type="spellEnd"/>
      <w:r w:rsidRPr="002858A3">
        <w:rPr>
          <w:spacing w:val="34"/>
        </w:rPr>
        <w:t xml:space="preserve"> </w:t>
      </w:r>
      <w:proofErr w:type="spellStart"/>
      <w:r w:rsidRPr="002858A3">
        <w:rPr>
          <w:spacing w:val="-1"/>
        </w:rPr>
        <w:t>ресорних</w:t>
      </w:r>
      <w:proofErr w:type="spellEnd"/>
      <w:r w:rsidRPr="002858A3">
        <w:rPr>
          <w:spacing w:val="33"/>
        </w:rPr>
        <w:t xml:space="preserve"> </w:t>
      </w:r>
      <w:proofErr w:type="spellStart"/>
      <w:r w:rsidRPr="002858A3">
        <w:rPr>
          <w:spacing w:val="-1"/>
        </w:rPr>
        <w:t>министарстава</w:t>
      </w:r>
      <w:proofErr w:type="spellEnd"/>
      <w:r w:rsidRPr="002858A3">
        <w:rPr>
          <w:spacing w:val="-1"/>
        </w:rPr>
        <w:t>,</w:t>
      </w:r>
      <w:r w:rsidRPr="002858A3">
        <w:rPr>
          <w:spacing w:val="79"/>
        </w:rPr>
        <w:t xml:space="preserve"> </w:t>
      </w:r>
      <w:proofErr w:type="spellStart"/>
      <w:r w:rsidRPr="002858A3">
        <w:rPr>
          <w:spacing w:val="-1"/>
        </w:rPr>
        <w:t>укључујући</w:t>
      </w:r>
      <w:proofErr w:type="spellEnd"/>
      <w:r w:rsidRPr="002858A3">
        <w:rPr>
          <w:spacing w:val="7"/>
        </w:rPr>
        <w:t xml:space="preserve"> </w:t>
      </w:r>
      <w:proofErr w:type="spellStart"/>
      <w:r w:rsidRPr="002858A3">
        <w:rPr>
          <w:spacing w:val="-1"/>
        </w:rPr>
        <w:t>представника</w:t>
      </w:r>
      <w:proofErr w:type="spellEnd"/>
      <w:r w:rsidRPr="002858A3">
        <w:rPr>
          <w:spacing w:val="7"/>
        </w:rPr>
        <w:t xml:space="preserve"> </w:t>
      </w:r>
      <w:proofErr w:type="spellStart"/>
      <w:r w:rsidRPr="002858A3">
        <w:rPr>
          <w:spacing w:val="-1"/>
        </w:rPr>
        <w:t>Комесаријата</w:t>
      </w:r>
      <w:proofErr w:type="spellEnd"/>
      <w:r w:rsidRPr="002858A3">
        <w:rPr>
          <w:spacing w:val="7"/>
        </w:rPr>
        <w:t xml:space="preserve"> </w:t>
      </w:r>
      <w:proofErr w:type="spellStart"/>
      <w:r w:rsidRPr="002858A3">
        <w:t>за</w:t>
      </w:r>
      <w:proofErr w:type="spellEnd"/>
      <w:r w:rsidRPr="002858A3">
        <w:rPr>
          <w:spacing w:val="7"/>
        </w:rPr>
        <w:t xml:space="preserve"> </w:t>
      </w:r>
      <w:proofErr w:type="spellStart"/>
      <w:r w:rsidRPr="002858A3">
        <w:rPr>
          <w:spacing w:val="-1"/>
        </w:rPr>
        <w:t>избеглице</w:t>
      </w:r>
      <w:proofErr w:type="spellEnd"/>
      <w:r w:rsidRPr="002858A3">
        <w:rPr>
          <w:spacing w:val="7"/>
        </w:rPr>
        <w:t xml:space="preserve"> </w:t>
      </w:r>
      <w:r w:rsidRPr="002858A3">
        <w:t>и</w:t>
      </w:r>
      <w:r w:rsidRPr="002858A3">
        <w:rPr>
          <w:spacing w:val="9"/>
        </w:rPr>
        <w:t xml:space="preserve"> </w:t>
      </w:r>
      <w:proofErr w:type="spellStart"/>
      <w:r w:rsidRPr="002858A3">
        <w:rPr>
          <w:spacing w:val="-1"/>
        </w:rPr>
        <w:t>миграције</w:t>
      </w:r>
      <w:proofErr w:type="spellEnd"/>
      <w:r w:rsidRPr="002858A3">
        <w:rPr>
          <w:spacing w:val="-1"/>
        </w:rPr>
        <w:t>.</w:t>
      </w:r>
      <w:r w:rsidRPr="002858A3">
        <w:rPr>
          <w:spacing w:val="7"/>
        </w:rPr>
        <w:t xml:space="preserve"> </w:t>
      </w:r>
      <w:proofErr w:type="spellStart"/>
      <w:r w:rsidRPr="002858A3">
        <w:rPr>
          <w:spacing w:val="-1"/>
        </w:rPr>
        <w:t>Радна</w:t>
      </w:r>
      <w:proofErr w:type="spellEnd"/>
      <w:r w:rsidRPr="002858A3">
        <w:rPr>
          <w:spacing w:val="7"/>
        </w:rPr>
        <w:t xml:space="preserve"> </w:t>
      </w:r>
      <w:proofErr w:type="spellStart"/>
      <w:r w:rsidRPr="002858A3">
        <w:rPr>
          <w:spacing w:val="-1"/>
        </w:rPr>
        <w:t>група</w:t>
      </w:r>
      <w:proofErr w:type="spellEnd"/>
      <w:r w:rsidRPr="002858A3">
        <w:rPr>
          <w:spacing w:val="7"/>
        </w:rPr>
        <w:t xml:space="preserve"> </w:t>
      </w:r>
      <w:proofErr w:type="spellStart"/>
      <w:r w:rsidRPr="002858A3">
        <w:rPr>
          <w:spacing w:val="-1"/>
        </w:rPr>
        <w:t>је</w:t>
      </w:r>
      <w:proofErr w:type="spellEnd"/>
      <w:r w:rsidRPr="002858A3">
        <w:rPr>
          <w:spacing w:val="9"/>
        </w:rPr>
        <w:t xml:space="preserve"> </w:t>
      </w:r>
      <w:proofErr w:type="spellStart"/>
      <w:r w:rsidRPr="002858A3">
        <w:rPr>
          <w:spacing w:val="-1"/>
        </w:rPr>
        <w:t>формирана</w:t>
      </w:r>
      <w:proofErr w:type="spellEnd"/>
      <w:r w:rsidRPr="002858A3">
        <w:rPr>
          <w:spacing w:val="7"/>
        </w:rPr>
        <w:t xml:space="preserve"> </w:t>
      </w:r>
      <w:proofErr w:type="spellStart"/>
      <w:r w:rsidRPr="002858A3">
        <w:t>са</w:t>
      </w:r>
      <w:proofErr w:type="spellEnd"/>
      <w:r w:rsidRPr="002858A3">
        <w:rPr>
          <w:spacing w:val="7"/>
        </w:rPr>
        <w:t xml:space="preserve"> </w:t>
      </w:r>
      <w:proofErr w:type="spellStart"/>
      <w:r w:rsidRPr="002858A3">
        <w:rPr>
          <w:spacing w:val="-1"/>
        </w:rPr>
        <w:t>задатком</w:t>
      </w:r>
      <w:proofErr w:type="spellEnd"/>
      <w:r w:rsidRPr="002858A3">
        <w:rPr>
          <w:spacing w:val="81"/>
        </w:rPr>
        <w:t xml:space="preserve"> </w:t>
      </w:r>
      <w:proofErr w:type="spellStart"/>
      <w:r w:rsidRPr="002858A3">
        <w:t>да</w:t>
      </w:r>
      <w:proofErr w:type="spellEnd"/>
      <w:r w:rsidRPr="002858A3">
        <w:rPr>
          <w:spacing w:val="2"/>
        </w:rPr>
        <w:t xml:space="preserve"> </w:t>
      </w:r>
      <w:proofErr w:type="spellStart"/>
      <w:r w:rsidRPr="002858A3">
        <w:t>прати</w:t>
      </w:r>
      <w:proofErr w:type="spellEnd"/>
      <w:r w:rsidRPr="002858A3">
        <w:t>,</w:t>
      </w:r>
      <w:r w:rsidRPr="002858A3">
        <w:rPr>
          <w:spacing w:val="2"/>
        </w:rPr>
        <w:t xml:space="preserve"> </w:t>
      </w:r>
      <w:proofErr w:type="spellStart"/>
      <w:r w:rsidRPr="002858A3">
        <w:rPr>
          <w:spacing w:val="-1"/>
        </w:rPr>
        <w:t>анализира</w:t>
      </w:r>
      <w:proofErr w:type="spellEnd"/>
      <w:r w:rsidRPr="002858A3">
        <w:rPr>
          <w:spacing w:val="2"/>
        </w:rPr>
        <w:t xml:space="preserve"> </w:t>
      </w:r>
      <w:r w:rsidRPr="002858A3">
        <w:t>и</w:t>
      </w:r>
      <w:r w:rsidRPr="002858A3">
        <w:rPr>
          <w:spacing w:val="2"/>
        </w:rPr>
        <w:t xml:space="preserve"> </w:t>
      </w:r>
      <w:proofErr w:type="spellStart"/>
      <w:r w:rsidRPr="002858A3">
        <w:rPr>
          <w:spacing w:val="-1"/>
        </w:rPr>
        <w:t>разматра</w:t>
      </w:r>
      <w:proofErr w:type="spellEnd"/>
      <w:r w:rsidRPr="002858A3">
        <w:rPr>
          <w:spacing w:val="2"/>
        </w:rPr>
        <w:t xml:space="preserve"> </w:t>
      </w:r>
      <w:proofErr w:type="spellStart"/>
      <w:r w:rsidRPr="002858A3">
        <w:rPr>
          <w:spacing w:val="-1"/>
        </w:rPr>
        <w:t>питања</w:t>
      </w:r>
      <w:proofErr w:type="spellEnd"/>
      <w:r w:rsidRPr="002858A3">
        <w:rPr>
          <w:spacing w:val="1"/>
        </w:rPr>
        <w:t xml:space="preserve"> </w:t>
      </w:r>
      <w:proofErr w:type="spellStart"/>
      <w:r w:rsidRPr="002858A3">
        <w:rPr>
          <w:spacing w:val="-1"/>
        </w:rPr>
        <w:t>мешовитих</w:t>
      </w:r>
      <w:proofErr w:type="spellEnd"/>
      <w:r w:rsidRPr="002858A3">
        <w:rPr>
          <w:spacing w:val="2"/>
        </w:rPr>
        <w:t xml:space="preserve"> </w:t>
      </w:r>
      <w:proofErr w:type="spellStart"/>
      <w:r w:rsidRPr="002858A3">
        <w:rPr>
          <w:spacing w:val="-1"/>
        </w:rPr>
        <w:t>миграционих</w:t>
      </w:r>
      <w:proofErr w:type="spellEnd"/>
      <w:r w:rsidRPr="002858A3">
        <w:rPr>
          <w:spacing w:val="2"/>
        </w:rPr>
        <w:t xml:space="preserve"> </w:t>
      </w:r>
      <w:proofErr w:type="spellStart"/>
      <w:r w:rsidRPr="002858A3">
        <w:t>токова</w:t>
      </w:r>
      <w:proofErr w:type="spellEnd"/>
      <w:r w:rsidRPr="002858A3">
        <w:rPr>
          <w:spacing w:val="2"/>
        </w:rPr>
        <w:t xml:space="preserve"> </w:t>
      </w:r>
      <w:r w:rsidRPr="002858A3">
        <w:t>у</w:t>
      </w:r>
      <w:r w:rsidRPr="002858A3">
        <w:rPr>
          <w:spacing w:val="2"/>
        </w:rPr>
        <w:t xml:space="preserve"> </w:t>
      </w:r>
      <w:proofErr w:type="spellStart"/>
      <w:r w:rsidRPr="002858A3">
        <w:rPr>
          <w:spacing w:val="-1"/>
        </w:rPr>
        <w:t>Републици</w:t>
      </w:r>
      <w:proofErr w:type="spellEnd"/>
      <w:r w:rsidRPr="002858A3">
        <w:rPr>
          <w:spacing w:val="2"/>
        </w:rPr>
        <w:t xml:space="preserve"> </w:t>
      </w:r>
      <w:proofErr w:type="spellStart"/>
      <w:r w:rsidRPr="002858A3">
        <w:rPr>
          <w:spacing w:val="-1"/>
        </w:rPr>
        <w:t>Србији</w:t>
      </w:r>
      <w:proofErr w:type="spellEnd"/>
      <w:r w:rsidRPr="002858A3">
        <w:rPr>
          <w:spacing w:val="2"/>
        </w:rPr>
        <w:t xml:space="preserve"> </w:t>
      </w:r>
      <w:proofErr w:type="spellStart"/>
      <w:r w:rsidRPr="002858A3">
        <w:t>са</w:t>
      </w:r>
      <w:proofErr w:type="spellEnd"/>
      <w:r w:rsidRPr="002858A3">
        <w:rPr>
          <w:spacing w:val="2"/>
        </w:rPr>
        <w:t xml:space="preserve"> </w:t>
      </w:r>
      <w:proofErr w:type="spellStart"/>
      <w:r w:rsidRPr="002858A3">
        <w:rPr>
          <w:spacing w:val="-1"/>
        </w:rPr>
        <w:t>посебним</w:t>
      </w:r>
      <w:proofErr w:type="spellEnd"/>
      <w:r w:rsidRPr="002858A3">
        <w:rPr>
          <w:spacing w:val="81"/>
        </w:rPr>
        <w:t xml:space="preserve"> </w:t>
      </w:r>
      <w:proofErr w:type="spellStart"/>
      <w:r w:rsidRPr="002858A3">
        <w:rPr>
          <w:spacing w:val="-1"/>
        </w:rPr>
        <w:t>освртом</w:t>
      </w:r>
      <w:proofErr w:type="spellEnd"/>
      <w:r w:rsidRPr="002858A3">
        <w:rPr>
          <w:spacing w:val="7"/>
        </w:rPr>
        <w:t xml:space="preserve"> </w:t>
      </w:r>
      <w:proofErr w:type="spellStart"/>
      <w:r w:rsidRPr="002858A3">
        <w:t>на</w:t>
      </w:r>
      <w:proofErr w:type="spellEnd"/>
      <w:r w:rsidRPr="002858A3">
        <w:rPr>
          <w:spacing w:val="10"/>
        </w:rPr>
        <w:t xml:space="preserve"> </w:t>
      </w:r>
      <w:proofErr w:type="spellStart"/>
      <w:r w:rsidRPr="002858A3">
        <w:rPr>
          <w:spacing w:val="-1"/>
        </w:rPr>
        <w:t>проблеме</w:t>
      </w:r>
      <w:proofErr w:type="spellEnd"/>
      <w:r w:rsidRPr="002858A3">
        <w:rPr>
          <w:spacing w:val="7"/>
        </w:rPr>
        <w:t xml:space="preserve"> </w:t>
      </w:r>
      <w:r w:rsidRPr="002858A3">
        <w:t>у</w:t>
      </w:r>
      <w:r w:rsidRPr="002858A3">
        <w:rPr>
          <w:spacing w:val="7"/>
        </w:rPr>
        <w:t xml:space="preserve"> </w:t>
      </w:r>
      <w:proofErr w:type="spellStart"/>
      <w:r w:rsidRPr="002858A3">
        <w:rPr>
          <w:spacing w:val="-1"/>
        </w:rPr>
        <w:t>овој</w:t>
      </w:r>
      <w:proofErr w:type="spellEnd"/>
      <w:r w:rsidRPr="002858A3">
        <w:rPr>
          <w:spacing w:val="10"/>
        </w:rPr>
        <w:t xml:space="preserve"> </w:t>
      </w:r>
      <w:proofErr w:type="spellStart"/>
      <w:r w:rsidRPr="002858A3">
        <w:rPr>
          <w:spacing w:val="-1"/>
        </w:rPr>
        <w:t>области</w:t>
      </w:r>
      <w:proofErr w:type="spellEnd"/>
      <w:r w:rsidRPr="002858A3">
        <w:rPr>
          <w:spacing w:val="-1"/>
        </w:rPr>
        <w:t>,</w:t>
      </w:r>
      <w:r w:rsidRPr="002858A3">
        <w:rPr>
          <w:spacing w:val="7"/>
        </w:rPr>
        <w:t xml:space="preserve"> </w:t>
      </w:r>
      <w:proofErr w:type="spellStart"/>
      <w:r w:rsidRPr="002858A3">
        <w:t>даје</w:t>
      </w:r>
      <w:proofErr w:type="spellEnd"/>
      <w:r w:rsidRPr="002858A3">
        <w:rPr>
          <w:spacing w:val="7"/>
        </w:rPr>
        <w:t xml:space="preserve"> </w:t>
      </w:r>
      <w:proofErr w:type="spellStart"/>
      <w:r w:rsidRPr="002858A3">
        <w:rPr>
          <w:spacing w:val="-1"/>
        </w:rPr>
        <w:t>анализе</w:t>
      </w:r>
      <w:proofErr w:type="spellEnd"/>
      <w:r w:rsidRPr="002858A3">
        <w:rPr>
          <w:spacing w:val="7"/>
        </w:rPr>
        <w:t xml:space="preserve"> </w:t>
      </w:r>
      <w:proofErr w:type="spellStart"/>
      <w:r w:rsidRPr="002858A3">
        <w:rPr>
          <w:spacing w:val="-1"/>
        </w:rPr>
        <w:t>стања</w:t>
      </w:r>
      <w:proofErr w:type="spellEnd"/>
      <w:r w:rsidRPr="002858A3">
        <w:rPr>
          <w:spacing w:val="19"/>
        </w:rPr>
        <w:t xml:space="preserve"> </w:t>
      </w:r>
      <w:proofErr w:type="spellStart"/>
      <w:r w:rsidRPr="002858A3">
        <w:rPr>
          <w:spacing w:val="-1"/>
        </w:rPr>
        <w:t>ипредлоге</w:t>
      </w:r>
      <w:proofErr w:type="spellEnd"/>
      <w:r w:rsidRPr="002858A3">
        <w:rPr>
          <w:spacing w:val="7"/>
        </w:rPr>
        <w:t xml:space="preserve"> </w:t>
      </w:r>
      <w:proofErr w:type="spellStart"/>
      <w:r w:rsidRPr="002858A3">
        <w:t>мера</w:t>
      </w:r>
      <w:proofErr w:type="spellEnd"/>
      <w:r w:rsidRPr="002858A3">
        <w:rPr>
          <w:spacing w:val="8"/>
        </w:rPr>
        <w:t xml:space="preserve"> </w:t>
      </w:r>
      <w:proofErr w:type="spellStart"/>
      <w:r w:rsidRPr="002858A3">
        <w:t>за</w:t>
      </w:r>
      <w:proofErr w:type="spellEnd"/>
      <w:r w:rsidRPr="002858A3">
        <w:rPr>
          <w:spacing w:val="7"/>
        </w:rPr>
        <w:t xml:space="preserve"> </w:t>
      </w:r>
      <w:proofErr w:type="spellStart"/>
      <w:proofErr w:type="gramStart"/>
      <w:r w:rsidRPr="002858A3">
        <w:rPr>
          <w:spacing w:val="-1"/>
        </w:rPr>
        <w:t>решавање</w:t>
      </w:r>
      <w:proofErr w:type="spellEnd"/>
      <w:r w:rsidRPr="002858A3">
        <w:t xml:space="preserve"> </w:t>
      </w:r>
      <w:r w:rsidRPr="002858A3">
        <w:rPr>
          <w:spacing w:val="7"/>
        </w:rPr>
        <w:t xml:space="preserve"> </w:t>
      </w:r>
      <w:proofErr w:type="spellStart"/>
      <w:r w:rsidRPr="002858A3">
        <w:rPr>
          <w:spacing w:val="-1"/>
        </w:rPr>
        <w:t>уочених</w:t>
      </w:r>
      <w:proofErr w:type="spellEnd"/>
      <w:proofErr w:type="gramEnd"/>
      <w:r w:rsidRPr="002858A3">
        <w:rPr>
          <w:spacing w:val="73"/>
        </w:rPr>
        <w:t xml:space="preserve"> </w:t>
      </w:r>
      <w:proofErr w:type="spellStart"/>
      <w:r w:rsidRPr="002858A3">
        <w:t>проблема</w:t>
      </w:r>
      <w:proofErr w:type="spellEnd"/>
      <w:r w:rsidRPr="002858A3">
        <w:t xml:space="preserve"> и </w:t>
      </w:r>
      <w:proofErr w:type="spellStart"/>
      <w:r w:rsidRPr="002858A3">
        <w:rPr>
          <w:spacing w:val="-1"/>
        </w:rPr>
        <w:t>усклађивање</w:t>
      </w:r>
      <w:proofErr w:type="spellEnd"/>
      <w:r w:rsidRPr="002858A3">
        <w:t xml:space="preserve"> </w:t>
      </w:r>
      <w:proofErr w:type="spellStart"/>
      <w:r w:rsidRPr="002858A3">
        <w:rPr>
          <w:spacing w:val="-1"/>
        </w:rPr>
        <w:t>ставова</w:t>
      </w:r>
      <w:proofErr w:type="spellEnd"/>
      <w:r w:rsidRPr="002858A3">
        <w:t xml:space="preserve"> </w:t>
      </w:r>
      <w:proofErr w:type="spellStart"/>
      <w:r w:rsidRPr="002858A3">
        <w:rPr>
          <w:spacing w:val="-1"/>
        </w:rPr>
        <w:t>надлежних</w:t>
      </w:r>
      <w:proofErr w:type="spellEnd"/>
      <w:r w:rsidRPr="002858A3">
        <w:t xml:space="preserve"> </w:t>
      </w:r>
      <w:proofErr w:type="spellStart"/>
      <w:r w:rsidRPr="002858A3">
        <w:rPr>
          <w:spacing w:val="-1"/>
        </w:rPr>
        <w:t>државних</w:t>
      </w:r>
      <w:proofErr w:type="spellEnd"/>
      <w:r w:rsidRPr="002858A3">
        <w:rPr>
          <w:spacing w:val="-2"/>
        </w:rPr>
        <w:t xml:space="preserve"> </w:t>
      </w:r>
      <w:proofErr w:type="spellStart"/>
      <w:r w:rsidRPr="002858A3">
        <w:rPr>
          <w:spacing w:val="-1"/>
        </w:rPr>
        <w:t>органа</w:t>
      </w:r>
      <w:proofErr w:type="spellEnd"/>
      <w:r w:rsidRPr="002858A3">
        <w:t xml:space="preserve"> и </w:t>
      </w:r>
      <w:proofErr w:type="spellStart"/>
      <w:r w:rsidRPr="002858A3">
        <w:rPr>
          <w:spacing w:val="-1"/>
        </w:rPr>
        <w:t>других</w:t>
      </w:r>
      <w:proofErr w:type="spellEnd"/>
      <w:r w:rsidRPr="002858A3">
        <w:t xml:space="preserve"> </w:t>
      </w:r>
      <w:proofErr w:type="spellStart"/>
      <w:r w:rsidRPr="002858A3">
        <w:rPr>
          <w:spacing w:val="-1"/>
        </w:rPr>
        <w:t>организација</w:t>
      </w:r>
      <w:proofErr w:type="spellEnd"/>
      <w:r w:rsidRPr="002858A3">
        <w:t xml:space="preserve"> и </w:t>
      </w:r>
      <w:proofErr w:type="spellStart"/>
      <w:r w:rsidRPr="002858A3">
        <w:rPr>
          <w:spacing w:val="-1"/>
        </w:rPr>
        <w:t>институција</w:t>
      </w:r>
      <w:proofErr w:type="spellEnd"/>
      <w:r w:rsidRPr="002858A3">
        <w:t xml:space="preserve"> </w:t>
      </w:r>
      <w:proofErr w:type="spellStart"/>
      <w:r w:rsidRPr="002858A3">
        <w:rPr>
          <w:spacing w:val="-1"/>
        </w:rPr>
        <w:t>које</w:t>
      </w:r>
      <w:proofErr w:type="spellEnd"/>
      <w:r w:rsidRPr="002858A3">
        <w:t xml:space="preserve"> </w:t>
      </w:r>
      <w:proofErr w:type="spellStart"/>
      <w:r w:rsidRPr="002858A3">
        <w:t>се</w:t>
      </w:r>
      <w:proofErr w:type="spellEnd"/>
      <w:r w:rsidRPr="002858A3">
        <w:rPr>
          <w:spacing w:val="83"/>
        </w:rPr>
        <w:t xml:space="preserve"> </w:t>
      </w:r>
      <w:proofErr w:type="spellStart"/>
      <w:r w:rsidRPr="002858A3">
        <w:rPr>
          <w:spacing w:val="-1"/>
        </w:rPr>
        <w:t>баве</w:t>
      </w:r>
      <w:proofErr w:type="spellEnd"/>
      <w:r w:rsidRPr="002858A3">
        <w:t xml:space="preserve"> </w:t>
      </w:r>
      <w:proofErr w:type="spellStart"/>
      <w:r w:rsidRPr="002858A3">
        <w:rPr>
          <w:spacing w:val="-1"/>
        </w:rPr>
        <w:t>питањима</w:t>
      </w:r>
      <w:proofErr w:type="spellEnd"/>
      <w:r w:rsidRPr="002858A3">
        <w:t xml:space="preserve"> </w:t>
      </w:r>
      <w:proofErr w:type="spellStart"/>
      <w:r w:rsidRPr="002858A3">
        <w:rPr>
          <w:spacing w:val="-1"/>
        </w:rPr>
        <w:t>мешовитих</w:t>
      </w:r>
      <w:proofErr w:type="spellEnd"/>
      <w:r w:rsidRPr="002858A3">
        <w:rPr>
          <w:spacing w:val="-2"/>
        </w:rPr>
        <w:t xml:space="preserve"> </w:t>
      </w:r>
      <w:proofErr w:type="spellStart"/>
      <w:r w:rsidRPr="002858A3">
        <w:rPr>
          <w:spacing w:val="-1"/>
        </w:rPr>
        <w:t>миграционих</w:t>
      </w:r>
      <w:proofErr w:type="spellEnd"/>
      <w:r w:rsidRPr="002858A3">
        <w:rPr>
          <w:spacing w:val="-2"/>
        </w:rPr>
        <w:t xml:space="preserve"> </w:t>
      </w:r>
      <w:proofErr w:type="spellStart"/>
      <w:r w:rsidRPr="002858A3">
        <w:rPr>
          <w:spacing w:val="-1"/>
        </w:rPr>
        <w:t>токова</w:t>
      </w:r>
      <w:proofErr w:type="spellEnd"/>
      <w:r w:rsidRPr="002858A3">
        <w:rPr>
          <w:spacing w:val="-1"/>
        </w:rPr>
        <w:t>.</w:t>
      </w:r>
    </w:p>
    <w:p w14:paraId="0F9E8D92" w14:textId="77777777" w:rsidR="007E0975" w:rsidRPr="002858A3" w:rsidRDefault="007E0975" w:rsidP="007E0975">
      <w:pPr>
        <w:pStyle w:val="BodyText"/>
        <w:spacing w:before="74" w:line="276" w:lineRule="auto"/>
        <w:ind w:right="-47"/>
        <w:jc w:val="both"/>
      </w:pPr>
      <w:proofErr w:type="spellStart"/>
      <w:r w:rsidRPr="002858A3">
        <w:rPr>
          <w:spacing w:val="-1"/>
        </w:rPr>
        <w:t>Током</w:t>
      </w:r>
      <w:proofErr w:type="spellEnd"/>
      <w:r w:rsidRPr="002858A3">
        <w:rPr>
          <w:spacing w:val="-1"/>
        </w:rPr>
        <w:t xml:space="preserve"> 2015. и 2016. </w:t>
      </w:r>
      <w:proofErr w:type="spellStart"/>
      <w:r w:rsidRPr="002858A3">
        <w:rPr>
          <w:spacing w:val="-1"/>
        </w:rPr>
        <w:t>године</w:t>
      </w:r>
      <w:proofErr w:type="spellEnd"/>
      <w:r w:rsidRPr="002858A3">
        <w:rPr>
          <w:spacing w:val="-1"/>
        </w:rPr>
        <w:t xml:space="preserve"> </w:t>
      </w:r>
      <w:proofErr w:type="spellStart"/>
      <w:r w:rsidRPr="002858A3">
        <w:rPr>
          <w:spacing w:val="-1"/>
        </w:rPr>
        <w:t>Србија</w:t>
      </w:r>
      <w:proofErr w:type="spellEnd"/>
      <w:r w:rsidRPr="002858A3">
        <w:rPr>
          <w:spacing w:val="-1"/>
        </w:rPr>
        <w:t xml:space="preserve"> </w:t>
      </w:r>
      <w:proofErr w:type="spellStart"/>
      <w:r w:rsidRPr="002858A3">
        <w:rPr>
          <w:spacing w:val="-1"/>
        </w:rPr>
        <w:t>се</w:t>
      </w:r>
      <w:proofErr w:type="spellEnd"/>
      <w:r w:rsidRPr="002858A3">
        <w:rPr>
          <w:spacing w:val="-1"/>
        </w:rPr>
        <w:t xml:space="preserve"> </w:t>
      </w:r>
      <w:proofErr w:type="spellStart"/>
      <w:r w:rsidRPr="002858A3">
        <w:rPr>
          <w:spacing w:val="-1"/>
        </w:rPr>
        <w:t>сусрела</w:t>
      </w:r>
      <w:proofErr w:type="spellEnd"/>
      <w:r w:rsidRPr="002858A3">
        <w:rPr>
          <w:spacing w:val="-1"/>
        </w:rPr>
        <w:t xml:space="preserve"> </w:t>
      </w:r>
      <w:proofErr w:type="spellStart"/>
      <w:r w:rsidRPr="002858A3">
        <w:rPr>
          <w:spacing w:val="-1"/>
        </w:rPr>
        <w:t>са</w:t>
      </w:r>
      <w:proofErr w:type="spellEnd"/>
      <w:r w:rsidRPr="002858A3">
        <w:rPr>
          <w:spacing w:val="-1"/>
        </w:rPr>
        <w:t xml:space="preserve"> </w:t>
      </w:r>
      <w:proofErr w:type="spellStart"/>
      <w:r w:rsidRPr="002858A3">
        <w:rPr>
          <w:spacing w:val="-1"/>
        </w:rPr>
        <w:t>великим</w:t>
      </w:r>
      <w:proofErr w:type="spellEnd"/>
      <w:r w:rsidRPr="002858A3">
        <w:rPr>
          <w:spacing w:val="-1"/>
        </w:rPr>
        <w:t xml:space="preserve"> </w:t>
      </w:r>
      <w:proofErr w:type="spellStart"/>
      <w:r w:rsidRPr="002858A3">
        <w:rPr>
          <w:spacing w:val="-1"/>
        </w:rPr>
        <w:t>бројем</w:t>
      </w:r>
      <w:proofErr w:type="spellEnd"/>
      <w:r w:rsidRPr="002858A3">
        <w:rPr>
          <w:spacing w:val="-1"/>
        </w:rPr>
        <w:t xml:space="preserve"> </w:t>
      </w:r>
      <w:proofErr w:type="spellStart"/>
      <w:r w:rsidRPr="002858A3">
        <w:rPr>
          <w:spacing w:val="-1"/>
        </w:rPr>
        <w:t>избеглица</w:t>
      </w:r>
      <w:proofErr w:type="spellEnd"/>
      <w:r w:rsidRPr="002858A3">
        <w:rPr>
          <w:spacing w:val="-1"/>
        </w:rPr>
        <w:t xml:space="preserve"> и </w:t>
      </w:r>
      <w:proofErr w:type="spellStart"/>
      <w:r w:rsidRPr="002858A3">
        <w:rPr>
          <w:spacing w:val="-1"/>
        </w:rPr>
        <w:t>миграната</w:t>
      </w:r>
      <w:proofErr w:type="spellEnd"/>
      <w:r w:rsidRPr="002858A3">
        <w:rPr>
          <w:spacing w:val="-1"/>
        </w:rPr>
        <w:t xml:space="preserve"> </w:t>
      </w:r>
      <w:proofErr w:type="spellStart"/>
      <w:r w:rsidRPr="002858A3">
        <w:rPr>
          <w:spacing w:val="-1"/>
        </w:rPr>
        <w:t>који</w:t>
      </w:r>
      <w:proofErr w:type="spellEnd"/>
      <w:r w:rsidRPr="002858A3">
        <w:rPr>
          <w:spacing w:val="-1"/>
        </w:rPr>
        <w:t xml:space="preserve"> </w:t>
      </w:r>
      <w:proofErr w:type="spellStart"/>
      <w:r w:rsidRPr="002858A3">
        <w:rPr>
          <w:spacing w:val="-1"/>
        </w:rPr>
        <w:t>су</w:t>
      </w:r>
      <w:proofErr w:type="spellEnd"/>
      <w:r w:rsidRPr="002858A3">
        <w:rPr>
          <w:spacing w:val="-1"/>
        </w:rPr>
        <w:t xml:space="preserve"> </w:t>
      </w:r>
      <w:proofErr w:type="spellStart"/>
      <w:r w:rsidRPr="002858A3">
        <w:rPr>
          <w:spacing w:val="-1"/>
        </w:rPr>
        <w:t>пролазили</w:t>
      </w:r>
      <w:proofErr w:type="spellEnd"/>
      <w:r w:rsidRPr="002858A3">
        <w:rPr>
          <w:spacing w:val="-1"/>
        </w:rPr>
        <w:t xml:space="preserve"> </w:t>
      </w:r>
      <w:proofErr w:type="spellStart"/>
      <w:r w:rsidRPr="002858A3">
        <w:rPr>
          <w:spacing w:val="-1"/>
        </w:rPr>
        <w:t>кроз</w:t>
      </w:r>
      <w:proofErr w:type="spellEnd"/>
      <w:r w:rsidRPr="002858A3">
        <w:rPr>
          <w:spacing w:val="-1"/>
        </w:rPr>
        <w:t xml:space="preserve"> </w:t>
      </w:r>
      <w:proofErr w:type="spellStart"/>
      <w:r w:rsidRPr="002858A3">
        <w:rPr>
          <w:spacing w:val="-1"/>
        </w:rPr>
        <w:t>нашу</w:t>
      </w:r>
      <w:proofErr w:type="spellEnd"/>
      <w:r w:rsidRPr="002858A3">
        <w:rPr>
          <w:spacing w:val="-1"/>
        </w:rPr>
        <w:t xml:space="preserve"> </w:t>
      </w:r>
      <w:proofErr w:type="spellStart"/>
      <w:r w:rsidRPr="002858A3">
        <w:rPr>
          <w:spacing w:val="-1"/>
        </w:rPr>
        <w:t>државу</w:t>
      </w:r>
      <w:proofErr w:type="spellEnd"/>
      <w:r w:rsidRPr="002858A3">
        <w:rPr>
          <w:spacing w:val="-1"/>
        </w:rPr>
        <w:t xml:space="preserve"> </w:t>
      </w:r>
      <w:proofErr w:type="spellStart"/>
      <w:r w:rsidRPr="002858A3">
        <w:rPr>
          <w:spacing w:val="-1"/>
        </w:rPr>
        <w:t>на</w:t>
      </w:r>
      <w:proofErr w:type="spellEnd"/>
      <w:r w:rsidRPr="002858A3">
        <w:rPr>
          <w:spacing w:val="-1"/>
        </w:rPr>
        <w:t xml:space="preserve"> </w:t>
      </w:r>
      <w:proofErr w:type="spellStart"/>
      <w:r w:rsidRPr="002858A3">
        <w:rPr>
          <w:spacing w:val="-1"/>
        </w:rPr>
        <w:t>путу</w:t>
      </w:r>
      <w:proofErr w:type="spellEnd"/>
      <w:r w:rsidRPr="002858A3">
        <w:rPr>
          <w:spacing w:val="-1"/>
        </w:rPr>
        <w:t xml:space="preserve"> </w:t>
      </w:r>
      <w:proofErr w:type="spellStart"/>
      <w:r w:rsidRPr="002858A3">
        <w:rPr>
          <w:spacing w:val="-1"/>
        </w:rPr>
        <w:t>ка</w:t>
      </w:r>
      <w:proofErr w:type="spellEnd"/>
      <w:r w:rsidRPr="002858A3">
        <w:rPr>
          <w:spacing w:val="-1"/>
        </w:rPr>
        <w:t xml:space="preserve"> </w:t>
      </w:r>
      <w:proofErr w:type="spellStart"/>
      <w:r w:rsidRPr="002858A3">
        <w:rPr>
          <w:spacing w:val="-1"/>
        </w:rPr>
        <w:t>земљама</w:t>
      </w:r>
      <w:proofErr w:type="spellEnd"/>
      <w:r w:rsidRPr="002858A3">
        <w:rPr>
          <w:spacing w:val="-1"/>
        </w:rPr>
        <w:t xml:space="preserve"> </w:t>
      </w:r>
      <w:proofErr w:type="spellStart"/>
      <w:r w:rsidRPr="002858A3">
        <w:rPr>
          <w:spacing w:val="-1"/>
        </w:rPr>
        <w:t>Европске</w:t>
      </w:r>
      <w:proofErr w:type="spellEnd"/>
      <w:r w:rsidRPr="002858A3">
        <w:rPr>
          <w:spacing w:val="-1"/>
        </w:rPr>
        <w:t xml:space="preserve"> </w:t>
      </w:r>
      <w:proofErr w:type="spellStart"/>
      <w:r w:rsidRPr="002858A3">
        <w:rPr>
          <w:spacing w:val="-1"/>
        </w:rPr>
        <w:t>уније</w:t>
      </w:r>
      <w:proofErr w:type="spellEnd"/>
      <w:r w:rsidRPr="002858A3">
        <w:rPr>
          <w:spacing w:val="-1"/>
        </w:rPr>
        <w:t xml:space="preserve">, </w:t>
      </w:r>
      <w:proofErr w:type="spellStart"/>
      <w:r w:rsidRPr="002858A3">
        <w:rPr>
          <w:spacing w:val="-1"/>
        </w:rPr>
        <w:t>што</w:t>
      </w:r>
      <w:proofErr w:type="spellEnd"/>
      <w:r w:rsidRPr="002858A3">
        <w:rPr>
          <w:spacing w:val="-1"/>
        </w:rPr>
        <w:t xml:space="preserve"> </w:t>
      </w:r>
      <w:proofErr w:type="spellStart"/>
      <w:r w:rsidRPr="002858A3">
        <w:rPr>
          <w:spacing w:val="-1"/>
        </w:rPr>
        <w:t>је</w:t>
      </w:r>
      <w:proofErr w:type="spellEnd"/>
      <w:r w:rsidRPr="002858A3">
        <w:rPr>
          <w:spacing w:val="-1"/>
        </w:rPr>
        <w:t xml:space="preserve"> </w:t>
      </w:r>
      <w:proofErr w:type="spellStart"/>
      <w:r w:rsidRPr="002858A3">
        <w:rPr>
          <w:spacing w:val="-1"/>
        </w:rPr>
        <w:t>представљало</w:t>
      </w:r>
      <w:proofErr w:type="spellEnd"/>
      <w:r w:rsidRPr="002858A3">
        <w:rPr>
          <w:spacing w:val="-1"/>
        </w:rPr>
        <w:t xml:space="preserve">, и </w:t>
      </w:r>
      <w:proofErr w:type="spellStart"/>
      <w:r w:rsidRPr="002858A3">
        <w:rPr>
          <w:spacing w:val="-1"/>
        </w:rPr>
        <w:t>још</w:t>
      </w:r>
      <w:proofErr w:type="spellEnd"/>
      <w:r w:rsidRPr="002858A3">
        <w:rPr>
          <w:spacing w:val="-1"/>
        </w:rPr>
        <w:t xml:space="preserve"> </w:t>
      </w:r>
      <w:proofErr w:type="spellStart"/>
      <w:r w:rsidRPr="002858A3">
        <w:rPr>
          <w:spacing w:val="-1"/>
        </w:rPr>
        <w:t>увек</w:t>
      </w:r>
      <w:proofErr w:type="spellEnd"/>
      <w:r w:rsidRPr="002858A3">
        <w:rPr>
          <w:spacing w:val="-1"/>
        </w:rPr>
        <w:t xml:space="preserve"> </w:t>
      </w:r>
      <w:proofErr w:type="spellStart"/>
      <w:r w:rsidRPr="002858A3">
        <w:rPr>
          <w:spacing w:val="-1"/>
        </w:rPr>
        <w:t>представља</w:t>
      </w:r>
      <w:proofErr w:type="spellEnd"/>
      <w:r w:rsidRPr="002858A3">
        <w:rPr>
          <w:spacing w:val="-1"/>
        </w:rPr>
        <w:t xml:space="preserve">, </w:t>
      </w:r>
      <w:proofErr w:type="spellStart"/>
      <w:r w:rsidRPr="002858A3">
        <w:rPr>
          <w:spacing w:val="-1"/>
        </w:rPr>
        <w:t>велики</w:t>
      </w:r>
      <w:proofErr w:type="spellEnd"/>
      <w:r w:rsidRPr="002858A3">
        <w:rPr>
          <w:spacing w:val="-1"/>
        </w:rPr>
        <w:t xml:space="preserve"> </w:t>
      </w:r>
      <w:proofErr w:type="spellStart"/>
      <w:r w:rsidRPr="002858A3">
        <w:rPr>
          <w:spacing w:val="-1"/>
        </w:rPr>
        <w:t>изазов</w:t>
      </w:r>
      <w:proofErr w:type="spellEnd"/>
      <w:r w:rsidRPr="002858A3">
        <w:rPr>
          <w:spacing w:val="-1"/>
        </w:rPr>
        <w:t xml:space="preserve"> </w:t>
      </w:r>
      <w:proofErr w:type="spellStart"/>
      <w:r w:rsidRPr="002858A3">
        <w:rPr>
          <w:spacing w:val="-1"/>
        </w:rPr>
        <w:t>за</w:t>
      </w:r>
      <w:proofErr w:type="spellEnd"/>
      <w:r w:rsidRPr="002858A3">
        <w:rPr>
          <w:spacing w:val="-1"/>
        </w:rPr>
        <w:t xml:space="preserve"> </w:t>
      </w:r>
      <w:proofErr w:type="spellStart"/>
      <w:r w:rsidRPr="002858A3">
        <w:rPr>
          <w:spacing w:val="-1"/>
        </w:rPr>
        <w:t>државне</w:t>
      </w:r>
      <w:proofErr w:type="spellEnd"/>
      <w:r w:rsidRPr="002858A3">
        <w:rPr>
          <w:spacing w:val="-1"/>
        </w:rPr>
        <w:t xml:space="preserve"> </w:t>
      </w:r>
      <w:proofErr w:type="spellStart"/>
      <w:r w:rsidRPr="002858A3">
        <w:rPr>
          <w:spacing w:val="-1"/>
        </w:rPr>
        <w:t>институције</w:t>
      </w:r>
      <w:proofErr w:type="spellEnd"/>
      <w:r w:rsidRPr="002858A3">
        <w:rPr>
          <w:spacing w:val="-1"/>
        </w:rPr>
        <w:t xml:space="preserve">. </w:t>
      </w:r>
      <w:proofErr w:type="spellStart"/>
      <w:r w:rsidRPr="002858A3">
        <w:rPr>
          <w:spacing w:val="-1"/>
        </w:rPr>
        <w:t>Затварањем</w:t>
      </w:r>
      <w:proofErr w:type="spellEnd"/>
      <w:r w:rsidRPr="002858A3">
        <w:rPr>
          <w:spacing w:val="-1"/>
        </w:rPr>
        <w:t xml:space="preserve"> </w:t>
      </w:r>
      <w:proofErr w:type="spellStart"/>
      <w:r w:rsidRPr="002858A3">
        <w:rPr>
          <w:spacing w:val="-1"/>
        </w:rPr>
        <w:t>тзв</w:t>
      </w:r>
      <w:proofErr w:type="spellEnd"/>
      <w:r w:rsidRPr="002858A3">
        <w:rPr>
          <w:spacing w:val="-1"/>
        </w:rPr>
        <w:t>. „</w:t>
      </w:r>
      <w:proofErr w:type="spellStart"/>
      <w:r w:rsidRPr="002858A3">
        <w:rPr>
          <w:spacing w:val="-1"/>
        </w:rPr>
        <w:t>балканске</w:t>
      </w:r>
      <w:proofErr w:type="spellEnd"/>
      <w:r w:rsidRPr="002858A3">
        <w:rPr>
          <w:spacing w:val="-1"/>
        </w:rPr>
        <w:t xml:space="preserve"> </w:t>
      </w:r>
      <w:proofErr w:type="spellStart"/>
      <w:proofErr w:type="gramStart"/>
      <w:r w:rsidRPr="002858A3">
        <w:rPr>
          <w:spacing w:val="-1"/>
        </w:rPr>
        <w:t>руте</w:t>
      </w:r>
      <w:proofErr w:type="spellEnd"/>
      <w:r w:rsidRPr="002858A3">
        <w:rPr>
          <w:spacing w:val="-1"/>
        </w:rPr>
        <w:t>“</w:t>
      </w:r>
      <w:proofErr w:type="gramEnd"/>
      <w:r w:rsidRPr="002858A3">
        <w:rPr>
          <w:spacing w:val="-1"/>
        </w:rPr>
        <w:t xml:space="preserve">, </w:t>
      </w:r>
      <w:proofErr w:type="spellStart"/>
      <w:r w:rsidRPr="002858A3">
        <w:rPr>
          <w:spacing w:val="-1"/>
        </w:rPr>
        <w:t>миграторни</w:t>
      </w:r>
      <w:proofErr w:type="spellEnd"/>
      <w:r w:rsidRPr="002858A3">
        <w:rPr>
          <w:spacing w:val="-1"/>
        </w:rPr>
        <w:t xml:space="preserve"> </w:t>
      </w:r>
      <w:proofErr w:type="spellStart"/>
      <w:r w:rsidRPr="002858A3">
        <w:rPr>
          <w:spacing w:val="-1"/>
        </w:rPr>
        <w:t>токови</w:t>
      </w:r>
      <w:proofErr w:type="spellEnd"/>
      <w:r w:rsidRPr="002858A3">
        <w:rPr>
          <w:spacing w:val="-1"/>
        </w:rPr>
        <w:t xml:space="preserve"> </w:t>
      </w:r>
      <w:proofErr w:type="spellStart"/>
      <w:r w:rsidRPr="002858A3">
        <w:rPr>
          <w:spacing w:val="-1"/>
        </w:rPr>
        <w:t>су</w:t>
      </w:r>
      <w:proofErr w:type="spellEnd"/>
      <w:r w:rsidRPr="002858A3">
        <w:rPr>
          <w:spacing w:val="-1"/>
        </w:rPr>
        <w:t xml:space="preserve"> </w:t>
      </w:r>
      <w:proofErr w:type="spellStart"/>
      <w:r w:rsidRPr="002858A3">
        <w:rPr>
          <w:spacing w:val="-1"/>
        </w:rPr>
        <w:t>успорени</w:t>
      </w:r>
      <w:proofErr w:type="spellEnd"/>
      <w:r w:rsidRPr="002858A3">
        <w:rPr>
          <w:spacing w:val="-1"/>
        </w:rPr>
        <w:t xml:space="preserve"> и </w:t>
      </w:r>
      <w:proofErr w:type="spellStart"/>
      <w:r w:rsidRPr="002858A3">
        <w:rPr>
          <w:spacing w:val="-1"/>
        </w:rPr>
        <w:t>постоји</w:t>
      </w:r>
      <w:proofErr w:type="spellEnd"/>
      <w:r w:rsidRPr="002858A3">
        <w:rPr>
          <w:spacing w:val="-1"/>
        </w:rPr>
        <w:t xml:space="preserve"> </w:t>
      </w:r>
      <w:proofErr w:type="spellStart"/>
      <w:r w:rsidRPr="002858A3">
        <w:rPr>
          <w:spacing w:val="-1"/>
        </w:rPr>
        <w:t>велики</w:t>
      </w:r>
      <w:proofErr w:type="spellEnd"/>
      <w:r w:rsidRPr="002858A3">
        <w:rPr>
          <w:spacing w:val="-1"/>
        </w:rPr>
        <w:t xml:space="preserve"> </w:t>
      </w:r>
      <w:proofErr w:type="spellStart"/>
      <w:r w:rsidRPr="002858A3">
        <w:rPr>
          <w:spacing w:val="-1"/>
        </w:rPr>
        <w:t>број</w:t>
      </w:r>
      <w:proofErr w:type="spellEnd"/>
      <w:r w:rsidRPr="002858A3">
        <w:rPr>
          <w:spacing w:val="-1"/>
        </w:rPr>
        <w:t xml:space="preserve"> </w:t>
      </w:r>
      <w:proofErr w:type="spellStart"/>
      <w:r w:rsidRPr="002858A3">
        <w:rPr>
          <w:spacing w:val="-1"/>
        </w:rPr>
        <w:t>миграната</w:t>
      </w:r>
      <w:proofErr w:type="spellEnd"/>
      <w:r w:rsidRPr="002858A3">
        <w:rPr>
          <w:spacing w:val="-1"/>
        </w:rPr>
        <w:t xml:space="preserve"> </w:t>
      </w:r>
      <w:proofErr w:type="spellStart"/>
      <w:r w:rsidRPr="002858A3">
        <w:rPr>
          <w:spacing w:val="-1"/>
        </w:rPr>
        <w:t>који</w:t>
      </w:r>
      <w:proofErr w:type="spellEnd"/>
      <w:r w:rsidRPr="002858A3">
        <w:rPr>
          <w:spacing w:val="-1"/>
        </w:rPr>
        <w:t xml:space="preserve"> </w:t>
      </w:r>
      <w:proofErr w:type="spellStart"/>
      <w:r w:rsidRPr="002858A3">
        <w:rPr>
          <w:spacing w:val="-1"/>
        </w:rPr>
        <w:t>се</w:t>
      </w:r>
      <w:proofErr w:type="spellEnd"/>
      <w:r w:rsidRPr="002858A3">
        <w:rPr>
          <w:spacing w:val="-1"/>
        </w:rPr>
        <w:t xml:space="preserve"> </w:t>
      </w:r>
      <w:proofErr w:type="spellStart"/>
      <w:r w:rsidRPr="002858A3">
        <w:rPr>
          <w:spacing w:val="-1"/>
        </w:rPr>
        <w:t>дуже</w:t>
      </w:r>
      <w:proofErr w:type="spellEnd"/>
      <w:r w:rsidRPr="002858A3">
        <w:rPr>
          <w:spacing w:val="-1"/>
        </w:rPr>
        <w:t xml:space="preserve"> </w:t>
      </w:r>
      <w:proofErr w:type="spellStart"/>
      <w:r w:rsidRPr="002858A3">
        <w:rPr>
          <w:spacing w:val="-1"/>
        </w:rPr>
        <w:lastRenderedPageBreak/>
        <w:t>задржавају</w:t>
      </w:r>
      <w:proofErr w:type="spellEnd"/>
      <w:r w:rsidRPr="002858A3">
        <w:rPr>
          <w:spacing w:val="-1"/>
        </w:rPr>
        <w:t xml:space="preserve"> у </w:t>
      </w:r>
      <w:proofErr w:type="spellStart"/>
      <w:r w:rsidRPr="002858A3">
        <w:rPr>
          <w:spacing w:val="-1"/>
        </w:rPr>
        <w:t>Србији</w:t>
      </w:r>
      <w:proofErr w:type="spellEnd"/>
      <w:r w:rsidRPr="002858A3">
        <w:rPr>
          <w:spacing w:val="-1"/>
        </w:rPr>
        <w:t xml:space="preserve">. </w:t>
      </w:r>
      <w:proofErr w:type="spellStart"/>
      <w:r w:rsidRPr="002858A3">
        <w:rPr>
          <w:spacing w:val="-1"/>
        </w:rPr>
        <w:t>Међу</w:t>
      </w:r>
      <w:proofErr w:type="spellEnd"/>
      <w:r w:rsidRPr="002858A3">
        <w:rPr>
          <w:spacing w:val="-1"/>
        </w:rPr>
        <w:t xml:space="preserve"> </w:t>
      </w:r>
      <w:proofErr w:type="spellStart"/>
      <w:r w:rsidRPr="002858A3">
        <w:rPr>
          <w:spacing w:val="-1"/>
        </w:rPr>
        <w:t>њима</w:t>
      </w:r>
      <w:proofErr w:type="spellEnd"/>
      <w:r w:rsidRPr="002858A3">
        <w:rPr>
          <w:spacing w:val="-1"/>
        </w:rPr>
        <w:t xml:space="preserve"> </w:t>
      </w:r>
      <w:proofErr w:type="spellStart"/>
      <w:r w:rsidRPr="002858A3">
        <w:rPr>
          <w:spacing w:val="-1"/>
        </w:rPr>
        <w:t>је</w:t>
      </w:r>
      <w:proofErr w:type="spellEnd"/>
      <w:r w:rsidRPr="002858A3">
        <w:rPr>
          <w:spacing w:val="-1"/>
        </w:rPr>
        <w:t xml:space="preserve"> </w:t>
      </w:r>
      <w:proofErr w:type="spellStart"/>
      <w:r w:rsidRPr="002858A3">
        <w:rPr>
          <w:spacing w:val="-1"/>
        </w:rPr>
        <w:t>континуирано</w:t>
      </w:r>
      <w:proofErr w:type="spellEnd"/>
      <w:r w:rsidRPr="002858A3">
        <w:rPr>
          <w:spacing w:val="-1"/>
        </w:rPr>
        <w:t xml:space="preserve"> и </w:t>
      </w:r>
      <w:proofErr w:type="spellStart"/>
      <w:r w:rsidRPr="002858A3">
        <w:rPr>
          <w:spacing w:val="-1"/>
        </w:rPr>
        <w:t>одређени</w:t>
      </w:r>
      <w:proofErr w:type="spellEnd"/>
      <w:r w:rsidRPr="002858A3">
        <w:rPr>
          <w:spacing w:val="-1"/>
        </w:rPr>
        <w:t xml:space="preserve"> </w:t>
      </w:r>
      <w:proofErr w:type="spellStart"/>
      <w:r w:rsidRPr="002858A3">
        <w:rPr>
          <w:spacing w:val="-1"/>
        </w:rPr>
        <w:t>број</w:t>
      </w:r>
      <w:proofErr w:type="spellEnd"/>
      <w:r w:rsidRPr="002858A3">
        <w:rPr>
          <w:spacing w:val="-1"/>
        </w:rPr>
        <w:t xml:space="preserve"> </w:t>
      </w:r>
      <w:proofErr w:type="spellStart"/>
      <w:r w:rsidRPr="002858A3">
        <w:rPr>
          <w:spacing w:val="-1"/>
        </w:rPr>
        <w:t>деце</w:t>
      </w:r>
      <w:proofErr w:type="spellEnd"/>
      <w:r w:rsidRPr="002858A3">
        <w:rPr>
          <w:spacing w:val="-1"/>
        </w:rPr>
        <w:t xml:space="preserve"> (</w:t>
      </w:r>
      <w:proofErr w:type="spellStart"/>
      <w:r w:rsidRPr="002858A3">
        <w:rPr>
          <w:spacing w:val="-1"/>
        </w:rPr>
        <w:t>око</w:t>
      </w:r>
      <w:proofErr w:type="spellEnd"/>
      <w:r w:rsidRPr="002858A3">
        <w:rPr>
          <w:spacing w:val="-1"/>
        </w:rPr>
        <w:t xml:space="preserve"> 40% у </w:t>
      </w:r>
      <w:proofErr w:type="spellStart"/>
      <w:r w:rsidRPr="002858A3">
        <w:rPr>
          <w:spacing w:val="-1"/>
        </w:rPr>
        <w:t>укупној</w:t>
      </w:r>
      <w:proofErr w:type="spellEnd"/>
      <w:r w:rsidRPr="002858A3">
        <w:rPr>
          <w:spacing w:val="-1"/>
        </w:rPr>
        <w:t xml:space="preserve"> </w:t>
      </w:r>
      <w:proofErr w:type="spellStart"/>
      <w:r w:rsidRPr="002858A3">
        <w:rPr>
          <w:spacing w:val="-1"/>
        </w:rPr>
        <w:t>популацији</w:t>
      </w:r>
      <w:proofErr w:type="spellEnd"/>
      <w:r w:rsidRPr="002858A3">
        <w:rPr>
          <w:spacing w:val="-1"/>
        </w:rPr>
        <w:t xml:space="preserve"> </w:t>
      </w:r>
      <w:proofErr w:type="spellStart"/>
      <w:r w:rsidRPr="002858A3">
        <w:rPr>
          <w:spacing w:val="-1"/>
        </w:rPr>
        <w:t>избеглица</w:t>
      </w:r>
      <w:proofErr w:type="spellEnd"/>
      <w:r w:rsidRPr="002858A3">
        <w:rPr>
          <w:spacing w:val="-1"/>
        </w:rPr>
        <w:t xml:space="preserve"> и </w:t>
      </w:r>
      <w:proofErr w:type="spellStart"/>
      <w:r w:rsidRPr="002858A3">
        <w:rPr>
          <w:spacing w:val="-1"/>
        </w:rPr>
        <w:t>миграната</w:t>
      </w:r>
      <w:proofErr w:type="spellEnd"/>
      <w:r w:rsidRPr="002858A3">
        <w:rPr>
          <w:spacing w:val="-1"/>
        </w:rPr>
        <w:t xml:space="preserve">) </w:t>
      </w:r>
      <w:proofErr w:type="spellStart"/>
      <w:r w:rsidRPr="002858A3">
        <w:rPr>
          <w:spacing w:val="-1"/>
        </w:rPr>
        <w:t>која</w:t>
      </w:r>
      <w:proofErr w:type="spellEnd"/>
      <w:r w:rsidRPr="002858A3">
        <w:rPr>
          <w:spacing w:val="-1"/>
        </w:rPr>
        <w:t xml:space="preserve"> у </w:t>
      </w:r>
      <w:proofErr w:type="spellStart"/>
      <w:r w:rsidRPr="002858A3">
        <w:rPr>
          <w:spacing w:val="-1"/>
        </w:rPr>
        <w:t>Србији</w:t>
      </w:r>
      <w:proofErr w:type="spellEnd"/>
      <w:r w:rsidRPr="002858A3">
        <w:rPr>
          <w:spacing w:val="-1"/>
        </w:rPr>
        <w:t xml:space="preserve"> </w:t>
      </w:r>
      <w:proofErr w:type="spellStart"/>
      <w:r w:rsidRPr="002858A3">
        <w:rPr>
          <w:spacing w:val="-1"/>
        </w:rPr>
        <w:t>бораве</w:t>
      </w:r>
      <w:proofErr w:type="spellEnd"/>
      <w:r w:rsidRPr="002858A3">
        <w:rPr>
          <w:spacing w:val="-1"/>
        </w:rPr>
        <w:t xml:space="preserve"> </w:t>
      </w:r>
      <w:proofErr w:type="spellStart"/>
      <w:r w:rsidRPr="002858A3">
        <w:rPr>
          <w:spacing w:val="-1"/>
        </w:rPr>
        <w:t>са</w:t>
      </w:r>
      <w:proofErr w:type="spellEnd"/>
      <w:r w:rsidRPr="002858A3">
        <w:rPr>
          <w:spacing w:val="-1"/>
        </w:rPr>
        <w:t xml:space="preserve"> </w:t>
      </w:r>
      <w:proofErr w:type="spellStart"/>
      <w:r w:rsidRPr="002858A3">
        <w:rPr>
          <w:spacing w:val="-1"/>
        </w:rPr>
        <w:t>породицама</w:t>
      </w:r>
      <w:proofErr w:type="spellEnd"/>
      <w:r w:rsidRPr="002858A3">
        <w:rPr>
          <w:spacing w:val="-1"/>
        </w:rPr>
        <w:t xml:space="preserve"> </w:t>
      </w:r>
      <w:proofErr w:type="spellStart"/>
      <w:r w:rsidRPr="002858A3">
        <w:rPr>
          <w:spacing w:val="-1"/>
        </w:rPr>
        <w:t>или</w:t>
      </w:r>
      <w:proofErr w:type="spellEnd"/>
      <w:r w:rsidRPr="002858A3">
        <w:rPr>
          <w:spacing w:val="-1"/>
        </w:rPr>
        <w:t xml:space="preserve"> </w:t>
      </w:r>
      <w:proofErr w:type="spellStart"/>
      <w:r w:rsidRPr="002858A3">
        <w:rPr>
          <w:spacing w:val="-1"/>
        </w:rPr>
        <w:t>самостално</w:t>
      </w:r>
      <w:proofErr w:type="spellEnd"/>
      <w:r w:rsidRPr="002858A3">
        <w:rPr>
          <w:spacing w:val="-1"/>
        </w:rPr>
        <w:t xml:space="preserve"> (</w:t>
      </w:r>
      <w:proofErr w:type="spellStart"/>
      <w:r w:rsidRPr="002858A3">
        <w:rPr>
          <w:spacing w:val="-1"/>
        </w:rPr>
        <w:t>малолетници</w:t>
      </w:r>
      <w:proofErr w:type="spellEnd"/>
      <w:r w:rsidRPr="002858A3">
        <w:rPr>
          <w:spacing w:val="-1"/>
        </w:rPr>
        <w:t xml:space="preserve"> </w:t>
      </w:r>
      <w:proofErr w:type="spellStart"/>
      <w:r w:rsidRPr="002858A3">
        <w:rPr>
          <w:spacing w:val="-1"/>
        </w:rPr>
        <w:t>без</w:t>
      </w:r>
      <w:proofErr w:type="spellEnd"/>
      <w:r w:rsidRPr="002858A3">
        <w:rPr>
          <w:spacing w:val="-1"/>
        </w:rPr>
        <w:t xml:space="preserve"> </w:t>
      </w:r>
      <w:proofErr w:type="spellStart"/>
      <w:r w:rsidRPr="002858A3">
        <w:rPr>
          <w:spacing w:val="-1"/>
        </w:rPr>
        <w:t>пратње</w:t>
      </w:r>
      <w:proofErr w:type="spellEnd"/>
      <w:r w:rsidRPr="002858A3">
        <w:rPr>
          <w:spacing w:val="-1"/>
        </w:rPr>
        <w:t>).</w:t>
      </w:r>
    </w:p>
    <w:p w14:paraId="50A9C366" w14:textId="77777777" w:rsidR="007E0975" w:rsidRPr="002858A3" w:rsidRDefault="007E0975" w:rsidP="007E0975">
      <w:pPr>
        <w:spacing w:after="0"/>
        <w:jc w:val="both"/>
        <w:rPr>
          <w:rFonts w:ascii="Times New Roman" w:hAnsi="Times New Roman"/>
          <w:b/>
          <w:bCs/>
          <w:color w:val="202122"/>
          <w:sz w:val="24"/>
          <w:szCs w:val="24"/>
          <w:bdr w:val="none" w:sz="0" w:space="0" w:color="auto" w:frame="1"/>
          <w:shd w:val="clear" w:color="auto" w:fill="FFFFFF"/>
        </w:rPr>
      </w:pPr>
    </w:p>
    <w:p w14:paraId="1BBA0416" w14:textId="77777777" w:rsidR="007E0975" w:rsidRPr="002858A3" w:rsidRDefault="007E0975" w:rsidP="007E0975">
      <w:pPr>
        <w:pStyle w:val="NoSpacing"/>
        <w:spacing w:line="276" w:lineRule="auto"/>
        <w:ind w:right="-47" w:firstLine="720"/>
        <w:jc w:val="both"/>
        <w:rPr>
          <w:rFonts w:ascii="Times New Roman" w:hAnsi="Times New Roman"/>
          <w:iCs/>
          <w:sz w:val="24"/>
          <w:szCs w:val="24"/>
        </w:rPr>
      </w:pPr>
      <w:r w:rsidRPr="002858A3">
        <w:rPr>
          <w:rFonts w:ascii="Times New Roman" w:hAnsi="Times New Roman"/>
          <w:sz w:val="24"/>
          <w:szCs w:val="24"/>
        </w:rPr>
        <w:t>В</w:t>
      </w:r>
      <w:r w:rsidRPr="002858A3">
        <w:rPr>
          <w:rFonts w:ascii="Times New Roman" w:hAnsi="Times New Roman"/>
          <w:iCs/>
          <w:sz w:val="24"/>
          <w:szCs w:val="24"/>
          <w:lang w:val="sr-Cyrl-CS"/>
        </w:rPr>
        <w:t xml:space="preserve">еома значајан обим миграција у савременом свету подстакнут је пре свега економским мотивима, попут потраге за послом или у циљу побољшања животног стандарда и услова живота. Због своје географске распрострањености и бројности, </w:t>
      </w:r>
      <w:r w:rsidRPr="002858A3">
        <w:rPr>
          <w:rFonts w:ascii="Times New Roman" w:hAnsi="Times New Roman"/>
          <w:b/>
          <w:iCs/>
          <w:sz w:val="24"/>
          <w:szCs w:val="24"/>
          <w:lang w:val="sr-Cyrl-CS"/>
        </w:rPr>
        <w:t>економске миграције</w:t>
      </w:r>
      <w:r w:rsidRPr="002858A3">
        <w:rPr>
          <w:rFonts w:ascii="Times New Roman" w:hAnsi="Times New Roman"/>
          <w:iCs/>
          <w:sz w:val="24"/>
          <w:szCs w:val="24"/>
          <w:lang w:val="sr-Cyrl-CS"/>
        </w:rPr>
        <w:t xml:space="preserve"> </w:t>
      </w:r>
      <w:r w:rsidRPr="002858A3">
        <w:rPr>
          <w:rStyle w:val="FootnoteReference"/>
          <w:rFonts w:ascii="Times New Roman" w:hAnsi="Times New Roman"/>
          <w:sz w:val="24"/>
          <w:szCs w:val="24"/>
          <w:lang w:val="sr-Cyrl-CS"/>
        </w:rPr>
        <w:footnoteReference w:id="1"/>
      </w:r>
      <w:r w:rsidRPr="002858A3">
        <w:rPr>
          <w:rFonts w:ascii="Times New Roman" w:hAnsi="Times New Roman"/>
          <w:iCs/>
          <w:sz w:val="24"/>
          <w:szCs w:val="24"/>
          <w:lang w:val="sr-Cyrl-CS"/>
        </w:rPr>
        <w:t xml:space="preserve">представљају један од најбитнијих видова мобилности становништва. Миграције становништва, као саставни део процеса глобализације, утичу на тржиште рада кроз мобилност радне снаге између различитих континената, региона и држава, као и унутар њих. Исто тако, овај процес утиче и на међународну миграцију послова, а подстакнут је неретко финансијским кризама и асиметријом у развоју економских блокова. </w:t>
      </w:r>
      <w:proofErr w:type="spellStart"/>
      <w:r w:rsidRPr="002858A3">
        <w:rPr>
          <w:rFonts w:ascii="Times New Roman" w:hAnsi="Times New Roman"/>
          <w:iCs/>
          <w:sz w:val="24"/>
          <w:szCs w:val="24"/>
        </w:rPr>
        <w:t>Према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најновијем</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извештају</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Међународне</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организације</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за</w:t>
      </w:r>
      <w:proofErr w:type="spellEnd"/>
      <w:r w:rsidRPr="002858A3">
        <w:rPr>
          <w:rFonts w:ascii="Times New Roman" w:hAnsi="Times New Roman"/>
          <w:iCs/>
          <w:sz w:val="24"/>
          <w:szCs w:val="24"/>
        </w:rPr>
        <w:t xml:space="preserve"> миграције</w:t>
      </w:r>
      <w:r w:rsidRPr="002858A3">
        <w:rPr>
          <w:rFonts w:ascii="Times New Roman" w:hAnsi="Times New Roman"/>
          <w:iCs/>
          <w:sz w:val="24"/>
          <w:szCs w:val="24"/>
          <w:vertAlign w:val="superscript"/>
        </w:rPr>
        <w:t>3</w:t>
      </w:r>
      <w:r w:rsidRPr="002858A3">
        <w:rPr>
          <w:rFonts w:ascii="Times New Roman" w:hAnsi="Times New Roman"/>
          <w:iCs/>
          <w:sz w:val="24"/>
          <w:szCs w:val="24"/>
        </w:rPr>
        <w:t xml:space="preserve"> </w:t>
      </w:r>
      <w:proofErr w:type="spellStart"/>
      <w:r w:rsidRPr="002858A3">
        <w:rPr>
          <w:rFonts w:ascii="Times New Roman" w:hAnsi="Times New Roman"/>
          <w:iCs/>
          <w:sz w:val="24"/>
          <w:szCs w:val="24"/>
        </w:rPr>
        <w:t>уочен</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је</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пораст</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нивоа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међународних</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миграција</w:t>
      </w:r>
      <w:proofErr w:type="spellEnd"/>
      <w:r w:rsidRPr="002858A3">
        <w:rPr>
          <w:rFonts w:ascii="Times New Roman" w:hAnsi="Times New Roman"/>
          <w:iCs/>
          <w:sz w:val="24"/>
          <w:szCs w:val="24"/>
        </w:rPr>
        <w:t xml:space="preserve"> у </w:t>
      </w:r>
      <w:proofErr w:type="spellStart"/>
      <w:r w:rsidRPr="002858A3">
        <w:rPr>
          <w:rFonts w:ascii="Times New Roman" w:hAnsi="Times New Roman"/>
          <w:iCs/>
          <w:sz w:val="24"/>
          <w:szCs w:val="24"/>
        </w:rPr>
        <w:t>складу</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са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савременим</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трендовима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Тако</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је</w:t>
      </w:r>
      <w:proofErr w:type="spellEnd"/>
      <w:r w:rsidRPr="002858A3">
        <w:rPr>
          <w:rFonts w:ascii="Times New Roman" w:hAnsi="Times New Roman"/>
          <w:iCs/>
          <w:sz w:val="24"/>
          <w:szCs w:val="24"/>
        </w:rPr>
        <w:t xml:space="preserve"> 2019. </w:t>
      </w:r>
      <w:proofErr w:type="spellStart"/>
      <w:r w:rsidRPr="002858A3">
        <w:rPr>
          <w:rFonts w:ascii="Times New Roman" w:hAnsi="Times New Roman"/>
          <w:iCs/>
          <w:sz w:val="24"/>
          <w:szCs w:val="24"/>
        </w:rPr>
        <w:t>године</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број</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међународних</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миграната</w:t>
      </w:r>
      <w:proofErr w:type="spellEnd"/>
      <w:r w:rsidRPr="002858A3">
        <w:rPr>
          <w:rFonts w:ascii="Times New Roman" w:hAnsi="Times New Roman"/>
          <w:iCs/>
          <w:sz w:val="24"/>
          <w:szCs w:val="24"/>
        </w:rPr>
        <w:t xml:space="preserve"> у </w:t>
      </w:r>
      <w:proofErr w:type="spellStart"/>
      <w:r w:rsidRPr="002858A3">
        <w:rPr>
          <w:rFonts w:ascii="Times New Roman" w:hAnsi="Times New Roman"/>
          <w:iCs/>
          <w:sz w:val="24"/>
          <w:szCs w:val="24"/>
        </w:rPr>
        <w:t>свету</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процењен</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на</w:t>
      </w:r>
      <w:proofErr w:type="spellEnd"/>
      <w:r w:rsidRPr="002858A3">
        <w:rPr>
          <w:rFonts w:ascii="Times New Roman" w:hAnsi="Times New Roman"/>
          <w:iCs/>
          <w:sz w:val="24"/>
          <w:szCs w:val="24"/>
        </w:rPr>
        <w:t xml:space="preserve"> 272 </w:t>
      </w:r>
      <w:proofErr w:type="spellStart"/>
      <w:r w:rsidRPr="002858A3">
        <w:rPr>
          <w:rFonts w:ascii="Times New Roman" w:hAnsi="Times New Roman"/>
          <w:iCs/>
          <w:sz w:val="24"/>
          <w:szCs w:val="24"/>
        </w:rPr>
        <w:t>милиона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што</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представља</w:t>
      </w:r>
      <w:proofErr w:type="spellEnd"/>
      <w:r w:rsidRPr="002858A3">
        <w:rPr>
          <w:rFonts w:ascii="Times New Roman" w:hAnsi="Times New Roman"/>
          <w:iCs/>
          <w:sz w:val="24"/>
          <w:szCs w:val="24"/>
        </w:rPr>
        <w:t xml:space="preserve"> 3,5% </w:t>
      </w:r>
      <w:proofErr w:type="spellStart"/>
      <w:r w:rsidRPr="002858A3">
        <w:rPr>
          <w:rFonts w:ascii="Times New Roman" w:hAnsi="Times New Roman"/>
          <w:iCs/>
          <w:sz w:val="24"/>
          <w:szCs w:val="24"/>
        </w:rPr>
        <w:t>светске</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популације</w:t>
      </w:r>
      <w:proofErr w:type="spellEnd"/>
      <w:r w:rsidRPr="002858A3">
        <w:rPr>
          <w:rFonts w:ascii="Times New Roman" w:hAnsi="Times New Roman"/>
          <w:iCs/>
          <w:sz w:val="24"/>
          <w:szCs w:val="24"/>
        </w:rPr>
        <w:t xml:space="preserve">. У </w:t>
      </w:r>
      <w:proofErr w:type="spellStart"/>
      <w:r w:rsidRPr="002858A3">
        <w:rPr>
          <w:rFonts w:ascii="Times New Roman" w:hAnsi="Times New Roman"/>
          <w:iCs/>
          <w:sz w:val="24"/>
          <w:szCs w:val="24"/>
        </w:rPr>
        <w:t>односу</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на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почетак</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новог</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миленијума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број</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миграната</w:t>
      </w:r>
      <w:proofErr w:type="spellEnd"/>
      <w:r w:rsidRPr="002858A3">
        <w:rPr>
          <w:rFonts w:ascii="Times New Roman" w:hAnsi="Times New Roman"/>
          <w:iCs/>
          <w:sz w:val="24"/>
          <w:szCs w:val="24"/>
        </w:rPr>
        <w:t xml:space="preserve"> у </w:t>
      </w:r>
      <w:proofErr w:type="spellStart"/>
      <w:r w:rsidRPr="002858A3">
        <w:rPr>
          <w:rFonts w:ascii="Times New Roman" w:hAnsi="Times New Roman"/>
          <w:iCs/>
          <w:sz w:val="24"/>
          <w:szCs w:val="24"/>
        </w:rPr>
        <w:t>свету</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је</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повећан</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за</w:t>
      </w:r>
      <w:proofErr w:type="spellEnd"/>
      <w:r w:rsidRPr="002858A3">
        <w:rPr>
          <w:rFonts w:ascii="Times New Roman" w:hAnsi="Times New Roman"/>
          <w:iCs/>
          <w:sz w:val="24"/>
          <w:szCs w:val="24"/>
        </w:rPr>
        <w:t xml:space="preserve"> 122 </w:t>
      </w:r>
      <w:proofErr w:type="spellStart"/>
      <w:r w:rsidRPr="002858A3">
        <w:rPr>
          <w:rFonts w:ascii="Times New Roman" w:hAnsi="Times New Roman"/>
          <w:iCs/>
          <w:sz w:val="24"/>
          <w:szCs w:val="24"/>
        </w:rPr>
        <w:t>милиона</w:t>
      </w:r>
      <w:proofErr w:type="spellEnd"/>
      <w:r w:rsidRPr="002858A3">
        <w:rPr>
          <w:rFonts w:ascii="Times New Roman" w:hAnsi="Times New Roman"/>
          <w:iCs/>
          <w:sz w:val="24"/>
          <w:szCs w:val="24"/>
        </w:rPr>
        <w:t xml:space="preserve">, а </w:t>
      </w:r>
      <w:proofErr w:type="spellStart"/>
      <w:r w:rsidRPr="002858A3">
        <w:rPr>
          <w:rFonts w:ascii="Times New Roman" w:hAnsi="Times New Roman"/>
          <w:iCs/>
          <w:sz w:val="24"/>
          <w:szCs w:val="24"/>
        </w:rPr>
        <w:t>њихов</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удео</w:t>
      </w:r>
      <w:proofErr w:type="spellEnd"/>
      <w:r w:rsidRPr="002858A3">
        <w:rPr>
          <w:rFonts w:ascii="Times New Roman" w:hAnsi="Times New Roman"/>
          <w:iCs/>
          <w:sz w:val="24"/>
          <w:szCs w:val="24"/>
        </w:rPr>
        <w:t xml:space="preserve"> у </w:t>
      </w:r>
      <w:proofErr w:type="spellStart"/>
      <w:r w:rsidRPr="002858A3">
        <w:rPr>
          <w:rFonts w:ascii="Times New Roman" w:hAnsi="Times New Roman"/>
          <w:iCs/>
          <w:sz w:val="24"/>
          <w:szCs w:val="24"/>
        </w:rPr>
        <w:t>укупном</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броју</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становника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за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свега</w:t>
      </w:r>
      <w:proofErr w:type="spellEnd"/>
      <w:r w:rsidRPr="002858A3">
        <w:rPr>
          <w:rFonts w:ascii="Times New Roman" w:hAnsi="Times New Roman"/>
          <w:iCs/>
          <w:sz w:val="24"/>
          <w:szCs w:val="24"/>
        </w:rPr>
        <w:t xml:space="preserve"> 0,7%. </w:t>
      </w:r>
      <w:proofErr w:type="spellStart"/>
      <w:r w:rsidRPr="002858A3">
        <w:rPr>
          <w:rFonts w:ascii="Times New Roman" w:hAnsi="Times New Roman"/>
          <w:iCs/>
          <w:sz w:val="24"/>
          <w:szCs w:val="24"/>
        </w:rPr>
        <w:t>Према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истом</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извештају</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број</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економских</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миграната</w:t>
      </w:r>
      <w:proofErr w:type="spellEnd"/>
      <w:r w:rsidRPr="002858A3">
        <w:rPr>
          <w:rFonts w:ascii="Times New Roman" w:hAnsi="Times New Roman"/>
          <w:iCs/>
          <w:sz w:val="24"/>
          <w:szCs w:val="24"/>
        </w:rPr>
        <w:t xml:space="preserve"> у 2019. </w:t>
      </w:r>
      <w:proofErr w:type="spellStart"/>
      <w:r w:rsidRPr="002858A3">
        <w:rPr>
          <w:rFonts w:ascii="Times New Roman" w:hAnsi="Times New Roman"/>
          <w:iCs/>
          <w:sz w:val="24"/>
          <w:szCs w:val="24"/>
        </w:rPr>
        <w:t>години</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износио</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је</w:t>
      </w:r>
      <w:proofErr w:type="spellEnd"/>
      <w:r w:rsidRPr="002858A3">
        <w:rPr>
          <w:rFonts w:ascii="Times New Roman" w:hAnsi="Times New Roman"/>
          <w:iCs/>
          <w:sz w:val="24"/>
          <w:szCs w:val="24"/>
        </w:rPr>
        <w:t xml:space="preserve"> 168 </w:t>
      </w:r>
      <w:proofErr w:type="spellStart"/>
      <w:r w:rsidRPr="002858A3">
        <w:rPr>
          <w:rFonts w:ascii="Times New Roman" w:hAnsi="Times New Roman"/>
          <w:iCs/>
          <w:sz w:val="24"/>
          <w:szCs w:val="24"/>
        </w:rPr>
        <w:t>милиона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односно</w:t>
      </w:r>
      <w:proofErr w:type="spellEnd"/>
      <w:r w:rsidRPr="002858A3">
        <w:rPr>
          <w:rFonts w:ascii="Times New Roman" w:hAnsi="Times New Roman"/>
          <w:iCs/>
          <w:sz w:val="24"/>
          <w:szCs w:val="24"/>
        </w:rPr>
        <w:t xml:space="preserve"> 62% </w:t>
      </w:r>
      <w:proofErr w:type="spellStart"/>
      <w:r w:rsidRPr="002858A3">
        <w:rPr>
          <w:rFonts w:ascii="Times New Roman" w:hAnsi="Times New Roman"/>
          <w:iCs/>
          <w:sz w:val="24"/>
          <w:szCs w:val="24"/>
        </w:rPr>
        <w:t>укупног</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броја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међународних</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миграната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који</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су</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послали</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чак</w:t>
      </w:r>
      <w:proofErr w:type="spellEnd"/>
      <w:r w:rsidRPr="002858A3">
        <w:rPr>
          <w:rFonts w:ascii="Times New Roman" w:hAnsi="Times New Roman"/>
          <w:iCs/>
          <w:sz w:val="24"/>
          <w:szCs w:val="24"/>
        </w:rPr>
        <w:t xml:space="preserve"> 689 </w:t>
      </w:r>
      <w:proofErr w:type="spellStart"/>
      <w:r w:rsidRPr="002858A3">
        <w:rPr>
          <w:rFonts w:ascii="Times New Roman" w:hAnsi="Times New Roman"/>
          <w:iCs/>
          <w:sz w:val="24"/>
          <w:szCs w:val="24"/>
        </w:rPr>
        <w:t>милијарди</w:t>
      </w:r>
      <w:proofErr w:type="spellEnd"/>
      <w:r w:rsidRPr="002858A3">
        <w:rPr>
          <w:rFonts w:ascii="Times New Roman" w:hAnsi="Times New Roman"/>
          <w:iCs/>
          <w:sz w:val="24"/>
          <w:szCs w:val="24"/>
        </w:rPr>
        <w:t xml:space="preserve"> USD </w:t>
      </w:r>
      <w:proofErr w:type="spellStart"/>
      <w:r w:rsidRPr="002858A3">
        <w:rPr>
          <w:rFonts w:ascii="Times New Roman" w:hAnsi="Times New Roman"/>
          <w:iCs/>
          <w:sz w:val="24"/>
          <w:szCs w:val="24"/>
        </w:rPr>
        <w:t>новчаних</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дознака</w:t>
      </w:r>
      <w:proofErr w:type="spellEnd"/>
      <w:r w:rsidRPr="002858A3">
        <w:rPr>
          <w:rFonts w:ascii="Times New Roman" w:hAnsi="Times New Roman"/>
          <w:iCs/>
          <w:sz w:val="24"/>
          <w:szCs w:val="24"/>
        </w:rPr>
        <w:t xml:space="preserve"> у </w:t>
      </w:r>
      <w:proofErr w:type="spellStart"/>
      <w:r w:rsidRPr="002858A3">
        <w:rPr>
          <w:rFonts w:ascii="Times New Roman" w:hAnsi="Times New Roman"/>
          <w:iCs/>
          <w:sz w:val="24"/>
          <w:szCs w:val="24"/>
        </w:rPr>
        <w:t>државе</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порекла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што</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је</w:t>
      </w:r>
      <w:proofErr w:type="spellEnd"/>
      <w:r w:rsidRPr="002858A3">
        <w:rPr>
          <w:rFonts w:ascii="Times New Roman" w:hAnsi="Times New Roman"/>
          <w:iCs/>
          <w:sz w:val="24"/>
          <w:szCs w:val="24"/>
        </w:rPr>
        <w:t xml:space="preserve"> у </w:t>
      </w:r>
      <w:proofErr w:type="spellStart"/>
      <w:r w:rsidRPr="002858A3">
        <w:rPr>
          <w:rFonts w:ascii="Times New Roman" w:hAnsi="Times New Roman"/>
          <w:iCs/>
          <w:sz w:val="24"/>
          <w:szCs w:val="24"/>
        </w:rPr>
        <w:t>односу</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на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почетак</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миленијума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петоструко</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виши</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износ</w:t>
      </w:r>
      <w:proofErr w:type="spellEnd"/>
      <w:r w:rsidRPr="002858A3">
        <w:rPr>
          <w:rFonts w:ascii="Times New Roman" w:hAnsi="Times New Roman"/>
          <w:iCs/>
          <w:sz w:val="24"/>
          <w:szCs w:val="24"/>
        </w:rPr>
        <w:t>).</w:t>
      </w:r>
    </w:p>
    <w:p w14:paraId="4A3B8646" w14:textId="77777777" w:rsidR="007E0975" w:rsidRPr="002858A3" w:rsidRDefault="007E0975" w:rsidP="007E0975">
      <w:pPr>
        <w:pStyle w:val="NoSpacing"/>
        <w:spacing w:line="276" w:lineRule="auto"/>
        <w:ind w:firstLine="720"/>
        <w:jc w:val="both"/>
        <w:rPr>
          <w:rFonts w:ascii="Times New Roman" w:hAnsi="Times New Roman"/>
          <w:iCs/>
          <w:sz w:val="24"/>
          <w:szCs w:val="24"/>
        </w:rPr>
      </w:pPr>
    </w:p>
    <w:p w14:paraId="689B13CD" w14:textId="77777777" w:rsidR="007E0975" w:rsidRPr="002858A3" w:rsidRDefault="007E0975" w:rsidP="007E0975">
      <w:pPr>
        <w:pStyle w:val="NoSpacing"/>
        <w:spacing w:line="276" w:lineRule="auto"/>
        <w:ind w:firstLine="720"/>
        <w:jc w:val="both"/>
        <w:rPr>
          <w:rFonts w:ascii="Times New Roman" w:hAnsi="Times New Roman"/>
          <w:iCs/>
          <w:sz w:val="24"/>
          <w:szCs w:val="24"/>
        </w:rPr>
      </w:pPr>
    </w:p>
    <w:p w14:paraId="2053A0A7" w14:textId="77777777" w:rsidR="007E0975" w:rsidRPr="002858A3" w:rsidRDefault="007E0975" w:rsidP="007E0975">
      <w:pPr>
        <w:pStyle w:val="BodyText"/>
        <w:spacing w:line="276" w:lineRule="auto"/>
        <w:ind w:right="135"/>
        <w:jc w:val="both"/>
        <w:rPr>
          <w:b/>
          <w:spacing w:val="-1"/>
        </w:rPr>
      </w:pPr>
      <w:proofErr w:type="spellStart"/>
      <w:r w:rsidRPr="002858A3">
        <w:rPr>
          <w:b/>
          <w:spacing w:val="-1"/>
        </w:rPr>
        <w:t>Жртве</w:t>
      </w:r>
      <w:proofErr w:type="spellEnd"/>
      <w:r w:rsidRPr="002858A3">
        <w:rPr>
          <w:b/>
          <w:spacing w:val="-1"/>
        </w:rPr>
        <w:t xml:space="preserve"> </w:t>
      </w:r>
      <w:proofErr w:type="spellStart"/>
      <w:r w:rsidRPr="002858A3">
        <w:rPr>
          <w:b/>
          <w:spacing w:val="-1"/>
        </w:rPr>
        <w:t>трговине</w:t>
      </w:r>
      <w:proofErr w:type="spellEnd"/>
      <w:r w:rsidRPr="002858A3">
        <w:rPr>
          <w:b/>
          <w:spacing w:val="-1"/>
        </w:rPr>
        <w:t xml:space="preserve"> </w:t>
      </w:r>
      <w:proofErr w:type="spellStart"/>
      <w:r w:rsidRPr="002858A3">
        <w:rPr>
          <w:b/>
          <w:spacing w:val="-1"/>
        </w:rPr>
        <w:t>људима</w:t>
      </w:r>
      <w:proofErr w:type="spellEnd"/>
    </w:p>
    <w:p w14:paraId="4346DFD7" w14:textId="77777777" w:rsidR="007E0975" w:rsidRPr="002858A3" w:rsidRDefault="007E0975" w:rsidP="007E0975">
      <w:pPr>
        <w:pStyle w:val="BodyText"/>
        <w:spacing w:line="276" w:lineRule="auto"/>
        <w:ind w:right="135"/>
        <w:jc w:val="both"/>
        <w:rPr>
          <w:b/>
          <w:spacing w:val="-1"/>
        </w:rPr>
      </w:pPr>
    </w:p>
    <w:p w14:paraId="1106054A" w14:textId="77777777" w:rsidR="007E0975" w:rsidRPr="002858A3" w:rsidRDefault="007E0975" w:rsidP="007E0975">
      <w:pPr>
        <w:pStyle w:val="BodyText"/>
        <w:spacing w:line="276" w:lineRule="auto"/>
        <w:ind w:right="-47"/>
        <w:jc w:val="both"/>
        <w:rPr>
          <w:spacing w:val="-1"/>
        </w:rPr>
      </w:pPr>
      <w:proofErr w:type="spellStart"/>
      <w:r w:rsidRPr="002858A3">
        <w:rPr>
          <w:b/>
          <w:spacing w:val="-1"/>
        </w:rPr>
        <w:t>Трговине</w:t>
      </w:r>
      <w:proofErr w:type="spellEnd"/>
      <w:r w:rsidRPr="002858A3">
        <w:rPr>
          <w:b/>
          <w:spacing w:val="-1"/>
        </w:rPr>
        <w:t xml:space="preserve"> </w:t>
      </w:r>
      <w:proofErr w:type="spellStart"/>
      <w:r w:rsidRPr="002858A3">
        <w:rPr>
          <w:b/>
          <w:spacing w:val="-1"/>
        </w:rPr>
        <w:t>људима</w:t>
      </w:r>
      <w:proofErr w:type="spellEnd"/>
      <w:r w:rsidRPr="002858A3">
        <w:rPr>
          <w:spacing w:val="-1"/>
        </w:rPr>
        <w:t xml:space="preserve"> </w:t>
      </w:r>
      <w:r w:rsidRPr="002858A3">
        <w:rPr>
          <w:rStyle w:val="FootnoteReference"/>
          <w:rFonts w:eastAsiaTheme="majorEastAsia"/>
          <w:spacing w:val="-1"/>
        </w:rPr>
        <w:footnoteReference w:id="2"/>
      </w:r>
      <w:proofErr w:type="spellStart"/>
      <w:r w:rsidRPr="002858A3">
        <w:rPr>
          <w:spacing w:val="-1"/>
        </w:rPr>
        <w:t>је</w:t>
      </w:r>
      <w:proofErr w:type="spellEnd"/>
      <w:r w:rsidRPr="002858A3">
        <w:rPr>
          <w:spacing w:val="-1"/>
        </w:rPr>
        <w:t xml:space="preserve"> </w:t>
      </w:r>
      <w:proofErr w:type="spellStart"/>
      <w:r w:rsidRPr="002858A3">
        <w:rPr>
          <w:spacing w:val="-1"/>
        </w:rPr>
        <w:t>широко</w:t>
      </w:r>
      <w:proofErr w:type="spellEnd"/>
      <w:r w:rsidRPr="002858A3">
        <w:rPr>
          <w:spacing w:val="-1"/>
        </w:rPr>
        <w:t xml:space="preserve"> </w:t>
      </w:r>
      <w:proofErr w:type="spellStart"/>
      <w:r w:rsidRPr="002858A3">
        <w:rPr>
          <w:spacing w:val="-1"/>
        </w:rPr>
        <w:t>препознато</w:t>
      </w:r>
      <w:proofErr w:type="spellEnd"/>
      <w:r w:rsidRPr="002858A3">
        <w:rPr>
          <w:spacing w:val="-1"/>
        </w:rPr>
        <w:t xml:space="preserve"> </w:t>
      </w:r>
      <w:proofErr w:type="spellStart"/>
      <w:r w:rsidRPr="002858A3">
        <w:rPr>
          <w:spacing w:val="-1"/>
        </w:rPr>
        <w:t>као</w:t>
      </w:r>
      <w:proofErr w:type="spellEnd"/>
      <w:r w:rsidRPr="002858A3">
        <w:rPr>
          <w:spacing w:val="-1"/>
        </w:rPr>
        <w:t xml:space="preserve"> </w:t>
      </w:r>
      <w:proofErr w:type="spellStart"/>
      <w:r w:rsidRPr="002858A3">
        <w:rPr>
          <w:spacing w:val="-1"/>
        </w:rPr>
        <w:t>озбиљно</w:t>
      </w:r>
      <w:proofErr w:type="spellEnd"/>
      <w:r w:rsidRPr="002858A3">
        <w:rPr>
          <w:spacing w:val="-1"/>
        </w:rPr>
        <w:t xml:space="preserve"> </w:t>
      </w:r>
      <w:proofErr w:type="spellStart"/>
      <w:r w:rsidRPr="002858A3">
        <w:rPr>
          <w:spacing w:val="-1"/>
        </w:rPr>
        <w:t>кривично</w:t>
      </w:r>
      <w:proofErr w:type="spellEnd"/>
      <w:r w:rsidRPr="002858A3">
        <w:rPr>
          <w:spacing w:val="-1"/>
        </w:rPr>
        <w:t xml:space="preserve"> </w:t>
      </w:r>
      <w:proofErr w:type="spellStart"/>
      <w:r w:rsidRPr="002858A3">
        <w:rPr>
          <w:spacing w:val="-1"/>
        </w:rPr>
        <w:t>дело</w:t>
      </w:r>
      <w:proofErr w:type="spellEnd"/>
      <w:r w:rsidRPr="002858A3">
        <w:rPr>
          <w:spacing w:val="-1"/>
        </w:rPr>
        <w:t xml:space="preserve"> и </w:t>
      </w:r>
      <w:proofErr w:type="spellStart"/>
      <w:r w:rsidRPr="002858A3">
        <w:rPr>
          <w:spacing w:val="-1"/>
        </w:rPr>
        <w:t>повреда</w:t>
      </w:r>
      <w:proofErr w:type="spellEnd"/>
      <w:r w:rsidRPr="002858A3">
        <w:rPr>
          <w:spacing w:val="-1"/>
        </w:rPr>
        <w:t xml:space="preserve"> </w:t>
      </w:r>
      <w:proofErr w:type="spellStart"/>
      <w:r w:rsidRPr="002858A3">
        <w:rPr>
          <w:spacing w:val="-1"/>
        </w:rPr>
        <w:t>људских</w:t>
      </w:r>
      <w:proofErr w:type="spellEnd"/>
      <w:r w:rsidRPr="002858A3">
        <w:rPr>
          <w:spacing w:val="-1"/>
        </w:rPr>
        <w:t xml:space="preserve"> </w:t>
      </w:r>
      <w:proofErr w:type="spellStart"/>
      <w:r w:rsidRPr="002858A3">
        <w:rPr>
          <w:spacing w:val="-1"/>
        </w:rPr>
        <w:t>права</w:t>
      </w:r>
      <w:proofErr w:type="spellEnd"/>
      <w:r w:rsidRPr="002858A3">
        <w:rPr>
          <w:spacing w:val="-1"/>
        </w:rPr>
        <w:t xml:space="preserve"> и </w:t>
      </w:r>
      <w:proofErr w:type="spellStart"/>
      <w:r w:rsidRPr="002858A3">
        <w:rPr>
          <w:spacing w:val="-1"/>
        </w:rPr>
        <w:t>дефинисано</w:t>
      </w:r>
      <w:proofErr w:type="spellEnd"/>
      <w:r w:rsidRPr="002858A3">
        <w:rPr>
          <w:spacing w:val="-1"/>
        </w:rPr>
        <w:t xml:space="preserve"> </w:t>
      </w:r>
      <w:proofErr w:type="spellStart"/>
      <w:r w:rsidRPr="002858A3">
        <w:rPr>
          <w:spacing w:val="-1"/>
        </w:rPr>
        <w:t>је</w:t>
      </w:r>
      <w:proofErr w:type="spellEnd"/>
      <w:r w:rsidRPr="002858A3">
        <w:rPr>
          <w:spacing w:val="-1"/>
        </w:rPr>
        <w:t xml:space="preserve"> </w:t>
      </w:r>
      <w:proofErr w:type="spellStart"/>
      <w:r w:rsidRPr="002858A3">
        <w:rPr>
          <w:spacing w:val="-1"/>
        </w:rPr>
        <w:t>као</w:t>
      </w:r>
      <w:proofErr w:type="spellEnd"/>
      <w:r w:rsidRPr="002858A3">
        <w:rPr>
          <w:spacing w:val="-1"/>
        </w:rPr>
        <w:t xml:space="preserve"> </w:t>
      </w:r>
      <w:proofErr w:type="spellStart"/>
      <w:r w:rsidRPr="002858A3">
        <w:rPr>
          <w:spacing w:val="-1"/>
        </w:rPr>
        <w:t>такво</w:t>
      </w:r>
      <w:proofErr w:type="spellEnd"/>
      <w:r w:rsidRPr="002858A3">
        <w:rPr>
          <w:spacing w:val="-1"/>
        </w:rPr>
        <w:t xml:space="preserve"> у </w:t>
      </w:r>
      <w:proofErr w:type="spellStart"/>
      <w:r w:rsidRPr="002858A3">
        <w:rPr>
          <w:spacing w:val="-1"/>
        </w:rPr>
        <w:t>међународном</w:t>
      </w:r>
      <w:proofErr w:type="spellEnd"/>
      <w:r w:rsidRPr="002858A3">
        <w:rPr>
          <w:spacing w:val="-1"/>
        </w:rPr>
        <w:t xml:space="preserve"> и </w:t>
      </w:r>
      <w:proofErr w:type="spellStart"/>
      <w:r w:rsidRPr="002858A3">
        <w:rPr>
          <w:spacing w:val="-1"/>
        </w:rPr>
        <w:t>домаћем</w:t>
      </w:r>
      <w:proofErr w:type="spellEnd"/>
      <w:r w:rsidRPr="002858A3">
        <w:rPr>
          <w:spacing w:val="-1"/>
        </w:rPr>
        <w:t xml:space="preserve"> </w:t>
      </w:r>
      <w:proofErr w:type="spellStart"/>
      <w:r w:rsidRPr="002858A3">
        <w:rPr>
          <w:spacing w:val="-1"/>
        </w:rPr>
        <w:t>праву</w:t>
      </w:r>
      <w:proofErr w:type="spellEnd"/>
      <w:r w:rsidRPr="002858A3">
        <w:rPr>
          <w:spacing w:val="-1"/>
        </w:rPr>
        <w:t xml:space="preserve">. </w:t>
      </w:r>
      <w:proofErr w:type="spellStart"/>
      <w:r w:rsidRPr="002858A3">
        <w:rPr>
          <w:spacing w:val="-1"/>
        </w:rPr>
        <w:t>Трговина</w:t>
      </w:r>
      <w:proofErr w:type="spellEnd"/>
      <w:r w:rsidRPr="002858A3">
        <w:rPr>
          <w:spacing w:val="-1"/>
        </w:rPr>
        <w:t xml:space="preserve"> </w:t>
      </w:r>
      <w:proofErr w:type="spellStart"/>
      <w:r w:rsidRPr="002858A3">
        <w:rPr>
          <w:spacing w:val="-1"/>
        </w:rPr>
        <w:t>људима</w:t>
      </w:r>
      <w:proofErr w:type="spellEnd"/>
      <w:r w:rsidRPr="002858A3">
        <w:rPr>
          <w:spacing w:val="-1"/>
        </w:rPr>
        <w:t xml:space="preserve"> </w:t>
      </w:r>
      <w:proofErr w:type="spellStart"/>
      <w:r w:rsidRPr="002858A3">
        <w:rPr>
          <w:spacing w:val="-1"/>
        </w:rPr>
        <w:t>је</w:t>
      </w:r>
      <w:proofErr w:type="spellEnd"/>
      <w:r w:rsidRPr="002858A3">
        <w:rPr>
          <w:spacing w:val="-1"/>
        </w:rPr>
        <w:t xml:space="preserve"> </w:t>
      </w:r>
      <w:proofErr w:type="spellStart"/>
      <w:r w:rsidRPr="002858A3">
        <w:rPr>
          <w:spacing w:val="-1"/>
        </w:rPr>
        <w:t>облик</w:t>
      </w:r>
      <w:proofErr w:type="spellEnd"/>
      <w:r w:rsidRPr="002858A3">
        <w:rPr>
          <w:spacing w:val="-1"/>
        </w:rPr>
        <w:t xml:space="preserve"> </w:t>
      </w:r>
      <w:proofErr w:type="spellStart"/>
      <w:r w:rsidRPr="002858A3">
        <w:rPr>
          <w:spacing w:val="-1"/>
        </w:rPr>
        <w:t>модерног</w:t>
      </w:r>
      <w:proofErr w:type="spellEnd"/>
      <w:r w:rsidRPr="002858A3">
        <w:rPr>
          <w:spacing w:val="-1"/>
        </w:rPr>
        <w:t xml:space="preserve"> </w:t>
      </w:r>
      <w:proofErr w:type="spellStart"/>
      <w:r w:rsidRPr="002858A3">
        <w:rPr>
          <w:spacing w:val="-1"/>
        </w:rPr>
        <w:t>ропства</w:t>
      </w:r>
      <w:proofErr w:type="spellEnd"/>
      <w:r w:rsidRPr="002858A3">
        <w:rPr>
          <w:spacing w:val="-1"/>
        </w:rPr>
        <w:t xml:space="preserve">. </w:t>
      </w:r>
      <w:proofErr w:type="spellStart"/>
      <w:r w:rsidRPr="002858A3">
        <w:rPr>
          <w:spacing w:val="-1"/>
        </w:rPr>
        <w:t>Кривично</w:t>
      </w:r>
      <w:proofErr w:type="spellEnd"/>
      <w:r w:rsidRPr="002858A3">
        <w:rPr>
          <w:spacing w:val="-1"/>
        </w:rPr>
        <w:t xml:space="preserve"> </w:t>
      </w:r>
      <w:proofErr w:type="spellStart"/>
      <w:r w:rsidRPr="002858A3">
        <w:rPr>
          <w:spacing w:val="-1"/>
        </w:rPr>
        <w:t>дело</w:t>
      </w:r>
      <w:proofErr w:type="spellEnd"/>
      <w:r w:rsidRPr="002858A3">
        <w:rPr>
          <w:spacing w:val="-1"/>
        </w:rPr>
        <w:t xml:space="preserve"> </w:t>
      </w:r>
      <w:proofErr w:type="spellStart"/>
      <w:r w:rsidRPr="002858A3">
        <w:rPr>
          <w:spacing w:val="-1"/>
        </w:rPr>
        <w:t>је</w:t>
      </w:r>
      <w:proofErr w:type="spellEnd"/>
      <w:r w:rsidRPr="002858A3">
        <w:rPr>
          <w:spacing w:val="-1"/>
        </w:rPr>
        <w:t xml:space="preserve"> </w:t>
      </w:r>
      <w:proofErr w:type="spellStart"/>
      <w:r w:rsidRPr="002858A3">
        <w:rPr>
          <w:spacing w:val="-1"/>
        </w:rPr>
        <w:t>почињено</w:t>
      </w:r>
      <w:proofErr w:type="spellEnd"/>
      <w:r w:rsidRPr="002858A3">
        <w:rPr>
          <w:spacing w:val="-1"/>
        </w:rPr>
        <w:t xml:space="preserve"> </w:t>
      </w:r>
      <w:proofErr w:type="spellStart"/>
      <w:r w:rsidRPr="002858A3">
        <w:rPr>
          <w:spacing w:val="-1"/>
        </w:rPr>
        <w:t>када</w:t>
      </w:r>
      <w:proofErr w:type="spellEnd"/>
      <w:r w:rsidRPr="002858A3">
        <w:rPr>
          <w:spacing w:val="-1"/>
        </w:rPr>
        <w:t xml:space="preserve"> </w:t>
      </w:r>
      <w:proofErr w:type="spellStart"/>
      <w:r w:rsidRPr="002858A3">
        <w:rPr>
          <w:spacing w:val="-1"/>
        </w:rPr>
        <w:t>трговац</w:t>
      </w:r>
      <w:proofErr w:type="spellEnd"/>
      <w:r w:rsidRPr="002858A3">
        <w:rPr>
          <w:spacing w:val="-1"/>
        </w:rPr>
        <w:t xml:space="preserve"> </w:t>
      </w:r>
      <w:proofErr w:type="spellStart"/>
      <w:r w:rsidRPr="002858A3">
        <w:rPr>
          <w:spacing w:val="-1"/>
        </w:rPr>
        <w:t>људима</w:t>
      </w:r>
      <w:proofErr w:type="spellEnd"/>
      <w:r w:rsidRPr="002858A3">
        <w:rPr>
          <w:spacing w:val="-1"/>
        </w:rPr>
        <w:t xml:space="preserve"> </w:t>
      </w:r>
      <w:proofErr w:type="spellStart"/>
      <w:r w:rsidRPr="002858A3">
        <w:rPr>
          <w:spacing w:val="-1"/>
        </w:rPr>
        <w:t>употреби</w:t>
      </w:r>
      <w:proofErr w:type="spellEnd"/>
      <w:r w:rsidRPr="002858A3">
        <w:rPr>
          <w:spacing w:val="-1"/>
        </w:rPr>
        <w:t xml:space="preserve"> </w:t>
      </w:r>
      <w:proofErr w:type="spellStart"/>
      <w:r w:rsidRPr="002858A3">
        <w:rPr>
          <w:spacing w:val="-1"/>
        </w:rPr>
        <w:t>насиље</w:t>
      </w:r>
      <w:proofErr w:type="spellEnd"/>
      <w:r w:rsidRPr="002858A3">
        <w:rPr>
          <w:spacing w:val="-1"/>
        </w:rPr>
        <w:t xml:space="preserve">, </w:t>
      </w:r>
      <w:proofErr w:type="spellStart"/>
      <w:r w:rsidRPr="002858A3">
        <w:rPr>
          <w:spacing w:val="-1"/>
        </w:rPr>
        <w:t>превару</w:t>
      </w:r>
      <w:proofErr w:type="spellEnd"/>
      <w:r w:rsidRPr="002858A3">
        <w:rPr>
          <w:spacing w:val="-1"/>
        </w:rPr>
        <w:t xml:space="preserve"> </w:t>
      </w:r>
      <w:proofErr w:type="spellStart"/>
      <w:r w:rsidRPr="002858A3">
        <w:rPr>
          <w:spacing w:val="-1"/>
        </w:rPr>
        <w:t>или</w:t>
      </w:r>
      <w:proofErr w:type="spellEnd"/>
      <w:r w:rsidRPr="002858A3">
        <w:rPr>
          <w:spacing w:val="-1"/>
        </w:rPr>
        <w:t xml:space="preserve"> </w:t>
      </w:r>
      <w:proofErr w:type="spellStart"/>
      <w:r w:rsidRPr="002858A3">
        <w:rPr>
          <w:spacing w:val="-1"/>
        </w:rPr>
        <w:t>присилу</w:t>
      </w:r>
      <w:proofErr w:type="spellEnd"/>
      <w:r w:rsidRPr="002858A3">
        <w:rPr>
          <w:spacing w:val="-1"/>
        </w:rPr>
        <w:t xml:space="preserve"> </w:t>
      </w:r>
      <w:proofErr w:type="spellStart"/>
      <w:r w:rsidRPr="002858A3">
        <w:rPr>
          <w:spacing w:val="-1"/>
        </w:rPr>
        <w:t>да</w:t>
      </w:r>
      <w:proofErr w:type="spellEnd"/>
      <w:r w:rsidRPr="002858A3">
        <w:rPr>
          <w:spacing w:val="-1"/>
        </w:rPr>
        <w:t xml:space="preserve"> </w:t>
      </w:r>
      <w:proofErr w:type="spellStart"/>
      <w:r w:rsidRPr="002858A3">
        <w:rPr>
          <w:spacing w:val="-1"/>
        </w:rPr>
        <w:t>контролише</w:t>
      </w:r>
      <w:proofErr w:type="spellEnd"/>
      <w:r w:rsidRPr="002858A3">
        <w:rPr>
          <w:spacing w:val="-1"/>
        </w:rPr>
        <w:t xml:space="preserve"> </w:t>
      </w:r>
      <w:proofErr w:type="spellStart"/>
      <w:r w:rsidRPr="002858A3">
        <w:rPr>
          <w:spacing w:val="-1"/>
        </w:rPr>
        <w:t>друго</w:t>
      </w:r>
      <w:proofErr w:type="spellEnd"/>
      <w:r w:rsidRPr="002858A3">
        <w:rPr>
          <w:spacing w:val="-1"/>
        </w:rPr>
        <w:t xml:space="preserve"> </w:t>
      </w:r>
      <w:proofErr w:type="spellStart"/>
      <w:r w:rsidRPr="002858A3">
        <w:rPr>
          <w:spacing w:val="-1"/>
        </w:rPr>
        <w:t>лице</w:t>
      </w:r>
      <w:proofErr w:type="spellEnd"/>
      <w:r w:rsidRPr="002858A3">
        <w:rPr>
          <w:spacing w:val="-1"/>
        </w:rPr>
        <w:t xml:space="preserve"> с </w:t>
      </w:r>
      <w:proofErr w:type="spellStart"/>
      <w:r w:rsidRPr="002858A3">
        <w:rPr>
          <w:spacing w:val="-1"/>
        </w:rPr>
        <w:t>циљем</w:t>
      </w:r>
      <w:proofErr w:type="spellEnd"/>
      <w:r w:rsidRPr="002858A3">
        <w:rPr>
          <w:spacing w:val="-1"/>
        </w:rPr>
        <w:t xml:space="preserve">, </w:t>
      </w:r>
      <w:proofErr w:type="spellStart"/>
      <w:r w:rsidRPr="002858A3">
        <w:rPr>
          <w:spacing w:val="-1"/>
        </w:rPr>
        <w:t>на</w:t>
      </w:r>
      <w:proofErr w:type="spellEnd"/>
      <w:r w:rsidRPr="002858A3">
        <w:rPr>
          <w:spacing w:val="-1"/>
        </w:rPr>
        <w:t xml:space="preserve"> </w:t>
      </w:r>
      <w:proofErr w:type="spellStart"/>
      <w:r w:rsidRPr="002858A3">
        <w:rPr>
          <w:spacing w:val="-1"/>
        </w:rPr>
        <w:t>пример</w:t>
      </w:r>
      <w:proofErr w:type="spellEnd"/>
      <w:r w:rsidRPr="002858A3">
        <w:rPr>
          <w:spacing w:val="-1"/>
        </w:rPr>
        <w:t xml:space="preserve">, </w:t>
      </w:r>
      <w:proofErr w:type="spellStart"/>
      <w:r w:rsidRPr="002858A3">
        <w:rPr>
          <w:spacing w:val="-1"/>
        </w:rPr>
        <w:t>његовог</w:t>
      </w:r>
      <w:proofErr w:type="spellEnd"/>
      <w:r w:rsidRPr="002858A3">
        <w:rPr>
          <w:spacing w:val="-1"/>
        </w:rPr>
        <w:t xml:space="preserve"> </w:t>
      </w:r>
      <w:proofErr w:type="spellStart"/>
      <w:r w:rsidRPr="002858A3">
        <w:rPr>
          <w:spacing w:val="-1"/>
        </w:rPr>
        <w:t>укључивања</w:t>
      </w:r>
      <w:proofErr w:type="spellEnd"/>
      <w:r w:rsidRPr="002858A3">
        <w:rPr>
          <w:spacing w:val="-1"/>
        </w:rPr>
        <w:t xml:space="preserve"> у </w:t>
      </w:r>
      <w:proofErr w:type="spellStart"/>
      <w:r w:rsidRPr="002858A3">
        <w:rPr>
          <w:spacing w:val="-1"/>
        </w:rPr>
        <w:t>сексуалне</w:t>
      </w:r>
      <w:proofErr w:type="spellEnd"/>
      <w:r w:rsidRPr="002858A3">
        <w:rPr>
          <w:spacing w:val="-1"/>
        </w:rPr>
        <w:t xml:space="preserve"> </w:t>
      </w:r>
      <w:proofErr w:type="spellStart"/>
      <w:r w:rsidRPr="002858A3">
        <w:rPr>
          <w:spacing w:val="-1"/>
        </w:rPr>
        <w:t>активности</w:t>
      </w:r>
      <w:proofErr w:type="spellEnd"/>
      <w:r w:rsidRPr="002858A3">
        <w:rPr>
          <w:spacing w:val="-1"/>
        </w:rPr>
        <w:t xml:space="preserve"> </w:t>
      </w:r>
      <w:proofErr w:type="spellStart"/>
      <w:r w:rsidRPr="002858A3">
        <w:rPr>
          <w:spacing w:val="-1"/>
        </w:rPr>
        <w:t>или</w:t>
      </w:r>
      <w:proofErr w:type="spellEnd"/>
      <w:r w:rsidRPr="002858A3">
        <w:rPr>
          <w:spacing w:val="-1"/>
        </w:rPr>
        <w:t xml:space="preserve"> </w:t>
      </w:r>
      <w:proofErr w:type="spellStart"/>
      <w:r w:rsidRPr="002858A3">
        <w:rPr>
          <w:spacing w:val="-1"/>
        </w:rPr>
        <w:t>за</w:t>
      </w:r>
      <w:proofErr w:type="spellEnd"/>
      <w:r w:rsidRPr="002858A3">
        <w:rPr>
          <w:spacing w:val="-1"/>
        </w:rPr>
        <w:t xml:space="preserve"> </w:t>
      </w:r>
      <w:proofErr w:type="spellStart"/>
      <w:r w:rsidRPr="002858A3">
        <w:rPr>
          <w:spacing w:val="-1"/>
        </w:rPr>
        <w:t>запошљавање</w:t>
      </w:r>
      <w:proofErr w:type="spellEnd"/>
      <w:r w:rsidRPr="002858A3">
        <w:rPr>
          <w:spacing w:val="-1"/>
        </w:rPr>
        <w:t xml:space="preserve"> </w:t>
      </w:r>
      <w:proofErr w:type="spellStart"/>
      <w:r w:rsidRPr="002858A3">
        <w:rPr>
          <w:spacing w:val="-1"/>
        </w:rPr>
        <w:t>или</w:t>
      </w:r>
      <w:proofErr w:type="spellEnd"/>
      <w:r w:rsidRPr="002858A3">
        <w:rPr>
          <w:spacing w:val="-1"/>
        </w:rPr>
        <w:t xml:space="preserve"> </w:t>
      </w:r>
      <w:proofErr w:type="spellStart"/>
      <w:r w:rsidRPr="002858A3">
        <w:rPr>
          <w:spacing w:val="-1"/>
        </w:rPr>
        <w:t>давање</w:t>
      </w:r>
      <w:proofErr w:type="spellEnd"/>
      <w:r w:rsidRPr="002858A3">
        <w:rPr>
          <w:spacing w:val="-1"/>
        </w:rPr>
        <w:t xml:space="preserve"> </w:t>
      </w:r>
      <w:proofErr w:type="spellStart"/>
      <w:r w:rsidRPr="002858A3">
        <w:rPr>
          <w:spacing w:val="-1"/>
        </w:rPr>
        <w:t>услуга</w:t>
      </w:r>
      <w:proofErr w:type="spellEnd"/>
      <w:r w:rsidRPr="002858A3">
        <w:rPr>
          <w:spacing w:val="-1"/>
        </w:rPr>
        <w:t xml:space="preserve">. </w:t>
      </w:r>
      <w:proofErr w:type="spellStart"/>
      <w:r w:rsidRPr="002858A3">
        <w:rPr>
          <w:spacing w:val="-1"/>
        </w:rPr>
        <w:t>Трговина</w:t>
      </w:r>
      <w:proofErr w:type="spellEnd"/>
      <w:r w:rsidRPr="002858A3">
        <w:rPr>
          <w:spacing w:val="-1"/>
        </w:rPr>
        <w:t xml:space="preserve"> </w:t>
      </w:r>
      <w:proofErr w:type="spellStart"/>
      <w:r w:rsidRPr="002858A3">
        <w:rPr>
          <w:spacing w:val="-1"/>
        </w:rPr>
        <w:t>људима</w:t>
      </w:r>
      <w:proofErr w:type="spellEnd"/>
      <w:r w:rsidRPr="002858A3">
        <w:rPr>
          <w:spacing w:val="-1"/>
        </w:rPr>
        <w:t xml:space="preserve"> </w:t>
      </w:r>
      <w:proofErr w:type="spellStart"/>
      <w:r w:rsidRPr="002858A3">
        <w:rPr>
          <w:spacing w:val="-1"/>
        </w:rPr>
        <w:t>може</w:t>
      </w:r>
      <w:proofErr w:type="spellEnd"/>
      <w:r w:rsidRPr="002858A3">
        <w:rPr>
          <w:spacing w:val="-1"/>
        </w:rPr>
        <w:t xml:space="preserve"> </w:t>
      </w:r>
      <w:proofErr w:type="spellStart"/>
      <w:r w:rsidRPr="002858A3">
        <w:rPr>
          <w:spacing w:val="-1"/>
        </w:rPr>
        <w:t>али</w:t>
      </w:r>
      <w:proofErr w:type="spellEnd"/>
      <w:r w:rsidRPr="002858A3">
        <w:rPr>
          <w:spacing w:val="-1"/>
        </w:rPr>
        <w:t xml:space="preserve"> </w:t>
      </w:r>
      <w:proofErr w:type="spellStart"/>
      <w:r w:rsidRPr="002858A3">
        <w:rPr>
          <w:spacing w:val="-1"/>
        </w:rPr>
        <w:t>не</w:t>
      </w:r>
      <w:proofErr w:type="spellEnd"/>
      <w:r w:rsidRPr="002858A3">
        <w:rPr>
          <w:spacing w:val="-1"/>
        </w:rPr>
        <w:t xml:space="preserve"> </w:t>
      </w:r>
      <w:proofErr w:type="spellStart"/>
      <w:r w:rsidRPr="002858A3">
        <w:rPr>
          <w:spacing w:val="-1"/>
        </w:rPr>
        <w:t>мора</w:t>
      </w:r>
      <w:proofErr w:type="spellEnd"/>
      <w:r w:rsidRPr="002858A3">
        <w:rPr>
          <w:spacing w:val="-1"/>
        </w:rPr>
        <w:t xml:space="preserve"> </w:t>
      </w:r>
      <w:proofErr w:type="spellStart"/>
      <w:r w:rsidRPr="002858A3">
        <w:rPr>
          <w:spacing w:val="-1"/>
        </w:rPr>
        <w:t>укључивати</w:t>
      </w:r>
      <w:proofErr w:type="spellEnd"/>
      <w:r w:rsidRPr="002858A3">
        <w:rPr>
          <w:spacing w:val="-1"/>
        </w:rPr>
        <w:t xml:space="preserve"> </w:t>
      </w:r>
      <w:proofErr w:type="spellStart"/>
      <w:r w:rsidRPr="002858A3">
        <w:rPr>
          <w:spacing w:val="-1"/>
        </w:rPr>
        <w:t>транспорт</w:t>
      </w:r>
      <w:proofErr w:type="spellEnd"/>
      <w:r w:rsidRPr="002858A3">
        <w:rPr>
          <w:spacing w:val="-1"/>
        </w:rPr>
        <w:t xml:space="preserve"> </w:t>
      </w:r>
      <w:proofErr w:type="spellStart"/>
      <w:r w:rsidRPr="002858A3">
        <w:rPr>
          <w:spacing w:val="-1"/>
        </w:rPr>
        <w:t>на</w:t>
      </w:r>
      <w:proofErr w:type="spellEnd"/>
      <w:r w:rsidRPr="002858A3">
        <w:rPr>
          <w:spacing w:val="-1"/>
        </w:rPr>
        <w:t xml:space="preserve"> </w:t>
      </w:r>
      <w:proofErr w:type="spellStart"/>
      <w:r w:rsidRPr="002858A3">
        <w:rPr>
          <w:spacing w:val="-1"/>
        </w:rPr>
        <w:t>другу</w:t>
      </w:r>
      <w:proofErr w:type="spellEnd"/>
      <w:r w:rsidRPr="002858A3">
        <w:rPr>
          <w:spacing w:val="-1"/>
        </w:rPr>
        <w:t xml:space="preserve"> </w:t>
      </w:r>
      <w:proofErr w:type="spellStart"/>
      <w:r w:rsidRPr="002858A3">
        <w:rPr>
          <w:spacing w:val="-1"/>
        </w:rPr>
        <w:t>локацију</w:t>
      </w:r>
      <w:proofErr w:type="spellEnd"/>
      <w:r w:rsidRPr="002858A3">
        <w:rPr>
          <w:spacing w:val="-1"/>
        </w:rPr>
        <w:t xml:space="preserve">. </w:t>
      </w:r>
      <w:proofErr w:type="spellStart"/>
      <w:r w:rsidRPr="002858A3">
        <w:rPr>
          <w:spacing w:val="-1"/>
        </w:rPr>
        <w:t>Лица</w:t>
      </w:r>
      <w:proofErr w:type="spellEnd"/>
      <w:r w:rsidRPr="002858A3">
        <w:rPr>
          <w:spacing w:val="-1"/>
        </w:rPr>
        <w:t xml:space="preserve"> </w:t>
      </w:r>
      <w:proofErr w:type="spellStart"/>
      <w:r w:rsidRPr="002858A3">
        <w:rPr>
          <w:spacing w:val="-1"/>
        </w:rPr>
        <w:t>се</w:t>
      </w:r>
      <w:proofErr w:type="spellEnd"/>
      <w:r w:rsidRPr="002858A3">
        <w:rPr>
          <w:spacing w:val="-1"/>
        </w:rPr>
        <w:t xml:space="preserve"> </w:t>
      </w:r>
      <w:proofErr w:type="spellStart"/>
      <w:r w:rsidRPr="002858A3">
        <w:rPr>
          <w:spacing w:val="-1"/>
        </w:rPr>
        <w:t>могу</w:t>
      </w:r>
      <w:proofErr w:type="spellEnd"/>
      <w:r w:rsidRPr="002858A3">
        <w:rPr>
          <w:spacing w:val="-1"/>
        </w:rPr>
        <w:t xml:space="preserve"> </w:t>
      </w:r>
      <w:proofErr w:type="spellStart"/>
      <w:r w:rsidRPr="002858A3">
        <w:rPr>
          <w:spacing w:val="-1"/>
        </w:rPr>
        <w:t>сматрати</w:t>
      </w:r>
      <w:proofErr w:type="spellEnd"/>
      <w:r w:rsidRPr="002858A3">
        <w:rPr>
          <w:spacing w:val="-1"/>
        </w:rPr>
        <w:t xml:space="preserve"> </w:t>
      </w:r>
      <w:proofErr w:type="spellStart"/>
      <w:r w:rsidRPr="002858A3">
        <w:rPr>
          <w:b/>
          <w:spacing w:val="-1"/>
        </w:rPr>
        <w:t>жртвама</w:t>
      </w:r>
      <w:proofErr w:type="spellEnd"/>
      <w:r w:rsidRPr="002858A3">
        <w:rPr>
          <w:b/>
          <w:spacing w:val="-1"/>
        </w:rPr>
        <w:t xml:space="preserve"> </w:t>
      </w:r>
      <w:proofErr w:type="spellStart"/>
      <w:r w:rsidRPr="002858A3">
        <w:rPr>
          <w:b/>
          <w:spacing w:val="-1"/>
        </w:rPr>
        <w:t>трговања</w:t>
      </w:r>
      <w:proofErr w:type="spellEnd"/>
      <w:r w:rsidRPr="002858A3">
        <w:rPr>
          <w:b/>
          <w:spacing w:val="-1"/>
        </w:rPr>
        <w:t xml:space="preserve"> </w:t>
      </w:r>
      <w:proofErr w:type="spellStart"/>
      <w:r w:rsidRPr="002858A3">
        <w:rPr>
          <w:b/>
          <w:spacing w:val="-1"/>
        </w:rPr>
        <w:t>људима</w:t>
      </w:r>
      <w:proofErr w:type="spellEnd"/>
      <w:r w:rsidRPr="002858A3">
        <w:rPr>
          <w:spacing w:val="-1"/>
        </w:rPr>
        <w:t xml:space="preserve"> </w:t>
      </w:r>
      <w:proofErr w:type="spellStart"/>
      <w:r w:rsidRPr="002858A3">
        <w:rPr>
          <w:spacing w:val="-1"/>
        </w:rPr>
        <w:t>без</w:t>
      </w:r>
      <w:proofErr w:type="spellEnd"/>
      <w:r w:rsidRPr="002858A3">
        <w:rPr>
          <w:spacing w:val="-1"/>
        </w:rPr>
        <w:t xml:space="preserve"> </w:t>
      </w:r>
      <w:proofErr w:type="spellStart"/>
      <w:r w:rsidRPr="002858A3">
        <w:rPr>
          <w:spacing w:val="-1"/>
        </w:rPr>
        <w:t>разлике</w:t>
      </w:r>
      <w:proofErr w:type="spellEnd"/>
      <w:r w:rsidRPr="002858A3">
        <w:rPr>
          <w:spacing w:val="-1"/>
        </w:rPr>
        <w:t xml:space="preserve"> </w:t>
      </w:r>
      <w:proofErr w:type="spellStart"/>
      <w:r w:rsidRPr="002858A3">
        <w:rPr>
          <w:spacing w:val="-1"/>
        </w:rPr>
        <w:t>да</w:t>
      </w:r>
      <w:proofErr w:type="spellEnd"/>
      <w:r w:rsidRPr="002858A3">
        <w:rPr>
          <w:spacing w:val="-1"/>
        </w:rPr>
        <w:t xml:space="preserve"> </w:t>
      </w:r>
      <w:proofErr w:type="spellStart"/>
      <w:r w:rsidRPr="002858A3">
        <w:rPr>
          <w:spacing w:val="-1"/>
        </w:rPr>
        <w:t>ли</w:t>
      </w:r>
      <w:proofErr w:type="spellEnd"/>
      <w:r w:rsidRPr="002858A3">
        <w:rPr>
          <w:spacing w:val="-1"/>
        </w:rPr>
        <w:t xml:space="preserve"> </w:t>
      </w:r>
      <w:proofErr w:type="spellStart"/>
      <w:r w:rsidRPr="002858A3">
        <w:rPr>
          <w:spacing w:val="-1"/>
        </w:rPr>
        <w:t>су</w:t>
      </w:r>
      <w:proofErr w:type="spellEnd"/>
      <w:r w:rsidRPr="002858A3">
        <w:rPr>
          <w:spacing w:val="-1"/>
        </w:rPr>
        <w:t xml:space="preserve"> </w:t>
      </w:r>
      <w:proofErr w:type="spellStart"/>
      <w:r w:rsidRPr="002858A3">
        <w:rPr>
          <w:spacing w:val="-1"/>
        </w:rPr>
        <w:t>експлоатирана</w:t>
      </w:r>
      <w:proofErr w:type="spellEnd"/>
      <w:r w:rsidRPr="002858A3">
        <w:rPr>
          <w:spacing w:val="-1"/>
        </w:rPr>
        <w:t xml:space="preserve"> у </w:t>
      </w:r>
      <w:proofErr w:type="spellStart"/>
      <w:r w:rsidRPr="002858A3">
        <w:rPr>
          <w:spacing w:val="-1"/>
        </w:rPr>
        <w:t>граду</w:t>
      </w:r>
      <w:proofErr w:type="spellEnd"/>
      <w:r w:rsidRPr="002858A3">
        <w:rPr>
          <w:spacing w:val="-1"/>
        </w:rPr>
        <w:t xml:space="preserve"> </w:t>
      </w:r>
      <w:proofErr w:type="spellStart"/>
      <w:r w:rsidRPr="002858A3">
        <w:rPr>
          <w:spacing w:val="-1"/>
        </w:rPr>
        <w:t>где</w:t>
      </w:r>
      <w:proofErr w:type="spellEnd"/>
      <w:r w:rsidRPr="002858A3">
        <w:rPr>
          <w:spacing w:val="-1"/>
        </w:rPr>
        <w:t xml:space="preserve"> </w:t>
      </w:r>
      <w:proofErr w:type="spellStart"/>
      <w:r w:rsidRPr="002858A3">
        <w:rPr>
          <w:spacing w:val="-1"/>
        </w:rPr>
        <w:t>живе</w:t>
      </w:r>
      <w:proofErr w:type="spellEnd"/>
      <w:r w:rsidRPr="002858A3">
        <w:rPr>
          <w:spacing w:val="-1"/>
        </w:rPr>
        <w:t xml:space="preserve"> </w:t>
      </w:r>
      <w:proofErr w:type="spellStart"/>
      <w:r w:rsidRPr="002858A3">
        <w:rPr>
          <w:spacing w:val="-1"/>
        </w:rPr>
        <w:t>или</w:t>
      </w:r>
      <w:proofErr w:type="spellEnd"/>
      <w:r w:rsidRPr="002858A3">
        <w:rPr>
          <w:spacing w:val="-1"/>
        </w:rPr>
        <w:t xml:space="preserve"> </w:t>
      </w:r>
      <w:proofErr w:type="spellStart"/>
      <w:r w:rsidRPr="002858A3">
        <w:rPr>
          <w:spacing w:val="-1"/>
        </w:rPr>
        <w:t>су</w:t>
      </w:r>
      <w:proofErr w:type="spellEnd"/>
      <w:r w:rsidRPr="002858A3">
        <w:rPr>
          <w:spacing w:val="-1"/>
        </w:rPr>
        <w:t xml:space="preserve"> </w:t>
      </w:r>
      <w:proofErr w:type="spellStart"/>
      <w:r w:rsidRPr="002858A3">
        <w:rPr>
          <w:spacing w:val="-1"/>
        </w:rPr>
        <w:t>превезена</w:t>
      </w:r>
      <w:proofErr w:type="spellEnd"/>
      <w:r w:rsidRPr="002858A3">
        <w:rPr>
          <w:spacing w:val="-1"/>
        </w:rPr>
        <w:t xml:space="preserve"> </w:t>
      </w:r>
      <w:proofErr w:type="spellStart"/>
      <w:r w:rsidRPr="002858A3">
        <w:rPr>
          <w:spacing w:val="-1"/>
        </w:rPr>
        <w:t>са</w:t>
      </w:r>
      <w:proofErr w:type="spellEnd"/>
      <w:r w:rsidRPr="002858A3">
        <w:rPr>
          <w:spacing w:val="-1"/>
        </w:rPr>
        <w:t xml:space="preserve"> </w:t>
      </w:r>
      <w:proofErr w:type="spellStart"/>
      <w:r w:rsidRPr="002858A3">
        <w:rPr>
          <w:spacing w:val="-1"/>
        </w:rPr>
        <w:t>циљем</w:t>
      </w:r>
      <w:proofErr w:type="spellEnd"/>
      <w:r w:rsidRPr="002858A3">
        <w:rPr>
          <w:spacing w:val="-1"/>
        </w:rPr>
        <w:t xml:space="preserve"> </w:t>
      </w:r>
      <w:proofErr w:type="spellStart"/>
      <w:r w:rsidRPr="002858A3">
        <w:rPr>
          <w:spacing w:val="-1"/>
        </w:rPr>
        <w:t>њихове</w:t>
      </w:r>
      <w:proofErr w:type="spellEnd"/>
      <w:r w:rsidRPr="002858A3">
        <w:rPr>
          <w:spacing w:val="-1"/>
        </w:rPr>
        <w:t xml:space="preserve"> </w:t>
      </w:r>
      <w:proofErr w:type="spellStart"/>
      <w:r w:rsidRPr="002858A3">
        <w:rPr>
          <w:spacing w:val="-1"/>
        </w:rPr>
        <w:t>експлоатације</w:t>
      </w:r>
      <w:proofErr w:type="spellEnd"/>
      <w:r w:rsidRPr="002858A3">
        <w:rPr>
          <w:spacing w:val="-1"/>
        </w:rPr>
        <w:t xml:space="preserve">, </w:t>
      </w:r>
      <w:proofErr w:type="spellStart"/>
      <w:r w:rsidRPr="002858A3">
        <w:rPr>
          <w:spacing w:val="-1"/>
        </w:rPr>
        <w:t>да</w:t>
      </w:r>
      <w:proofErr w:type="spellEnd"/>
      <w:r w:rsidRPr="002858A3">
        <w:rPr>
          <w:spacing w:val="-1"/>
        </w:rPr>
        <w:t xml:space="preserve"> </w:t>
      </w:r>
      <w:proofErr w:type="spellStart"/>
      <w:r w:rsidRPr="002858A3">
        <w:rPr>
          <w:spacing w:val="-1"/>
        </w:rPr>
        <w:t>ли</w:t>
      </w:r>
      <w:proofErr w:type="spellEnd"/>
      <w:r w:rsidRPr="002858A3">
        <w:rPr>
          <w:spacing w:val="-1"/>
        </w:rPr>
        <w:t xml:space="preserve"> </w:t>
      </w:r>
      <w:proofErr w:type="spellStart"/>
      <w:r w:rsidRPr="002858A3">
        <w:rPr>
          <w:spacing w:val="-1"/>
        </w:rPr>
        <w:t>су</w:t>
      </w:r>
      <w:proofErr w:type="spellEnd"/>
      <w:r w:rsidRPr="002858A3">
        <w:rPr>
          <w:spacing w:val="-1"/>
        </w:rPr>
        <w:t xml:space="preserve"> </w:t>
      </w:r>
      <w:proofErr w:type="spellStart"/>
      <w:r w:rsidRPr="002858A3">
        <w:rPr>
          <w:spacing w:val="-1"/>
        </w:rPr>
        <w:t>се</w:t>
      </w:r>
      <w:proofErr w:type="spellEnd"/>
      <w:r w:rsidRPr="002858A3">
        <w:rPr>
          <w:spacing w:val="-1"/>
        </w:rPr>
        <w:t xml:space="preserve"> </w:t>
      </w:r>
      <w:proofErr w:type="spellStart"/>
      <w:r w:rsidRPr="002858A3">
        <w:rPr>
          <w:spacing w:val="-1"/>
        </w:rPr>
        <w:t>претходно</w:t>
      </w:r>
      <w:proofErr w:type="spellEnd"/>
      <w:r w:rsidRPr="002858A3">
        <w:rPr>
          <w:spacing w:val="-1"/>
        </w:rPr>
        <w:t xml:space="preserve"> </w:t>
      </w:r>
      <w:proofErr w:type="spellStart"/>
      <w:r w:rsidRPr="002858A3">
        <w:rPr>
          <w:spacing w:val="-1"/>
        </w:rPr>
        <w:t>сложила</w:t>
      </w:r>
      <w:proofErr w:type="spellEnd"/>
      <w:r w:rsidRPr="002858A3">
        <w:rPr>
          <w:spacing w:val="-1"/>
        </w:rPr>
        <w:t xml:space="preserve"> </w:t>
      </w:r>
      <w:proofErr w:type="spellStart"/>
      <w:r w:rsidRPr="002858A3">
        <w:rPr>
          <w:spacing w:val="-1"/>
        </w:rPr>
        <w:t>да</w:t>
      </w:r>
      <w:proofErr w:type="spellEnd"/>
      <w:r w:rsidRPr="002858A3">
        <w:rPr>
          <w:spacing w:val="-1"/>
        </w:rPr>
        <w:t xml:space="preserve"> </w:t>
      </w:r>
      <w:proofErr w:type="spellStart"/>
      <w:r w:rsidRPr="002858A3">
        <w:rPr>
          <w:spacing w:val="-1"/>
        </w:rPr>
        <w:t>раде</w:t>
      </w:r>
      <w:proofErr w:type="spellEnd"/>
      <w:r w:rsidRPr="002858A3">
        <w:rPr>
          <w:spacing w:val="-1"/>
        </w:rPr>
        <w:t xml:space="preserve"> </w:t>
      </w:r>
      <w:proofErr w:type="spellStart"/>
      <w:r w:rsidRPr="002858A3">
        <w:rPr>
          <w:spacing w:val="-1"/>
        </w:rPr>
        <w:t>са</w:t>
      </w:r>
      <w:proofErr w:type="spellEnd"/>
      <w:r w:rsidRPr="002858A3">
        <w:rPr>
          <w:spacing w:val="-1"/>
        </w:rPr>
        <w:t xml:space="preserve"> </w:t>
      </w:r>
      <w:proofErr w:type="spellStart"/>
      <w:r w:rsidRPr="002858A3">
        <w:rPr>
          <w:spacing w:val="-1"/>
        </w:rPr>
        <w:t>трговцем</w:t>
      </w:r>
      <w:proofErr w:type="spellEnd"/>
      <w:r w:rsidRPr="002858A3">
        <w:rPr>
          <w:spacing w:val="-1"/>
        </w:rPr>
        <w:t xml:space="preserve"> </w:t>
      </w:r>
      <w:proofErr w:type="spellStart"/>
      <w:r w:rsidRPr="002858A3">
        <w:rPr>
          <w:spacing w:val="-1"/>
        </w:rPr>
        <w:t>људима</w:t>
      </w:r>
      <w:proofErr w:type="spellEnd"/>
      <w:r w:rsidRPr="002858A3">
        <w:rPr>
          <w:spacing w:val="-1"/>
        </w:rPr>
        <w:t xml:space="preserve">, </w:t>
      </w:r>
      <w:proofErr w:type="spellStart"/>
      <w:r w:rsidRPr="002858A3">
        <w:rPr>
          <w:spacing w:val="-1"/>
        </w:rPr>
        <w:t>да</w:t>
      </w:r>
      <w:proofErr w:type="spellEnd"/>
      <w:r w:rsidRPr="002858A3">
        <w:rPr>
          <w:spacing w:val="-1"/>
        </w:rPr>
        <w:t xml:space="preserve"> </w:t>
      </w:r>
      <w:proofErr w:type="spellStart"/>
      <w:r w:rsidRPr="002858A3">
        <w:rPr>
          <w:spacing w:val="-1"/>
        </w:rPr>
        <w:t>ли</w:t>
      </w:r>
      <w:proofErr w:type="spellEnd"/>
      <w:r w:rsidRPr="002858A3">
        <w:rPr>
          <w:spacing w:val="-1"/>
        </w:rPr>
        <w:t xml:space="preserve"> </w:t>
      </w:r>
      <w:proofErr w:type="spellStart"/>
      <w:r w:rsidRPr="002858A3">
        <w:rPr>
          <w:spacing w:val="-1"/>
        </w:rPr>
        <w:t>су</w:t>
      </w:r>
      <w:proofErr w:type="spellEnd"/>
      <w:r w:rsidRPr="002858A3">
        <w:rPr>
          <w:spacing w:val="-1"/>
        </w:rPr>
        <w:t xml:space="preserve"> </w:t>
      </w:r>
      <w:proofErr w:type="spellStart"/>
      <w:r w:rsidRPr="002858A3">
        <w:rPr>
          <w:spacing w:val="-1"/>
        </w:rPr>
        <w:t>учествовала</w:t>
      </w:r>
      <w:proofErr w:type="spellEnd"/>
      <w:r w:rsidRPr="002858A3">
        <w:rPr>
          <w:spacing w:val="-1"/>
        </w:rPr>
        <w:t xml:space="preserve"> у </w:t>
      </w:r>
      <w:proofErr w:type="spellStart"/>
      <w:r w:rsidRPr="002858A3">
        <w:rPr>
          <w:spacing w:val="-1"/>
        </w:rPr>
        <w:t>извршењу</w:t>
      </w:r>
      <w:proofErr w:type="spellEnd"/>
      <w:r w:rsidRPr="002858A3">
        <w:rPr>
          <w:spacing w:val="-1"/>
        </w:rPr>
        <w:t xml:space="preserve"> </w:t>
      </w:r>
      <w:proofErr w:type="spellStart"/>
      <w:r w:rsidRPr="002858A3">
        <w:rPr>
          <w:spacing w:val="-1"/>
        </w:rPr>
        <w:t>кривичног</w:t>
      </w:r>
      <w:proofErr w:type="spellEnd"/>
      <w:r w:rsidRPr="002858A3">
        <w:rPr>
          <w:spacing w:val="-1"/>
        </w:rPr>
        <w:t xml:space="preserve"> </w:t>
      </w:r>
      <w:proofErr w:type="spellStart"/>
      <w:r w:rsidRPr="002858A3">
        <w:rPr>
          <w:spacing w:val="-1"/>
        </w:rPr>
        <w:t>дела</w:t>
      </w:r>
      <w:proofErr w:type="spellEnd"/>
      <w:r w:rsidRPr="002858A3">
        <w:rPr>
          <w:spacing w:val="-1"/>
        </w:rPr>
        <w:t xml:space="preserve"> </w:t>
      </w:r>
      <w:proofErr w:type="spellStart"/>
      <w:r w:rsidRPr="002858A3">
        <w:rPr>
          <w:spacing w:val="-1"/>
        </w:rPr>
        <w:t>што</w:t>
      </w:r>
      <w:proofErr w:type="spellEnd"/>
      <w:r w:rsidRPr="002858A3">
        <w:rPr>
          <w:spacing w:val="-1"/>
        </w:rPr>
        <w:t xml:space="preserve"> </w:t>
      </w:r>
      <w:proofErr w:type="spellStart"/>
      <w:r w:rsidRPr="002858A3">
        <w:rPr>
          <w:spacing w:val="-1"/>
        </w:rPr>
        <w:t>је</w:t>
      </w:r>
      <w:proofErr w:type="spellEnd"/>
      <w:r w:rsidRPr="002858A3">
        <w:rPr>
          <w:spacing w:val="-1"/>
        </w:rPr>
        <w:t xml:space="preserve"> </w:t>
      </w:r>
      <w:proofErr w:type="spellStart"/>
      <w:r w:rsidRPr="002858A3">
        <w:rPr>
          <w:spacing w:val="-1"/>
        </w:rPr>
        <w:t>дошло</w:t>
      </w:r>
      <w:proofErr w:type="spellEnd"/>
      <w:r w:rsidRPr="002858A3">
        <w:rPr>
          <w:spacing w:val="-1"/>
        </w:rPr>
        <w:t xml:space="preserve"> </w:t>
      </w:r>
      <w:proofErr w:type="spellStart"/>
      <w:r w:rsidRPr="002858A3">
        <w:rPr>
          <w:spacing w:val="-1"/>
        </w:rPr>
        <w:t>као</w:t>
      </w:r>
      <w:proofErr w:type="spellEnd"/>
      <w:r w:rsidRPr="002858A3">
        <w:rPr>
          <w:spacing w:val="-1"/>
        </w:rPr>
        <w:t xml:space="preserve"> </w:t>
      </w:r>
      <w:proofErr w:type="spellStart"/>
      <w:r w:rsidRPr="002858A3">
        <w:rPr>
          <w:spacing w:val="-1"/>
        </w:rPr>
        <w:t>директна</w:t>
      </w:r>
      <w:proofErr w:type="spellEnd"/>
      <w:r w:rsidRPr="002858A3">
        <w:rPr>
          <w:spacing w:val="-1"/>
        </w:rPr>
        <w:t xml:space="preserve"> </w:t>
      </w:r>
      <w:proofErr w:type="spellStart"/>
      <w:r w:rsidRPr="002858A3">
        <w:rPr>
          <w:spacing w:val="-1"/>
        </w:rPr>
        <w:t>последица</w:t>
      </w:r>
      <w:proofErr w:type="spellEnd"/>
      <w:r w:rsidRPr="002858A3">
        <w:rPr>
          <w:spacing w:val="-1"/>
        </w:rPr>
        <w:t xml:space="preserve"> </w:t>
      </w:r>
      <w:proofErr w:type="spellStart"/>
      <w:r w:rsidRPr="002858A3">
        <w:rPr>
          <w:spacing w:val="-1"/>
        </w:rPr>
        <w:t>њихове</w:t>
      </w:r>
      <w:proofErr w:type="spellEnd"/>
      <w:r w:rsidRPr="002858A3">
        <w:rPr>
          <w:spacing w:val="-1"/>
        </w:rPr>
        <w:t xml:space="preserve"> </w:t>
      </w:r>
      <w:proofErr w:type="spellStart"/>
      <w:r w:rsidRPr="002858A3">
        <w:rPr>
          <w:spacing w:val="-1"/>
        </w:rPr>
        <w:t>експлоатације</w:t>
      </w:r>
      <w:proofErr w:type="spellEnd"/>
      <w:r w:rsidRPr="002858A3">
        <w:rPr>
          <w:spacing w:val="-1"/>
        </w:rPr>
        <w:t>.</w:t>
      </w:r>
    </w:p>
    <w:p w14:paraId="2F05949E" w14:textId="77777777" w:rsidR="007E0975" w:rsidRPr="00FF6C23" w:rsidRDefault="007E0975" w:rsidP="007E0975">
      <w:pPr>
        <w:pStyle w:val="BodyText"/>
        <w:numPr>
          <w:ilvl w:val="0"/>
          <w:numId w:val="5"/>
        </w:numPr>
        <w:autoSpaceDE/>
        <w:autoSpaceDN/>
        <w:spacing w:before="1"/>
        <w:jc w:val="both"/>
      </w:pPr>
      <w:proofErr w:type="spellStart"/>
      <w:r w:rsidRPr="0022601F">
        <w:rPr>
          <w:b/>
        </w:rPr>
        <w:t>Економски</w:t>
      </w:r>
      <w:proofErr w:type="spellEnd"/>
      <w:r w:rsidRPr="0022601F">
        <w:rPr>
          <w:b/>
        </w:rPr>
        <w:t xml:space="preserve"> </w:t>
      </w:r>
      <w:proofErr w:type="spellStart"/>
      <w:r w:rsidRPr="0022601F">
        <w:rPr>
          <w:b/>
        </w:rPr>
        <w:t>мигранти</w:t>
      </w:r>
      <w:proofErr w:type="spellEnd"/>
      <w:r w:rsidRPr="0022601F">
        <w:t xml:space="preserve"> </w:t>
      </w:r>
      <w:proofErr w:type="gramStart"/>
      <w:r w:rsidRPr="0022601F">
        <w:t xml:space="preserve">-  </w:t>
      </w:r>
      <w:proofErr w:type="spellStart"/>
      <w:r w:rsidRPr="0022601F">
        <w:t>Значајан</w:t>
      </w:r>
      <w:proofErr w:type="spellEnd"/>
      <w:proofErr w:type="gramEnd"/>
      <w:r w:rsidRPr="0022601F">
        <w:t xml:space="preserve"> </w:t>
      </w:r>
      <w:proofErr w:type="spellStart"/>
      <w:r w:rsidRPr="0022601F">
        <w:t>обим</w:t>
      </w:r>
      <w:proofErr w:type="spellEnd"/>
      <w:r w:rsidRPr="0022601F">
        <w:t xml:space="preserve"> </w:t>
      </w:r>
      <w:proofErr w:type="spellStart"/>
      <w:r w:rsidRPr="0022601F">
        <w:t>миграција</w:t>
      </w:r>
      <w:proofErr w:type="spellEnd"/>
      <w:r w:rsidRPr="0022601F">
        <w:t xml:space="preserve"> у </w:t>
      </w:r>
      <w:proofErr w:type="spellStart"/>
      <w:r w:rsidRPr="0022601F">
        <w:t>савременом</w:t>
      </w:r>
      <w:proofErr w:type="spellEnd"/>
      <w:r w:rsidRPr="0022601F">
        <w:t xml:space="preserve"> </w:t>
      </w:r>
      <w:proofErr w:type="spellStart"/>
      <w:r w:rsidRPr="0022601F">
        <w:t>свету</w:t>
      </w:r>
      <w:proofErr w:type="spellEnd"/>
      <w:r w:rsidRPr="0022601F">
        <w:t xml:space="preserve"> </w:t>
      </w:r>
      <w:proofErr w:type="spellStart"/>
      <w:r w:rsidRPr="0022601F">
        <w:t>подстакнут</w:t>
      </w:r>
      <w:proofErr w:type="spellEnd"/>
      <w:r w:rsidRPr="0022601F">
        <w:t xml:space="preserve"> </w:t>
      </w:r>
      <w:proofErr w:type="spellStart"/>
      <w:r w:rsidRPr="0022601F">
        <w:t>је</w:t>
      </w:r>
      <w:proofErr w:type="spellEnd"/>
      <w:r w:rsidRPr="0022601F">
        <w:t xml:space="preserve">, </w:t>
      </w:r>
      <w:proofErr w:type="spellStart"/>
      <w:r w:rsidRPr="0022601F">
        <w:t>пре</w:t>
      </w:r>
      <w:proofErr w:type="spellEnd"/>
      <w:r w:rsidRPr="0022601F">
        <w:t xml:space="preserve"> </w:t>
      </w:r>
      <w:proofErr w:type="spellStart"/>
      <w:r w:rsidRPr="0022601F">
        <w:t>свега</w:t>
      </w:r>
      <w:proofErr w:type="spellEnd"/>
      <w:r w:rsidRPr="0022601F">
        <w:t xml:space="preserve">, </w:t>
      </w:r>
      <w:proofErr w:type="spellStart"/>
      <w:r w:rsidRPr="0022601F">
        <w:t>економским</w:t>
      </w:r>
      <w:proofErr w:type="spellEnd"/>
      <w:r w:rsidRPr="0022601F">
        <w:t xml:space="preserve"> </w:t>
      </w:r>
      <w:proofErr w:type="spellStart"/>
      <w:r w:rsidRPr="0022601F">
        <w:t>мотивима</w:t>
      </w:r>
      <w:proofErr w:type="spellEnd"/>
      <w:r w:rsidRPr="0022601F">
        <w:t xml:space="preserve">, </w:t>
      </w:r>
      <w:r>
        <w:rPr>
          <w:lang w:val="sr-Cyrl-RS"/>
        </w:rPr>
        <w:t>као што је</w:t>
      </w:r>
      <w:r w:rsidRPr="0022601F">
        <w:t xml:space="preserve"> </w:t>
      </w:r>
      <w:proofErr w:type="spellStart"/>
      <w:r w:rsidRPr="0022601F">
        <w:t>потраг</w:t>
      </w:r>
      <w:proofErr w:type="spellEnd"/>
      <w:r>
        <w:rPr>
          <w:lang w:val="sr-Cyrl-RS"/>
        </w:rPr>
        <w:t>а</w:t>
      </w:r>
      <w:r w:rsidRPr="0022601F">
        <w:t xml:space="preserve"> </w:t>
      </w:r>
      <w:proofErr w:type="spellStart"/>
      <w:r w:rsidRPr="0022601F">
        <w:t>за</w:t>
      </w:r>
      <w:proofErr w:type="spellEnd"/>
      <w:r w:rsidRPr="0022601F">
        <w:t xml:space="preserve"> </w:t>
      </w:r>
      <w:proofErr w:type="spellStart"/>
      <w:r w:rsidRPr="0022601F">
        <w:t>послом</w:t>
      </w:r>
      <w:proofErr w:type="spellEnd"/>
      <w:r>
        <w:rPr>
          <w:lang w:val="sr-Cyrl-RS"/>
        </w:rPr>
        <w:t xml:space="preserve"> односно боље плаћеним послом </w:t>
      </w:r>
      <w:r w:rsidRPr="0022601F">
        <w:t xml:space="preserve"> </w:t>
      </w:r>
      <w:proofErr w:type="spellStart"/>
      <w:r w:rsidRPr="0022601F">
        <w:t>или</w:t>
      </w:r>
      <w:proofErr w:type="spellEnd"/>
      <w:r w:rsidRPr="0022601F">
        <w:t xml:space="preserve"> у </w:t>
      </w:r>
      <w:proofErr w:type="spellStart"/>
      <w:r w:rsidRPr="0022601F">
        <w:t>циљу</w:t>
      </w:r>
      <w:proofErr w:type="spellEnd"/>
      <w:r w:rsidRPr="0022601F">
        <w:t xml:space="preserve"> </w:t>
      </w:r>
      <w:proofErr w:type="spellStart"/>
      <w:r w:rsidRPr="0022601F">
        <w:t>побољшања</w:t>
      </w:r>
      <w:proofErr w:type="spellEnd"/>
      <w:r w:rsidRPr="0022601F">
        <w:t xml:space="preserve"> </w:t>
      </w:r>
      <w:proofErr w:type="spellStart"/>
      <w:r w:rsidRPr="0022601F">
        <w:t>животног</w:t>
      </w:r>
      <w:proofErr w:type="spellEnd"/>
      <w:r w:rsidRPr="0022601F">
        <w:t xml:space="preserve"> </w:t>
      </w:r>
      <w:proofErr w:type="spellStart"/>
      <w:r w:rsidRPr="0022601F">
        <w:t>стандарда</w:t>
      </w:r>
      <w:proofErr w:type="spellEnd"/>
      <w:r w:rsidRPr="0022601F">
        <w:t xml:space="preserve"> и </w:t>
      </w:r>
      <w:proofErr w:type="spellStart"/>
      <w:r w:rsidRPr="0022601F">
        <w:t>услова</w:t>
      </w:r>
      <w:proofErr w:type="spellEnd"/>
      <w:r w:rsidRPr="0022601F">
        <w:t xml:space="preserve"> </w:t>
      </w:r>
      <w:proofErr w:type="spellStart"/>
      <w:r w:rsidRPr="0022601F">
        <w:t>живота</w:t>
      </w:r>
      <w:proofErr w:type="spellEnd"/>
      <w:r w:rsidRPr="0022601F">
        <w:t xml:space="preserve">. </w:t>
      </w:r>
      <w:r>
        <w:rPr>
          <w:lang w:val="sr-Cyrl-RS"/>
        </w:rPr>
        <w:lastRenderedPageBreak/>
        <w:t>Е</w:t>
      </w:r>
      <w:proofErr w:type="spellStart"/>
      <w:r w:rsidRPr="0022601F">
        <w:t>кономске</w:t>
      </w:r>
      <w:proofErr w:type="spellEnd"/>
      <w:r w:rsidRPr="0022601F">
        <w:t xml:space="preserve"> </w:t>
      </w:r>
      <w:proofErr w:type="spellStart"/>
      <w:r w:rsidRPr="0022601F">
        <w:t>миграције</w:t>
      </w:r>
      <w:proofErr w:type="spellEnd"/>
      <w:r w:rsidRPr="0022601F">
        <w:t xml:space="preserve"> </w:t>
      </w:r>
      <w:proofErr w:type="spellStart"/>
      <w:r w:rsidRPr="0022601F">
        <w:t>представљају</w:t>
      </w:r>
      <w:proofErr w:type="spellEnd"/>
      <w:r w:rsidRPr="0022601F">
        <w:t xml:space="preserve"> </w:t>
      </w:r>
      <w:proofErr w:type="spellStart"/>
      <w:r w:rsidRPr="0022601F">
        <w:t>један</w:t>
      </w:r>
      <w:proofErr w:type="spellEnd"/>
      <w:r w:rsidRPr="0022601F">
        <w:t xml:space="preserve"> </w:t>
      </w:r>
      <w:proofErr w:type="spellStart"/>
      <w:r w:rsidRPr="0022601F">
        <w:t>од</w:t>
      </w:r>
      <w:proofErr w:type="spellEnd"/>
      <w:r w:rsidRPr="0022601F">
        <w:t xml:space="preserve"> </w:t>
      </w:r>
      <w:proofErr w:type="spellStart"/>
      <w:r w:rsidRPr="0022601F">
        <w:t>најбитнијих</w:t>
      </w:r>
      <w:proofErr w:type="spellEnd"/>
      <w:r w:rsidRPr="0022601F">
        <w:t xml:space="preserve"> </w:t>
      </w:r>
      <w:proofErr w:type="spellStart"/>
      <w:r w:rsidRPr="0022601F">
        <w:t>видова</w:t>
      </w:r>
      <w:proofErr w:type="spellEnd"/>
      <w:r w:rsidRPr="0022601F">
        <w:t xml:space="preserve"> </w:t>
      </w:r>
      <w:proofErr w:type="spellStart"/>
      <w:r w:rsidRPr="0022601F">
        <w:t>мобилности</w:t>
      </w:r>
      <w:proofErr w:type="spellEnd"/>
      <w:r w:rsidRPr="0022601F">
        <w:t xml:space="preserve"> </w:t>
      </w:r>
      <w:proofErr w:type="spellStart"/>
      <w:r w:rsidRPr="0022601F">
        <w:t>становништва</w:t>
      </w:r>
      <w:proofErr w:type="spellEnd"/>
      <w:r w:rsidRPr="0022601F">
        <w:t xml:space="preserve">. </w:t>
      </w:r>
      <w:proofErr w:type="spellStart"/>
      <w:r w:rsidRPr="0022601F">
        <w:t>Миграције</w:t>
      </w:r>
      <w:proofErr w:type="spellEnd"/>
      <w:r w:rsidRPr="0022601F">
        <w:t xml:space="preserve"> </w:t>
      </w:r>
      <w:proofErr w:type="spellStart"/>
      <w:r w:rsidRPr="0022601F">
        <w:t>становништва</w:t>
      </w:r>
      <w:proofErr w:type="spellEnd"/>
      <w:r w:rsidRPr="0022601F">
        <w:t xml:space="preserve">, </w:t>
      </w:r>
      <w:proofErr w:type="spellStart"/>
      <w:r w:rsidRPr="0022601F">
        <w:t>утичу</w:t>
      </w:r>
      <w:proofErr w:type="spellEnd"/>
      <w:r w:rsidRPr="0022601F">
        <w:t xml:space="preserve"> </w:t>
      </w:r>
      <w:proofErr w:type="spellStart"/>
      <w:r w:rsidRPr="0022601F">
        <w:t>на</w:t>
      </w:r>
      <w:proofErr w:type="spellEnd"/>
      <w:r w:rsidRPr="0022601F">
        <w:t xml:space="preserve"> </w:t>
      </w:r>
      <w:proofErr w:type="spellStart"/>
      <w:r w:rsidRPr="0022601F">
        <w:t>тржиште</w:t>
      </w:r>
      <w:proofErr w:type="spellEnd"/>
      <w:r w:rsidRPr="0022601F">
        <w:t xml:space="preserve"> </w:t>
      </w:r>
      <w:proofErr w:type="spellStart"/>
      <w:r w:rsidRPr="0022601F">
        <w:t>рада</w:t>
      </w:r>
      <w:proofErr w:type="spellEnd"/>
      <w:r w:rsidRPr="0022601F">
        <w:t xml:space="preserve"> </w:t>
      </w:r>
      <w:proofErr w:type="spellStart"/>
      <w:r w:rsidRPr="0022601F">
        <w:t>кроз</w:t>
      </w:r>
      <w:proofErr w:type="spellEnd"/>
      <w:r w:rsidRPr="0022601F">
        <w:t xml:space="preserve"> </w:t>
      </w:r>
      <w:proofErr w:type="spellStart"/>
      <w:r w:rsidRPr="0022601F">
        <w:t>мобилност</w:t>
      </w:r>
      <w:proofErr w:type="spellEnd"/>
      <w:r w:rsidRPr="0022601F">
        <w:t xml:space="preserve"> </w:t>
      </w:r>
      <w:proofErr w:type="spellStart"/>
      <w:r w:rsidRPr="0022601F">
        <w:t>радне</w:t>
      </w:r>
      <w:proofErr w:type="spellEnd"/>
      <w:r w:rsidRPr="0022601F">
        <w:t xml:space="preserve"> </w:t>
      </w:r>
      <w:proofErr w:type="spellStart"/>
      <w:r w:rsidRPr="0022601F">
        <w:t>снаге</w:t>
      </w:r>
      <w:proofErr w:type="spellEnd"/>
      <w:r w:rsidRPr="0022601F">
        <w:t xml:space="preserve"> </w:t>
      </w:r>
      <w:proofErr w:type="spellStart"/>
      <w:r w:rsidRPr="0022601F">
        <w:t>између</w:t>
      </w:r>
      <w:proofErr w:type="spellEnd"/>
      <w:r w:rsidRPr="0022601F">
        <w:t xml:space="preserve"> </w:t>
      </w:r>
      <w:proofErr w:type="spellStart"/>
      <w:r w:rsidRPr="0022601F">
        <w:t>различитих</w:t>
      </w:r>
      <w:proofErr w:type="spellEnd"/>
      <w:r w:rsidRPr="0022601F">
        <w:t xml:space="preserve"> </w:t>
      </w:r>
      <w:proofErr w:type="spellStart"/>
      <w:r w:rsidRPr="0022601F">
        <w:t>континената</w:t>
      </w:r>
      <w:proofErr w:type="spellEnd"/>
      <w:r w:rsidRPr="0022601F">
        <w:t xml:space="preserve">, </w:t>
      </w:r>
      <w:proofErr w:type="spellStart"/>
      <w:r w:rsidRPr="0022601F">
        <w:t>регина</w:t>
      </w:r>
      <w:proofErr w:type="spellEnd"/>
      <w:r w:rsidRPr="0022601F">
        <w:t xml:space="preserve"> и </w:t>
      </w:r>
      <w:proofErr w:type="spellStart"/>
      <w:r w:rsidRPr="0022601F">
        <w:t>држава</w:t>
      </w:r>
      <w:proofErr w:type="spellEnd"/>
      <w:r w:rsidRPr="0022601F">
        <w:t xml:space="preserve">, </w:t>
      </w:r>
      <w:proofErr w:type="spellStart"/>
      <w:r w:rsidRPr="0022601F">
        <w:t>као</w:t>
      </w:r>
      <w:proofErr w:type="spellEnd"/>
      <w:r w:rsidRPr="0022601F">
        <w:t xml:space="preserve"> и </w:t>
      </w:r>
      <w:proofErr w:type="spellStart"/>
      <w:r w:rsidRPr="0022601F">
        <w:t>унутар</w:t>
      </w:r>
      <w:proofErr w:type="spellEnd"/>
      <w:r w:rsidRPr="0022601F">
        <w:t xml:space="preserve"> </w:t>
      </w:r>
      <w:proofErr w:type="spellStart"/>
      <w:r w:rsidRPr="0022601F">
        <w:t>њих</w:t>
      </w:r>
      <w:proofErr w:type="spellEnd"/>
      <w:r w:rsidRPr="0022601F">
        <w:t xml:space="preserve">.  </w:t>
      </w:r>
      <w:proofErr w:type="spellStart"/>
      <w:r w:rsidRPr="0022601F">
        <w:t>Према</w:t>
      </w:r>
      <w:proofErr w:type="spellEnd"/>
      <w:r w:rsidRPr="0022601F">
        <w:t xml:space="preserve"> </w:t>
      </w:r>
      <w:proofErr w:type="spellStart"/>
      <w:r w:rsidRPr="0022601F">
        <w:t>најновијем</w:t>
      </w:r>
      <w:proofErr w:type="spellEnd"/>
      <w:r w:rsidRPr="0022601F">
        <w:t xml:space="preserve"> </w:t>
      </w:r>
      <w:proofErr w:type="spellStart"/>
      <w:r w:rsidRPr="0022601F">
        <w:t>извештају</w:t>
      </w:r>
      <w:proofErr w:type="spellEnd"/>
      <w:r w:rsidRPr="0022601F">
        <w:t xml:space="preserve"> </w:t>
      </w:r>
      <w:proofErr w:type="spellStart"/>
      <w:r w:rsidRPr="0022601F">
        <w:t>Међународне</w:t>
      </w:r>
      <w:proofErr w:type="spellEnd"/>
      <w:r w:rsidRPr="0022601F">
        <w:t xml:space="preserve"> </w:t>
      </w:r>
      <w:proofErr w:type="spellStart"/>
      <w:r w:rsidRPr="0022601F">
        <w:t>организације</w:t>
      </w:r>
      <w:proofErr w:type="spellEnd"/>
      <w:r w:rsidRPr="0022601F">
        <w:t xml:space="preserve"> </w:t>
      </w:r>
      <w:proofErr w:type="spellStart"/>
      <w:r w:rsidRPr="0022601F">
        <w:t>за</w:t>
      </w:r>
      <w:proofErr w:type="spellEnd"/>
      <w:r w:rsidRPr="0022601F">
        <w:t xml:space="preserve"> </w:t>
      </w:r>
      <w:proofErr w:type="spellStart"/>
      <w:r w:rsidRPr="0022601F">
        <w:t>миграције</w:t>
      </w:r>
      <w:proofErr w:type="spellEnd"/>
      <w:r w:rsidRPr="0022601F">
        <w:t xml:space="preserve"> </w:t>
      </w:r>
      <w:proofErr w:type="spellStart"/>
      <w:r w:rsidRPr="0022601F">
        <w:t>уочен</w:t>
      </w:r>
      <w:proofErr w:type="spellEnd"/>
      <w:r w:rsidRPr="0022601F">
        <w:t xml:space="preserve"> </w:t>
      </w:r>
      <w:proofErr w:type="spellStart"/>
      <w:r w:rsidRPr="0022601F">
        <w:t>је</w:t>
      </w:r>
      <w:proofErr w:type="spellEnd"/>
      <w:r w:rsidRPr="0022601F">
        <w:t xml:space="preserve"> </w:t>
      </w:r>
      <w:proofErr w:type="spellStart"/>
      <w:r w:rsidRPr="0022601F">
        <w:t>пораст</w:t>
      </w:r>
      <w:proofErr w:type="spellEnd"/>
      <w:r w:rsidRPr="0022601F">
        <w:t xml:space="preserve"> </w:t>
      </w:r>
      <w:proofErr w:type="spellStart"/>
      <w:r w:rsidRPr="0022601F">
        <w:t>међународних</w:t>
      </w:r>
      <w:proofErr w:type="spellEnd"/>
      <w:r w:rsidRPr="0022601F">
        <w:t xml:space="preserve"> </w:t>
      </w:r>
      <w:proofErr w:type="spellStart"/>
      <w:r w:rsidRPr="0022601F">
        <w:t>миграција</w:t>
      </w:r>
      <w:proofErr w:type="spellEnd"/>
      <w:r w:rsidRPr="0022601F">
        <w:t xml:space="preserve"> у </w:t>
      </w:r>
      <w:proofErr w:type="spellStart"/>
      <w:r w:rsidRPr="0022601F">
        <w:t>складу</w:t>
      </w:r>
      <w:proofErr w:type="spellEnd"/>
      <w:r w:rsidRPr="0022601F">
        <w:t xml:space="preserve"> </w:t>
      </w:r>
      <w:proofErr w:type="spellStart"/>
      <w:r w:rsidRPr="0022601F">
        <w:t>са</w:t>
      </w:r>
      <w:proofErr w:type="spellEnd"/>
      <w:r w:rsidRPr="0022601F">
        <w:t xml:space="preserve"> </w:t>
      </w:r>
      <w:proofErr w:type="spellStart"/>
      <w:r w:rsidRPr="0022601F">
        <w:t>савременим</w:t>
      </w:r>
      <w:proofErr w:type="spellEnd"/>
      <w:r w:rsidRPr="0022601F">
        <w:t xml:space="preserve"> </w:t>
      </w:r>
      <w:proofErr w:type="spellStart"/>
      <w:r w:rsidRPr="0022601F">
        <w:t>трендовима</w:t>
      </w:r>
      <w:proofErr w:type="spellEnd"/>
      <w:r w:rsidRPr="0022601F">
        <w:t xml:space="preserve">. </w:t>
      </w:r>
      <w:proofErr w:type="spellStart"/>
      <w:r w:rsidRPr="0022601F">
        <w:t>Република</w:t>
      </w:r>
      <w:proofErr w:type="spellEnd"/>
      <w:r w:rsidRPr="0022601F">
        <w:t xml:space="preserve"> </w:t>
      </w:r>
      <w:proofErr w:type="spellStart"/>
      <w:r w:rsidRPr="0022601F">
        <w:t>Србија</w:t>
      </w:r>
      <w:proofErr w:type="spellEnd"/>
      <w:r w:rsidRPr="0022601F">
        <w:t xml:space="preserve"> </w:t>
      </w:r>
      <w:proofErr w:type="spellStart"/>
      <w:r w:rsidRPr="0022601F">
        <w:t>је</w:t>
      </w:r>
      <w:proofErr w:type="spellEnd"/>
      <w:r w:rsidRPr="0022601F">
        <w:t xml:space="preserve"> </w:t>
      </w:r>
      <w:proofErr w:type="spellStart"/>
      <w:r w:rsidRPr="0022601F">
        <w:t>традиционално</w:t>
      </w:r>
      <w:proofErr w:type="spellEnd"/>
      <w:r w:rsidRPr="0022601F">
        <w:t xml:space="preserve"> </w:t>
      </w:r>
      <w:proofErr w:type="spellStart"/>
      <w:r w:rsidRPr="0022601F">
        <w:t>земља</w:t>
      </w:r>
      <w:proofErr w:type="spellEnd"/>
      <w:r w:rsidRPr="0022601F">
        <w:t xml:space="preserve"> </w:t>
      </w:r>
      <w:proofErr w:type="spellStart"/>
      <w:r w:rsidRPr="0022601F">
        <w:t>емиграције</w:t>
      </w:r>
      <w:proofErr w:type="spellEnd"/>
      <w:r w:rsidRPr="0022601F">
        <w:t xml:space="preserve">, </w:t>
      </w:r>
      <w:proofErr w:type="spellStart"/>
      <w:r w:rsidRPr="0022601F">
        <w:t>али</w:t>
      </w:r>
      <w:proofErr w:type="spellEnd"/>
      <w:r w:rsidRPr="0022601F">
        <w:t xml:space="preserve"> и </w:t>
      </w:r>
      <w:proofErr w:type="spellStart"/>
      <w:r w:rsidRPr="0022601F">
        <w:t>имиграције</w:t>
      </w:r>
      <w:proofErr w:type="spellEnd"/>
      <w:r w:rsidRPr="0022601F">
        <w:t xml:space="preserve"> и </w:t>
      </w:r>
      <w:proofErr w:type="spellStart"/>
      <w:r w:rsidRPr="0022601F">
        <w:t>транзитних</w:t>
      </w:r>
      <w:proofErr w:type="spellEnd"/>
      <w:r w:rsidRPr="0022601F">
        <w:t xml:space="preserve"> </w:t>
      </w:r>
      <w:proofErr w:type="spellStart"/>
      <w:r w:rsidRPr="0022601F">
        <w:t>миграција</w:t>
      </w:r>
      <w:proofErr w:type="spellEnd"/>
      <w:r w:rsidRPr="0022601F">
        <w:t xml:space="preserve">. </w:t>
      </w:r>
    </w:p>
    <w:p w14:paraId="042335BD" w14:textId="77777777" w:rsidR="007E0975" w:rsidRPr="002858A3" w:rsidRDefault="007E0975" w:rsidP="007E0975">
      <w:pPr>
        <w:pStyle w:val="BodyText"/>
        <w:spacing w:line="276" w:lineRule="auto"/>
        <w:ind w:right="135"/>
        <w:jc w:val="both"/>
        <w:rPr>
          <w:b/>
          <w:spacing w:val="-1"/>
        </w:rPr>
      </w:pPr>
    </w:p>
    <w:p w14:paraId="55D139F3" w14:textId="77777777" w:rsidR="007E0975" w:rsidRPr="002858A3" w:rsidRDefault="007E0975" w:rsidP="007E0975">
      <w:pPr>
        <w:pStyle w:val="BodyText"/>
        <w:spacing w:line="276" w:lineRule="auto"/>
        <w:ind w:right="135"/>
        <w:jc w:val="both"/>
        <w:rPr>
          <w:b/>
          <w:spacing w:val="-1"/>
        </w:rPr>
      </w:pPr>
      <w:proofErr w:type="spellStart"/>
      <w:r w:rsidRPr="002858A3">
        <w:rPr>
          <w:b/>
          <w:spacing w:val="-1"/>
        </w:rPr>
        <w:t>Дијаспора</w:t>
      </w:r>
      <w:proofErr w:type="spellEnd"/>
    </w:p>
    <w:p w14:paraId="56A8F226" w14:textId="77777777" w:rsidR="007E0975" w:rsidRPr="002858A3" w:rsidRDefault="007E0975" w:rsidP="007E0975">
      <w:pPr>
        <w:pStyle w:val="BodyText"/>
        <w:spacing w:line="276" w:lineRule="auto"/>
        <w:ind w:right="135"/>
        <w:jc w:val="both"/>
        <w:rPr>
          <w:b/>
          <w:spacing w:val="-1"/>
        </w:rPr>
      </w:pPr>
    </w:p>
    <w:p w14:paraId="2A5E7199" w14:textId="77777777" w:rsidR="007E0975" w:rsidRPr="002858A3" w:rsidRDefault="007E0975" w:rsidP="007E0975">
      <w:pPr>
        <w:pStyle w:val="CommentText"/>
        <w:spacing w:line="276" w:lineRule="auto"/>
        <w:rPr>
          <w:sz w:val="24"/>
          <w:szCs w:val="24"/>
        </w:rPr>
      </w:pPr>
      <w:proofErr w:type="spellStart"/>
      <w:r w:rsidRPr="002858A3">
        <w:rPr>
          <w:b/>
          <w:spacing w:val="-1"/>
          <w:sz w:val="24"/>
          <w:szCs w:val="24"/>
        </w:rPr>
        <w:t>Дијаспора</w:t>
      </w:r>
      <w:proofErr w:type="spellEnd"/>
      <w:r w:rsidRPr="002858A3">
        <w:rPr>
          <w:rStyle w:val="FootnoteReference"/>
          <w:rFonts w:eastAsiaTheme="majorEastAsia"/>
          <w:spacing w:val="-1"/>
          <w:sz w:val="24"/>
          <w:szCs w:val="24"/>
        </w:rPr>
        <w:footnoteReference w:id="3"/>
      </w:r>
      <w:r w:rsidRPr="002858A3">
        <w:rPr>
          <w:spacing w:val="-1"/>
          <w:sz w:val="24"/>
          <w:szCs w:val="24"/>
        </w:rPr>
        <w:t xml:space="preserve"> </w:t>
      </w:r>
      <w:proofErr w:type="spellStart"/>
      <w:r w:rsidRPr="002858A3">
        <w:rPr>
          <w:color w:val="202122"/>
          <w:sz w:val="24"/>
          <w:szCs w:val="24"/>
          <w:shd w:val="clear" w:color="auto" w:fill="FFFFFF"/>
        </w:rPr>
        <w:t>означава</w:t>
      </w:r>
      <w:proofErr w:type="spellEnd"/>
      <w:r w:rsidRPr="002858A3">
        <w:rPr>
          <w:color w:val="202122"/>
          <w:sz w:val="24"/>
          <w:szCs w:val="24"/>
          <w:shd w:val="clear" w:color="auto" w:fill="FFFFFF"/>
        </w:rPr>
        <w:t xml:space="preserve"> </w:t>
      </w:r>
      <w:proofErr w:type="spellStart"/>
      <w:r w:rsidRPr="002858A3">
        <w:rPr>
          <w:color w:val="202122"/>
          <w:sz w:val="24"/>
          <w:szCs w:val="24"/>
          <w:shd w:val="clear" w:color="auto" w:fill="FFFFFF"/>
        </w:rPr>
        <w:t>припаднике</w:t>
      </w:r>
      <w:proofErr w:type="spellEnd"/>
      <w:r w:rsidRPr="002858A3">
        <w:rPr>
          <w:color w:val="202122"/>
          <w:sz w:val="24"/>
          <w:szCs w:val="24"/>
          <w:shd w:val="clear" w:color="auto" w:fill="FFFFFF"/>
        </w:rPr>
        <w:t xml:space="preserve"> </w:t>
      </w:r>
      <w:proofErr w:type="spellStart"/>
      <w:r w:rsidRPr="002858A3">
        <w:rPr>
          <w:color w:val="202122"/>
          <w:sz w:val="24"/>
          <w:szCs w:val="24"/>
          <w:shd w:val="clear" w:color="auto" w:fill="FFFFFF"/>
        </w:rPr>
        <w:t>једног</w:t>
      </w:r>
      <w:proofErr w:type="spellEnd"/>
      <w:r w:rsidRPr="002858A3">
        <w:rPr>
          <w:color w:val="202122"/>
          <w:sz w:val="24"/>
          <w:szCs w:val="24"/>
          <w:shd w:val="clear" w:color="auto" w:fill="FFFFFF"/>
        </w:rPr>
        <w:t xml:space="preserve"> </w:t>
      </w:r>
      <w:proofErr w:type="spellStart"/>
      <w:r w:rsidRPr="002858A3">
        <w:rPr>
          <w:color w:val="202122"/>
          <w:sz w:val="24"/>
          <w:szCs w:val="24"/>
          <w:shd w:val="clear" w:color="auto" w:fill="FFFFFF"/>
        </w:rPr>
        <w:t>народа</w:t>
      </w:r>
      <w:proofErr w:type="spellEnd"/>
      <w:r w:rsidRPr="002858A3">
        <w:rPr>
          <w:color w:val="202122"/>
          <w:sz w:val="24"/>
          <w:szCs w:val="24"/>
          <w:shd w:val="clear" w:color="auto" w:fill="FFFFFF"/>
        </w:rPr>
        <w:t xml:space="preserve"> </w:t>
      </w:r>
      <w:proofErr w:type="spellStart"/>
      <w:r w:rsidRPr="002858A3">
        <w:rPr>
          <w:color w:val="202122"/>
          <w:sz w:val="24"/>
          <w:szCs w:val="24"/>
          <w:shd w:val="clear" w:color="auto" w:fill="FFFFFF"/>
        </w:rPr>
        <w:t>који</w:t>
      </w:r>
      <w:proofErr w:type="spellEnd"/>
      <w:r w:rsidRPr="002858A3">
        <w:rPr>
          <w:color w:val="202122"/>
          <w:sz w:val="24"/>
          <w:szCs w:val="24"/>
          <w:shd w:val="clear" w:color="auto" w:fill="FFFFFF"/>
        </w:rPr>
        <w:t xml:space="preserve"> </w:t>
      </w:r>
      <w:proofErr w:type="spellStart"/>
      <w:r w:rsidRPr="002858A3">
        <w:rPr>
          <w:color w:val="202122"/>
          <w:sz w:val="24"/>
          <w:szCs w:val="24"/>
          <w:shd w:val="clear" w:color="auto" w:fill="FFFFFF"/>
        </w:rPr>
        <w:t>живе</w:t>
      </w:r>
      <w:proofErr w:type="spellEnd"/>
      <w:r w:rsidRPr="002858A3">
        <w:rPr>
          <w:color w:val="202122"/>
          <w:sz w:val="24"/>
          <w:szCs w:val="24"/>
          <w:shd w:val="clear" w:color="auto" w:fill="FFFFFF"/>
        </w:rPr>
        <w:t xml:space="preserve"> </w:t>
      </w:r>
      <w:proofErr w:type="spellStart"/>
      <w:r w:rsidRPr="002858A3">
        <w:rPr>
          <w:color w:val="202122"/>
          <w:sz w:val="24"/>
          <w:szCs w:val="24"/>
          <w:shd w:val="clear" w:color="auto" w:fill="FFFFFF"/>
        </w:rPr>
        <w:t>одвојено</w:t>
      </w:r>
      <w:proofErr w:type="spellEnd"/>
      <w:r w:rsidRPr="002858A3">
        <w:rPr>
          <w:color w:val="202122"/>
          <w:sz w:val="24"/>
          <w:szCs w:val="24"/>
          <w:shd w:val="clear" w:color="auto" w:fill="FFFFFF"/>
        </w:rPr>
        <w:t xml:space="preserve"> </w:t>
      </w:r>
      <w:proofErr w:type="spellStart"/>
      <w:r w:rsidRPr="002858A3">
        <w:rPr>
          <w:color w:val="202122"/>
          <w:sz w:val="24"/>
          <w:szCs w:val="24"/>
          <w:shd w:val="clear" w:color="auto" w:fill="FFFFFF"/>
        </w:rPr>
        <w:t>од</w:t>
      </w:r>
      <w:proofErr w:type="spellEnd"/>
      <w:r w:rsidRPr="002858A3">
        <w:rPr>
          <w:color w:val="202122"/>
          <w:sz w:val="24"/>
          <w:szCs w:val="24"/>
          <w:shd w:val="clear" w:color="auto" w:fill="FFFFFF"/>
        </w:rPr>
        <w:t xml:space="preserve"> </w:t>
      </w:r>
      <w:proofErr w:type="spellStart"/>
      <w:r w:rsidRPr="002858A3">
        <w:rPr>
          <w:color w:val="202122"/>
          <w:sz w:val="24"/>
          <w:szCs w:val="24"/>
          <w:shd w:val="clear" w:color="auto" w:fill="FFFFFF"/>
        </w:rPr>
        <w:t>матице</w:t>
      </w:r>
      <w:proofErr w:type="spellEnd"/>
      <w:r w:rsidRPr="002858A3">
        <w:rPr>
          <w:color w:val="202122"/>
          <w:sz w:val="24"/>
          <w:szCs w:val="24"/>
          <w:shd w:val="clear" w:color="auto" w:fill="FFFFFF"/>
        </w:rPr>
        <w:t xml:space="preserve">. </w:t>
      </w:r>
      <w:proofErr w:type="spellStart"/>
      <w:r w:rsidRPr="002858A3">
        <w:rPr>
          <w:sz w:val="24"/>
          <w:szCs w:val="24"/>
        </w:rPr>
        <w:t>Према</w:t>
      </w:r>
      <w:proofErr w:type="spellEnd"/>
      <w:r w:rsidRPr="002858A3">
        <w:rPr>
          <w:sz w:val="24"/>
          <w:szCs w:val="24"/>
        </w:rPr>
        <w:t xml:space="preserve"> </w:t>
      </w:r>
      <w:proofErr w:type="spellStart"/>
      <w:r w:rsidRPr="002858A3">
        <w:rPr>
          <w:sz w:val="24"/>
          <w:szCs w:val="24"/>
        </w:rPr>
        <w:t>Закону</w:t>
      </w:r>
      <w:proofErr w:type="spellEnd"/>
      <w:r w:rsidRPr="002858A3">
        <w:rPr>
          <w:sz w:val="24"/>
          <w:szCs w:val="24"/>
        </w:rPr>
        <w:t xml:space="preserve"> о </w:t>
      </w:r>
      <w:proofErr w:type="spellStart"/>
      <w:r w:rsidRPr="002858A3">
        <w:rPr>
          <w:sz w:val="24"/>
          <w:szCs w:val="24"/>
        </w:rPr>
        <w:t>дијаспори</w:t>
      </w:r>
      <w:proofErr w:type="spellEnd"/>
      <w:r w:rsidRPr="002858A3">
        <w:rPr>
          <w:sz w:val="24"/>
          <w:szCs w:val="24"/>
        </w:rPr>
        <w:t xml:space="preserve"> и </w:t>
      </w:r>
      <w:proofErr w:type="spellStart"/>
      <w:r w:rsidRPr="002858A3">
        <w:rPr>
          <w:sz w:val="24"/>
          <w:szCs w:val="24"/>
        </w:rPr>
        <w:t>Србима</w:t>
      </w:r>
      <w:proofErr w:type="spellEnd"/>
      <w:r w:rsidRPr="002858A3">
        <w:rPr>
          <w:sz w:val="24"/>
          <w:szCs w:val="24"/>
        </w:rPr>
        <w:t xml:space="preserve"> у </w:t>
      </w:r>
      <w:proofErr w:type="spellStart"/>
      <w:r w:rsidRPr="002858A3">
        <w:rPr>
          <w:sz w:val="24"/>
          <w:szCs w:val="24"/>
        </w:rPr>
        <w:t>региону</w:t>
      </w:r>
      <w:proofErr w:type="spellEnd"/>
      <w:r w:rsidRPr="002858A3">
        <w:rPr>
          <w:sz w:val="24"/>
          <w:szCs w:val="24"/>
        </w:rPr>
        <w:t xml:space="preserve"> (</w:t>
      </w:r>
      <w:proofErr w:type="spellStart"/>
      <w:r w:rsidRPr="002858A3">
        <w:rPr>
          <w:sz w:val="24"/>
          <w:szCs w:val="24"/>
        </w:rPr>
        <w:t>члан</w:t>
      </w:r>
      <w:proofErr w:type="spellEnd"/>
      <w:r w:rsidRPr="002858A3">
        <w:rPr>
          <w:sz w:val="24"/>
          <w:szCs w:val="24"/>
        </w:rPr>
        <w:t xml:space="preserve"> 2. </w:t>
      </w:r>
      <w:proofErr w:type="spellStart"/>
      <w:r w:rsidRPr="002858A3">
        <w:rPr>
          <w:sz w:val="24"/>
          <w:szCs w:val="24"/>
        </w:rPr>
        <w:t>став</w:t>
      </w:r>
      <w:proofErr w:type="spellEnd"/>
      <w:r w:rsidRPr="002858A3">
        <w:rPr>
          <w:sz w:val="24"/>
          <w:szCs w:val="24"/>
        </w:rPr>
        <w:t xml:space="preserve"> 1), </w:t>
      </w:r>
      <w:proofErr w:type="spellStart"/>
      <w:r w:rsidRPr="002858A3">
        <w:rPr>
          <w:sz w:val="24"/>
          <w:szCs w:val="24"/>
        </w:rPr>
        <w:t>дијаспора</w:t>
      </w:r>
      <w:proofErr w:type="spellEnd"/>
      <w:r w:rsidRPr="002858A3">
        <w:rPr>
          <w:sz w:val="24"/>
          <w:szCs w:val="24"/>
        </w:rPr>
        <w:t xml:space="preserve"> </w:t>
      </w:r>
      <w:proofErr w:type="spellStart"/>
      <w:r w:rsidRPr="002858A3">
        <w:rPr>
          <w:sz w:val="24"/>
          <w:szCs w:val="24"/>
        </w:rPr>
        <w:t>обухвата</w:t>
      </w:r>
      <w:proofErr w:type="spellEnd"/>
      <w:r w:rsidRPr="002858A3">
        <w:rPr>
          <w:sz w:val="24"/>
          <w:szCs w:val="24"/>
        </w:rPr>
        <w:t xml:space="preserve"> </w:t>
      </w:r>
      <w:proofErr w:type="spellStart"/>
      <w:r w:rsidRPr="002858A3">
        <w:rPr>
          <w:sz w:val="24"/>
          <w:szCs w:val="24"/>
        </w:rPr>
        <w:t>држављане</w:t>
      </w:r>
      <w:proofErr w:type="spellEnd"/>
      <w:r w:rsidRPr="002858A3">
        <w:rPr>
          <w:sz w:val="24"/>
          <w:szCs w:val="24"/>
        </w:rPr>
        <w:t xml:space="preserve"> </w:t>
      </w:r>
      <w:proofErr w:type="spellStart"/>
      <w:r w:rsidRPr="002858A3">
        <w:rPr>
          <w:sz w:val="24"/>
          <w:szCs w:val="24"/>
        </w:rPr>
        <w:t>Републике</w:t>
      </w:r>
      <w:proofErr w:type="spellEnd"/>
      <w:r w:rsidRPr="002858A3">
        <w:rPr>
          <w:sz w:val="24"/>
          <w:szCs w:val="24"/>
        </w:rPr>
        <w:t xml:space="preserve"> </w:t>
      </w:r>
      <w:proofErr w:type="spellStart"/>
      <w:r w:rsidRPr="002858A3">
        <w:rPr>
          <w:sz w:val="24"/>
          <w:szCs w:val="24"/>
        </w:rPr>
        <w:t>Србије</w:t>
      </w:r>
      <w:proofErr w:type="spellEnd"/>
      <w:r w:rsidRPr="002858A3">
        <w:rPr>
          <w:sz w:val="24"/>
          <w:szCs w:val="24"/>
        </w:rPr>
        <w:t xml:space="preserve"> </w:t>
      </w:r>
      <w:proofErr w:type="spellStart"/>
      <w:r w:rsidRPr="002858A3">
        <w:rPr>
          <w:sz w:val="24"/>
          <w:szCs w:val="24"/>
        </w:rPr>
        <w:t>који</w:t>
      </w:r>
      <w:proofErr w:type="spellEnd"/>
      <w:r w:rsidRPr="002858A3">
        <w:rPr>
          <w:sz w:val="24"/>
          <w:szCs w:val="24"/>
        </w:rPr>
        <w:t xml:space="preserve"> </w:t>
      </w:r>
      <w:proofErr w:type="spellStart"/>
      <w:r w:rsidRPr="002858A3">
        <w:rPr>
          <w:sz w:val="24"/>
          <w:szCs w:val="24"/>
        </w:rPr>
        <w:t>живе</w:t>
      </w:r>
      <w:proofErr w:type="spellEnd"/>
      <w:r w:rsidRPr="002858A3">
        <w:rPr>
          <w:sz w:val="24"/>
          <w:szCs w:val="24"/>
        </w:rPr>
        <w:t xml:space="preserve"> у </w:t>
      </w:r>
      <w:proofErr w:type="spellStart"/>
      <w:r w:rsidRPr="002858A3">
        <w:rPr>
          <w:sz w:val="24"/>
          <w:szCs w:val="24"/>
        </w:rPr>
        <w:t>иностранству</w:t>
      </w:r>
      <w:proofErr w:type="spellEnd"/>
      <w:r w:rsidRPr="002858A3">
        <w:rPr>
          <w:sz w:val="24"/>
          <w:szCs w:val="24"/>
        </w:rPr>
        <w:t xml:space="preserve">, </w:t>
      </w:r>
      <w:proofErr w:type="spellStart"/>
      <w:r w:rsidRPr="002858A3">
        <w:rPr>
          <w:sz w:val="24"/>
          <w:szCs w:val="24"/>
        </w:rPr>
        <w:t>припаднике</w:t>
      </w:r>
      <w:proofErr w:type="spellEnd"/>
      <w:r w:rsidRPr="002858A3">
        <w:rPr>
          <w:sz w:val="24"/>
          <w:szCs w:val="24"/>
        </w:rPr>
        <w:t xml:space="preserve"> </w:t>
      </w:r>
      <w:proofErr w:type="spellStart"/>
      <w:r w:rsidRPr="002858A3">
        <w:rPr>
          <w:sz w:val="24"/>
          <w:szCs w:val="24"/>
        </w:rPr>
        <w:t>српског</w:t>
      </w:r>
      <w:proofErr w:type="spellEnd"/>
      <w:r w:rsidRPr="002858A3">
        <w:rPr>
          <w:sz w:val="24"/>
          <w:szCs w:val="24"/>
        </w:rPr>
        <w:t xml:space="preserve"> </w:t>
      </w:r>
      <w:proofErr w:type="spellStart"/>
      <w:r w:rsidRPr="002858A3">
        <w:rPr>
          <w:sz w:val="24"/>
          <w:szCs w:val="24"/>
        </w:rPr>
        <w:t>народа</w:t>
      </w:r>
      <w:proofErr w:type="spellEnd"/>
      <w:r w:rsidRPr="002858A3">
        <w:rPr>
          <w:sz w:val="24"/>
          <w:szCs w:val="24"/>
        </w:rPr>
        <w:t xml:space="preserve"> и </w:t>
      </w:r>
      <w:proofErr w:type="spellStart"/>
      <w:r w:rsidRPr="002858A3">
        <w:rPr>
          <w:sz w:val="24"/>
          <w:szCs w:val="24"/>
        </w:rPr>
        <w:t>исељенике</w:t>
      </w:r>
      <w:proofErr w:type="spellEnd"/>
      <w:r w:rsidRPr="002858A3">
        <w:rPr>
          <w:sz w:val="24"/>
          <w:szCs w:val="24"/>
        </w:rPr>
        <w:t xml:space="preserve"> </w:t>
      </w:r>
      <w:proofErr w:type="spellStart"/>
      <w:r w:rsidRPr="002858A3">
        <w:rPr>
          <w:sz w:val="24"/>
          <w:szCs w:val="24"/>
        </w:rPr>
        <w:t>са</w:t>
      </w:r>
      <w:proofErr w:type="spellEnd"/>
      <w:r w:rsidRPr="002858A3">
        <w:rPr>
          <w:sz w:val="24"/>
          <w:szCs w:val="24"/>
        </w:rPr>
        <w:t xml:space="preserve"> </w:t>
      </w:r>
      <w:proofErr w:type="spellStart"/>
      <w:r w:rsidRPr="002858A3">
        <w:rPr>
          <w:sz w:val="24"/>
          <w:szCs w:val="24"/>
        </w:rPr>
        <w:t>територије</w:t>
      </w:r>
      <w:proofErr w:type="spellEnd"/>
      <w:r w:rsidRPr="002858A3">
        <w:rPr>
          <w:sz w:val="24"/>
          <w:szCs w:val="24"/>
        </w:rPr>
        <w:t xml:space="preserve"> </w:t>
      </w:r>
      <w:proofErr w:type="spellStart"/>
      <w:r w:rsidRPr="002858A3">
        <w:rPr>
          <w:sz w:val="24"/>
          <w:szCs w:val="24"/>
        </w:rPr>
        <w:t>Републике</w:t>
      </w:r>
      <w:proofErr w:type="spellEnd"/>
      <w:r w:rsidRPr="002858A3">
        <w:rPr>
          <w:sz w:val="24"/>
          <w:szCs w:val="24"/>
        </w:rPr>
        <w:t xml:space="preserve"> </w:t>
      </w:r>
      <w:proofErr w:type="spellStart"/>
      <w:r w:rsidRPr="002858A3">
        <w:rPr>
          <w:sz w:val="24"/>
          <w:szCs w:val="24"/>
        </w:rPr>
        <w:t>Србије</w:t>
      </w:r>
      <w:proofErr w:type="spellEnd"/>
      <w:r w:rsidRPr="002858A3">
        <w:rPr>
          <w:sz w:val="24"/>
          <w:szCs w:val="24"/>
        </w:rPr>
        <w:t xml:space="preserve"> и </w:t>
      </w:r>
      <w:proofErr w:type="spellStart"/>
      <w:r w:rsidRPr="002858A3">
        <w:rPr>
          <w:sz w:val="24"/>
          <w:szCs w:val="24"/>
        </w:rPr>
        <w:t>из</w:t>
      </w:r>
      <w:proofErr w:type="spellEnd"/>
      <w:r w:rsidRPr="002858A3">
        <w:rPr>
          <w:sz w:val="24"/>
          <w:szCs w:val="24"/>
        </w:rPr>
        <w:t xml:space="preserve"> </w:t>
      </w:r>
      <w:proofErr w:type="spellStart"/>
      <w:r w:rsidRPr="002858A3">
        <w:rPr>
          <w:sz w:val="24"/>
          <w:szCs w:val="24"/>
        </w:rPr>
        <w:t>региона</w:t>
      </w:r>
      <w:proofErr w:type="spellEnd"/>
      <w:r w:rsidRPr="002858A3">
        <w:rPr>
          <w:sz w:val="24"/>
          <w:szCs w:val="24"/>
        </w:rPr>
        <w:t xml:space="preserve">, </w:t>
      </w:r>
      <w:proofErr w:type="spellStart"/>
      <w:r w:rsidRPr="002858A3">
        <w:rPr>
          <w:sz w:val="24"/>
          <w:szCs w:val="24"/>
        </w:rPr>
        <w:t>као</w:t>
      </w:r>
      <w:proofErr w:type="spellEnd"/>
      <w:r w:rsidRPr="002858A3">
        <w:rPr>
          <w:sz w:val="24"/>
          <w:szCs w:val="24"/>
        </w:rPr>
        <w:t xml:space="preserve"> и </w:t>
      </w:r>
      <w:proofErr w:type="spellStart"/>
      <w:r w:rsidRPr="002858A3">
        <w:rPr>
          <w:sz w:val="24"/>
          <w:szCs w:val="24"/>
        </w:rPr>
        <w:t>њихове</w:t>
      </w:r>
      <w:proofErr w:type="spellEnd"/>
      <w:r w:rsidRPr="002858A3">
        <w:rPr>
          <w:sz w:val="24"/>
          <w:szCs w:val="24"/>
        </w:rPr>
        <w:t xml:space="preserve"> </w:t>
      </w:r>
      <w:proofErr w:type="spellStart"/>
      <w:r w:rsidRPr="002858A3">
        <w:rPr>
          <w:sz w:val="24"/>
          <w:szCs w:val="24"/>
        </w:rPr>
        <w:t>потомке</w:t>
      </w:r>
      <w:proofErr w:type="spellEnd"/>
    </w:p>
    <w:p w14:paraId="0438D39A" w14:textId="77777777" w:rsidR="007E0975" w:rsidRDefault="007E0975" w:rsidP="007E0975">
      <w:pPr>
        <w:pStyle w:val="BodyText"/>
        <w:spacing w:line="276" w:lineRule="auto"/>
        <w:ind w:right="136" w:firstLine="719"/>
        <w:jc w:val="both"/>
        <w:rPr>
          <w:color w:val="202122"/>
          <w:shd w:val="clear" w:color="auto" w:fill="FFFFFF"/>
        </w:rPr>
      </w:pPr>
      <w:proofErr w:type="spellStart"/>
      <w:r w:rsidRPr="002858A3">
        <w:rPr>
          <w:color w:val="202122"/>
          <w:shd w:val="clear" w:color="auto" w:fill="FFFFFF"/>
        </w:rPr>
        <w:t>Србе</w:t>
      </w:r>
      <w:proofErr w:type="spellEnd"/>
      <w:r w:rsidRPr="002858A3">
        <w:rPr>
          <w:color w:val="202122"/>
          <w:shd w:val="clear" w:color="auto" w:fill="FFFFFF"/>
        </w:rPr>
        <w:t xml:space="preserve"> </w:t>
      </w:r>
      <w:proofErr w:type="spellStart"/>
      <w:r w:rsidRPr="002858A3">
        <w:rPr>
          <w:color w:val="202122"/>
          <w:shd w:val="clear" w:color="auto" w:fill="FFFFFF"/>
        </w:rPr>
        <w:t>исељенике</w:t>
      </w:r>
      <w:proofErr w:type="spellEnd"/>
      <w:r w:rsidRPr="002858A3">
        <w:rPr>
          <w:color w:val="202122"/>
          <w:shd w:val="clear" w:color="auto" w:fill="FFFFFF"/>
        </w:rPr>
        <w:t xml:space="preserve"> </w:t>
      </w:r>
      <w:proofErr w:type="spellStart"/>
      <w:r w:rsidRPr="002858A3">
        <w:rPr>
          <w:color w:val="202122"/>
          <w:shd w:val="clear" w:color="auto" w:fill="FFFFFF"/>
        </w:rPr>
        <w:t>правилно</w:t>
      </w:r>
      <w:proofErr w:type="spellEnd"/>
      <w:r w:rsidRPr="002858A3">
        <w:rPr>
          <w:color w:val="202122"/>
          <w:shd w:val="clear" w:color="auto" w:fill="FFFFFF"/>
        </w:rPr>
        <w:t xml:space="preserve"> </w:t>
      </w:r>
      <w:proofErr w:type="spellStart"/>
      <w:r w:rsidRPr="002858A3">
        <w:rPr>
          <w:color w:val="202122"/>
          <w:shd w:val="clear" w:color="auto" w:fill="FFFFFF"/>
        </w:rPr>
        <w:t>је</w:t>
      </w:r>
      <w:proofErr w:type="spellEnd"/>
      <w:r w:rsidRPr="002858A3">
        <w:rPr>
          <w:color w:val="202122"/>
          <w:shd w:val="clear" w:color="auto" w:fill="FFFFFF"/>
        </w:rPr>
        <w:t xml:space="preserve"> </w:t>
      </w:r>
      <w:proofErr w:type="spellStart"/>
      <w:r w:rsidRPr="002858A3">
        <w:rPr>
          <w:color w:val="202122"/>
          <w:shd w:val="clear" w:color="auto" w:fill="FFFFFF"/>
        </w:rPr>
        <w:t>користити</w:t>
      </w:r>
      <w:proofErr w:type="spellEnd"/>
      <w:r w:rsidRPr="002858A3">
        <w:rPr>
          <w:color w:val="202122"/>
          <w:shd w:val="clear" w:color="auto" w:fill="FFFFFF"/>
        </w:rPr>
        <w:t xml:space="preserve"> </w:t>
      </w:r>
      <w:proofErr w:type="spellStart"/>
      <w:r w:rsidRPr="002858A3">
        <w:rPr>
          <w:color w:val="202122"/>
          <w:shd w:val="clear" w:color="auto" w:fill="FFFFFF"/>
        </w:rPr>
        <w:t>израз</w:t>
      </w:r>
      <w:proofErr w:type="spellEnd"/>
      <w:r w:rsidRPr="002858A3">
        <w:rPr>
          <w:color w:val="202122"/>
          <w:shd w:val="clear" w:color="auto" w:fill="FFFFFF"/>
        </w:rPr>
        <w:t xml:space="preserve"> „</w:t>
      </w:r>
      <w:proofErr w:type="spellStart"/>
      <w:r w:rsidRPr="002858A3">
        <w:rPr>
          <w:color w:val="202122"/>
          <w:shd w:val="clear" w:color="auto" w:fill="FFFFFF"/>
        </w:rPr>
        <w:t>Српска</w:t>
      </w:r>
      <w:proofErr w:type="spellEnd"/>
      <w:r w:rsidRPr="002858A3">
        <w:rPr>
          <w:color w:val="202122"/>
          <w:shd w:val="clear" w:color="auto" w:fill="FFFFFF"/>
        </w:rPr>
        <w:t xml:space="preserve"> </w:t>
      </w:r>
      <w:proofErr w:type="spellStart"/>
      <w:proofErr w:type="gramStart"/>
      <w:r w:rsidRPr="002858A3">
        <w:rPr>
          <w:color w:val="202122"/>
          <w:shd w:val="clear" w:color="auto" w:fill="FFFFFF"/>
        </w:rPr>
        <w:t>дијаспора</w:t>
      </w:r>
      <w:proofErr w:type="spellEnd"/>
      <w:r w:rsidRPr="002858A3">
        <w:rPr>
          <w:color w:val="202122"/>
          <w:shd w:val="clear" w:color="auto" w:fill="FFFFFF"/>
        </w:rPr>
        <w:t>“</w:t>
      </w:r>
      <w:proofErr w:type="gramEnd"/>
      <w:r w:rsidRPr="002858A3">
        <w:rPr>
          <w:color w:val="202122"/>
          <w:shd w:val="clear" w:color="auto" w:fill="FFFFFF"/>
        </w:rPr>
        <w:t>.</w:t>
      </w:r>
      <w:proofErr w:type="spellStart"/>
      <w:r w:rsidRPr="002858A3">
        <w:rPr>
          <w:color w:val="202122"/>
          <w:shd w:val="clear" w:color="auto" w:fill="FFFFFF"/>
        </w:rPr>
        <w:t>Србија</w:t>
      </w:r>
      <w:proofErr w:type="spellEnd"/>
      <w:r w:rsidRPr="002858A3">
        <w:rPr>
          <w:color w:val="202122"/>
          <w:shd w:val="clear" w:color="auto" w:fill="FFFFFF"/>
        </w:rPr>
        <w:t xml:space="preserve"> </w:t>
      </w:r>
      <w:proofErr w:type="spellStart"/>
      <w:r w:rsidRPr="002858A3">
        <w:rPr>
          <w:color w:val="202122"/>
          <w:shd w:val="clear" w:color="auto" w:fill="FFFFFF"/>
        </w:rPr>
        <w:t>је</w:t>
      </w:r>
      <w:proofErr w:type="spellEnd"/>
      <w:r w:rsidRPr="002858A3">
        <w:rPr>
          <w:color w:val="202122"/>
          <w:shd w:val="clear" w:color="auto" w:fill="FFFFFF"/>
        </w:rPr>
        <w:t xml:space="preserve"> </w:t>
      </w:r>
      <w:proofErr w:type="spellStart"/>
      <w:r w:rsidRPr="002858A3">
        <w:rPr>
          <w:color w:val="202122"/>
          <w:shd w:val="clear" w:color="auto" w:fill="FFFFFF"/>
        </w:rPr>
        <w:t>традиционално</w:t>
      </w:r>
      <w:proofErr w:type="spellEnd"/>
      <w:r w:rsidRPr="002858A3">
        <w:rPr>
          <w:color w:val="202122"/>
          <w:shd w:val="clear" w:color="auto" w:fill="FFFFFF"/>
        </w:rPr>
        <w:t xml:space="preserve"> </w:t>
      </w:r>
      <w:proofErr w:type="spellStart"/>
      <w:r w:rsidRPr="002858A3">
        <w:rPr>
          <w:color w:val="202122"/>
          <w:shd w:val="clear" w:color="auto" w:fill="FFFFFF"/>
        </w:rPr>
        <w:t>емиграциона</w:t>
      </w:r>
      <w:proofErr w:type="spellEnd"/>
      <w:r w:rsidRPr="002858A3">
        <w:rPr>
          <w:color w:val="202122"/>
          <w:shd w:val="clear" w:color="auto" w:fill="FFFFFF"/>
        </w:rPr>
        <w:t xml:space="preserve"> </w:t>
      </w:r>
      <w:proofErr w:type="spellStart"/>
      <w:r w:rsidRPr="002858A3">
        <w:rPr>
          <w:color w:val="202122"/>
          <w:shd w:val="clear" w:color="auto" w:fill="FFFFFF"/>
        </w:rPr>
        <w:t>земља</w:t>
      </w:r>
      <w:proofErr w:type="spellEnd"/>
      <w:r w:rsidRPr="002858A3">
        <w:rPr>
          <w:color w:val="202122"/>
          <w:shd w:val="clear" w:color="auto" w:fill="FFFFFF"/>
        </w:rPr>
        <w:t xml:space="preserve">, </w:t>
      </w:r>
      <w:proofErr w:type="spellStart"/>
      <w:r w:rsidRPr="002858A3">
        <w:rPr>
          <w:color w:val="202122"/>
          <w:shd w:val="clear" w:color="auto" w:fill="FFFFFF"/>
        </w:rPr>
        <w:t>из</w:t>
      </w:r>
      <w:proofErr w:type="spellEnd"/>
      <w:r w:rsidRPr="002858A3">
        <w:rPr>
          <w:color w:val="202122"/>
          <w:shd w:val="clear" w:color="auto" w:fill="FFFFFF"/>
        </w:rPr>
        <w:t xml:space="preserve"> </w:t>
      </w:r>
      <w:proofErr w:type="spellStart"/>
      <w:r w:rsidRPr="002858A3">
        <w:rPr>
          <w:color w:val="202122"/>
          <w:shd w:val="clear" w:color="auto" w:fill="FFFFFF"/>
        </w:rPr>
        <w:t>које</w:t>
      </w:r>
      <w:proofErr w:type="spellEnd"/>
      <w:r w:rsidRPr="002858A3">
        <w:rPr>
          <w:color w:val="202122"/>
          <w:shd w:val="clear" w:color="auto" w:fill="FFFFFF"/>
        </w:rPr>
        <w:t xml:space="preserve"> </w:t>
      </w:r>
      <w:proofErr w:type="spellStart"/>
      <w:r w:rsidRPr="002858A3">
        <w:rPr>
          <w:color w:val="202122"/>
          <w:shd w:val="clear" w:color="auto" w:fill="FFFFFF"/>
        </w:rPr>
        <w:t>се</w:t>
      </w:r>
      <w:proofErr w:type="spellEnd"/>
      <w:r w:rsidRPr="002858A3">
        <w:rPr>
          <w:color w:val="202122"/>
          <w:shd w:val="clear" w:color="auto" w:fill="FFFFFF"/>
        </w:rPr>
        <w:t xml:space="preserve"> </w:t>
      </w:r>
      <w:proofErr w:type="spellStart"/>
      <w:r w:rsidRPr="002858A3">
        <w:rPr>
          <w:color w:val="202122"/>
          <w:shd w:val="clear" w:color="auto" w:fill="FFFFFF"/>
        </w:rPr>
        <w:t>одлазило</w:t>
      </w:r>
      <w:proofErr w:type="spellEnd"/>
      <w:r w:rsidRPr="002858A3">
        <w:rPr>
          <w:color w:val="202122"/>
          <w:shd w:val="clear" w:color="auto" w:fill="FFFFFF"/>
        </w:rPr>
        <w:t xml:space="preserve"> и </w:t>
      </w:r>
      <w:proofErr w:type="spellStart"/>
      <w:r w:rsidRPr="002858A3">
        <w:rPr>
          <w:color w:val="202122"/>
          <w:shd w:val="clear" w:color="auto" w:fill="FFFFFF"/>
        </w:rPr>
        <w:t>даље</w:t>
      </w:r>
      <w:proofErr w:type="spellEnd"/>
      <w:r w:rsidRPr="002858A3">
        <w:rPr>
          <w:color w:val="202122"/>
          <w:shd w:val="clear" w:color="auto" w:fill="FFFFFF"/>
        </w:rPr>
        <w:t xml:space="preserve"> </w:t>
      </w:r>
      <w:proofErr w:type="spellStart"/>
      <w:r w:rsidRPr="002858A3">
        <w:rPr>
          <w:color w:val="202122"/>
          <w:shd w:val="clear" w:color="auto" w:fill="FFFFFF"/>
        </w:rPr>
        <w:t>се</w:t>
      </w:r>
      <w:proofErr w:type="spellEnd"/>
      <w:r w:rsidRPr="002858A3">
        <w:rPr>
          <w:color w:val="202122"/>
          <w:shd w:val="clear" w:color="auto" w:fill="FFFFFF"/>
        </w:rPr>
        <w:t xml:space="preserve"> </w:t>
      </w:r>
      <w:proofErr w:type="spellStart"/>
      <w:r w:rsidRPr="002858A3">
        <w:rPr>
          <w:color w:val="202122"/>
          <w:shd w:val="clear" w:color="auto" w:fill="FFFFFF"/>
        </w:rPr>
        <w:t>одлази</w:t>
      </w:r>
      <w:proofErr w:type="spellEnd"/>
      <w:r w:rsidRPr="002858A3">
        <w:rPr>
          <w:color w:val="202122"/>
          <w:shd w:val="clear" w:color="auto" w:fill="FFFFFF"/>
        </w:rPr>
        <w:t xml:space="preserve"> </w:t>
      </w:r>
      <w:proofErr w:type="spellStart"/>
      <w:r w:rsidRPr="002858A3">
        <w:rPr>
          <w:color w:val="202122"/>
          <w:shd w:val="clear" w:color="auto" w:fill="FFFFFF"/>
        </w:rPr>
        <w:t>првенствено</w:t>
      </w:r>
      <w:proofErr w:type="spellEnd"/>
      <w:r w:rsidRPr="002858A3">
        <w:rPr>
          <w:color w:val="202122"/>
          <w:shd w:val="clear" w:color="auto" w:fill="FFFFFF"/>
        </w:rPr>
        <w:t xml:space="preserve"> </w:t>
      </w:r>
      <w:proofErr w:type="spellStart"/>
      <w:r w:rsidRPr="002858A3">
        <w:rPr>
          <w:color w:val="202122"/>
          <w:shd w:val="clear" w:color="auto" w:fill="FFFFFF"/>
        </w:rPr>
        <w:t>због</w:t>
      </w:r>
      <w:proofErr w:type="spellEnd"/>
      <w:r w:rsidRPr="002858A3">
        <w:rPr>
          <w:color w:val="202122"/>
          <w:shd w:val="clear" w:color="auto" w:fill="FFFFFF"/>
        </w:rPr>
        <w:t xml:space="preserve"> </w:t>
      </w:r>
      <w:proofErr w:type="spellStart"/>
      <w:r w:rsidRPr="002858A3">
        <w:rPr>
          <w:color w:val="202122"/>
          <w:shd w:val="clear" w:color="auto" w:fill="FFFFFF"/>
        </w:rPr>
        <w:t>социо-економских</w:t>
      </w:r>
      <w:proofErr w:type="spellEnd"/>
      <w:r w:rsidRPr="002858A3">
        <w:rPr>
          <w:color w:val="202122"/>
          <w:shd w:val="clear" w:color="auto" w:fill="FFFFFF"/>
        </w:rPr>
        <w:t xml:space="preserve"> и/</w:t>
      </w:r>
      <w:proofErr w:type="spellStart"/>
      <w:r w:rsidRPr="002858A3">
        <w:rPr>
          <w:color w:val="202122"/>
          <w:shd w:val="clear" w:color="auto" w:fill="FFFFFF"/>
        </w:rPr>
        <w:t>или</w:t>
      </w:r>
      <w:proofErr w:type="spellEnd"/>
      <w:r w:rsidRPr="002858A3">
        <w:rPr>
          <w:color w:val="202122"/>
          <w:shd w:val="clear" w:color="auto" w:fill="FFFFFF"/>
        </w:rPr>
        <w:t xml:space="preserve"> </w:t>
      </w:r>
      <w:proofErr w:type="spellStart"/>
      <w:r w:rsidRPr="002858A3">
        <w:rPr>
          <w:color w:val="202122"/>
          <w:shd w:val="clear" w:color="auto" w:fill="FFFFFF"/>
        </w:rPr>
        <w:t>политичких</w:t>
      </w:r>
      <w:proofErr w:type="spellEnd"/>
      <w:r w:rsidRPr="002858A3">
        <w:rPr>
          <w:color w:val="202122"/>
          <w:shd w:val="clear" w:color="auto" w:fill="FFFFFF"/>
        </w:rPr>
        <w:t xml:space="preserve"> </w:t>
      </w:r>
      <w:proofErr w:type="spellStart"/>
      <w:r w:rsidRPr="002858A3">
        <w:rPr>
          <w:color w:val="202122"/>
          <w:shd w:val="clear" w:color="auto" w:fill="FFFFFF"/>
        </w:rPr>
        <w:t>разлога</w:t>
      </w:r>
      <w:proofErr w:type="spellEnd"/>
      <w:r w:rsidRPr="002858A3">
        <w:rPr>
          <w:color w:val="202122"/>
          <w:shd w:val="clear" w:color="auto" w:fill="FFFFFF"/>
        </w:rPr>
        <w:t>.</w:t>
      </w:r>
    </w:p>
    <w:p w14:paraId="131A6655" w14:textId="77777777" w:rsidR="007E0975" w:rsidRDefault="007E0975" w:rsidP="007E0975">
      <w:pPr>
        <w:pStyle w:val="BodyText"/>
        <w:spacing w:line="276" w:lineRule="auto"/>
        <w:ind w:right="135" w:firstLine="719"/>
        <w:jc w:val="both"/>
      </w:pPr>
    </w:p>
    <w:p w14:paraId="76D484DF" w14:textId="77777777" w:rsidR="007E0975" w:rsidRPr="002858A3" w:rsidRDefault="007E0975" w:rsidP="007E0975">
      <w:pPr>
        <w:pStyle w:val="BodyText"/>
        <w:spacing w:line="276" w:lineRule="auto"/>
        <w:ind w:right="135" w:firstLine="719"/>
        <w:jc w:val="both"/>
      </w:pPr>
    </w:p>
    <w:p w14:paraId="51FA4F7A" w14:textId="77777777" w:rsidR="007E0975" w:rsidRPr="002858A3" w:rsidRDefault="007E0975" w:rsidP="007E0975">
      <w:pPr>
        <w:pStyle w:val="BodyText"/>
        <w:spacing w:line="276" w:lineRule="auto"/>
        <w:ind w:right="135" w:firstLine="719"/>
        <w:jc w:val="both"/>
      </w:pPr>
      <w:proofErr w:type="spellStart"/>
      <w:proofErr w:type="gramStart"/>
      <w:r w:rsidRPr="002858A3">
        <w:t>Млади,миграције</w:t>
      </w:r>
      <w:proofErr w:type="spellEnd"/>
      <w:proofErr w:type="gramEnd"/>
      <w:r w:rsidRPr="002858A3">
        <w:t xml:space="preserve"> и </w:t>
      </w:r>
      <w:proofErr w:type="spellStart"/>
      <w:r w:rsidRPr="002858A3">
        <w:t>депопулација</w:t>
      </w:r>
      <w:proofErr w:type="spellEnd"/>
    </w:p>
    <w:p w14:paraId="0AC7EDE4" w14:textId="77777777" w:rsidR="007E0975" w:rsidRPr="002858A3" w:rsidRDefault="007E0975" w:rsidP="007E0975">
      <w:pPr>
        <w:pStyle w:val="BodyText"/>
        <w:spacing w:line="276" w:lineRule="auto"/>
        <w:ind w:right="135" w:firstLine="719"/>
        <w:jc w:val="both"/>
      </w:pPr>
    </w:p>
    <w:p w14:paraId="32FDECE4" w14:textId="77777777" w:rsidR="007E0975" w:rsidRPr="002858A3" w:rsidRDefault="007E0975" w:rsidP="007E0975">
      <w:pPr>
        <w:pStyle w:val="BodyText"/>
        <w:spacing w:line="276" w:lineRule="auto"/>
        <w:ind w:right="-47" w:firstLine="719"/>
        <w:jc w:val="both"/>
      </w:pPr>
      <w:proofErr w:type="spellStart"/>
      <w:r w:rsidRPr="002858A3">
        <w:t>Институт</w:t>
      </w:r>
      <w:proofErr w:type="spellEnd"/>
      <w:r w:rsidRPr="002858A3">
        <w:t xml:space="preserve"> </w:t>
      </w:r>
      <w:proofErr w:type="spellStart"/>
      <w:r w:rsidRPr="002858A3">
        <w:t>за</w:t>
      </w:r>
      <w:proofErr w:type="spellEnd"/>
      <w:r w:rsidRPr="002858A3">
        <w:t xml:space="preserve"> </w:t>
      </w:r>
      <w:proofErr w:type="spellStart"/>
      <w:r w:rsidRPr="002858A3">
        <w:t>развој</w:t>
      </w:r>
      <w:proofErr w:type="spellEnd"/>
      <w:r w:rsidRPr="002858A3">
        <w:t xml:space="preserve"> и </w:t>
      </w:r>
      <w:proofErr w:type="spellStart"/>
      <w:r w:rsidRPr="002858A3">
        <w:t>иновације</w:t>
      </w:r>
      <w:proofErr w:type="spellEnd"/>
      <w:r w:rsidRPr="002858A3">
        <w:t xml:space="preserve"> </w:t>
      </w:r>
      <w:proofErr w:type="spellStart"/>
      <w:r w:rsidRPr="002858A3">
        <w:t>спровео</w:t>
      </w:r>
      <w:proofErr w:type="spellEnd"/>
      <w:r w:rsidRPr="002858A3">
        <w:t xml:space="preserve"> </w:t>
      </w:r>
      <w:proofErr w:type="spellStart"/>
      <w:r w:rsidRPr="002858A3">
        <w:t>је</w:t>
      </w:r>
      <w:proofErr w:type="spellEnd"/>
      <w:r w:rsidRPr="002858A3">
        <w:t xml:space="preserve"> </w:t>
      </w:r>
      <w:proofErr w:type="spellStart"/>
      <w:r w:rsidRPr="002858A3">
        <w:t>спровео</w:t>
      </w:r>
      <w:proofErr w:type="spellEnd"/>
      <w:r w:rsidRPr="002858A3">
        <w:t xml:space="preserve"> </w:t>
      </w:r>
      <w:proofErr w:type="spellStart"/>
      <w:proofErr w:type="gramStart"/>
      <w:r w:rsidRPr="002858A3">
        <w:t>пројекат</w:t>
      </w:r>
      <w:proofErr w:type="spellEnd"/>
      <w:r w:rsidRPr="002858A3">
        <w:t xml:space="preserve">  </w:t>
      </w:r>
      <w:proofErr w:type="spellStart"/>
      <w:r w:rsidRPr="002858A3">
        <w:rPr>
          <w:i/>
        </w:rPr>
        <w:t>Млади</w:t>
      </w:r>
      <w:proofErr w:type="spellEnd"/>
      <w:proofErr w:type="gramEnd"/>
      <w:r w:rsidRPr="002858A3">
        <w:rPr>
          <w:i/>
        </w:rPr>
        <w:t xml:space="preserve">, </w:t>
      </w:r>
      <w:proofErr w:type="spellStart"/>
      <w:r w:rsidRPr="002858A3">
        <w:rPr>
          <w:i/>
        </w:rPr>
        <w:t>миграције</w:t>
      </w:r>
      <w:proofErr w:type="spellEnd"/>
      <w:r w:rsidRPr="002858A3">
        <w:rPr>
          <w:i/>
        </w:rPr>
        <w:t xml:space="preserve"> и </w:t>
      </w:r>
      <w:proofErr w:type="spellStart"/>
      <w:r w:rsidRPr="002858A3">
        <w:rPr>
          <w:i/>
        </w:rPr>
        <w:t>депопулација</w:t>
      </w:r>
      <w:proofErr w:type="spellEnd"/>
      <w:r w:rsidRPr="002858A3">
        <w:t xml:space="preserve"> </w:t>
      </w:r>
      <w:proofErr w:type="spellStart"/>
      <w:r w:rsidRPr="002858A3">
        <w:t>који</w:t>
      </w:r>
      <w:proofErr w:type="spellEnd"/>
      <w:r w:rsidRPr="002858A3">
        <w:t xml:space="preserve"> </w:t>
      </w:r>
      <w:proofErr w:type="spellStart"/>
      <w:r w:rsidRPr="002858A3">
        <w:t>представља</w:t>
      </w:r>
      <w:proofErr w:type="spellEnd"/>
      <w:r w:rsidRPr="002858A3">
        <w:t xml:space="preserve">  </w:t>
      </w:r>
      <w:proofErr w:type="spellStart"/>
      <w:r w:rsidRPr="002858A3">
        <w:t>анализу</w:t>
      </w:r>
      <w:proofErr w:type="spellEnd"/>
      <w:r w:rsidRPr="002858A3">
        <w:t xml:space="preserve"> </w:t>
      </w:r>
      <w:proofErr w:type="spellStart"/>
      <w:r w:rsidRPr="002858A3">
        <w:t>економских</w:t>
      </w:r>
      <w:proofErr w:type="spellEnd"/>
      <w:r w:rsidRPr="002858A3">
        <w:t xml:space="preserve"> </w:t>
      </w:r>
      <w:proofErr w:type="spellStart"/>
      <w:r w:rsidRPr="002858A3">
        <w:t>ефеката</w:t>
      </w:r>
      <w:proofErr w:type="spellEnd"/>
      <w:r w:rsidRPr="002858A3">
        <w:t xml:space="preserve"> </w:t>
      </w:r>
      <w:proofErr w:type="spellStart"/>
      <w:r w:rsidRPr="002858A3">
        <w:t>миграција</w:t>
      </w:r>
      <w:proofErr w:type="spellEnd"/>
      <w:r w:rsidRPr="002858A3">
        <w:t xml:space="preserve"> </w:t>
      </w:r>
      <w:proofErr w:type="spellStart"/>
      <w:r w:rsidRPr="002858A3">
        <w:t>младих</w:t>
      </w:r>
      <w:proofErr w:type="spellEnd"/>
      <w:r w:rsidRPr="002858A3">
        <w:t xml:space="preserve"> </w:t>
      </w:r>
      <w:proofErr w:type="spellStart"/>
      <w:r w:rsidRPr="002858A3">
        <w:t>људи</w:t>
      </w:r>
      <w:proofErr w:type="spellEnd"/>
      <w:r w:rsidRPr="002858A3">
        <w:t xml:space="preserve"> </w:t>
      </w:r>
      <w:proofErr w:type="spellStart"/>
      <w:r w:rsidRPr="002858A3">
        <w:t>из</w:t>
      </w:r>
      <w:proofErr w:type="spellEnd"/>
      <w:r w:rsidRPr="002858A3">
        <w:t xml:space="preserve"> </w:t>
      </w:r>
      <w:proofErr w:type="spellStart"/>
      <w:r w:rsidRPr="002858A3">
        <w:t>Србије</w:t>
      </w:r>
      <w:proofErr w:type="spellEnd"/>
      <w:r w:rsidRPr="002858A3">
        <w:t xml:space="preserve"> и </w:t>
      </w:r>
      <w:proofErr w:type="spellStart"/>
      <w:r w:rsidRPr="002858A3">
        <w:t>региона</w:t>
      </w:r>
      <w:proofErr w:type="spellEnd"/>
      <w:r w:rsidRPr="002858A3">
        <w:t xml:space="preserve">. </w:t>
      </w:r>
      <w:proofErr w:type="spellStart"/>
      <w:r w:rsidRPr="002858A3">
        <w:t>Програм</w:t>
      </w:r>
      <w:proofErr w:type="spellEnd"/>
      <w:r w:rsidRPr="002858A3">
        <w:t xml:space="preserve"> </w:t>
      </w:r>
      <w:proofErr w:type="spellStart"/>
      <w:r w:rsidRPr="002858A3">
        <w:rPr>
          <w:i/>
        </w:rPr>
        <w:t>Млади</w:t>
      </w:r>
      <w:proofErr w:type="spellEnd"/>
      <w:r w:rsidRPr="002858A3">
        <w:rPr>
          <w:i/>
        </w:rPr>
        <w:t xml:space="preserve">, </w:t>
      </w:r>
      <w:proofErr w:type="spellStart"/>
      <w:r w:rsidRPr="002858A3">
        <w:rPr>
          <w:i/>
        </w:rPr>
        <w:t>миграције</w:t>
      </w:r>
      <w:proofErr w:type="spellEnd"/>
      <w:r w:rsidRPr="002858A3">
        <w:rPr>
          <w:i/>
        </w:rPr>
        <w:t xml:space="preserve"> и </w:t>
      </w:r>
      <w:proofErr w:type="spellStart"/>
      <w:r w:rsidRPr="002858A3">
        <w:rPr>
          <w:i/>
        </w:rPr>
        <w:t>депопулација</w:t>
      </w:r>
      <w:proofErr w:type="spellEnd"/>
      <w:r w:rsidRPr="002858A3">
        <w:t xml:space="preserve"> </w:t>
      </w:r>
      <w:proofErr w:type="spellStart"/>
      <w:r w:rsidRPr="002858A3">
        <w:t>има</w:t>
      </w:r>
      <w:proofErr w:type="spellEnd"/>
      <w:r w:rsidRPr="002858A3">
        <w:t xml:space="preserve"> </w:t>
      </w:r>
      <w:proofErr w:type="spellStart"/>
      <w:r w:rsidRPr="002858A3">
        <w:t>за</w:t>
      </w:r>
      <w:proofErr w:type="spellEnd"/>
      <w:r w:rsidRPr="002858A3">
        <w:t xml:space="preserve"> </w:t>
      </w:r>
      <w:proofErr w:type="spellStart"/>
      <w:r w:rsidRPr="002858A3">
        <w:t>циљ</w:t>
      </w:r>
      <w:proofErr w:type="spellEnd"/>
      <w:r w:rsidRPr="002858A3">
        <w:t xml:space="preserve"> </w:t>
      </w:r>
      <w:proofErr w:type="spellStart"/>
      <w:r w:rsidRPr="002858A3">
        <w:t>сагледавање</w:t>
      </w:r>
      <w:proofErr w:type="spellEnd"/>
      <w:r w:rsidRPr="002858A3">
        <w:t xml:space="preserve"> </w:t>
      </w:r>
      <w:proofErr w:type="spellStart"/>
      <w:r w:rsidRPr="002858A3">
        <w:t>позитивних</w:t>
      </w:r>
      <w:proofErr w:type="spellEnd"/>
      <w:r w:rsidRPr="002858A3">
        <w:t xml:space="preserve"> и </w:t>
      </w:r>
      <w:proofErr w:type="spellStart"/>
      <w:r w:rsidRPr="002858A3">
        <w:t>негативних</w:t>
      </w:r>
      <w:proofErr w:type="spellEnd"/>
      <w:r w:rsidRPr="002858A3">
        <w:t xml:space="preserve"> </w:t>
      </w:r>
      <w:proofErr w:type="spellStart"/>
      <w:r w:rsidRPr="002858A3">
        <w:t>ефеката</w:t>
      </w:r>
      <w:proofErr w:type="spellEnd"/>
      <w:r w:rsidRPr="002858A3">
        <w:t xml:space="preserve"> </w:t>
      </w:r>
      <w:proofErr w:type="spellStart"/>
      <w:r w:rsidRPr="002858A3">
        <w:t>феномена</w:t>
      </w:r>
      <w:proofErr w:type="spellEnd"/>
      <w:r w:rsidRPr="002858A3">
        <w:t xml:space="preserve"> </w:t>
      </w:r>
      <w:proofErr w:type="spellStart"/>
      <w:r w:rsidRPr="002858A3">
        <w:t>миграција</w:t>
      </w:r>
      <w:proofErr w:type="spellEnd"/>
      <w:r w:rsidRPr="002858A3">
        <w:t xml:space="preserve">, </w:t>
      </w:r>
      <w:proofErr w:type="spellStart"/>
      <w:r w:rsidRPr="002858A3">
        <w:t>као</w:t>
      </w:r>
      <w:proofErr w:type="spellEnd"/>
      <w:r w:rsidRPr="002858A3">
        <w:t xml:space="preserve"> и </w:t>
      </w:r>
      <w:proofErr w:type="spellStart"/>
      <w:r w:rsidRPr="002858A3">
        <w:t>креирање</w:t>
      </w:r>
      <w:proofErr w:type="spellEnd"/>
      <w:r w:rsidRPr="002858A3">
        <w:t xml:space="preserve"> и </w:t>
      </w:r>
      <w:proofErr w:type="spellStart"/>
      <w:r w:rsidRPr="002858A3">
        <w:t>спровођење</w:t>
      </w:r>
      <w:proofErr w:type="spellEnd"/>
      <w:r w:rsidRPr="002858A3">
        <w:t xml:space="preserve"> </w:t>
      </w:r>
      <w:proofErr w:type="spellStart"/>
      <w:r w:rsidRPr="002858A3">
        <w:t>предлога</w:t>
      </w:r>
      <w:proofErr w:type="spellEnd"/>
      <w:r w:rsidRPr="002858A3">
        <w:t xml:space="preserve"> </w:t>
      </w:r>
      <w:proofErr w:type="spellStart"/>
      <w:r w:rsidRPr="002858A3">
        <w:t>политика</w:t>
      </w:r>
      <w:proofErr w:type="spellEnd"/>
      <w:r w:rsidRPr="002858A3">
        <w:t xml:space="preserve"> </w:t>
      </w:r>
      <w:proofErr w:type="spellStart"/>
      <w:r w:rsidRPr="002858A3">
        <w:t>управљања</w:t>
      </w:r>
      <w:proofErr w:type="spellEnd"/>
      <w:r w:rsidRPr="002858A3">
        <w:t xml:space="preserve"> </w:t>
      </w:r>
      <w:proofErr w:type="spellStart"/>
      <w:r w:rsidRPr="002858A3">
        <w:t>миграцијама</w:t>
      </w:r>
      <w:proofErr w:type="spellEnd"/>
      <w:r w:rsidRPr="002858A3">
        <w:t>.</w:t>
      </w:r>
    </w:p>
    <w:p w14:paraId="5275AEFC" w14:textId="77777777" w:rsidR="007E0975" w:rsidRPr="002858A3" w:rsidRDefault="007E0975" w:rsidP="007E0975">
      <w:pPr>
        <w:pStyle w:val="BodyText"/>
        <w:spacing w:line="276" w:lineRule="auto"/>
        <w:ind w:right="-47" w:firstLine="719"/>
        <w:jc w:val="both"/>
      </w:pPr>
    </w:p>
    <w:p w14:paraId="07C6D051" w14:textId="77777777" w:rsidR="007E0975" w:rsidRDefault="007E0975" w:rsidP="007E0975">
      <w:pPr>
        <w:pStyle w:val="BodyText"/>
        <w:spacing w:line="276" w:lineRule="auto"/>
        <w:ind w:right="-47" w:firstLine="719"/>
        <w:jc w:val="both"/>
      </w:pPr>
      <w:proofErr w:type="spellStart"/>
      <w:r w:rsidRPr="002858A3">
        <w:t>Покретач</w:t>
      </w:r>
      <w:proofErr w:type="spellEnd"/>
      <w:r w:rsidRPr="002858A3">
        <w:t xml:space="preserve"> </w:t>
      </w:r>
      <w:proofErr w:type="spellStart"/>
      <w:r w:rsidRPr="002858A3">
        <w:t>овог</w:t>
      </w:r>
      <w:proofErr w:type="spellEnd"/>
      <w:r w:rsidRPr="002858A3">
        <w:t xml:space="preserve"> </w:t>
      </w:r>
      <w:proofErr w:type="spellStart"/>
      <w:r w:rsidRPr="002858A3">
        <w:t>програма</w:t>
      </w:r>
      <w:proofErr w:type="spellEnd"/>
      <w:r w:rsidRPr="002858A3">
        <w:t xml:space="preserve"> </w:t>
      </w:r>
      <w:proofErr w:type="spellStart"/>
      <w:r w:rsidRPr="002858A3">
        <w:t>је</w:t>
      </w:r>
      <w:proofErr w:type="spellEnd"/>
      <w:r w:rsidRPr="002858A3">
        <w:t xml:space="preserve"> </w:t>
      </w:r>
      <w:proofErr w:type="spellStart"/>
      <w:r w:rsidRPr="002858A3">
        <w:t>пројекат</w:t>
      </w:r>
      <w:proofErr w:type="spellEnd"/>
      <w:r w:rsidRPr="002858A3">
        <w:t xml:space="preserve"> </w:t>
      </w:r>
      <w:proofErr w:type="spellStart"/>
      <w:r w:rsidRPr="002858A3">
        <w:t>Трошкови</w:t>
      </w:r>
      <w:proofErr w:type="spellEnd"/>
      <w:r w:rsidRPr="002858A3">
        <w:t xml:space="preserve"> </w:t>
      </w:r>
      <w:proofErr w:type="spellStart"/>
      <w:r w:rsidRPr="002858A3">
        <w:t>емиграције</w:t>
      </w:r>
      <w:proofErr w:type="spellEnd"/>
      <w:r w:rsidRPr="002858A3">
        <w:t xml:space="preserve"> </w:t>
      </w:r>
      <w:proofErr w:type="spellStart"/>
      <w:r w:rsidRPr="002858A3">
        <w:t>младих</w:t>
      </w:r>
      <w:proofErr w:type="spellEnd"/>
      <w:r w:rsidRPr="002858A3">
        <w:t xml:space="preserve">, </w:t>
      </w:r>
      <w:proofErr w:type="spellStart"/>
      <w:r w:rsidRPr="002858A3">
        <w:t>кроз</w:t>
      </w:r>
      <w:proofErr w:type="spellEnd"/>
      <w:r w:rsidRPr="002858A3">
        <w:t xml:space="preserve"> </w:t>
      </w:r>
      <w:proofErr w:type="spellStart"/>
      <w:r w:rsidRPr="002858A3">
        <w:t>који</w:t>
      </w:r>
      <w:proofErr w:type="spellEnd"/>
      <w:r w:rsidRPr="002858A3">
        <w:t xml:space="preserve"> </w:t>
      </w:r>
      <w:proofErr w:type="spellStart"/>
      <w:r w:rsidRPr="002858A3">
        <w:t>је</w:t>
      </w:r>
      <w:proofErr w:type="spellEnd"/>
      <w:r w:rsidRPr="002858A3">
        <w:t xml:space="preserve"> </w:t>
      </w:r>
      <w:proofErr w:type="spellStart"/>
      <w:r w:rsidRPr="002858A3">
        <w:t>развијена</w:t>
      </w:r>
      <w:proofErr w:type="spellEnd"/>
      <w:r w:rsidRPr="002858A3">
        <w:t xml:space="preserve"> </w:t>
      </w:r>
      <w:proofErr w:type="spellStart"/>
      <w:r w:rsidRPr="002858A3">
        <w:t>методологија</w:t>
      </w:r>
      <w:proofErr w:type="spellEnd"/>
      <w:r w:rsidRPr="002858A3">
        <w:t xml:space="preserve"> </w:t>
      </w:r>
      <w:proofErr w:type="spellStart"/>
      <w:r w:rsidRPr="002858A3">
        <w:t>анализе</w:t>
      </w:r>
      <w:proofErr w:type="spellEnd"/>
      <w:r w:rsidRPr="002858A3">
        <w:t xml:space="preserve"> </w:t>
      </w:r>
      <w:proofErr w:type="spellStart"/>
      <w:r w:rsidRPr="002858A3">
        <w:t>трошкова</w:t>
      </w:r>
      <w:proofErr w:type="spellEnd"/>
      <w:r w:rsidRPr="002858A3">
        <w:t xml:space="preserve"> </w:t>
      </w:r>
      <w:proofErr w:type="spellStart"/>
      <w:r w:rsidRPr="002858A3">
        <w:t>емиграција</w:t>
      </w:r>
      <w:proofErr w:type="spellEnd"/>
      <w:r w:rsidRPr="002858A3">
        <w:t xml:space="preserve"> </w:t>
      </w:r>
      <w:proofErr w:type="spellStart"/>
      <w:r w:rsidRPr="002858A3">
        <w:t>младих</w:t>
      </w:r>
      <w:proofErr w:type="spellEnd"/>
      <w:r w:rsidRPr="002858A3">
        <w:t xml:space="preserve"> у </w:t>
      </w:r>
      <w:proofErr w:type="spellStart"/>
      <w:r w:rsidRPr="002858A3">
        <w:t>Србији</w:t>
      </w:r>
      <w:proofErr w:type="spellEnd"/>
      <w:r w:rsidRPr="002858A3">
        <w:t xml:space="preserve"> и </w:t>
      </w:r>
      <w:proofErr w:type="spellStart"/>
      <w:r w:rsidRPr="002858A3">
        <w:t>земљама</w:t>
      </w:r>
      <w:proofErr w:type="spellEnd"/>
      <w:r w:rsidRPr="002858A3">
        <w:t xml:space="preserve"> </w:t>
      </w:r>
      <w:proofErr w:type="spellStart"/>
      <w:r w:rsidRPr="002858A3">
        <w:t>региона</w:t>
      </w:r>
      <w:proofErr w:type="spellEnd"/>
      <w:r w:rsidRPr="002858A3">
        <w:t xml:space="preserve">. </w:t>
      </w:r>
      <w:proofErr w:type="spellStart"/>
      <w:r w:rsidRPr="002858A3">
        <w:t>На</w:t>
      </w:r>
      <w:proofErr w:type="spellEnd"/>
      <w:r w:rsidRPr="002858A3">
        <w:t xml:space="preserve"> </w:t>
      </w:r>
      <w:proofErr w:type="spellStart"/>
      <w:r w:rsidRPr="002858A3">
        <w:t>основу</w:t>
      </w:r>
      <w:proofErr w:type="spellEnd"/>
      <w:r w:rsidRPr="002858A3">
        <w:t xml:space="preserve"> </w:t>
      </w:r>
      <w:proofErr w:type="spellStart"/>
      <w:r w:rsidRPr="002858A3">
        <w:t>ове</w:t>
      </w:r>
      <w:proofErr w:type="spellEnd"/>
      <w:r w:rsidRPr="002858A3">
        <w:t xml:space="preserve"> </w:t>
      </w:r>
      <w:proofErr w:type="spellStart"/>
      <w:r w:rsidRPr="002858A3">
        <w:t>јединствене</w:t>
      </w:r>
      <w:proofErr w:type="spellEnd"/>
      <w:r w:rsidRPr="002858A3">
        <w:t xml:space="preserve"> </w:t>
      </w:r>
      <w:proofErr w:type="spellStart"/>
      <w:r w:rsidRPr="002858A3">
        <w:t>методологије</w:t>
      </w:r>
      <w:proofErr w:type="spellEnd"/>
      <w:r w:rsidRPr="002858A3">
        <w:t xml:space="preserve"> </w:t>
      </w:r>
      <w:proofErr w:type="spellStart"/>
      <w:r w:rsidRPr="002858A3">
        <w:t>сагледани</w:t>
      </w:r>
      <w:proofErr w:type="spellEnd"/>
      <w:r w:rsidRPr="002858A3">
        <w:t xml:space="preserve"> </w:t>
      </w:r>
      <w:proofErr w:type="spellStart"/>
      <w:r w:rsidRPr="002858A3">
        <w:t>су</w:t>
      </w:r>
      <w:proofErr w:type="spellEnd"/>
      <w:r w:rsidRPr="002858A3">
        <w:t xml:space="preserve"> </w:t>
      </w:r>
      <w:proofErr w:type="spellStart"/>
      <w:r w:rsidRPr="002858A3">
        <w:t>ефекти</w:t>
      </w:r>
      <w:proofErr w:type="spellEnd"/>
      <w:r w:rsidRPr="002858A3">
        <w:t xml:space="preserve"> </w:t>
      </w:r>
      <w:proofErr w:type="spellStart"/>
      <w:r w:rsidRPr="002858A3">
        <w:t>миграција</w:t>
      </w:r>
      <w:proofErr w:type="spellEnd"/>
      <w:r w:rsidRPr="002858A3">
        <w:t xml:space="preserve"> </w:t>
      </w:r>
      <w:proofErr w:type="spellStart"/>
      <w:r w:rsidRPr="002858A3">
        <w:t>младих</w:t>
      </w:r>
      <w:proofErr w:type="spellEnd"/>
      <w:r w:rsidRPr="002858A3">
        <w:t xml:space="preserve"> </w:t>
      </w:r>
      <w:proofErr w:type="spellStart"/>
      <w:r w:rsidRPr="002858A3">
        <w:t>из</w:t>
      </w:r>
      <w:proofErr w:type="spellEnd"/>
      <w:r w:rsidRPr="002858A3">
        <w:t xml:space="preserve"> </w:t>
      </w:r>
      <w:proofErr w:type="spellStart"/>
      <w:r w:rsidRPr="002858A3">
        <w:t>Србије</w:t>
      </w:r>
      <w:proofErr w:type="spellEnd"/>
      <w:r w:rsidRPr="002858A3">
        <w:t xml:space="preserve"> и </w:t>
      </w:r>
      <w:proofErr w:type="spellStart"/>
      <w:r w:rsidRPr="002858A3">
        <w:t>земаља</w:t>
      </w:r>
      <w:proofErr w:type="spellEnd"/>
      <w:r w:rsidRPr="002858A3">
        <w:t xml:space="preserve"> </w:t>
      </w:r>
      <w:proofErr w:type="spellStart"/>
      <w:r w:rsidRPr="002858A3">
        <w:t>окружења</w:t>
      </w:r>
      <w:proofErr w:type="spellEnd"/>
      <w:r w:rsidRPr="002858A3">
        <w:t xml:space="preserve">, и </w:t>
      </w:r>
      <w:proofErr w:type="spellStart"/>
      <w:r w:rsidRPr="002858A3">
        <w:t>на</w:t>
      </w:r>
      <w:proofErr w:type="spellEnd"/>
      <w:r w:rsidRPr="002858A3">
        <w:t xml:space="preserve"> </w:t>
      </w:r>
      <w:proofErr w:type="spellStart"/>
      <w:r w:rsidRPr="002858A3">
        <w:t>основу</w:t>
      </w:r>
      <w:proofErr w:type="spellEnd"/>
      <w:r w:rsidRPr="002858A3">
        <w:t xml:space="preserve"> </w:t>
      </w:r>
      <w:proofErr w:type="spellStart"/>
      <w:r w:rsidRPr="002858A3">
        <w:t>тих</w:t>
      </w:r>
      <w:proofErr w:type="spellEnd"/>
      <w:r w:rsidRPr="002858A3">
        <w:t xml:space="preserve"> </w:t>
      </w:r>
      <w:proofErr w:type="spellStart"/>
      <w:r w:rsidRPr="002858A3">
        <w:t>података</w:t>
      </w:r>
      <w:proofErr w:type="spellEnd"/>
      <w:r w:rsidRPr="002858A3">
        <w:t xml:space="preserve"> </w:t>
      </w:r>
      <w:proofErr w:type="spellStart"/>
      <w:r w:rsidRPr="002858A3">
        <w:t>су</w:t>
      </w:r>
      <w:proofErr w:type="spellEnd"/>
      <w:r w:rsidRPr="002858A3">
        <w:t xml:space="preserve"> </w:t>
      </w:r>
      <w:proofErr w:type="spellStart"/>
      <w:r w:rsidRPr="002858A3">
        <w:t>развијени</w:t>
      </w:r>
      <w:proofErr w:type="spellEnd"/>
      <w:r w:rsidRPr="002858A3">
        <w:t xml:space="preserve"> </w:t>
      </w:r>
      <w:proofErr w:type="spellStart"/>
      <w:r w:rsidRPr="002858A3">
        <w:t>предлози</w:t>
      </w:r>
      <w:proofErr w:type="spellEnd"/>
      <w:r w:rsidRPr="002858A3">
        <w:t xml:space="preserve"> </w:t>
      </w:r>
      <w:proofErr w:type="spellStart"/>
      <w:r w:rsidRPr="002858A3">
        <w:t>економских</w:t>
      </w:r>
      <w:proofErr w:type="spellEnd"/>
      <w:r w:rsidRPr="002858A3">
        <w:t xml:space="preserve"> </w:t>
      </w:r>
      <w:proofErr w:type="spellStart"/>
      <w:r w:rsidRPr="002858A3">
        <w:t>политика</w:t>
      </w:r>
      <w:proofErr w:type="spellEnd"/>
      <w:r w:rsidRPr="002858A3">
        <w:t>.</w:t>
      </w:r>
    </w:p>
    <w:p w14:paraId="713273F0" w14:textId="77777777" w:rsidR="007E0975" w:rsidRDefault="007E0975" w:rsidP="007E0975">
      <w:pPr>
        <w:pStyle w:val="BodyText"/>
        <w:spacing w:line="276" w:lineRule="auto"/>
        <w:ind w:right="-47" w:firstLine="719"/>
        <w:jc w:val="both"/>
      </w:pPr>
    </w:p>
    <w:p w14:paraId="3796A717" w14:textId="77777777" w:rsidR="007E0975" w:rsidRPr="002858A3" w:rsidRDefault="007E0975" w:rsidP="007E0975">
      <w:pPr>
        <w:spacing w:after="0"/>
        <w:ind w:right="-47"/>
        <w:jc w:val="both"/>
        <w:rPr>
          <w:rFonts w:ascii="Times New Roman" w:hAnsi="Times New Roman"/>
          <w:noProof/>
          <w:sz w:val="24"/>
          <w:szCs w:val="24"/>
          <w:lang w:val="sr-Cyrl-CS"/>
        </w:rPr>
      </w:pPr>
      <w:r w:rsidRPr="002858A3">
        <w:rPr>
          <w:rFonts w:ascii="Times New Roman" w:hAnsi="Times New Roman"/>
          <w:noProof/>
          <w:sz w:val="24"/>
          <w:szCs w:val="24"/>
          <w:lang w:val="sr-Cyrl-CS"/>
        </w:rPr>
        <w:t>Миграциje становништва представљају комплексну друштвену појаву, која уз природни прираштај непосредно утиче на размештај становништва и популациону динамику неког простора, односно промену његових демографских потенцијала. Познавање узрока, детерминанти и последица миграција од суштинског је значаја за разумевање природе и карактеристика развојних процеса одређене територије.</w:t>
      </w:r>
    </w:p>
    <w:p w14:paraId="2994DC39" w14:textId="77777777" w:rsidR="007E0975" w:rsidRPr="002858A3" w:rsidRDefault="007E0975" w:rsidP="007E0975">
      <w:pPr>
        <w:pStyle w:val="BodyText"/>
        <w:spacing w:line="276" w:lineRule="auto"/>
        <w:ind w:right="-47" w:firstLine="719"/>
        <w:jc w:val="both"/>
      </w:pPr>
    </w:p>
    <w:p w14:paraId="4ED13965" w14:textId="77777777" w:rsidR="007E0975" w:rsidRPr="002858A3" w:rsidRDefault="007E0975" w:rsidP="007E0975">
      <w:pPr>
        <w:pStyle w:val="BodyText"/>
        <w:spacing w:line="276" w:lineRule="auto"/>
        <w:ind w:right="-47" w:firstLine="719"/>
        <w:jc w:val="both"/>
      </w:pPr>
    </w:p>
    <w:p w14:paraId="4B93A47E" w14:textId="77777777" w:rsidR="007E0975" w:rsidRPr="002858A3" w:rsidRDefault="007E0975" w:rsidP="007E0975">
      <w:pPr>
        <w:autoSpaceDE w:val="0"/>
        <w:autoSpaceDN w:val="0"/>
        <w:adjustRightInd w:val="0"/>
        <w:spacing w:after="0"/>
        <w:ind w:right="-47" w:firstLine="720"/>
        <w:jc w:val="both"/>
        <w:rPr>
          <w:rFonts w:ascii="Times New Roman" w:hAnsi="Times New Roman"/>
          <w:sz w:val="24"/>
          <w:szCs w:val="24"/>
          <w:lang w:val="sr-Cyrl-CS"/>
        </w:rPr>
      </w:pPr>
      <w:r w:rsidRPr="002858A3">
        <w:rPr>
          <w:rFonts w:ascii="Times New Roman" w:hAnsi="Times New Roman"/>
          <w:kern w:val="2"/>
          <w:sz w:val="24"/>
          <w:szCs w:val="24"/>
          <w:lang w:val="sr-Cyrl-CS" w:eastAsia="ar-SA"/>
        </w:rPr>
        <w:lastRenderedPageBreak/>
        <w:t xml:space="preserve">У </w:t>
      </w:r>
      <w:r w:rsidRPr="002858A3">
        <w:rPr>
          <w:rFonts w:ascii="Times New Roman" w:hAnsi="Times New Roman"/>
          <w:b/>
          <w:i/>
          <w:kern w:val="2"/>
          <w:sz w:val="24"/>
          <w:szCs w:val="24"/>
          <w:lang w:val="sr-Cyrl-CS" w:eastAsia="ar-SA"/>
        </w:rPr>
        <w:t>Стратегији о економским миграцијама Републике Србије за период  2021.до 2</w:t>
      </w:r>
      <w:r w:rsidRPr="002858A3">
        <w:rPr>
          <w:rFonts w:ascii="Times New Roman" w:hAnsi="Times New Roman"/>
          <w:b/>
          <w:i/>
          <w:kern w:val="2"/>
          <w:sz w:val="24"/>
          <w:szCs w:val="24"/>
          <w:lang w:eastAsia="ar-SA"/>
        </w:rPr>
        <w:t>027</w:t>
      </w:r>
      <w:r w:rsidRPr="002858A3">
        <w:rPr>
          <w:rFonts w:ascii="Times New Roman" w:hAnsi="Times New Roman"/>
          <w:b/>
          <w:i/>
          <w:kern w:val="2"/>
          <w:sz w:val="24"/>
          <w:szCs w:val="24"/>
          <w:lang w:val="sr-Cyrl-CS" w:eastAsia="ar-SA"/>
        </w:rPr>
        <w:t>.године</w:t>
      </w:r>
      <w:r w:rsidRPr="002858A3">
        <w:rPr>
          <w:rFonts w:ascii="Times New Roman" w:hAnsi="Times New Roman"/>
          <w:kern w:val="2"/>
          <w:sz w:val="24"/>
          <w:szCs w:val="24"/>
          <w:lang w:val="sr-Cyrl-CS" w:eastAsia="ar-SA"/>
        </w:rPr>
        <w:t xml:space="preserve">  се наводи: „Подаци о унутрашњим миграцијама се прикупљају за сва лица која се трајно пресељавају унутар граница Републике Србије и потом подносе пријаву - одјаву пребивалишта Министарству унутрашњих послова у чијој је надлежности вођење евиденције пребивалишта. </w:t>
      </w:r>
      <w:r w:rsidRPr="002858A3">
        <w:rPr>
          <w:rFonts w:ascii="Times New Roman" w:hAnsi="Times New Roman"/>
          <w:sz w:val="24"/>
          <w:szCs w:val="24"/>
          <w:lang w:val="sr-Cyrl-CS"/>
        </w:rPr>
        <w:t>Посматрано према старосној структури, најпокретљивије становништво је у доби између 20 и 35 године, односно фертилно и радно способно становништво.</w:t>
      </w:r>
    </w:p>
    <w:p w14:paraId="7A1A5694" w14:textId="77777777" w:rsidR="007E0975" w:rsidRPr="002858A3" w:rsidRDefault="007E0975" w:rsidP="007E0975">
      <w:pPr>
        <w:autoSpaceDE w:val="0"/>
        <w:autoSpaceDN w:val="0"/>
        <w:adjustRightInd w:val="0"/>
        <w:spacing w:after="0"/>
        <w:ind w:right="-47" w:firstLine="720"/>
        <w:jc w:val="both"/>
        <w:rPr>
          <w:rFonts w:ascii="Times New Roman" w:hAnsi="Times New Roman"/>
          <w:kern w:val="2"/>
          <w:sz w:val="24"/>
          <w:szCs w:val="24"/>
          <w:lang w:val="sr-Cyrl-CS" w:eastAsia="ar-SA"/>
        </w:rPr>
      </w:pPr>
    </w:p>
    <w:p w14:paraId="5F785FAE" w14:textId="77777777" w:rsidR="007E0975" w:rsidRPr="002858A3" w:rsidRDefault="007E0975" w:rsidP="007E0975">
      <w:pPr>
        <w:pStyle w:val="BodyText"/>
        <w:spacing w:line="276" w:lineRule="auto"/>
        <w:ind w:right="-47" w:firstLine="719"/>
        <w:jc w:val="both"/>
        <w:rPr>
          <w:lang w:val="sr-Cyrl-CS"/>
        </w:rPr>
      </w:pPr>
      <w:r w:rsidRPr="002858A3">
        <w:rPr>
          <w:i/>
          <w:kern w:val="2"/>
          <w:lang w:val="sr-Cyrl-CS" w:eastAsia="ar-SA"/>
        </w:rPr>
        <w:t>Закон о управљању миграцијама</w:t>
      </w:r>
      <w:r w:rsidRPr="002858A3">
        <w:rPr>
          <w:kern w:val="2"/>
          <w:lang w:val="sr-Cyrl-CS" w:eastAsia="ar-SA"/>
        </w:rPr>
        <w:t xml:space="preserve"> („Службени гласник PC”, број 107/12) дефинише емиграцију као спољну миграцију из Републике Србије која траје или се очекује да ће трајати дуже од 12 месеци.</w:t>
      </w:r>
      <w:r w:rsidRPr="002858A3">
        <w:rPr>
          <w:lang w:val="sr-Cyrl-CS"/>
        </w:rPr>
        <w:t xml:space="preserve"> Просечна старост спољних миграната је 2011. године износила 28 година. У контигенту спољних миграната најзаступљенија је старосна група од 20-39 година (38,3%).“</w:t>
      </w:r>
    </w:p>
    <w:p w14:paraId="27FB700D" w14:textId="77777777" w:rsidR="007E0975" w:rsidRDefault="007E0975">
      <w:pPr>
        <w:spacing w:after="160" w:line="259" w:lineRule="auto"/>
      </w:pPr>
      <w:r>
        <w:br w:type="page"/>
      </w:r>
    </w:p>
    <w:p w14:paraId="74067464" w14:textId="40D89877" w:rsidR="007E0975" w:rsidRPr="004E33E3" w:rsidRDefault="00F456BB" w:rsidP="007E0975">
      <w:pPr>
        <w:pStyle w:val="Title"/>
        <w:jc w:val="center"/>
        <w:rPr>
          <w:sz w:val="40"/>
          <w:szCs w:val="40"/>
          <w:lang w:val="sr-Cyrl-RS"/>
        </w:rPr>
      </w:pPr>
      <w:bookmarkStart w:id="4" w:name="_Toc154138545"/>
      <w:r>
        <w:rPr>
          <w:sz w:val="40"/>
          <w:szCs w:val="40"/>
          <w:lang w:val="sr-Cyrl-RS"/>
        </w:rPr>
        <w:lastRenderedPageBreak/>
        <w:t xml:space="preserve">3. </w:t>
      </w:r>
      <w:r w:rsidR="0049181D">
        <w:rPr>
          <w:sz w:val="40"/>
          <w:szCs w:val="40"/>
          <w:lang w:val="sr-Cyrl-RS"/>
        </w:rPr>
        <w:t xml:space="preserve"> </w:t>
      </w:r>
      <w:r w:rsidR="0049181D" w:rsidRPr="004E33E3">
        <w:rPr>
          <w:sz w:val="40"/>
          <w:szCs w:val="40"/>
          <w:lang w:val="sr-Cyrl-RS"/>
        </w:rPr>
        <w:t>ПОДАЦИ О ОПШТИНИ</w:t>
      </w:r>
      <w:bookmarkEnd w:id="4"/>
    </w:p>
    <w:p w14:paraId="36AC2015" w14:textId="77777777" w:rsidR="007E0975" w:rsidRPr="002858A3" w:rsidRDefault="007E0975" w:rsidP="007E0975">
      <w:pPr>
        <w:pStyle w:val="Heading2"/>
        <w:rPr>
          <w:rFonts w:ascii="Times New Roman" w:hAnsi="Times New Roman"/>
          <w:sz w:val="24"/>
          <w:szCs w:val="24"/>
        </w:rPr>
      </w:pPr>
      <w:r w:rsidRPr="002858A3">
        <w:rPr>
          <w:rFonts w:ascii="Times New Roman" w:hAnsi="Times New Roman"/>
          <w:sz w:val="24"/>
          <w:szCs w:val="24"/>
          <w:lang w:val="sr-Cyrl-RS"/>
        </w:rPr>
        <w:t xml:space="preserve"> </w:t>
      </w:r>
      <w:proofErr w:type="spellStart"/>
      <w:proofErr w:type="gramStart"/>
      <w:r w:rsidRPr="002858A3">
        <w:rPr>
          <w:rFonts w:ascii="Times New Roman" w:hAnsi="Times New Roman"/>
          <w:sz w:val="24"/>
          <w:szCs w:val="24"/>
        </w:rPr>
        <w:t>Административни</w:t>
      </w:r>
      <w:proofErr w:type="spellEnd"/>
      <w:r w:rsidRPr="002858A3">
        <w:rPr>
          <w:rFonts w:ascii="Times New Roman" w:hAnsi="Times New Roman"/>
          <w:sz w:val="24"/>
          <w:szCs w:val="24"/>
        </w:rPr>
        <w:t xml:space="preserve">  и</w:t>
      </w:r>
      <w:proofErr w:type="gramEnd"/>
      <w:r w:rsidRPr="002858A3">
        <w:rPr>
          <w:rFonts w:ascii="Times New Roman" w:hAnsi="Times New Roman"/>
          <w:sz w:val="24"/>
          <w:szCs w:val="24"/>
        </w:rPr>
        <w:t xml:space="preserve"> </w:t>
      </w:r>
      <w:proofErr w:type="spellStart"/>
      <w:r w:rsidRPr="002858A3">
        <w:rPr>
          <w:rFonts w:ascii="Times New Roman" w:hAnsi="Times New Roman"/>
          <w:sz w:val="24"/>
          <w:szCs w:val="24"/>
        </w:rPr>
        <w:t>географски</w:t>
      </w:r>
      <w:proofErr w:type="spellEnd"/>
      <w:r w:rsidRPr="002858A3">
        <w:rPr>
          <w:rFonts w:ascii="Times New Roman" w:hAnsi="Times New Roman"/>
          <w:sz w:val="24"/>
          <w:szCs w:val="24"/>
        </w:rPr>
        <w:t xml:space="preserve"> </w:t>
      </w:r>
      <w:proofErr w:type="spellStart"/>
      <w:r w:rsidRPr="002858A3">
        <w:rPr>
          <w:rFonts w:ascii="Times New Roman" w:hAnsi="Times New Roman"/>
          <w:sz w:val="24"/>
          <w:szCs w:val="24"/>
        </w:rPr>
        <w:t>положај</w:t>
      </w:r>
      <w:proofErr w:type="spellEnd"/>
    </w:p>
    <w:p w14:paraId="045793EF"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noProof/>
          <w:sz w:val="24"/>
          <w:szCs w:val="24"/>
        </w:rPr>
        <w:drawing>
          <wp:anchor distT="0" distB="0" distL="114300" distR="114300" simplePos="0" relativeHeight="251659264" behindDoc="1" locked="0" layoutInCell="1" allowOverlap="1" wp14:anchorId="2494A251" wp14:editId="7523D3BE">
            <wp:simplePos x="0" y="0"/>
            <wp:positionH relativeFrom="column">
              <wp:posOffset>3589655</wp:posOffset>
            </wp:positionH>
            <wp:positionV relativeFrom="paragraph">
              <wp:posOffset>269240</wp:posOffset>
            </wp:positionV>
            <wp:extent cx="2378075" cy="2148205"/>
            <wp:effectExtent l="0" t="0" r="3175" b="4445"/>
            <wp:wrapTight wrapText="bothSides">
              <wp:wrapPolygon edited="0">
                <wp:start x="692" y="0"/>
                <wp:lineTo x="0" y="383"/>
                <wp:lineTo x="0" y="21262"/>
                <wp:lineTo x="692" y="21453"/>
                <wp:lineTo x="20764" y="21453"/>
                <wp:lineTo x="21456" y="21262"/>
                <wp:lineTo x="21456" y="383"/>
                <wp:lineTo x="20764" y="0"/>
                <wp:lineTo x="692" y="0"/>
              </wp:wrapPolygon>
            </wp:wrapTight>
            <wp:docPr id="1" name="Picture 1" descr="Žitište - Wikipedia"/>
            <wp:cNvGraphicFramePr/>
            <a:graphic xmlns:a="http://schemas.openxmlformats.org/drawingml/2006/main">
              <a:graphicData uri="http://schemas.openxmlformats.org/drawingml/2006/picture">
                <pic:pic xmlns:pic="http://schemas.openxmlformats.org/drawingml/2006/picture">
                  <pic:nvPicPr>
                    <pic:cNvPr id="4" name="Picture 4" descr="Žitište - Wikipedia"/>
                    <pic:cNvPicPr>
                      <a:picLocks noChangeAspect="1"/>
                    </pic:cNvPicPr>
                  </pic:nvPicPr>
                  <pic:blipFill rotWithShape="1">
                    <a:blip r:embed="rId8">
                      <a:extLst>
                        <a:ext uri="{28A0092B-C50C-407E-A947-70E740481C1C}">
                          <a14:useLocalDpi xmlns:a14="http://schemas.microsoft.com/office/drawing/2010/main" val="0"/>
                        </a:ext>
                      </a:extLst>
                    </a:blip>
                    <a:srcRect b="2631"/>
                    <a:stretch/>
                  </pic:blipFill>
                  <pic:spPr bwMode="auto">
                    <a:xfrm>
                      <a:off x="0" y="0"/>
                      <a:ext cx="2378075" cy="21482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58A3">
        <w:rPr>
          <w:rFonts w:ascii="Times New Roman" w:hAnsi="Times New Roman"/>
          <w:sz w:val="24"/>
          <w:szCs w:val="24"/>
          <w:lang w:val="ru-RU"/>
        </w:rPr>
        <w:t xml:space="preserve">Општина Житиште се налази се </w:t>
      </w:r>
      <w:r>
        <w:rPr>
          <w:rFonts w:ascii="Times New Roman" w:hAnsi="Times New Roman"/>
          <w:sz w:val="24"/>
          <w:szCs w:val="24"/>
          <w:lang w:val="ru-RU"/>
        </w:rPr>
        <w:t>-</w:t>
      </w:r>
      <w:r w:rsidRPr="002858A3">
        <w:rPr>
          <w:rFonts w:ascii="Times New Roman" w:hAnsi="Times New Roman"/>
          <w:sz w:val="24"/>
          <w:szCs w:val="24"/>
          <w:lang w:val="ru-RU"/>
        </w:rPr>
        <w:t xml:space="preserve">у средњем Банату, на североистоку Републике Србије. Простире се на површини од 525 </w:t>
      </w:r>
      <w:r w:rsidRPr="002858A3">
        <w:rPr>
          <w:rFonts w:ascii="Times New Roman" w:hAnsi="Times New Roman"/>
          <w:i/>
          <w:sz w:val="24"/>
          <w:szCs w:val="24"/>
        </w:rPr>
        <w:t>km</w:t>
      </w:r>
      <w:r w:rsidRPr="002858A3">
        <w:rPr>
          <w:rFonts w:ascii="Times New Roman" w:hAnsi="Times New Roman"/>
          <w:sz w:val="24"/>
          <w:szCs w:val="24"/>
          <w:vertAlign w:val="superscript"/>
          <w:lang w:val="ru-RU"/>
        </w:rPr>
        <w:t>2</w:t>
      </w:r>
      <w:r w:rsidRPr="002858A3">
        <w:rPr>
          <w:rFonts w:ascii="Times New Roman" w:hAnsi="Times New Roman"/>
          <w:sz w:val="24"/>
          <w:szCs w:val="24"/>
          <w:lang w:val="ru-RU"/>
        </w:rPr>
        <w:t xml:space="preserve">. На југозападу се граничи са подручјем града Зрењанина, на југу са општином Сечањ, на северозападу са општином Кикинда, на северу са општином Нова Црња и на истоку са Румунијом, са којом постоји </w:t>
      </w:r>
      <w:r>
        <w:rPr>
          <w:rFonts w:ascii="Times New Roman" w:hAnsi="Times New Roman"/>
          <w:sz w:val="24"/>
          <w:szCs w:val="24"/>
          <w:lang w:val="ru-RU"/>
        </w:rPr>
        <w:t>мало</w:t>
      </w:r>
      <w:r w:rsidRPr="002858A3">
        <w:rPr>
          <w:rFonts w:ascii="Times New Roman" w:hAnsi="Times New Roman"/>
          <w:sz w:val="24"/>
          <w:szCs w:val="24"/>
          <w:lang w:val="ru-RU"/>
        </w:rPr>
        <w:t>гранични прелаз у Међи.</w:t>
      </w:r>
    </w:p>
    <w:p w14:paraId="2ED2E42F" w14:textId="77777777" w:rsidR="007E0975" w:rsidRPr="002858A3" w:rsidRDefault="007E0975" w:rsidP="007E0975">
      <w:pPr>
        <w:jc w:val="both"/>
        <w:rPr>
          <w:rFonts w:ascii="Times New Roman" w:hAnsi="Times New Roman"/>
          <w:spacing w:val="3"/>
          <w:sz w:val="24"/>
          <w:szCs w:val="24"/>
          <w:lang w:val="sr-Cyrl-CS"/>
        </w:rPr>
      </w:pPr>
      <w:r w:rsidRPr="002858A3">
        <w:rPr>
          <w:rFonts w:ascii="Times New Roman" w:hAnsi="Times New Roman"/>
          <w:sz w:val="24"/>
          <w:szCs w:val="24"/>
          <w:lang w:val="sr-Cyrl-CS"/>
        </w:rPr>
        <w:t>С</w:t>
      </w:r>
      <w:r w:rsidRPr="002858A3">
        <w:rPr>
          <w:rFonts w:ascii="Times New Roman" w:hAnsi="Times New Roman"/>
          <w:spacing w:val="3"/>
          <w:sz w:val="24"/>
          <w:szCs w:val="24"/>
          <w:lang w:val="sr-Cyrl-CS"/>
        </w:rPr>
        <w:t>р</w:t>
      </w:r>
      <w:r w:rsidRPr="002858A3">
        <w:rPr>
          <w:rFonts w:ascii="Times New Roman" w:hAnsi="Times New Roman"/>
          <w:spacing w:val="-1"/>
          <w:sz w:val="24"/>
          <w:szCs w:val="24"/>
          <w:lang w:val="sr-Cyrl-CS"/>
        </w:rPr>
        <w:t>е</w:t>
      </w:r>
      <w:r w:rsidRPr="002858A3">
        <w:rPr>
          <w:rFonts w:ascii="Times New Roman" w:hAnsi="Times New Roman"/>
          <w:spacing w:val="1"/>
          <w:sz w:val="24"/>
          <w:szCs w:val="24"/>
          <w:lang w:val="sr-Cyrl-CS"/>
        </w:rPr>
        <w:t>д</w:t>
      </w:r>
      <w:r w:rsidRPr="002858A3">
        <w:rPr>
          <w:rFonts w:ascii="Times New Roman" w:hAnsi="Times New Roman"/>
          <w:sz w:val="24"/>
          <w:szCs w:val="24"/>
          <w:lang w:val="sr-Cyrl-CS"/>
        </w:rPr>
        <w:t>иш</w:t>
      </w:r>
      <w:r w:rsidRPr="002858A3">
        <w:rPr>
          <w:rFonts w:ascii="Times New Roman" w:hAnsi="Times New Roman"/>
          <w:spacing w:val="3"/>
          <w:sz w:val="24"/>
          <w:szCs w:val="24"/>
          <w:lang w:val="sr-Cyrl-CS"/>
        </w:rPr>
        <w:t>њ</w:t>
      </w:r>
      <w:r w:rsidRPr="002858A3">
        <w:rPr>
          <w:rFonts w:ascii="Times New Roman" w:hAnsi="Times New Roman"/>
          <w:sz w:val="24"/>
          <w:szCs w:val="24"/>
          <w:lang w:val="sr-Cyrl-CS"/>
        </w:rPr>
        <w:t xml:space="preserve">им </w:t>
      </w:r>
      <w:r w:rsidRPr="002858A3">
        <w:rPr>
          <w:rFonts w:ascii="Times New Roman" w:hAnsi="Times New Roman"/>
          <w:spacing w:val="1"/>
          <w:sz w:val="24"/>
          <w:szCs w:val="24"/>
          <w:lang w:val="sr-Cyrl-CS"/>
        </w:rPr>
        <w:t>д</w:t>
      </w:r>
      <w:r w:rsidRPr="002858A3">
        <w:rPr>
          <w:rFonts w:ascii="Times New Roman" w:hAnsi="Times New Roman"/>
          <w:spacing w:val="-1"/>
          <w:sz w:val="24"/>
          <w:szCs w:val="24"/>
          <w:lang w:val="sr-Cyrl-CS"/>
        </w:rPr>
        <w:t>е</w:t>
      </w:r>
      <w:r w:rsidRPr="002858A3">
        <w:rPr>
          <w:rFonts w:ascii="Times New Roman" w:hAnsi="Times New Roman"/>
          <w:spacing w:val="1"/>
          <w:sz w:val="24"/>
          <w:szCs w:val="24"/>
          <w:lang w:val="sr-Cyrl-CS"/>
        </w:rPr>
        <w:t>л</w:t>
      </w:r>
      <w:r w:rsidRPr="002858A3">
        <w:rPr>
          <w:rFonts w:ascii="Times New Roman" w:hAnsi="Times New Roman"/>
          <w:spacing w:val="-1"/>
          <w:sz w:val="24"/>
          <w:szCs w:val="24"/>
          <w:lang w:val="sr-Cyrl-CS"/>
        </w:rPr>
        <w:t>о</w:t>
      </w:r>
      <w:r w:rsidRPr="002858A3">
        <w:rPr>
          <w:rFonts w:ascii="Times New Roman" w:hAnsi="Times New Roman"/>
          <w:sz w:val="24"/>
          <w:szCs w:val="24"/>
          <w:lang w:val="sr-Cyrl-CS"/>
        </w:rPr>
        <w:t xml:space="preserve">м </w:t>
      </w:r>
      <w:r w:rsidRPr="002858A3">
        <w:rPr>
          <w:rFonts w:ascii="Times New Roman" w:hAnsi="Times New Roman"/>
          <w:spacing w:val="-1"/>
          <w:sz w:val="24"/>
          <w:szCs w:val="24"/>
          <w:lang w:val="sr-Cyrl-CS"/>
        </w:rPr>
        <w:t>о</w:t>
      </w:r>
      <w:r w:rsidRPr="002858A3">
        <w:rPr>
          <w:rFonts w:ascii="Times New Roman" w:hAnsi="Times New Roman"/>
          <w:sz w:val="24"/>
          <w:szCs w:val="24"/>
          <w:lang w:val="sr-Cyrl-CS"/>
        </w:rPr>
        <w:t>п</w:t>
      </w:r>
      <w:r w:rsidRPr="002858A3">
        <w:rPr>
          <w:rFonts w:ascii="Times New Roman" w:hAnsi="Times New Roman"/>
          <w:spacing w:val="1"/>
          <w:sz w:val="24"/>
          <w:szCs w:val="24"/>
          <w:lang w:val="sr-Cyrl-CS"/>
        </w:rPr>
        <w:t>ш</w:t>
      </w:r>
      <w:r w:rsidRPr="002858A3">
        <w:rPr>
          <w:rFonts w:ascii="Times New Roman" w:hAnsi="Times New Roman"/>
          <w:spacing w:val="2"/>
          <w:sz w:val="24"/>
          <w:szCs w:val="24"/>
          <w:lang w:val="sr-Cyrl-CS"/>
        </w:rPr>
        <w:t>т</w:t>
      </w:r>
      <w:r w:rsidRPr="002858A3">
        <w:rPr>
          <w:rFonts w:ascii="Times New Roman" w:hAnsi="Times New Roman"/>
          <w:spacing w:val="-1"/>
          <w:sz w:val="24"/>
          <w:szCs w:val="24"/>
          <w:lang w:val="sr-Cyrl-CS"/>
        </w:rPr>
        <w:t>и</w:t>
      </w:r>
      <w:r w:rsidRPr="002858A3">
        <w:rPr>
          <w:rFonts w:ascii="Times New Roman" w:hAnsi="Times New Roman"/>
          <w:spacing w:val="3"/>
          <w:sz w:val="24"/>
          <w:szCs w:val="24"/>
          <w:lang w:val="sr-Cyrl-CS"/>
        </w:rPr>
        <w:t>н</w:t>
      </w:r>
      <w:r w:rsidRPr="002858A3">
        <w:rPr>
          <w:rFonts w:ascii="Times New Roman" w:hAnsi="Times New Roman"/>
          <w:sz w:val="24"/>
          <w:szCs w:val="24"/>
          <w:lang w:val="sr-Cyrl-CS"/>
        </w:rPr>
        <w:t>е п</w:t>
      </w:r>
      <w:r w:rsidRPr="002858A3">
        <w:rPr>
          <w:rFonts w:ascii="Times New Roman" w:hAnsi="Times New Roman"/>
          <w:spacing w:val="3"/>
          <w:sz w:val="24"/>
          <w:szCs w:val="24"/>
          <w:lang w:val="sr-Cyrl-CS"/>
        </w:rPr>
        <w:t>р</w:t>
      </w:r>
      <w:r w:rsidRPr="002858A3">
        <w:rPr>
          <w:rFonts w:ascii="Times New Roman" w:hAnsi="Times New Roman"/>
          <w:spacing w:val="-1"/>
          <w:sz w:val="24"/>
          <w:szCs w:val="24"/>
          <w:lang w:val="sr-Cyrl-CS"/>
        </w:rPr>
        <w:t>о</w:t>
      </w:r>
      <w:r w:rsidRPr="002858A3">
        <w:rPr>
          <w:rFonts w:ascii="Times New Roman" w:hAnsi="Times New Roman"/>
          <w:sz w:val="24"/>
          <w:szCs w:val="24"/>
          <w:lang w:val="sr-Cyrl-CS"/>
        </w:rPr>
        <w:t>т</w:t>
      </w:r>
      <w:r w:rsidRPr="002858A3">
        <w:rPr>
          <w:rFonts w:ascii="Times New Roman" w:hAnsi="Times New Roman"/>
          <w:spacing w:val="2"/>
          <w:sz w:val="24"/>
          <w:szCs w:val="24"/>
          <w:lang w:val="sr-Cyrl-CS"/>
        </w:rPr>
        <w:t>и</w:t>
      </w:r>
      <w:r w:rsidRPr="002858A3">
        <w:rPr>
          <w:rFonts w:ascii="Times New Roman" w:hAnsi="Times New Roman"/>
          <w:spacing w:val="-1"/>
          <w:sz w:val="24"/>
          <w:szCs w:val="24"/>
          <w:lang w:val="sr-Cyrl-CS"/>
        </w:rPr>
        <w:t>ч</w:t>
      </w:r>
      <w:r w:rsidRPr="002858A3">
        <w:rPr>
          <w:rFonts w:ascii="Times New Roman" w:hAnsi="Times New Roman"/>
          <w:sz w:val="24"/>
          <w:szCs w:val="24"/>
          <w:lang w:val="sr-Cyrl-CS"/>
        </w:rPr>
        <w:t>у Стари Б</w:t>
      </w:r>
      <w:r w:rsidRPr="002858A3">
        <w:rPr>
          <w:rFonts w:ascii="Times New Roman" w:hAnsi="Times New Roman"/>
          <w:spacing w:val="1"/>
          <w:sz w:val="24"/>
          <w:szCs w:val="24"/>
          <w:lang w:val="sr-Cyrl-CS"/>
        </w:rPr>
        <w:t>е</w:t>
      </w:r>
      <w:r w:rsidRPr="002858A3">
        <w:rPr>
          <w:rFonts w:ascii="Times New Roman" w:hAnsi="Times New Roman"/>
          <w:sz w:val="24"/>
          <w:szCs w:val="24"/>
          <w:lang w:val="sr-Cyrl-CS"/>
        </w:rPr>
        <w:t>г</w:t>
      </w:r>
      <w:r w:rsidRPr="002858A3">
        <w:rPr>
          <w:rFonts w:ascii="Times New Roman" w:hAnsi="Times New Roman"/>
          <w:spacing w:val="-1"/>
          <w:sz w:val="24"/>
          <w:szCs w:val="24"/>
          <w:lang w:val="sr-Cyrl-CS"/>
        </w:rPr>
        <w:t>е</w:t>
      </w:r>
      <w:r w:rsidRPr="002858A3">
        <w:rPr>
          <w:rFonts w:ascii="Times New Roman" w:hAnsi="Times New Roman"/>
          <w:sz w:val="24"/>
          <w:szCs w:val="24"/>
          <w:lang w:val="sr-Cyrl-CS"/>
        </w:rPr>
        <w:t xml:space="preserve">ј и </w:t>
      </w:r>
      <w:r w:rsidRPr="002858A3">
        <w:rPr>
          <w:rFonts w:ascii="Times New Roman" w:hAnsi="Times New Roman"/>
          <w:spacing w:val="1"/>
          <w:sz w:val="24"/>
          <w:szCs w:val="24"/>
          <w:lang w:val="sr-Cyrl-CS"/>
        </w:rPr>
        <w:t>Б</w:t>
      </w:r>
      <w:r w:rsidRPr="002858A3">
        <w:rPr>
          <w:rFonts w:ascii="Times New Roman" w:hAnsi="Times New Roman"/>
          <w:spacing w:val="-1"/>
          <w:sz w:val="24"/>
          <w:szCs w:val="24"/>
          <w:lang w:val="sr-Cyrl-CS"/>
        </w:rPr>
        <w:t>е</w:t>
      </w:r>
      <w:r w:rsidRPr="002858A3">
        <w:rPr>
          <w:rFonts w:ascii="Times New Roman" w:hAnsi="Times New Roman"/>
          <w:spacing w:val="2"/>
          <w:sz w:val="24"/>
          <w:szCs w:val="24"/>
          <w:lang w:val="sr-Cyrl-CS"/>
        </w:rPr>
        <w:t>г</w:t>
      </w:r>
      <w:r w:rsidRPr="002858A3">
        <w:rPr>
          <w:rFonts w:ascii="Times New Roman" w:hAnsi="Times New Roman"/>
          <w:spacing w:val="-1"/>
          <w:sz w:val="24"/>
          <w:szCs w:val="24"/>
          <w:lang w:val="sr-Cyrl-CS"/>
        </w:rPr>
        <w:t>е</w:t>
      </w:r>
      <w:r w:rsidRPr="002858A3">
        <w:rPr>
          <w:rFonts w:ascii="Times New Roman" w:hAnsi="Times New Roman"/>
          <w:spacing w:val="1"/>
          <w:sz w:val="24"/>
          <w:szCs w:val="24"/>
          <w:lang w:val="sr-Cyrl-CS"/>
        </w:rPr>
        <w:t>ј</w:t>
      </w:r>
      <w:r w:rsidRPr="002858A3">
        <w:rPr>
          <w:rFonts w:ascii="Times New Roman" w:hAnsi="Times New Roman"/>
          <w:spacing w:val="-1"/>
          <w:sz w:val="24"/>
          <w:szCs w:val="24"/>
          <w:lang w:val="sr-Cyrl-CS"/>
        </w:rPr>
        <w:t>с</w:t>
      </w:r>
      <w:r w:rsidRPr="002858A3">
        <w:rPr>
          <w:rFonts w:ascii="Times New Roman" w:hAnsi="Times New Roman"/>
          <w:spacing w:val="2"/>
          <w:sz w:val="24"/>
          <w:szCs w:val="24"/>
          <w:lang w:val="sr-Cyrl-CS"/>
        </w:rPr>
        <w:t>к</w:t>
      </w:r>
      <w:r w:rsidRPr="002858A3">
        <w:rPr>
          <w:rFonts w:ascii="Times New Roman" w:hAnsi="Times New Roman"/>
          <w:sz w:val="24"/>
          <w:szCs w:val="24"/>
          <w:lang w:val="sr-Cyrl-CS"/>
        </w:rPr>
        <w:t>и кана</w:t>
      </w:r>
      <w:r w:rsidRPr="002858A3">
        <w:rPr>
          <w:rFonts w:ascii="Times New Roman" w:hAnsi="Times New Roman"/>
          <w:spacing w:val="2"/>
          <w:sz w:val="24"/>
          <w:szCs w:val="24"/>
          <w:lang w:val="sr-Cyrl-CS"/>
        </w:rPr>
        <w:t>л</w:t>
      </w:r>
      <w:r w:rsidRPr="002858A3">
        <w:rPr>
          <w:rFonts w:ascii="Times New Roman" w:hAnsi="Times New Roman"/>
          <w:sz w:val="24"/>
          <w:szCs w:val="24"/>
          <w:lang w:val="sr-Cyrl-CS"/>
        </w:rPr>
        <w:t xml:space="preserve">. Општина Житиште се налази у изразито равничарском подручју тако да се читава површина општине налази на око 80 </w:t>
      </w:r>
      <w:r w:rsidRPr="002858A3">
        <w:rPr>
          <w:rFonts w:ascii="Times New Roman" w:hAnsi="Times New Roman"/>
          <w:i/>
          <w:sz w:val="24"/>
          <w:szCs w:val="24"/>
        </w:rPr>
        <w:t>m</w:t>
      </w:r>
      <w:r w:rsidRPr="002858A3">
        <w:rPr>
          <w:rFonts w:ascii="Times New Roman" w:hAnsi="Times New Roman"/>
          <w:sz w:val="24"/>
          <w:szCs w:val="24"/>
          <w:lang w:val="sr-Cyrl-CS"/>
        </w:rPr>
        <w:t xml:space="preserve"> надморске висине.</w:t>
      </w:r>
    </w:p>
    <w:p w14:paraId="6B88A6EE" w14:textId="77777777" w:rsidR="007E0975" w:rsidRPr="002858A3" w:rsidRDefault="007E0975" w:rsidP="007E0975">
      <w:pPr>
        <w:jc w:val="both"/>
        <w:rPr>
          <w:rFonts w:ascii="Times New Roman" w:hAnsi="Times New Roman"/>
          <w:sz w:val="24"/>
          <w:szCs w:val="24"/>
          <w:lang w:val="pl-PL"/>
        </w:rPr>
      </w:pPr>
      <w:r w:rsidRPr="002858A3">
        <w:rPr>
          <w:rFonts w:ascii="Times New Roman" w:hAnsi="Times New Roman"/>
          <w:spacing w:val="2"/>
          <w:sz w:val="24"/>
          <w:szCs w:val="24"/>
          <w:lang w:val="sr-Cyrl-CS"/>
        </w:rPr>
        <w:t>Н</w:t>
      </w:r>
      <w:r w:rsidRPr="002858A3">
        <w:rPr>
          <w:rFonts w:ascii="Times New Roman" w:hAnsi="Times New Roman"/>
          <w:sz w:val="24"/>
          <w:szCs w:val="24"/>
          <w:lang w:val="sr-Cyrl-CS"/>
        </w:rPr>
        <w:t xml:space="preserve">а </w:t>
      </w:r>
      <w:r w:rsidRPr="002858A3">
        <w:rPr>
          <w:rFonts w:ascii="Times New Roman" w:hAnsi="Times New Roman"/>
          <w:spacing w:val="2"/>
          <w:sz w:val="24"/>
          <w:szCs w:val="24"/>
          <w:lang w:val="sr-Cyrl-CS"/>
        </w:rPr>
        <w:t>п</w:t>
      </w:r>
      <w:r w:rsidRPr="002858A3">
        <w:rPr>
          <w:rFonts w:ascii="Times New Roman" w:hAnsi="Times New Roman"/>
          <w:spacing w:val="1"/>
          <w:sz w:val="24"/>
          <w:szCs w:val="24"/>
          <w:lang w:val="sr-Cyrl-CS"/>
        </w:rPr>
        <w:t>р</w:t>
      </w:r>
      <w:r w:rsidRPr="002858A3">
        <w:rPr>
          <w:rFonts w:ascii="Times New Roman" w:hAnsi="Times New Roman"/>
          <w:spacing w:val="-1"/>
          <w:sz w:val="24"/>
          <w:szCs w:val="24"/>
          <w:lang w:val="sr-Cyrl-CS"/>
        </w:rPr>
        <w:t>ос</w:t>
      </w:r>
      <w:r w:rsidRPr="002858A3">
        <w:rPr>
          <w:rFonts w:ascii="Times New Roman" w:hAnsi="Times New Roman"/>
          <w:spacing w:val="2"/>
          <w:sz w:val="24"/>
          <w:szCs w:val="24"/>
          <w:lang w:val="sr-Cyrl-CS"/>
        </w:rPr>
        <w:t>т</w:t>
      </w:r>
      <w:r w:rsidRPr="002858A3">
        <w:rPr>
          <w:rFonts w:ascii="Times New Roman" w:hAnsi="Times New Roman"/>
          <w:spacing w:val="-1"/>
          <w:sz w:val="24"/>
          <w:szCs w:val="24"/>
          <w:lang w:val="sr-Cyrl-CS"/>
        </w:rPr>
        <w:t>о</w:t>
      </w:r>
      <w:r w:rsidRPr="002858A3">
        <w:rPr>
          <w:rFonts w:ascii="Times New Roman" w:hAnsi="Times New Roman"/>
          <w:spacing w:val="1"/>
          <w:sz w:val="24"/>
          <w:szCs w:val="24"/>
          <w:lang w:val="sr-Cyrl-CS"/>
        </w:rPr>
        <w:t>р</w:t>
      </w:r>
      <w:r w:rsidRPr="002858A3">
        <w:rPr>
          <w:rFonts w:ascii="Times New Roman" w:hAnsi="Times New Roman"/>
          <w:sz w:val="24"/>
          <w:szCs w:val="24"/>
          <w:lang w:val="sr-Cyrl-CS"/>
        </w:rPr>
        <w:t xml:space="preserve">у </w:t>
      </w:r>
      <w:r w:rsidRPr="002858A3">
        <w:rPr>
          <w:rFonts w:ascii="Times New Roman" w:hAnsi="Times New Roman"/>
          <w:spacing w:val="-1"/>
          <w:sz w:val="24"/>
          <w:szCs w:val="24"/>
          <w:lang w:val="sr-Cyrl-CS"/>
        </w:rPr>
        <w:t>о</w:t>
      </w:r>
      <w:r w:rsidRPr="002858A3">
        <w:rPr>
          <w:rFonts w:ascii="Times New Roman" w:hAnsi="Times New Roman"/>
          <w:sz w:val="24"/>
          <w:szCs w:val="24"/>
          <w:lang w:val="sr-Cyrl-CS"/>
        </w:rPr>
        <w:t>п</w:t>
      </w:r>
      <w:r w:rsidRPr="002858A3">
        <w:rPr>
          <w:rFonts w:ascii="Times New Roman" w:hAnsi="Times New Roman"/>
          <w:spacing w:val="3"/>
          <w:sz w:val="24"/>
          <w:szCs w:val="24"/>
          <w:lang w:val="sr-Cyrl-CS"/>
        </w:rPr>
        <w:t>ш</w:t>
      </w:r>
      <w:r w:rsidRPr="002858A3">
        <w:rPr>
          <w:rFonts w:ascii="Times New Roman" w:hAnsi="Times New Roman"/>
          <w:sz w:val="24"/>
          <w:szCs w:val="24"/>
          <w:lang w:val="sr-Cyrl-CS"/>
        </w:rPr>
        <w:t>т</w:t>
      </w:r>
      <w:r w:rsidRPr="002858A3">
        <w:rPr>
          <w:rFonts w:ascii="Times New Roman" w:hAnsi="Times New Roman"/>
          <w:spacing w:val="-1"/>
          <w:sz w:val="24"/>
          <w:szCs w:val="24"/>
          <w:lang w:val="sr-Cyrl-CS"/>
        </w:rPr>
        <w:t>и</w:t>
      </w:r>
      <w:r w:rsidRPr="002858A3">
        <w:rPr>
          <w:rFonts w:ascii="Times New Roman" w:hAnsi="Times New Roman"/>
          <w:spacing w:val="3"/>
          <w:sz w:val="24"/>
          <w:szCs w:val="24"/>
          <w:lang w:val="sr-Cyrl-CS"/>
        </w:rPr>
        <w:t>н</w:t>
      </w:r>
      <w:r w:rsidRPr="002858A3">
        <w:rPr>
          <w:rFonts w:ascii="Times New Roman" w:hAnsi="Times New Roman"/>
          <w:sz w:val="24"/>
          <w:szCs w:val="24"/>
          <w:lang w:val="sr-Cyrl-CS"/>
        </w:rPr>
        <w:t xml:space="preserve">е </w:t>
      </w:r>
      <w:r w:rsidRPr="002858A3">
        <w:rPr>
          <w:rFonts w:ascii="Times New Roman" w:hAnsi="Times New Roman"/>
          <w:spacing w:val="-1"/>
          <w:sz w:val="24"/>
          <w:szCs w:val="24"/>
          <w:lang w:val="sr-Cyrl-CS"/>
        </w:rPr>
        <w:t>с</w:t>
      </w:r>
      <w:r w:rsidRPr="002858A3">
        <w:rPr>
          <w:rFonts w:ascii="Times New Roman" w:hAnsi="Times New Roman"/>
          <w:sz w:val="24"/>
          <w:szCs w:val="24"/>
          <w:lang w:val="sr-Cyrl-CS"/>
        </w:rPr>
        <w:t xml:space="preserve">е </w:t>
      </w:r>
      <w:r w:rsidRPr="002858A3">
        <w:rPr>
          <w:rFonts w:ascii="Times New Roman" w:hAnsi="Times New Roman"/>
          <w:spacing w:val="1"/>
          <w:sz w:val="24"/>
          <w:szCs w:val="24"/>
          <w:lang w:val="sr-Cyrl-CS"/>
        </w:rPr>
        <w:t>налаз</w:t>
      </w:r>
      <w:r w:rsidRPr="002858A3">
        <w:rPr>
          <w:rFonts w:ascii="Times New Roman" w:hAnsi="Times New Roman"/>
          <w:sz w:val="24"/>
          <w:szCs w:val="24"/>
          <w:lang w:val="sr-Cyrl-CS"/>
        </w:rPr>
        <w:t xml:space="preserve">и </w:t>
      </w:r>
      <w:r w:rsidRPr="002858A3">
        <w:rPr>
          <w:rFonts w:ascii="Times New Roman" w:hAnsi="Times New Roman"/>
          <w:spacing w:val="1"/>
          <w:sz w:val="24"/>
          <w:szCs w:val="24"/>
          <w:lang w:val="pl-PL"/>
        </w:rPr>
        <w:t>1</w:t>
      </w:r>
      <w:r w:rsidRPr="002858A3">
        <w:rPr>
          <w:rFonts w:ascii="Times New Roman" w:hAnsi="Times New Roman"/>
          <w:sz w:val="24"/>
          <w:szCs w:val="24"/>
          <w:lang w:val="pl-PL"/>
        </w:rPr>
        <w:t xml:space="preserve">2 </w:t>
      </w:r>
      <w:r w:rsidRPr="002858A3">
        <w:rPr>
          <w:rFonts w:ascii="Times New Roman" w:hAnsi="Times New Roman"/>
          <w:sz w:val="24"/>
          <w:szCs w:val="24"/>
          <w:lang w:val="sr-Cyrl-CS"/>
        </w:rPr>
        <w:t>на</w:t>
      </w:r>
      <w:r w:rsidRPr="002858A3">
        <w:rPr>
          <w:rFonts w:ascii="Times New Roman" w:hAnsi="Times New Roman"/>
          <w:spacing w:val="2"/>
          <w:sz w:val="24"/>
          <w:szCs w:val="24"/>
          <w:lang w:val="sr-Cyrl-CS"/>
        </w:rPr>
        <w:t>с</w:t>
      </w:r>
      <w:r w:rsidRPr="002858A3">
        <w:rPr>
          <w:rFonts w:ascii="Times New Roman" w:hAnsi="Times New Roman"/>
          <w:spacing w:val="-1"/>
          <w:sz w:val="24"/>
          <w:szCs w:val="24"/>
          <w:lang w:val="sr-Cyrl-CS"/>
        </w:rPr>
        <w:t>е</w:t>
      </w:r>
      <w:r w:rsidRPr="002858A3">
        <w:rPr>
          <w:rFonts w:ascii="Times New Roman" w:hAnsi="Times New Roman"/>
          <w:sz w:val="24"/>
          <w:szCs w:val="24"/>
          <w:lang w:val="sr-Cyrl-CS"/>
        </w:rPr>
        <w:t>љ</w:t>
      </w:r>
      <w:r w:rsidRPr="002858A3">
        <w:rPr>
          <w:rFonts w:ascii="Times New Roman" w:hAnsi="Times New Roman"/>
          <w:spacing w:val="1"/>
          <w:sz w:val="24"/>
          <w:szCs w:val="24"/>
          <w:lang w:val="sr-Cyrl-CS"/>
        </w:rPr>
        <w:t>а</w:t>
      </w:r>
      <w:r w:rsidRPr="002858A3">
        <w:rPr>
          <w:rFonts w:ascii="Times New Roman" w:hAnsi="Times New Roman"/>
          <w:sz w:val="24"/>
          <w:szCs w:val="24"/>
          <w:lang w:val="pl-PL"/>
        </w:rPr>
        <w:t xml:space="preserve">: </w:t>
      </w:r>
      <w:r w:rsidRPr="002858A3">
        <w:rPr>
          <w:rFonts w:ascii="Times New Roman" w:hAnsi="Times New Roman"/>
          <w:spacing w:val="3"/>
          <w:sz w:val="24"/>
          <w:szCs w:val="24"/>
          <w:lang w:val="sr-Cyrl-CS"/>
        </w:rPr>
        <w:t>Ж</w:t>
      </w:r>
      <w:r w:rsidRPr="002858A3">
        <w:rPr>
          <w:rFonts w:ascii="Times New Roman" w:hAnsi="Times New Roman"/>
          <w:sz w:val="24"/>
          <w:szCs w:val="24"/>
          <w:lang w:val="sr-Cyrl-CS"/>
        </w:rPr>
        <w:t>ити</w:t>
      </w:r>
      <w:r w:rsidRPr="002858A3">
        <w:rPr>
          <w:rFonts w:ascii="Times New Roman" w:hAnsi="Times New Roman"/>
          <w:spacing w:val="3"/>
          <w:sz w:val="24"/>
          <w:szCs w:val="24"/>
          <w:lang w:val="sr-Cyrl-CS"/>
        </w:rPr>
        <w:t>ш</w:t>
      </w:r>
      <w:r w:rsidRPr="002858A3">
        <w:rPr>
          <w:rFonts w:ascii="Times New Roman" w:hAnsi="Times New Roman"/>
          <w:sz w:val="24"/>
          <w:szCs w:val="24"/>
          <w:lang w:val="sr-Cyrl-CS"/>
        </w:rPr>
        <w:t>т</w:t>
      </w:r>
      <w:r w:rsidRPr="002858A3">
        <w:rPr>
          <w:rFonts w:ascii="Times New Roman" w:hAnsi="Times New Roman"/>
          <w:spacing w:val="2"/>
          <w:sz w:val="24"/>
          <w:szCs w:val="24"/>
          <w:lang w:val="sr-Cyrl-CS"/>
        </w:rPr>
        <w:t>е</w:t>
      </w:r>
      <w:r w:rsidRPr="002858A3">
        <w:rPr>
          <w:rFonts w:ascii="Times New Roman" w:hAnsi="Times New Roman"/>
          <w:sz w:val="24"/>
          <w:szCs w:val="24"/>
          <w:lang w:val="pl-PL"/>
        </w:rPr>
        <w:t xml:space="preserve">, </w:t>
      </w:r>
      <w:r w:rsidRPr="002858A3">
        <w:rPr>
          <w:rFonts w:ascii="Times New Roman" w:hAnsi="Times New Roman"/>
          <w:sz w:val="24"/>
          <w:szCs w:val="24"/>
          <w:lang w:val="sr-Cyrl-CS"/>
        </w:rPr>
        <w:t>Банат</w:t>
      </w:r>
      <w:r w:rsidRPr="002858A3">
        <w:rPr>
          <w:rFonts w:ascii="Times New Roman" w:hAnsi="Times New Roman"/>
          <w:spacing w:val="2"/>
          <w:sz w:val="24"/>
          <w:szCs w:val="24"/>
          <w:lang w:val="sr-Cyrl-CS"/>
        </w:rPr>
        <w:t>с</w:t>
      </w:r>
      <w:r w:rsidRPr="002858A3">
        <w:rPr>
          <w:rFonts w:ascii="Times New Roman" w:hAnsi="Times New Roman"/>
          <w:sz w:val="24"/>
          <w:szCs w:val="24"/>
          <w:lang w:val="sr-Cyrl-CS"/>
        </w:rPr>
        <w:t xml:space="preserve">ки </w:t>
      </w:r>
      <w:r w:rsidRPr="002858A3">
        <w:rPr>
          <w:rFonts w:ascii="Times New Roman" w:hAnsi="Times New Roman"/>
          <w:spacing w:val="3"/>
          <w:sz w:val="24"/>
          <w:szCs w:val="24"/>
          <w:lang w:val="sr-Cyrl-CS"/>
        </w:rPr>
        <w:t>Д</w:t>
      </w:r>
      <w:r w:rsidRPr="002858A3">
        <w:rPr>
          <w:rFonts w:ascii="Times New Roman" w:hAnsi="Times New Roman"/>
          <w:spacing w:val="-1"/>
          <w:sz w:val="24"/>
          <w:szCs w:val="24"/>
          <w:lang w:val="sr-Cyrl-CS"/>
        </w:rPr>
        <w:t>во</w:t>
      </w:r>
      <w:r w:rsidRPr="002858A3">
        <w:rPr>
          <w:rFonts w:ascii="Times New Roman" w:hAnsi="Times New Roman"/>
          <w:spacing w:val="4"/>
          <w:sz w:val="24"/>
          <w:szCs w:val="24"/>
          <w:lang w:val="sr-Cyrl-CS"/>
        </w:rPr>
        <w:t>р</w:t>
      </w:r>
      <w:r w:rsidRPr="002858A3">
        <w:rPr>
          <w:rFonts w:ascii="Times New Roman" w:hAnsi="Times New Roman"/>
          <w:sz w:val="24"/>
          <w:szCs w:val="24"/>
          <w:lang w:val="pl-PL"/>
        </w:rPr>
        <w:t xml:space="preserve">, </w:t>
      </w:r>
      <w:r w:rsidRPr="002858A3">
        <w:rPr>
          <w:rFonts w:ascii="Times New Roman" w:hAnsi="Times New Roman"/>
          <w:sz w:val="24"/>
          <w:szCs w:val="24"/>
          <w:lang w:val="sr-Cyrl-CS"/>
        </w:rPr>
        <w:t>Бан</w:t>
      </w:r>
      <w:r w:rsidRPr="002858A3">
        <w:rPr>
          <w:rFonts w:ascii="Times New Roman" w:hAnsi="Times New Roman"/>
          <w:spacing w:val="3"/>
          <w:sz w:val="24"/>
          <w:szCs w:val="24"/>
          <w:lang w:val="sr-Cyrl-CS"/>
        </w:rPr>
        <w:t>а</w:t>
      </w:r>
      <w:r w:rsidRPr="002858A3">
        <w:rPr>
          <w:rFonts w:ascii="Times New Roman" w:hAnsi="Times New Roman"/>
          <w:spacing w:val="2"/>
          <w:sz w:val="24"/>
          <w:szCs w:val="24"/>
          <w:lang w:val="sr-Cyrl-CS"/>
        </w:rPr>
        <w:t>т</w:t>
      </w:r>
      <w:r w:rsidRPr="002858A3">
        <w:rPr>
          <w:rFonts w:ascii="Times New Roman" w:hAnsi="Times New Roman"/>
          <w:spacing w:val="-1"/>
          <w:sz w:val="24"/>
          <w:szCs w:val="24"/>
          <w:lang w:val="sr-Cyrl-CS"/>
        </w:rPr>
        <w:t>с</w:t>
      </w:r>
      <w:r w:rsidRPr="002858A3">
        <w:rPr>
          <w:rFonts w:ascii="Times New Roman" w:hAnsi="Times New Roman"/>
          <w:sz w:val="24"/>
          <w:szCs w:val="24"/>
          <w:lang w:val="sr-Cyrl-CS"/>
        </w:rPr>
        <w:t>ко Виш</w:t>
      </w:r>
      <w:r w:rsidRPr="002858A3">
        <w:rPr>
          <w:rFonts w:ascii="Times New Roman" w:hAnsi="Times New Roman"/>
          <w:spacing w:val="3"/>
          <w:sz w:val="24"/>
          <w:szCs w:val="24"/>
          <w:lang w:val="sr-Cyrl-CS"/>
        </w:rPr>
        <w:t>њ</w:t>
      </w:r>
      <w:r w:rsidRPr="002858A3">
        <w:rPr>
          <w:rFonts w:ascii="Times New Roman" w:hAnsi="Times New Roman"/>
          <w:sz w:val="24"/>
          <w:szCs w:val="24"/>
          <w:lang w:val="sr-Cyrl-CS"/>
        </w:rPr>
        <w:t>ић</w:t>
      </w:r>
      <w:r w:rsidRPr="002858A3">
        <w:rPr>
          <w:rFonts w:ascii="Times New Roman" w:hAnsi="Times New Roman"/>
          <w:spacing w:val="1"/>
          <w:sz w:val="24"/>
          <w:szCs w:val="24"/>
          <w:lang w:val="sr-Cyrl-CS"/>
        </w:rPr>
        <w:t>е</w:t>
      </w:r>
      <w:r w:rsidRPr="002858A3">
        <w:rPr>
          <w:rFonts w:ascii="Times New Roman" w:hAnsi="Times New Roman"/>
          <w:spacing w:val="-1"/>
          <w:sz w:val="24"/>
          <w:szCs w:val="24"/>
          <w:lang w:val="sr-Cyrl-CS"/>
        </w:rPr>
        <w:t>в</w:t>
      </w:r>
      <w:r w:rsidRPr="002858A3">
        <w:rPr>
          <w:rFonts w:ascii="Times New Roman" w:hAnsi="Times New Roman"/>
          <w:spacing w:val="2"/>
          <w:sz w:val="24"/>
          <w:szCs w:val="24"/>
          <w:lang w:val="sr-Cyrl-CS"/>
        </w:rPr>
        <w:t>о</w:t>
      </w:r>
      <w:r w:rsidRPr="002858A3">
        <w:rPr>
          <w:rFonts w:ascii="Times New Roman" w:hAnsi="Times New Roman"/>
          <w:sz w:val="24"/>
          <w:szCs w:val="24"/>
          <w:lang w:val="pl-PL"/>
        </w:rPr>
        <w:t xml:space="preserve">, </w:t>
      </w:r>
      <w:r w:rsidRPr="002858A3">
        <w:rPr>
          <w:rFonts w:ascii="Times New Roman" w:hAnsi="Times New Roman"/>
          <w:sz w:val="24"/>
          <w:szCs w:val="24"/>
          <w:lang w:val="sr-Cyrl-CS"/>
        </w:rPr>
        <w:t>Ба</w:t>
      </w:r>
      <w:r w:rsidRPr="002858A3">
        <w:rPr>
          <w:rFonts w:ascii="Times New Roman" w:hAnsi="Times New Roman"/>
          <w:spacing w:val="3"/>
          <w:sz w:val="24"/>
          <w:szCs w:val="24"/>
          <w:lang w:val="sr-Cyrl-CS"/>
        </w:rPr>
        <w:t>н</w:t>
      </w:r>
      <w:r w:rsidRPr="002858A3">
        <w:rPr>
          <w:rFonts w:ascii="Times New Roman" w:hAnsi="Times New Roman"/>
          <w:sz w:val="24"/>
          <w:szCs w:val="24"/>
          <w:lang w:val="sr-Cyrl-CS"/>
        </w:rPr>
        <w:t>ат</w:t>
      </w:r>
      <w:r w:rsidRPr="002858A3">
        <w:rPr>
          <w:rFonts w:ascii="Times New Roman" w:hAnsi="Times New Roman"/>
          <w:spacing w:val="-1"/>
          <w:sz w:val="24"/>
          <w:szCs w:val="24"/>
          <w:lang w:val="sr-Cyrl-CS"/>
        </w:rPr>
        <w:t>с</w:t>
      </w:r>
      <w:r w:rsidRPr="002858A3">
        <w:rPr>
          <w:rFonts w:ascii="Times New Roman" w:hAnsi="Times New Roman"/>
          <w:spacing w:val="2"/>
          <w:sz w:val="24"/>
          <w:szCs w:val="24"/>
          <w:lang w:val="sr-Cyrl-CS"/>
        </w:rPr>
        <w:t>к</w:t>
      </w:r>
      <w:r w:rsidRPr="002858A3">
        <w:rPr>
          <w:rFonts w:ascii="Times New Roman" w:hAnsi="Times New Roman"/>
          <w:sz w:val="24"/>
          <w:szCs w:val="24"/>
          <w:lang w:val="sr-Cyrl-CS"/>
        </w:rPr>
        <w:t xml:space="preserve">о </w:t>
      </w:r>
      <w:r w:rsidRPr="002858A3">
        <w:rPr>
          <w:rFonts w:ascii="Times New Roman" w:hAnsi="Times New Roman"/>
          <w:spacing w:val="1"/>
          <w:sz w:val="24"/>
          <w:szCs w:val="24"/>
          <w:lang w:val="sr-Cyrl-CS"/>
        </w:rPr>
        <w:t>Карађ</w:t>
      </w:r>
      <w:r w:rsidRPr="002858A3">
        <w:rPr>
          <w:rFonts w:ascii="Times New Roman" w:hAnsi="Times New Roman"/>
          <w:spacing w:val="-1"/>
          <w:sz w:val="24"/>
          <w:szCs w:val="24"/>
          <w:lang w:val="sr-Cyrl-CS"/>
        </w:rPr>
        <w:t>о</w:t>
      </w:r>
      <w:r w:rsidRPr="002858A3">
        <w:rPr>
          <w:rFonts w:ascii="Times New Roman" w:hAnsi="Times New Roman"/>
          <w:spacing w:val="1"/>
          <w:sz w:val="24"/>
          <w:szCs w:val="24"/>
          <w:lang w:val="sr-Cyrl-CS"/>
        </w:rPr>
        <w:t>рђев</w:t>
      </w:r>
      <w:r w:rsidRPr="002858A3">
        <w:rPr>
          <w:rFonts w:ascii="Times New Roman" w:hAnsi="Times New Roman"/>
          <w:sz w:val="24"/>
          <w:szCs w:val="24"/>
          <w:lang w:val="sr-Cyrl-CS"/>
        </w:rPr>
        <w:t>о</w:t>
      </w:r>
      <w:r w:rsidRPr="002858A3">
        <w:rPr>
          <w:rFonts w:ascii="Times New Roman" w:hAnsi="Times New Roman"/>
          <w:sz w:val="24"/>
          <w:szCs w:val="24"/>
          <w:lang w:val="pl-PL"/>
        </w:rPr>
        <w:t xml:space="preserve">, </w:t>
      </w:r>
      <w:r w:rsidRPr="002858A3">
        <w:rPr>
          <w:rFonts w:ascii="Times New Roman" w:hAnsi="Times New Roman"/>
          <w:spacing w:val="2"/>
          <w:sz w:val="24"/>
          <w:szCs w:val="24"/>
          <w:lang w:val="sr-Cyrl-CS"/>
        </w:rPr>
        <w:t>Т</w:t>
      </w:r>
      <w:r w:rsidRPr="002858A3">
        <w:rPr>
          <w:rFonts w:ascii="Times New Roman" w:hAnsi="Times New Roman"/>
          <w:spacing w:val="-1"/>
          <w:sz w:val="24"/>
          <w:szCs w:val="24"/>
          <w:lang w:val="sr-Cyrl-CS"/>
        </w:rPr>
        <w:t>о</w:t>
      </w:r>
      <w:r w:rsidRPr="002858A3">
        <w:rPr>
          <w:rFonts w:ascii="Times New Roman" w:hAnsi="Times New Roman"/>
          <w:spacing w:val="1"/>
          <w:sz w:val="24"/>
          <w:szCs w:val="24"/>
          <w:lang w:val="sr-Cyrl-CS"/>
        </w:rPr>
        <w:t>р</w:t>
      </w:r>
      <w:r w:rsidRPr="002858A3">
        <w:rPr>
          <w:rFonts w:ascii="Times New Roman" w:hAnsi="Times New Roman"/>
          <w:sz w:val="24"/>
          <w:szCs w:val="24"/>
          <w:lang w:val="sr-Cyrl-CS"/>
        </w:rPr>
        <w:t>ак</w:t>
      </w:r>
      <w:r w:rsidRPr="002858A3">
        <w:rPr>
          <w:rFonts w:ascii="Times New Roman" w:hAnsi="Times New Roman"/>
          <w:sz w:val="24"/>
          <w:szCs w:val="24"/>
          <w:lang w:val="pl-PL"/>
        </w:rPr>
        <w:t xml:space="preserve">, </w:t>
      </w:r>
      <w:r w:rsidRPr="002858A3">
        <w:rPr>
          <w:rFonts w:ascii="Times New Roman" w:hAnsi="Times New Roman"/>
          <w:spacing w:val="2"/>
          <w:sz w:val="24"/>
          <w:szCs w:val="24"/>
          <w:lang w:val="sr-Cyrl-CS"/>
        </w:rPr>
        <w:t>Н</w:t>
      </w:r>
      <w:r w:rsidRPr="002858A3">
        <w:rPr>
          <w:rFonts w:ascii="Times New Roman" w:hAnsi="Times New Roman"/>
          <w:spacing w:val="-1"/>
          <w:sz w:val="24"/>
          <w:szCs w:val="24"/>
          <w:lang w:val="sr-Cyrl-CS"/>
        </w:rPr>
        <w:t>о</w:t>
      </w:r>
      <w:r w:rsidRPr="002858A3">
        <w:rPr>
          <w:rFonts w:ascii="Times New Roman" w:hAnsi="Times New Roman"/>
          <w:spacing w:val="2"/>
          <w:sz w:val="24"/>
          <w:szCs w:val="24"/>
          <w:lang w:val="sr-Cyrl-CS"/>
        </w:rPr>
        <w:t>в</w:t>
      </w:r>
      <w:r w:rsidRPr="002858A3">
        <w:rPr>
          <w:rFonts w:ascii="Times New Roman" w:hAnsi="Times New Roman"/>
          <w:sz w:val="24"/>
          <w:szCs w:val="24"/>
          <w:lang w:val="sr-Cyrl-CS"/>
        </w:rPr>
        <w:t xml:space="preserve">и </w:t>
      </w:r>
      <w:r w:rsidRPr="002858A3">
        <w:rPr>
          <w:rFonts w:ascii="Times New Roman" w:hAnsi="Times New Roman"/>
          <w:spacing w:val="2"/>
          <w:sz w:val="24"/>
          <w:szCs w:val="24"/>
          <w:lang w:val="sr-Cyrl-CS"/>
        </w:rPr>
        <w:t>И</w:t>
      </w:r>
      <w:r w:rsidRPr="002858A3">
        <w:rPr>
          <w:rFonts w:ascii="Times New Roman" w:hAnsi="Times New Roman"/>
          <w:sz w:val="24"/>
          <w:szCs w:val="24"/>
          <w:lang w:val="sr-Cyrl-CS"/>
        </w:rPr>
        <w:t>т</w:t>
      </w:r>
      <w:r w:rsidRPr="002858A3">
        <w:rPr>
          <w:rFonts w:ascii="Times New Roman" w:hAnsi="Times New Roman"/>
          <w:spacing w:val="2"/>
          <w:sz w:val="24"/>
          <w:szCs w:val="24"/>
          <w:lang w:val="sr-Cyrl-CS"/>
        </w:rPr>
        <w:t>е</w:t>
      </w:r>
      <w:r w:rsidRPr="002858A3">
        <w:rPr>
          <w:rFonts w:ascii="Times New Roman" w:hAnsi="Times New Roman"/>
          <w:sz w:val="24"/>
          <w:szCs w:val="24"/>
          <w:lang w:val="sr-Cyrl-CS"/>
        </w:rPr>
        <w:t>б</w:t>
      </w:r>
      <w:r w:rsidRPr="002858A3">
        <w:rPr>
          <w:rFonts w:ascii="Times New Roman" w:hAnsi="Times New Roman"/>
          <w:spacing w:val="-1"/>
          <w:sz w:val="24"/>
          <w:szCs w:val="24"/>
          <w:lang w:val="sr-Cyrl-CS"/>
        </w:rPr>
        <w:t>е</w:t>
      </w:r>
      <w:r w:rsidRPr="002858A3">
        <w:rPr>
          <w:rFonts w:ascii="Times New Roman" w:hAnsi="Times New Roman"/>
          <w:spacing w:val="2"/>
          <w:sz w:val="24"/>
          <w:szCs w:val="24"/>
          <w:lang w:val="sr-Cyrl-CS"/>
        </w:rPr>
        <w:t>ј</w:t>
      </w:r>
      <w:r w:rsidRPr="002858A3">
        <w:rPr>
          <w:rFonts w:ascii="Times New Roman" w:hAnsi="Times New Roman"/>
          <w:sz w:val="24"/>
          <w:szCs w:val="24"/>
          <w:lang w:val="pl-PL"/>
        </w:rPr>
        <w:t xml:space="preserve">, </w:t>
      </w:r>
      <w:r w:rsidRPr="002858A3">
        <w:rPr>
          <w:rFonts w:ascii="Times New Roman" w:hAnsi="Times New Roman"/>
          <w:sz w:val="24"/>
          <w:szCs w:val="24"/>
          <w:lang w:val="sr-Cyrl-CS"/>
        </w:rPr>
        <w:t xml:space="preserve">Равни </w:t>
      </w:r>
      <w:r w:rsidRPr="002858A3">
        <w:rPr>
          <w:rFonts w:ascii="Times New Roman" w:hAnsi="Times New Roman"/>
          <w:spacing w:val="2"/>
          <w:sz w:val="24"/>
          <w:szCs w:val="24"/>
          <w:lang w:val="sr-Cyrl-CS"/>
        </w:rPr>
        <w:t>Т</w:t>
      </w:r>
      <w:r w:rsidRPr="002858A3">
        <w:rPr>
          <w:rFonts w:ascii="Times New Roman" w:hAnsi="Times New Roman"/>
          <w:spacing w:val="-1"/>
          <w:sz w:val="24"/>
          <w:szCs w:val="24"/>
          <w:lang w:val="sr-Cyrl-CS"/>
        </w:rPr>
        <w:t>о</w:t>
      </w:r>
      <w:r w:rsidRPr="002858A3">
        <w:rPr>
          <w:rFonts w:ascii="Times New Roman" w:hAnsi="Times New Roman"/>
          <w:sz w:val="24"/>
          <w:szCs w:val="24"/>
          <w:lang w:val="sr-Cyrl-CS"/>
        </w:rPr>
        <w:t>п</w:t>
      </w:r>
      <w:r w:rsidRPr="002858A3">
        <w:rPr>
          <w:rFonts w:ascii="Times New Roman" w:hAnsi="Times New Roman"/>
          <w:spacing w:val="-1"/>
          <w:sz w:val="24"/>
          <w:szCs w:val="24"/>
          <w:lang w:val="sr-Cyrl-CS"/>
        </w:rPr>
        <w:t>о</w:t>
      </w:r>
      <w:r w:rsidRPr="002858A3">
        <w:rPr>
          <w:rFonts w:ascii="Times New Roman" w:hAnsi="Times New Roman"/>
          <w:spacing w:val="4"/>
          <w:sz w:val="24"/>
          <w:szCs w:val="24"/>
          <w:lang w:val="sr-Cyrl-CS"/>
        </w:rPr>
        <w:t>л</w:t>
      </w:r>
      <w:r w:rsidRPr="002858A3">
        <w:rPr>
          <w:rFonts w:ascii="Times New Roman" w:hAnsi="Times New Roman"/>
          <w:spacing w:val="-1"/>
          <w:sz w:val="24"/>
          <w:szCs w:val="24"/>
          <w:lang w:val="sr-Cyrl-CS"/>
        </w:rPr>
        <w:t>ов</w:t>
      </w:r>
      <w:r w:rsidRPr="002858A3">
        <w:rPr>
          <w:rFonts w:ascii="Times New Roman" w:hAnsi="Times New Roman"/>
          <w:sz w:val="24"/>
          <w:szCs w:val="24"/>
          <w:lang w:val="sr-Cyrl-CS"/>
        </w:rPr>
        <w:t>а</w:t>
      </w:r>
      <w:r w:rsidRPr="002858A3">
        <w:rPr>
          <w:rFonts w:ascii="Times New Roman" w:hAnsi="Times New Roman"/>
          <w:spacing w:val="2"/>
          <w:sz w:val="24"/>
          <w:szCs w:val="24"/>
          <w:lang w:val="sr-Cyrl-CS"/>
        </w:rPr>
        <w:t>ц</w:t>
      </w:r>
      <w:r w:rsidRPr="002858A3">
        <w:rPr>
          <w:rFonts w:ascii="Times New Roman" w:hAnsi="Times New Roman"/>
          <w:sz w:val="24"/>
          <w:szCs w:val="24"/>
          <w:lang w:val="pl-PL"/>
        </w:rPr>
        <w:t xml:space="preserve">, </w:t>
      </w:r>
      <w:r w:rsidRPr="002858A3">
        <w:rPr>
          <w:rFonts w:ascii="Times New Roman" w:hAnsi="Times New Roman"/>
          <w:sz w:val="24"/>
          <w:szCs w:val="24"/>
          <w:lang w:val="sr-Cyrl-CS"/>
        </w:rPr>
        <w:t>Ср</w:t>
      </w:r>
      <w:r w:rsidRPr="002858A3">
        <w:rPr>
          <w:rFonts w:ascii="Times New Roman" w:hAnsi="Times New Roman"/>
          <w:spacing w:val="3"/>
          <w:sz w:val="24"/>
          <w:szCs w:val="24"/>
          <w:lang w:val="sr-Cyrl-CS"/>
        </w:rPr>
        <w:t>п</w:t>
      </w:r>
      <w:r w:rsidRPr="002858A3">
        <w:rPr>
          <w:rFonts w:ascii="Times New Roman" w:hAnsi="Times New Roman"/>
          <w:spacing w:val="-1"/>
          <w:sz w:val="24"/>
          <w:szCs w:val="24"/>
          <w:lang w:val="sr-Cyrl-CS"/>
        </w:rPr>
        <w:t>с</w:t>
      </w:r>
      <w:r w:rsidRPr="002858A3">
        <w:rPr>
          <w:rFonts w:ascii="Times New Roman" w:hAnsi="Times New Roman"/>
          <w:sz w:val="24"/>
          <w:szCs w:val="24"/>
          <w:lang w:val="sr-Cyrl-CS"/>
        </w:rPr>
        <w:t xml:space="preserve">ки </w:t>
      </w:r>
      <w:r w:rsidRPr="002858A3">
        <w:rPr>
          <w:rFonts w:ascii="Times New Roman" w:hAnsi="Times New Roman"/>
          <w:spacing w:val="2"/>
          <w:sz w:val="24"/>
          <w:szCs w:val="24"/>
          <w:lang w:val="sr-Cyrl-CS"/>
        </w:rPr>
        <w:t>И</w:t>
      </w:r>
      <w:r w:rsidRPr="002858A3">
        <w:rPr>
          <w:rFonts w:ascii="Times New Roman" w:hAnsi="Times New Roman"/>
          <w:sz w:val="24"/>
          <w:szCs w:val="24"/>
          <w:lang w:val="sr-Cyrl-CS"/>
        </w:rPr>
        <w:t>т</w:t>
      </w:r>
      <w:r w:rsidRPr="002858A3">
        <w:rPr>
          <w:rFonts w:ascii="Times New Roman" w:hAnsi="Times New Roman"/>
          <w:spacing w:val="-1"/>
          <w:sz w:val="24"/>
          <w:szCs w:val="24"/>
          <w:lang w:val="sr-Cyrl-CS"/>
        </w:rPr>
        <w:t>е</w:t>
      </w:r>
      <w:r w:rsidRPr="002858A3">
        <w:rPr>
          <w:rFonts w:ascii="Times New Roman" w:hAnsi="Times New Roman"/>
          <w:spacing w:val="2"/>
          <w:sz w:val="24"/>
          <w:szCs w:val="24"/>
          <w:lang w:val="sr-Cyrl-CS"/>
        </w:rPr>
        <w:t>б</w:t>
      </w:r>
      <w:r w:rsidRPr="002858A3">
        <w:rPr>
          <w:rFonts w:ascii="Times New Roman" w:hAnsi="Times New Roman"/>
          <w:spacing w:val="-1"/>
          <w:sz w:val="24"/>
          <w:szCs w:val="24"/>
          <w:lang w:val="sr-Cyrl-CS"/>
        </w:rPr>
        <w:t>е</w:t>
      </w:r>
      <w:r w:rsidRPr="002858A3">
        <w:rPr>
          <w:rFonts w:ascii="Times New Roman" w:hAnsi="Times New Roman"/>
          <w:spacing w:val="2"/>
          <w:sz w:val="24"/>
          <w:szCs w:val="24"/>
          <w:lang w:val="sr-Cyrl-CS"/>
        </w:rPr>
        <w:t>ј</w:t>
      </w:r>
      <w:r w:rsidRPr="002858A3">
        <w:rPr>
          <w:rFonts w:ascii="Times New Roman" w:hAnsi="Times New Roman"/>
          <w:sz w:val="24"/>
          <w:szCs w:val="24"/>
          <w:lang w:val="pl-PL"/>
        </w:rPr>
        <w:t xml:space="preserve">, </w:t>
      </w:r>
      <w:r w:rsidRPr="002858A3">
        <w:rPr>
          <w:rFonts w:ascii="Times New Roman" w:hAnsi="Times New Roman"/>
          <w:spacing w:val="2"/>
          <w:sz w:val="24"/>
          <w:szCs w:val="24"/>
          <w:lang w:val="sr-Cyrl-CS"/>
        </w:rPr>
        <w:t>Т</w:t>
      </w:r>
      <w:r w:rsidRPr="002858A3">
        <w:rPr>
          <w:rFonts w:ascii="Times New Roman" w:hAnsi="Times New Roman"/>
          <w:spacing w:val="-1"/>
          <w:sz w:val="24"/>
          <w:szCs w:val="24"/>
          <w:lang w:val="sr-Cyrl-CS"/>
        </w:rPr>
        <w:t>о</w:t>
      </w:r>
      <w:r w:rsidRPr="002858A3">
        <w:rPr>
          <w:rFonts w:ascii="Times New Roman" w:hAnsi="Times New Roman"/>
          <w:spacing w:val="1"/>
          <w:sz w:val="24"/>
          <w:szCs w:val="24"/>
          <w:lang w:val="sr-Cyrl-CS"/>
        </w:rPr>
        <w:t>рда</w:t>
      </w:r>
      <w:r w:rsidRPr="002858A3">
        <w:rPr>
          <w:rFonts w:ascii="Times New Roman" w:hAnsi="Times New Roman"/>
          <w:sz w:val="24"/>
          <w:szCs w:val="24"/>
          <w:lang w:val="pl-PL"/>
        </w:rPr>
        <w:t xml:space="preserve">, </w:t>
      </w:r>
      <w:r w:rsidRPr="002858A3">
        <w:rPr>
          <w:rFonts w:ascii="Times New Roman" w:hAnsi="Times New Roman"/>
          <w:sz w:val="24"/>
          <w:szCs w:val="24"/>
          <w:lang w:val="sr-Cyrl-CS"/>
        </w:rPr>
        <w:t>Х</w:t>
      </w:r>
      <w:r w:rsidRPr="002858A3">
        <w:rPr>
          <w:rFonts w:ascii="Times New Roman" w:hAnsi="Times New Roman"/>
          <w:spacing w:val="-1"/>
          <w:sz w:val="24"/>
          <w:szCs w:val="24"/>
          <w:lang w:val="sr-Cyrl-CS"/>
        </w:rPr>
        <w:t>е</w:t>
      </w:r>
      <w:r w:rsidRPr="002858A3">
        <w:rPr>
          <w:rFonts w:ascii="Times New Roman" w:hAnsi="Times New Roman"/>
          <w:spacing w:val="2"/>
          <w:sz w:val="24"/>
          <w:szCs w:val="24"/>
          <w:lang w:val="sr-Cyrl-CS"/>
        </w:rPr>
        <w:t>т</w:t>
      </w:r>
      <w:r w:rsidRPr="002858A3">
        <w:rPr>
          <w:rFonts w:ascii="Times New Roman" w:hAnsi="Times New Roman"/>
          <w:sz w:val="24"/>
          <w:szCs w:val="24"/>
          <w:lang w:val="sr-Cyrl-CS"/>
        </w:rPr>
        <w:t>ин</w:t>
      </w:r>
      <w:r w:rsidRPr="002858A3">
        <w:rPr>
          <w:rFonts w:ascii="Times New Roman" w:hAnsi="Times New Roman"/>
          <w:sz w:val="24"/>
          <w:szCs w:val="24"/>
          <w:lang w:val="pl-PL"/>
        </w:rPr>
        <w:t xml:space="preserve">, </w:t>
      </w:r>
      <w:r w:rsidRPr="002858A3">
        <w:rPr>
          <w:rFonts w:ascii="Times New Roman" w:hAnsi="Times New Roman"/>
          <w:sz w:val="24"/>
          <w:szCs w:val="24"/>
          <w:lang w:val="sr-Cyrl-CS"/>
        </w:rPr>
        <w:t>Ч</w:t>
      </w:r>
      <w:r w:rsidRPr="002858A3">
        <w:rPr>
          <w:rFonts w:ascii="Times New Roman" w:hAnsi="Times New Roman"/>
          <w:spacing w:val="1"/>
          <w:sz w:val="24"/>
          <w:szCs w:val="24"/>
          <w:lang w:val="sr-Cyrl-CS"/>
        </w:rPr>
        <w:t>е</w:t>
      </w:r>
      <w:r w:rsidRPr="002858A3">
        <w:rPr>
          <w:rFonts w:ascii="Times New Roman" w:hAnsi="Times New Roman"/>
          <w:sz w:val="24"/>
          <w:szCs w:val="24"/>
          <w:lang w:val="sr-Cyrl-CS"/>
        </w:rPr>
        <w:t>с</w:t>
      </w:r>
      <w:r w:rsidRPr="002858A3">
        <w:rPr>
          <w:rFonts w:ascii="Times New Roman" w:hAnsi="Times New Roman"/>
          <w:spacing w:val="2"/>
          <w:sz w:val="24"/>
          <w:szCs w:val="24"/>
          <w:lang w:val="sr-Cyrl-CS"/>
        </w:rPr>
        <w:t>т</w:t>
      </w:r>
      <w:r w:rsidRPr="002858A3">
        <w:rPr>
          <w:rFonts w:ascii="Times New Roman" w:hAnsi="Times New Roman"/>
          <w:sz w:val="24"/>
          <w:szCs w:val="24"/>
          <w:lang w:val="sr-Cyrl-CS"/>
        </w:rPr>
        <w:t>ер</w:t>
      </w:r>
      <w:r w:rsidRPr="002858A3">
        <w:rPr>
          <w:rFonts w:ascii="Times New Roman" w:hAnsi="Times New Roman"/>
          <w:spacing w:val="1"/>
          <w:sz w:val="24"/>
          <w:szCs w:val="24"/>
          <w:lang w:val="sr-Cyrl-CS"/>
        </w:rPr>
        <w:t>е</w:t>
      </w:r>
      <w:r w:rsidRPr="002858A3">
        <w:rPr>
          <w:rFonts w:ascii="Times New Roman" w:hAnsi="Times New Roman"/>
          <w:sz w:val="24"/>
          <w:szCs w:val="24"/>
          <w:lang w:val="sr-Cyrl-CS"/>
        </w:rPr>
        <w:t>г и М</w:t>
      </w:r>
      <w:r w:rsidRPr="002858A3">
        <w:rPr>
          <w:rFonts w:ascii="Times New Roman" w:hAnsi="Times New Roman"/>
          <w:spacing w:val="-1"/>
          <w:sz w:val="24"/>
          <w:szCs w:val="24"/>
          <w:lang w:val="sr-Cyrl-CS"/>
        </w:rPr>
        <w:t>е</w:t>
      </w:r>
      <w:r w:rsidRPr="002858A3">
        <w:rPr>
          <w:rFonts w:ascii="Times New Roman" w:hAnsi="Times New Roman"/>
          <w:spacing w:val="1"/>
          <w:sz w:val="24"/>
          <w:szCs w:val="24"/>
          <w:lang w:val="sr-Cyrl-CS"/>
        </w:rPr>
        <w:t>ђа</w:t>
      </w:r>
      <w:r w:rsidRPr="002858A3">
        <w:rPr>
          <w:rFonts w:ascii="Times New Roman" w:hAnsi="Times New Roman"/>
          <w:sz w:val="24"/>
          <w:szCs w:val="24"/>
          <w:lang w:val="pl-PL"/>
        </w:rPr>
        <w:t>.</w:t>
      </w:r>
    </w:p>
    <w:p w14:paraId="7478D9B7" w14:textId="77777777" w:rsidR="007E0975" w:rsidRPr="002858A3" w:rsidRDefault="007E0975" w:rsidP="007E0975">
      <w:pPr>
        <w:jc w:val="both"/>
        <w:rPr>
          <w:rFonts w:ascii="Times New Roman" w:hAnsi="Times New Roman"/>
          <w:color w:val="FF0000"/>
          <w:sz w:val="24"/>
          <w:szCs w:val="24"/>
          <w:lang w:val="sr-Cyrl-CS"/>
        </w:rPr>
      </w:pPr>
      <w:r w:rsidRPr="002858A3">
        <w:rPr>
          <w:rFonts w:ascii="Times New Roman" w:hAnsi="Times New Roman"/>
          <w:spacing w:val="-1"/>
          <w:sz w:val="24"/>
          <w:szCs w:val="24"/>
          <w:lang w:val="de-DE"/>
        </w:rPr>
        <w:t>Житиште</w:t>
      </w:r>
      <w:r w:rsidRPr="002858A3">
        <w:rPr>
          <w:rFonts w:ascii="Times New Roman" w:hAnsi="Times New Roman"/>
          <w:spacing w:val="-1"/>
          <w:sz w:val="24"/>
          <w:szCs w:val="24"/>
          <w:lang w:val="pl-PL"/>
        </w:rPr>
        <w:t xml:space="preserve"> </w:t>
      </w:r>
      <w:r w:rsidRPr="002858A3">
        <w:rPr>
          <w:rFonts w:ascii="Times New Roman" w:hAnsi="Times New Roman"/>
          <w:spacing w:val="-1"/>
          <w:sz w:val="24"/>
          <w:szCs w:val="24"/>
          <w:lang w:val="de-DE"/>
        </w:rPr>
        <w:t>има</w:t>
      </w:r>
      <w:r w:rsidRPr="002858A3">
        <w:rPr>
          <w:rFonts w:ascii="Times New Roman" w:hAnsi="Times New Roman"/>
          <w:spacing w:val="-1"/>
          <w:sz w:val="24"/>
          <w:szCs w:val="24"/>
          <w:lang w:val="pl-PL"/>
        </w:rPr>
        <w:t xml:space="preserve"> </w:t>
      </w:r>
      <w:proofErr w:type="spellStart"/>
      <w:r w:rsidRPr="002858A3">
        <w:rPr>
          <w:rFonts w:ascii="Times New Roman" w:hAnsi="Times New Roman"/>
          <w:spacing w:val="-1"/>
          <w:sz w:val="24"/>
          <w:szCs w:val="24"/>
        </w:rPr>
        <w:t>релативно</w:t>
      </w:r>
      <w:proofErr w:type="spellEnd"/>
      <w:r w:rsidRPr="002858A3">
        <w:rPr>
          <w:rFonts w:ascii="Times New Roman" w:hAnsi="Times New Roman"/>
          <w:spacing w:val="-1"/>
          <w:sz w:val="24"/>
          <w:szCs w:val="24"/>
          <w:lang w:val="pl-PL"/>
        </w:rPr>
        <w:t xml:space="preserve"> </w:t>
      </w:r>
      <w:r w:rsidRPr="002858A3">
        <w:rPr>
          <w:rFonts w:ascii="Times New Roman" w:hAnsi="Times New Roman"/>
          <w:spacing w:val="-1"/>
          <w:sz w:val="24"/>
          <w:szCs w:val="24"/>
          <w:lang w:val="de-DE"/>
        </w:rPr>
        <w:t>повољан</w:t>
      </w:r>
      <w:r w:rsidRPr="002858A3">
        <w:rPr>
          <w:rFonts w:ascii="Times New Roman" w:hAnsi="Times New Roman"/>
          <w:spacing w:val="-1"/>
          <w:sz w:val="24"/>
          <w:szCs w:val="24"/>
          <w:lang w:val="pl-PL"/>
        </w:rPr>
        <w:t xml:space="preserve"> </w:t>
      </w:r>
      <w:r w:rsidRPr="002858A3">
        <w:rPr>
          <w:rFonts w:ascii="Times New Roman" w:hAnsi="Times New Roman"/>
          <w:sz w:val="24"/>
          <w:szCs w:val="24"/>
          <w:lang w:val="de-DE"/>
        </w:rPr>
        <w:t>г</w:t>
      </w:r>
      <w:r w:rsidRPr="002858A3">
        <w:rPr>
          <w:rFonts w:ascii="Times New Roman" w:hAnsi="Times New Roman"/>
          <w:spacing w:val="-1"/>
          <w:sz w:val="24"/>
          <w:szCs w:val="24"/>
          <w:lang w:val="de-DE"/>
        </w:rPr>
        <w:t>е</w:t>
      </w:r>
      <w:r w:rsidRPr="002858A3">
        <w:rPr>
          <w:rFonts w:ascii="Times New Roman" w:hAnsi="Times New Roman"/>
          <w:spacing w:val="1"/>
          <w:sz w:val="24"/>
          <w:szCs w:val="24"/>
          <w:lang w:val="de-DE"/>
        </w:rPr>
        <w:t>о</w:t>
      </w:r>
      <w:r w:rsidRPr="002858A3">
        <w:rPr>
          <w:rFonts w:ascii="Times New Roman" w:hAnsi="Times New Roman"/>
          <w:spacing w:val="-1"/>
          <w:sz w:val="24"/>
          <w:szCs w:val="24"/>
          <w:lang w:val="de-DE"/>
        </w:rPr>
        <w:t>с</w:t>
      </w:r>
      <w:r w:rsidRPr="002858A3">
        <w:rPr>
          <w:rFonts w:ascii="Times New Roman" w:hAnsi="Times New Roman"/>
          <w:sz w:val="24"/>
          <w:szCs w:val="24"/>
          <w:lang w:val="de-DE"/>
        </w:rPr>
        <w:t>а</w:t>
      </w:r>
      <w:r w:rsidRPr="002858A3">
        <w:rPr>
          <w:rFonts w:ascii="Times New Roman" w:hAnsi="Times New Roman"/>
          <w:spacing w:val="-1"/>
          <w:sz w:val="24"/>
          <w:szCs w:val="24"/>
          <w:lang w:val="de-DE"/>
        </w:rPr>
        <w:t>о</w:t>
      </w:r>
      <w:r w:rsidRPr="002858A3">
        <w:rPr>
          <w:rFonts w:ascii="Times New Roman" w:hAnsi="Times New Roman"/>
          <w:sz w:val="24"/>
          <w:szCs w:val="24"/>
          <w:lang w:val="de-DE"/>
        </w:rPr>
        <w:t>браћајн</w:t>
      </w:r>
      <w:r w:rsidRPr="002858A3">
        <w:rPr>
          <w:rFonts w:ascii="Times New Roman" w:hAnsi="Times New Roman"/>
          <w:spacing w:val="1"/>
          <w:sz w:val="24"/>
          <w:szCs w:val="24"/>
          <w:lang w:val="de-DE"/>
        </w:rPr>
        <w:t>и</w:t>
      </w:r>
      <w:r w:rsidRPr="002858A3">
        <w:rPr>
          <w:rFonts w:ascii="Times New Roman" w:hAnsi="Times New Roman"/>
          <w:spacing w:val="1"/>
          <w:sz w:val="24"/>
          <w:szCs w:val="24"/>
          <w:lang w:val="pl-PL"/>
        </w:rPr>
        <w:t xml:space="preserve"> </w:t>
      </w:r>
      <w:r w:rsidRPr="002858A3">
        <w:rPr>
          <w:rFonts w:ascii="Times New Roman" w:hAnsi="Times New Roman"/>
          <w:spacing w:val="1"/>
          <w:sz w:val="24"/>
          <w:szCs w:val="24"/>
          <w:lang w:val="de-DE"/>
        </w:rPr>
        <w:t>положај</w:t>
      </w:r>
      <w:r w:rsidRPr="002858A3">
        <w:rPr>
          <w:rFonts w:ascii="Times New Roman" w:hAnsi="Times New Roman"/>
          <w:spacing w:val="1"/>
          <w:sz w:val="24"/>
          <w:szCs w:val="24"/>
          <w:lang w:val="pl-PL"/>
        </w:rPr>
        <w:t xml:space="preserve"> </w:t>
      </w:r>
      <w:r w:rsidRPr="002858A3">
        <w:rPr>
          <w:rFonts w:ascii="Times New Roman" w:hAnsi="Times New Roman"/>
          <w:sz w:val="24"/>
          <w:szCs w:val="24"/>
          <w:lang w:val="de-DE"/>
        </w:rPr>
        <w:t>захваљујући</w:t>
      </w:r>
      <w:r w:rsidRPr="002858A3">
        <w:rPr>
          <w:rFonts w:ascii="Times New Roman" w:hAnsi="Times New Roman"/>
          <w:sz w:val="24"/>
          <w:szCs w:val="24"/>
          <w:lang w:val="pl-PL"/>
        </w:rPr>
        <w:t xml:space="preserve"> </w:t>
      </w:r>
      <w:r w:rsidRPr="002858A3">
        <w:rPr>
          <w:rFonts w:ascii="Times New Roman" w:hAnsi="Times New Roman"/>
          <w:sz w:val="24"/>
          <w:szCs w:val="24"/>
          <w:lang w:val="de-DE"/>
        </w:rPr>
        <w:t>п</w:t>
      </w:r>
      <w:r w:rsidRPr="002858A3">
        <w:rPr>
          <w:rFonts w:ascii="Times New Roman" w:hAnsi="Times New Roman"/>
          <w:spacing w:val="2"/>
          <w:sz w:val="24"/>
          <w:szCs w:val="24"/>
          <w:lang w:val="de-DE"/>
        </w:rPr>
        <w:t>у</w:t>
      </w:r>
      <w:r w:rsidRPr="002858A3">
        <w:rPr>
          <w:rFonts w:ascii="Times New Roman" w:hAnsi="Times New Roman"/>
          <w:sz w:val="24"/>
          <w:szCs w:val="24"/>
          <w:lang w:val="de-DE"/>
        </w:rPr>
        <w:t>ту</w:t>
      </w:r>
      <w:r w:rsidRPr="002858A3">
        <w:rPr>
          <w:rFonts w:ascii="Times New Roman" w:hAnsi="Times New Roman"/>
          <w:sz w:val="24"/>
          <w:szCs w:val="24"/>
          <w:lang w:val="pl-PL"/>
        </w:rPr>
        <w:t xml:space="preserve"> I </w:t>
      </w:r>
      <w:proofErr w:type="spellStart"/>
      <w:r w:rsidRPr="002858A3">
        <w:rPr>
          <w:rFonts w:ascii="Times New Roman" w:hAnsi="Times New Roman"/>
          <w:sz w:val="24"/>
          <w:szCs w:val="24"/>
        </w:rPr>
        <w:t>реда</w:t>
      </w:r>
      <w:proofErr w:type="spellEnd"/>
      <w:r w:rsidRPr="002858A3">
        <w:rPr>
          <w:rFonts w:ascii="Times New Roman" w:hAnsi="Times New Roman"/>
          <w:sz w:val="24"/>
          <w:szCs w:val="24"/>
          <w:lang w:val="pl-PL"/>
        </w:rPr>
        <w:t xml:space="preserve"> </w:t>
      </w:r>
      <w:r w:rsidRPr="002858A3">
        <w:rPr>
          <w:rFonts w:ascii="Times New Roman" w:hAnsi="Times New Roman"/>
          <w:spacing w:val="-1"/>
          <w:sz w:val="24"/>
          <w:szCs w:val="24"/>
          <w:lang w:val="de-DE"/>
        </w:rPr>
        <w:t>ко</w:t>
      </w:r>
      <w:r w:rsidRPr="002858A3">
        <w:rPr>
          <w:rFonts w:ascii="Times New Roman" w:hAnsi="Times New Roman"/>
          <w:spacing w:val="1"/>
          <w:sz w:val="24"/>
          <w:szCs w:val="24"/>
          <w:lang w:val="de-DE"/>
        </w:rPr>
        <w:t>ј</w:t>
      </w:r>
      <w:r w:rsidRPr="002858A3">
        <w:rPr>
          <w:rFonts w:ascii="Times New Roman" w:hAnsi="Times New Roman"/>
          <w:sz w:val="24"/>
          <w:szCs w:val="24"/>
          <w:lang w:val="de-DE"/>
        </w:rPr>
        <w:t>и</w:t>
      </w:r>
      <w:r w:rsidRPr="002858A3">
        <w:rPr>
          <w:rFonts w:ascii="Times New Roman" w:hAnsi="Times New Roman"/>
          <w:sz w:val="24"/>
          <w:szCs w:val="24"/>
          <w:lang w:val="pl-PL"/>
        </w:rPr>
        <w:t xml:space="preserve"> </w:t>
      </w:r>
      <w:r w:rsidRPr="002858A3">
        <w:rPr>
          <w:rFonts w:ascii="Times New Roman" w:hAnsi="Times New Roman"/>
          <w:spacing w:val="3"/>
          <w:sz w:val="24"/>
          <w:szCs w:val="24"/>
          <w:lang w:val="de-DE"/>
        </w:rPr>
        <w:t>п</w:t>
      </w:r>
      <w:r w:rsidRPr="002858A3">
        <w:rPr>
          <w:rFonts w:ascii="Times New Roman" w:hAnsi="Times New Roman"/>
          <w:spacing w:val="-1"/>
          <w:sz w:val="24"/>
          <w:szCs w:val="24"/>
          <w:lang w:val="de-DE"/>
        </w:rPr>
        <w:t>о</w:t>
      </w:r>
      <w:r w:rsidRPr="002858A3">
        <w:rPr>
          <w:rFonts w:ascii="Times New Roman" w:hAnsi="Times New Roman"/>
          <w:spacing w:val="2"/>
          <w:sz w:val="24"/>
          <w:szCs w:val="24"/>
          <w:lang w:val="de-DE"/>
        </w:rPr>
        <w:t>в</w:t>
      </w:r>
      <w:r w:rsidRPr="002858A3">
        <w:rPr>
          <w:rFonts w:ascii="Times New Roman" w:hAnsi="Times New Roman"/>
          <w:spacing w:val="-1"/>
          <w:sz w:val="24"/>
          <w:szCs w:val="24"/>
          <w:lang w:val="de-DE"/>
        </w:rPr>
        <w:t>е</w:t>
      </w:r>
      <w:r w:rsidRPr="002858A3">
        <w:rPr>
          <w:rFonts w:ascii="Times New Roman" w:hAnsi="Times New Roman"/>
          <w:spacing w:val="1"/>
          <w:sz w:val="24"/>
          <w:szCs w:val="24"/>
          <w:lang w:val="de-DE"/>
        </w:rPr>
        <w:t>з</w:t>
      </w:r>
      <w:r w:rsidRPr="002858A3">
        <w:rPr>
          <w:rFonts w:ascii="Times New Roman" w:hAnsi="Times New Roman"/>
          <w:sz w:val="24"/>
          <w:szCs w:val="24"/>
          <w:lang w:val="de-DE"/>
        </w:rPr>
        <w:t>у</w:t>
      </w:r>
      <w:r w:rsidRPr="002858A3">
        <w:rPr>
          <w:rFonts w:ascii="Times New Roman" w:hAnsi="Times New Roman"/>
          <w:spacing w:val="1"/>
          <w:sz w:val="24"/>
          <w:szCs w:val="24"/>
          <w:lang w:val="de-DE"/>
        </w:rPr>
        <w:t>ј</w:t>
      </w:r>
      <w:r w:rsidRPr="002858A3">
        <w:rPr>
          <w:rFonts w:ascii="Times New Roman" w:hAnsi="Times New Roman"/>
          <w:sz w:val="24"/>
          <w:szCs w:val="24"/>
          <w:lang w:val="de-DE"/>
        </w:rPr>
        <w:t>е</w:t>
      </w:r>
      <w:r w:rsidRPr="002858A3">
        <w:rPr>
          <w:rFonts w:ascii="Times New Roman" w:hAnsi="Times New Roman"/>
          <w:sz w:val="24"/>
          <w:szCs w:val="24"/>
          <w:lang w:val="pl-PL"/>
        </w:rPr>
        <w:t xml:space="preserve"> </w:t>
      </w:r>
      <w:r w:rsidRPr="002858A3">
        <w:rPr>
          <w:rFonts w:ascii="Times New Roman" w:hAnsi="Times New Roman"/>
          <w:spacing w:val="1"/>
          <w:sz w:val="24"/>
          <w:szCs w:val="24"/>
          <w:lang w:val="de-DE"/>
        </w:rPr>
        <w:t>наш</w:t>
      </w:r>
      <w:r w:rsidRPr="002858A3">
        <w:rPr>
          <w:rFonts w:ascii="Times New Roman" w:hAnsi="Times New Roman"/>
          <w:sz w:val="24"/>
          <w:szCs w:val="24"/>
          <w:lang w:val="de-DE"/>
        </w:rPr>
        <w:t>у</w:t>
      </w:r>
      <w:r w:rsidRPr="002858A3">
        <w:rPr>
          <w:rFonts w:ascii="Times New Roman" w:hAnsi="Times New Roman"/>
          <w:sz w:val="24"/>
          <w:szCs w:val="24"/>
          <w:lang w:val="pl-PL"/>
        </w:rPr>
        <w:t xml:space="preserve"> </w:t>
      </w:r>
      <w:r w:rsidRPr="002858A3">
        <w:rPr>
          <w:rFonts w:ascii="Times New Roman" w:hAnsi="Times New Roman"/>
          <w:spacing w:val="1"/>
          <w:sz w:val="24"/>
          <w:szCs w:val="24"/>
          <w:lang w:val="de-DE"/>
        </w:rPr>
        <w:t>з</w:t>
      </w:r>
      <w:r w:rsidRPr="002858A3">
        <w:rPr>
          <w:rFonts w:ascii="Times New Roman" w:hAnsi="Times New Roman"/>
          <w:spacing w:val="-1"/>
          <w:sz w:val="24"/>
          <w:szCs w:val="24"/>
          <w:lang w:val="de-DE"/>
        </w:rPr>
        <w:t>е</w:t>
      </w:r>
      <w:r w:rsidRPr="002858A3">
        <w:rPr>
          <w:rFonts w:ascii="Times New Roman" w:hAnsi="Times New Roman"/>
          <w:spacing w:val="1"/>
          <w:sz w:val="24"/>
          <w:szCs w:val="24"/>
          <w:lang w:val="de-DE"/>
        </w:rPr>
        <w:t>мљ</w:t>
      </w:r>
      <w:r w:rsidRPr="002858A3">
        <w:rPr>
          <w:rFonts w:ascii="Times New Roman" w:hAnsi="Times New Roman"/>
          <w:sz w:val="24"/>
          <w:szCs w:val="24"/>
          <w:lang w:val="de-DE"/>
        </w:rPr>
        <w:t>у</w:t>
      </w:r>
      <w:r w:rsidRPr="002858A3">
        <w:rPr>
          <w:rFonts w:ascii="Times New Roman" w:hAnsi="Times New Roman"/>
          <w:sz w:val="24"/>
          <w:szCs w:val="24"/>
          <w:lang w:val="pl-PL"/>
        </w:rPr>
        <w:t xml:space="preserve"> </w:t>
      </w:r>
      <w:r w:rsidRPr="002858A3">
        <w:rPr>
          <w:rFonts w:ascii="Times New Roman" w:hAnsi="Times New Roman"/>
          <w:spacing w:val="-1"/>
          <w:sz w:val="24"/>
          <w:szCs w:val="24"/>
          <w:lang w:val="de-DE"/>
        </w:rPr>
        <w:t>с</w:t>
      </w:r>
      <w:r w:rsidRPr="002858A3">
        <w:rPr>
          <w:rFonts w:ascii="Times New Roman" w:hAnsi="Times New Roman"/>
          <w:sz w:val="24"/>
          <w:szCs w:val="24"/>
          <w:lang w:val="de-DE"/>
        </w:rPr>
        <w:t>а</w:t>
      </w:r>
      <w:r w:rsidRPr="002858A3">
        <w:rPr>
          <w:rFonts w:ascii="Times New Roman" w:hAnsi="Times New Roman"/>
          <w:sz w:val="24"/>
          <w:szCs w:val="24"/>
          <w:lang w:val="pl-PL"/>
        </w:rPr>
        <w:t xml:space="preserve"> </w:t>
      </w:r>
      <w:r w:rsidRPr="002858A3">
        <w:rPr>
          <w:rFonts w:ascii="Times New Roman" w:hAnsi="Times New Roman"/>
          <w:sz w:val="24"/>
          <w:szCs w:val="24"/>
          <w:lang w:val="de-DE"/>
        </w:rPr>
        <w:t>Ру</w:t>
      </w:r>
      <w:r w:rsidRPr="002858A3">
        <w:rPr>
          <w:rFonts w:ascii="Times New Roman" w:hAnsi="Times New Roman"/>
          <w:spacing w:val="3"/>
          <w:sz w:val="24"/>
          <w:szCs w:val="24"/>
          <w:lang w:val="de-DE"/>
        </w:rPr>
        <w:t>м</w:t>
      </w:r>
      <w:r w:rsidRPr="002858A3">
        <w:rPr>
          <w:rFonts w:ascii="Times New Roman" w:hAnsi="Times New Roman"/>
          <w:sz w:val="24"/>
          <w:szCs w:val="24"/>
          <w:lang w:val="de-DE"/>
        </w:rPr>
        <w:t>уни</w:t>
      </w:r>
      <w:r w:rsidRPr="002858A3">
        <w:rPr>
          <w:rFonts w:ascii="Times New Roman" w:hAnsi="Times New Roman"/>
          <w:spacing w:val="1"/>
          <w:sz w:val="24"/>
          <w:szCs w:val="24"/>
          <w:lang w:val="de-DE"/>
        </w:rPr>
        <w:t>ј</w:t>
      </w:r>
      <w:r w:rsidRPr="002858A3">
        <w:rPr>
          <w:rFonts w:ascii="Times New Roman" w:hAnsi="Times New Roman"/>
          <w:spacing w:val="-1"/>
          <w:sz w:val="24"/>
          <w:szCs w:val="24"/>
          <w:lang w:val="de-DE"/>
        </w:rPr>
        <w:t>о</w:t>
      </w:r>
      <w:r w:rsidRPr="002858A3">
        <w:rPr>
          <w:rFonts w:ascii="Times New Roman" w:hAnsi="Times New Roman"/>
          <w:sz w:val="24"/>
          <w:szCs w:val="24"/>
          <w:lang w:val="de-DE"/>
        </w:rPr>
        <w:t>м</w:t>
      </w:r>
      <w:r w:rsidRPr="002858A3">
        <w:rPr>
          <w:rFonts w:ascii="Times New Roman" w:hAnsi="Times New Roman"/>
          <w:sz w:val="24"/>
          <w:szCs w:val="24"/>
          <w:lang w:val="pl-PL"/>
        </w:rPr>
        <w:t xml:space="preserve">, </w:t>
      </w:r>
      <w:r w:rsidRPr="002858A3">
        <w:rPr>
          <w:rFonts w:ascii="Times New Roman" w:hAnsi="Times New Roman"/>
          <w:spacing w:val="-1"/>
          <w:sz w:val="24"/>
          <w:szCs w:val="24"/>
          <w:lang w:val="de-DE"/>
        </w:rPr>
        <w:t>о</w:t>
      </w:r>
      <w:r w:rsidRPr="002858A3">
        <w:rPr>
          <w:rFonts w:ascii="Times New Roman" w:hAnsi="Times New Roman"/>
          <w:spacing w:val="1"/>
          <w:sz w:val="24"/>
          <w:szCs w:val="24"/>
          <w:lang w:val="de-DE"/>
        </w:rPr>
        <w:t>д</w:t>
      </w:r>
      <w:r w:rsidRPr="002858A3">
        <w:rPr>
          <w:rFonts w:ascii="Times New Roman" w:hAnsi="Times New Roman"/>
          <w:sz w:val="24"/>
          <w:szCs w:val="24"/>
          <w:lang w:val="de-DE"/>
        </w:rPr>
        <w:t>н</w:t>
      </w:r>
      <w:r w:rsidRPr="002858A3">
        <w:rPr>
          <w:rFonts w:ascii="Times New Roman" w:hAnsi="Times New Roman"/>
          <w:spacing w:val="1"/>
          <w:sz w:val="24"/>
          <w:szCs w:val="24"/>
          <w:lang w:val="de-DE"/>
        </w:rPr>
        <w:t>о</w:t>
      </w:r>
      <w:r w:rsidRPr="002858A3">
        <w:rPr>
          <w:rFonts w:ascii="Times New Roman" w:hAnsi="Times New Roman"/>
          <w:spacing w:val="-1"/>
          <w:sz w:val="24"/>
          <w:szCs w:val="24"/>
          <w:lang w:val="de-DE"/>
        </w:rPr>
        <w:t>с</w:t>
      </w:r>
      <w:r w:rsidRPr="002858A3">
        <w:rPr>
          <w:rFonts w:ascii="Times New Roman" w:hAnsi="Times New Roman"/>
          <w:sz w:val="24"/>
          <w:szCs w:val="24"/>
          <w:lang w:val="de-DE"/>
        </w:rPr>
        <w:t>но</w:t>
      </w:r>
      <w:r w:rsidRPr="002858A3">
        <w:rPr>
          <w:rFonts w:ascii="Times New Roman" w:hAnsi="Times New Roman"/>
          <w:sz w:val="24"/>
          <w:szCs w:val="24"/>
          <w:lang w:val="pl-PL"/>
        </w:rPr>
        <w:t xml:space="preserve"> </w:t>
      </w:r>
      <w:r w:rsidRPr="002858A3">
        <w:rPr>
          <w:rFonts w:ascii="Times New Roman" w:hAnsi="Times New Roman"/>
          <w:sz w:val="24"/>
          <w:szCs w:val="24"/>
          <w:lang w:val="de-DE"/>
        </w:rPr>
        <w:t>Зр</w:t>
      </w:r>
      <w:r w:rsidRPr="002858A3">
        <w:rPr>
          <w:rFonts w:ascii="Times New Roman" w:hAnsi="Times New Roman"/>
          <w:spacing w:val="1"/>
          <w:sz w:val="24"/>
          <w:szCs w:val="24"/>
          <w:lang w:val="de-DE"/>
        </w:rPr>
        <w:t>е</w:t>
      </w:r>
      <w:r w:rsidRPr="002858A3">
        <w:rPr>
          <w:rFonts w:ascii="Times New Roman" w:hAnsi="Times New Roman"/>
          <w:sz w:val="24"/>
          <w:szCs w:val="24"/>
          <w:lang w:val="de-DE"/>
        </w:rPr>
        <w:t>њанин</w:t>
      </w:r>
      <w:r w:rsidRPr="002858A3">
        <w:rPr>
          <w:rFonts w:ascii="Times New Roman" w:hAnsi="Times New Roman"/>
          <w:sz w:val="24"/>
          <w:szCs w:val="24"/>
          <w:lang w:val="pl-PL"/>
        </w:rPr>
        <w:t xml:space="preserve"> </w:t>
      </w:r>
      <w:r w:rsidRPr="002858A3">
        <w:rPr>
          <w:rFonts w:ascii="Times New Roman" w:hAnsi="Times New Roman"/>
          <w:sz w:val="24"/>
          <w:szCs w:val="24"/>
          <w:lang w:val="de-DE"/>
        </w:rPr>
        <w:t>са</w:t>
      </w:r>
      <w:r w:rsidRPr="002858A3">
        <w:rPr>
          <w:rFonts w:ascii="Times New Roman" w:hAnsi="Times New Roman"/>
          <w:sz w:val="24"/>
          <w:szCs w:val="24"/>
          <w:lang w:val="pl-PL"/>
        </w:rPr>
        <w:t xml:space="preserve"> </w:t>
      </w:r>
      <w:r w:rsidRPr="002858A3">
        <w:rPr>
          <w:rFonts w:ascii="Times New Roman" w:hAnsi="Times New Roman"/>
          <w:spacing w:val="2"/>
          <w:sz w:val="24"/>
          <w:szCs w:val="24"/>
          <w:lang w:val="de-DE"/>
        </w:rPr>
        <w:t>Т</w:t>
      </w:r>
      <w:r w:rsidRPr="002858A3">
        <w:rPr>
          <w:rFonts w:ascii="Times New Roman" w:hAnsi="Times New Roman"/>
          <w:spacing w:val="-1"/>
          <w:sz w:val="24"/>
          <w:szCs w:val="24"/>
          <w:lang w:val="de-DE"/>
        </w:rPr>
        <w:t>е</w:t>
      </w:r>
      <w:r w:rsidRPr="002858A3">
        <w:rPr>
          <w:rFonts w:ascii="Times New Roman" w:hAnsi="Times New Roman"/>
          <w:sz w:val="24"/>
          <w:szCs w:val="24"/>
          <w:lang w:val="de-DE"/>
        </w:rPr>
        <w:t>ми</w:t>
      </w:r>
      <w:r w:rsidRPr="002858A3">
        <w:rPr>
          <w:rFonts w:ascii="Times New Roman" w:hAnsi="Times New Roman"/>
          <w:spacing w:val="1"/>
          <w:sz w:val="24"/>
          <w:szCs w:val="24"/>
          <w:lang w:val="de-DE"/>
        </w:rPr>
        <w:t>ш</w:t>
      </w:r>
      <w:r w:rsidRPr="002858A3">
        <w:rPr>
          <w:rFonts w:ascii="Times New Roman" w:hAnsi="Times New Roman"/>
          <w:spacing w:val="2"/>
          <w:sz w:val="24"/>
          <w:szCs w:val="24"/>
          <w:lang w:val="de-DE"/>
        </w:rPr>
        <w:t>в</w:t>
      </w:r>
      <w:r w:rsidRPr="002858A3">
        <w:rPr>
          <w:rFonts w:ascii="Times New Roman" w:hAnsi="Times New Roman"/>
          <w:sz w:val="24"/>
          <w:szCs w:val="24"/>
          <w:lang w:val="de-DE"/>
        </w:rPr>
        <w:t>а</w:t>
      </w:r>
      <w:r w:rsidRPr="002858A3">
        <w:rPr>
          <w:rFonts w:ascii="Times New Roman" w:hAnsi="Times New Roman"/>
          <w:spacing w:val="1"/>
          <w:sz w:val="24"/>
          <w:szCs w:val="24"/>
          <w:lang w:val="de-DE"/>
        </w:rPr>
        <w:t>р</w:t>
      </w:r>
      <w:r w:rsidRPr="002858A3">
        <w:rPr>
          <w:rFonts w:ascii="Times New Roman" w:hAnsi="Times New Roman"/>
          <w:spacing w:val="-1"/>
          <w:sz w:val="24"/>
          <w:szCs w:val="24"/>
          <w:lang w:val="de-DE"/>
        </w:rPr>
        <w:t>о</w:t>
      </w:r>
      <w:r w:rsidRPr="002858A3">
        <w:rPr>
          <w:rFonts w:ascii="Times New Roman" w:hAnsi="Times New Roman"/>
          <w:spacing w:val="1"/>
          <w:sz w:val="24"/>
          <w:szCs w:val="24"/>
          <w:lang w:val="de-DE"/>
        </w:rPr>
        <w:t>м</w:t>
      </w:r>
      <w:r w:rsidRPr="002858A3">
        <w:rPr>
          <w:rFonts w:ascii="Times New Roman" w:hAnsi="Times New Roman"/>
          <w:sz w:val="24"/>
          <w:szCs w:val="24"/>
          <w:lang w:val="pl-PL"/>
        </w:rPr>
        <w:t>.</w:t>
      </w:r>
    </w:p>
    <w:p w14:paraId="5B4538FD" w14:textId="77777777" w:rsidR="007E0975" w:rsidRPr="002858A3" w:rsidRDefault="007E0975" w:rsidP="007E0975">
      <w:pPr>
        <w:spacing w:after="60"/>
        <w:jc w:val="both"/>
        <w:rPr>
          <w:rFonts w:ascii="Times New Roman" w:hAnsi="Times New Roman"/>
          <w:sz w:val="24"/>
          <w:szCs w:val="24"/>
          <w:lang w:val="sr-Cyrl-CS"/>
        </w:rPr>
      </w:pPr>
      <w:r w:rsidRPr="002858A3">
        <w:rPr>
          <w:rFonts w:ascii="Times New Roman" w:hAnsi="Times New Roman"/>
          <w:sz w:val="24"/>
          <w:szCs w:val="24"/>
          <w:lang w:val="sr-Cyrl-CS"/>
        </w:rPr>
        <w:t>Удаљеност Општине од важнијих центара:</w:t>
      </w:r>
    </w:p>
    <w:p w14:paraId="09A83754" w14:textId="77777777" w:rsidR="007E0975" w:rsidRPr="002858A3" w:rsidRDefault="007E0975" w:rsidP="007E0975">
      <w:pPr>
        <w:numPr>
          <w:ilvl w:val="0"/>
          <w:numId w:val="7"/>
        </w:numPr>
        <w:spacing w:after="60"/>
        <w:jc w:val="both"/>
        <w:rPr>
          <w:rFonts w:ascii="Times New Roman" w:hAnsi="Times New Roman"/>
          <w:sz w:val="24"/>
          <w:szCs w:val="24"/>
        </w:rPr>
      </w:pPr>
      <w:proofErr w:type="spellStart"/>
      <w:r w:rsidRPr="002858A3">
        <w:rPr>
          <w:rFonts w:ascii="Times New Roman" w:hAnsi="Times New Roman"/>
          <w:sz w:val="24"/>
          <w:szCs w:val="24"/>
        </w:rPr>
        <w:t>Зрењанин</w:t>
      </w:r>
      <w:proofErr w:type="spellEnd"/>
      <w:r w:rsidRPr="002858A3">
        <w:rPr>
          <w:rFonts w:ascii="Times New Roman" w:hAnsi="Times New Roman"/>
          <w:sz w:val="24"/>
          <w:szCs w:val="24"/>
        </w:rPr>
        <w:t xml:space="preserve">: </w:t>
      </w:r>
      <w:r w:rsidRPr="002858A3">
        <w:rPr>
          <w:rFonts w:ascii="Times New Roman" w:hAnsi="Times New Roman"/>
          <w:sz w:val="24"/>
          <w:szCs w:val="24"/>
        </w:rPr>
        <w:tab/>
        <w:t>18</w:t>
      </w:r>
      <w:r w:rsidRPr="002858A3">
        <w:rPr>
          <w:rFonts w:ascii="Times New Roman" w:hAnsi="Times New Roman"/>
          <w:sz w:val="24"/>
          <w:szCs w:val="24"/>
          <w:lang w:val="sr-Cyrl-RS"/>
        </w:rPr>
        <w:t xml:space="preserve"> </w:t>
      </w:r>
      <w:r w:rsidRPr="002858A3">
        <w:rPr>
          <w:rFonts w:ascii="Times New Roman" w:hAnsi="Times New Roman"/>
          <w:i/>
          <w:sz w:val="24"/>
          <w:szCs w:val="24"/>
        </w:rPr>
        <w:t>km</w:t>
      </w:r>
    </w:p>
    <w:p w14:paraId="155F36D5" w14:textId="77777777" w:rsidR="007E0975" w:rsidRPr="002858A3" w:rsidRDefault="007E0975" w:rsidP="007E0975">
      <w:pPr>
        <w:numPr>
          <w:ilvl w:val="0"/>
          <w:numId w:val="7"/>
        </w:numPr>
        <w:spacing w:after="60"/>
        <w:jc w:val="both"/>
        <w:rPr>
          <w:rFonts w:ascii="Times New Roman" w:hAnsi="Times New Roman"/>
          <w:sz w:val="24"/>
          <w:szCs w:val="24"/>
        </w:rPr>
      </w:pPr>
      <w:proofErr w:type="spellStart"/>
      <w:r w:rsidRPr="002858A3">
        <w:rPr>
          <w:rFonts w:ascii="Times New Roman" w:hAnsi="Times New Roman"/>
          <w:sz w:val="24"/>
          <w:szCs w:val="24"/>
        </w:rPr>
        <w:t>Нови</w:t>
      </w:r>
      <w:proofErr w:type="spellEnd"/>
      <w:r w:rsidRPr="002858A3">
        <w:rPr>
          <w:rFonts w:ascii="Times New Roman" w:hAnsi="Times New Roman"/>
          <w:sz w:val="24"/>
          <w:szCs w:val="24"/>
        </w:rPr>
        <w:t xml:space="preserve"> </w:t>
      </w:r>
      <w:proofErr w:type="spellStart"/>
      <w:r w:rsidRPr="002858A3">
        <w:rPr>
          <w:rFonts w:ascii="Times New Roman" w:hAnsi="Times New Roman"/>
          <w:sz w:val="24"/>
          <w:szCs w:val="24"/>
        </w:rPr>
        <w:t>Сад</w:t>
      </w:r>
      <w:proofErr w:type="spellEnd"/>
      <w:r w:rsidRPr="002858A3">
        <w:rPr>
          <w:rFonts w:ascii="Times New Roman" w:hAnsi="Times New Roman"/>
          <w:sz w:val="24"/>
          <w:szCs w:val="24"/>
        </w:rPr>
        <w:t xml:space="preserve">: </w:t>
      </w:r>
      <w:r w:rsidRPr="002858A3">
        <w:rPr>
          <w:rFonts w:ascii="Times New Roman" w:hAnsi="Times New Roman"/>
          <w:sz w:val="24"/>
          <w:szCs w:val="24"/>
        </w:rPr>
        <w:tab/>
        <w:t>68</w:t>
      </w:r>
      <w:r w:rsidRPr="002858A3">
        <w:rPr>
          <w:rFonts w:ascii="Times New Roman" w:hAnsi="Times New Roman"/>
          <w:sz w:val="24"/>
          <w:szCs w:val="24"/>
          <w:lang w:val="sr-Cyrl-RS"/>
        </w:rPr>
        <w:t xml:space="preserve"> </w:t>
      </w:r>
      <w:r w:rsidRPr="002858A3">
        <w:rPr>
          <w:rFonts w:ascii="Times New Roman" w:hAnsi="Times New Roman"/>
          <w:i/>
          <w:sz w:val="24"/>
          <w:szCs w:val="24"/>
        </w:rPr>
        <w:t>km</w:t>
      </w:r>
    </w:p>
    <w:p w14:paraId="00C74E64" w14:textId="77777777" w:rsidR="007E0975" w:rsidRPr="002858A3" w:rsidRDefault="007E0975" w:rsidP="007E0975">
      <w:pPr>
        <w:numPr>
          <w:ilvl w:val="0"/>
          <w:numId w:val="7"/>
        </w:numPr>
        <w:spacing w:after="60"/>
        <w:jc w:val="both"/>
        <w:rPr>
          <w:rFonts w:ascii="Times New Roman" w:hAnsi="Times New Roman"/>
          <w:sz w:val="24"/>
          <w:szCs w:val="24"/>
        </w:rPr>
      </w:pPr>
      <w:proofErr w:type="spellStart"/>
      <w:r w:rsidRPr="002858A3">
        <w:rPr>
          <w:rFonts w:ascii="Times New Roman" w:hAnsi="Times New Roman"/>
          <w:sz w:val="24"/>
          <w:szCs w:val="24"/>
        </w:rPr>
        <w:t>Темишвар</w:t>
      </w:r>
      <w:proofErr w:type="spellEnd"/>
      <w:r w:rsidRPr="002858A3">
        <w:rPr>
          <w:rFonts w:ascii="Times New Roman" w:hAnsi="Times New Roman"/>
          <w:sz w:val="24"/>
          <w:szCs w:val="24"/>
        </w:rPr>
        <w:t>:</w:t>
      </w:r>
      <w:r w:rsidRPr="002858A3">
        <w:rPr>
          <w:rFonts w:ascii="Times New Roman" w:hAnsi="Times New Roman"/>
          <w:sz w:val="24"/>
          <w:szCs w:val="24"/>
        </w:rPr>
        <w:tab/>
        <w:t xml:space="preserve">87 </w:t>
      </w:r>
      <w:r w:rsidRPr="002858A3">
        <w:rPr>
          <w:rFonts w:ascii="Times New Roman" w:hAnsi="Times New Roman"/>
          <w:i/>
          <w:sz w:val="24"/>
          <w:szCs w:val="24"/>
        </w:rPr>
        <w:t>km</w:t>
      </w:r>
    </w:p>
    <w:p w14:paraId="791710F7" w14:textId="77777777" w:rsidR="007E0975" w:rsidRPr="002858A3" w:rsidRDefault="007E0975" w:rsidP="007E0975">
      <w:pPr>
        <w:numPr>
          <w:ilvl w:val="0"/>
          <w:numId w:val="7"/>
        </w:numPr>
        <w:spacing w:after="60"/>
        <w:jc w:val="both"/>
        <w:rPr>
          <w:rFonts w:ascii="Times New Roman" w:hAnsi="Times New Roman"/>
          <w:sz w:val="24"/>
          <w:szCs w:val="24"/>
        </w:rPr>
      </w:pPr>
      <w:proofErr w:type="spellStart"/>
      <w:r w:rsidRPr="002858A3">
        <w:rPr>
          <w:rFonts w:ascii="Times New Roman" w:hAnsi="Times New Roman"/>
          <w:sz w:val="24"/>
          <w:szCs w:val="24"/>
        </w:rPr>
        <w:t>Београд</w:t>
      </w:r>
      <w:proofErr w:type="spellEnd"/>
      <w:r w:rsidRPr="002858A3">
        <w:rPr>
          <w:rFonts w:ascii="Times New Roman" w:hAnsi="Times New Roman"/>
          <w:sz w:val="24"/>
          <w:szCs w:val="24"/>
        </w:rPr>
        <w:t xml:space="preserve">: </w:t>
      </w:r>
      <w:r w:rsidRPr="002858A3">
        <w:rPr>
          <w:rFonts w:ascii="Times New Roman" w:hAnsi="Times New Roman"/>
          <w:sz w:val="24"/>
          <w:szCs w:val="24"/>
        </w:rPr>
        <w:tab/>
        <w:t>91</w:t>
      </w:r>
      <w:r w:rsidRPr="002858A3">
        <w:rPr>
          <w:rFonts w:ascii="Times New Roman" w:hAnsi="Times New Roman"/>
          <w:sz w:val="24"/>
          <w:szCs w:val="24"/>
          <w:lang w:val="sr-Cyrl-RS"/>
        </w:rPr>
        <w:t xml:space="preserve"> </w:t>
      </w:r>
      <w:r w:rsidRPr="002858A3">
        <w:rPr>
          <w:rFonts w:ascii="Times New Roman" w:hAnsi="Times New Roman"/>
          <w:i/>
          <w:sz w:val="24"/>
          <w:szCs w:val="24"/>
        </w:rPr>
        <w:t>km</w:t>
      </w:r>
    </w:p>
    <w:p w14:paraId="04F2CE3E" w14:textId="77777777" w:rsidR="007E0975" w:rsidRPr="002858A3" w:rsidRDefault="007E0975" w:rsidP="007E0975">
      <w:pPr>
        <w:jc w:val="both"/>
        <w:rPr>
          <w:rFonts w:ascii="Times New Roman" w:hAnsi="Times New Roman"/>
          <w:sz w:val="24"/>
          <w:szCs w:val="24"/>
          <w:lang w:val="sr-Cyrl-RS"/>
        </w:rPr>
      </w:pPr>
    </w:p>
    <w:p w14:paraId="71DEDEF0" w14:textId="77777777" w:rsidR="007E0975" w:rsidRPr="002858A3" w:rsidRDefault="007E0975" w:rsidP="007E0975">
      <w:pPr>
        <w:pStyle w:val="Heading2"/>
        <w:rPr>
          <w:rFonts w:ascii="Times New Roman" w:hAnsi="Times New Roman"/>
          <w:sz w:val="24"/>
          <w:szCs w:val="24"/>
          <w:lang w:val="ru-RU"/>
        </w:rPr>
      </w:pPr>
      <w:r w:rsidRPr="002858A3">
        <w:rPr>
          <w:rFonts w:ascii="Times New Roman" w:hAnsi="Times New Roman"/>
          <w:sz w:val="24"/>
          <w:szCs w:val="24"/>
          <w:lang w:val="ru-RU"/>
        </w:rPr>
        <w:t>Кратак историјат Општине</w:t>
      </w:r>
    </w:p>
    <w:p w14:paraId="0E1B82CB"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sz w:val="24"/>
          <w:szCs w:val="24"/>
          <w:lang w:val="ru-RU"/>
        </w:rPr>
        <w:t>Општина Житиште је свој назив добила по једном од својих 12 насељених места, Житишту, које је уједно и седиште општине. Насеље се први пут спомиње 1319. год., под називом Сентђурађ и део је територије жупаније Кеве. Назив добија по оснивачу, породици Сентђерђи. У прошлости је имало више имена: Бегеј Свети Ђурађ, Бегеј Светог Ђурђа, Сенђурађ, Шенђурађ, Свети Ђурађ.</w:t>
      </w:r>
    </w:p>
    <w:p w14:paraId="507564E9"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sz w:val="24"/>
          <w:szCs w:val="24"/>
          <w:lang w:val="ru-RU"/>
        </w:rPr>
        <w:t>Након 1551. год. територија Општине се насељава српским становништвом, које се не задржава дуго. На географским картама грофа Мерсија територија је означена као ненасељена пустош, коју Бечка ризница препушта граду Великом Бечкереку и коју у виду закупа, користе бечки трговци стоком.</w:t>
      </w:r>
    </w:p>
    <w:p w14:paraId="42AD1D34" w14:textId="77777777" w:rsidR="007E0975" w:rsidRPr="002858A3" w:rsidRDefault="007E0975" w:rsidP="007E0975">
      <w:pPr>
        <w:jc w:val="both"/>
        <w:rPr>
          <w:rFonts w:ascii="Times New Roman" w:hAnsi="Times New Roman"/>
          <w:spacing w:val="-2"/>
          <w:sz w:val="24"/>
          <w:szCs w:val="24"/>
          <w:lang w:val="ru-RU"/>
        </w:rPr>
      </w:pPr>
      <w:r w:rsidRPr="002858A3">
        <w:rPr>
          <w:rFonts w:ascii="Times New Roman" w:hAnsi="Times New Roman"/>
          <w:spacing w:val="-2"/>
          <w:sz w:val="24"/>
          <w:szCs w:val="24"/>
          <w:lang w:val="ru-RU"/>
        </w:rPr>
        <w:lastRenderedPageBreak/>
        <w:t>Од 1552. год. Банат освајају Турци и под турском влашћу остаје до 1718. год., до потписивања Пожаревачког мира, када је Османско царство изгубило Тамишки Банат. За време турске владавине подручје данашње територије Општине је опустошено.</w:t>
      </w:r>
    </w:p>
    <w:p w14:paraId="06463693"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sz w:val="24"/>
          <w:szCs w:val="24"/>
          <w:lang w:val="ru-RU"/>
        </w:rPr>
        <w:t>Период  1751-1752. год. је време великих усељавања Срба и Румуна из Поморишја. У другој половини 18. века интензивније је усељавање Мађара. Први усељеници Мађари досељавају се у Торду 1723. год. и то из околине Сегедина. У Нови Итебеј Мађари се досељавају 1786. год. из околине Бекешчабе. У овом периоду доселили су се и Мађари у Хетин. На подручу данашње Општине Немци се досељавају у другој половини 18. века. Румуни се досељавају 1767. год. у Мали и Велики Торак. У ове крајеве усељавали су се и Словаци у мањем броју, а који су се касније иселили. Најважније имиграције обављене су после I и II светског рата. 1920. год. досељавају се учесници I светског рата из околине Босанске Крупе, из Лике итд. Тада настају два нова насеља: Банатско Карађорђево и Банатско Вишњићево. После II светског рата досељавају се становници из околине Требиња, Мостара, Бања Луке итд.</w:t>
      </w:r>
    </w:p>
    <w:p w14:paraId="4EA86158" w14:textId="77777777" w:rsidR="007E0975" w:rsidRPr="002858A3" w:rsidRDefault="007E0975" w:rsidP="007E0975">
      <w:pPr>
        <w:jc w:val="both"/>
        <w:rPr>
          <w:rFonts w:ascii="Times New Roman" w:hAnsi="Times New Roman"/>
          <w:sz w:val="24"/>
          <w:szCs w:val="24"/>
          <w:highlight w:val="yellow"/>
          <w:lang w:val="sr-Cyrl-RS"/>
        </w:rPr>
      </w:pPr>
      <w:r w:rsidRPr="002858A3">
        <w:rPr>
          <w:rFonts w:ascii="Times New Roman" w:hAnsi="Times New Roman"/>
          <w:sz w:val="24"/>
          <w:szCs w:val="24"/>
          <w:lang w:val="ru-RU"/>
        </w:rPr>
        <w:t>Године 1947. име Шенђурађ, је промењено у Житиште, које Општина и насељено место носи и данас.</w:t>
      </w:r>
    </w:p>
    <w:p w14:paraId="2CAB52CC" w14:textId="77777777" w:rsidR="007E0975" w:rsidRPr="002858A3" w:rsidRDefault="007E0975" w:rsidP="007E0975">
      <w:pPr>
        <w:jc w:val="both"/>
        <w:rPr>
          <w:rFonts w:ascii="Times New Roman" w:hAnsi="Times New Roman"/>
          <w:sz w:val="24"/>
          <w:szCs w:val="24"/>
          <w:highlight w:val="yellow"/>
          <w:lang w:val="sr-Cyrl-RS"/>
        </w:rPr>
      </w:pPr>
    </w:p>
    <w:p w14:paraId="4394302E" w14:textId="77777777" w:rsidR="007E0975" w:rsidRPr="002858A3" w:rsidRDefault="007E0975" w:rsidP="007E0975">
      <w:pPr>
        <w:keepNext/>
        <w:keepLines/>
        <w:spacing w:before="200" w:after="360"/>
        <w:jc w:val="both"/>
        <w:outlineLvl w:val="1"/>
        <w:rPr>
          <w:rFonts w:ascii="Times New Roman" w:eastAsiaTheme="majorEastAsia" w:hAnsi="Times New Roman"/>
          <w:b/>
          <w:bCs/>
          <w:color w:val="2F5496" w:themeColor="accent1" w:themeShade="BF"/>
          <w:sz w:val="24"/>
          <w:szCs w:val="24"/>
          <w:lang w:val="ru-RU"/>
        </w:rPr>
      </w:pPr>
      <w:r w:rsidRPr="002858A3">
        <w:rPr>
          <w:rFonts w:ascii="Times New Roman" w:eastAsiaTheme="majorEastAsia" w:hAnsi="Times New Roman"/>
          <w:b/>
          <w:bCs/>
          <w:color w:val="2F5496" w:themeColor="accent1" w:themeShade="BF"/>
          <w:sz w:val="24"/>
          <w:szCs w:val="24"/>
          <w:lang w:val="ru-RU"/>
        </w:rPr>
        <w:t>Општи подаци о становништву</w:t>
      </w:r>
    </w:p>
    <w:p w14:paraId="270926E9"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sz w:val="24"/>
          <w:szCs w:val="24"/>
          <w:lang w:val="ru-RU"/>
        </w:rPr>
        <w:t>Укупан број становника општине Житиште, по попису из 2011. године износи 16.786, што је у односу на 2002. годину пад од 3.613 становника, односно 17,71%. Када се  узме у обзир и процењени број за 2020. год., од 14.693 становника, очигледан је тренд пада овог индикатора у дужем временском периоду, што сугерише да се овом показатељу мора дати велики значај.</w:t>
      </w:r>
    </w:p>
    <w:p w14:paraId="25267616" w14:textId="77777777" w:rsidR="007E0975" w:rsidRPr="002858A3" w:rsidRDefault="007E0975" w:rsidP="007E0975">
      <w:pPr>
        <w:suppressAutoHyphens/>
        <w:spacing w:after="60"/>
        <w:ind w:left="1276" w:hanging="1276"/>
        <w:jc w:val="both"/>
        <w:rPr>
          <w:rFonts w:ascii="Times New Roman" w:hAnsi="Times New Roman"/>
          <w:i/>
          <w:color w:val="0070C0"/>
          <w:sz w:val="24"/>
          <w:szCs w:val="24"/>
          <w:lang w:val="ru-RU" w:eastAsia="ar-SA"/>
        </w:rPr>
      </w:pPr>
      <w:r w:rsidRPr="002858A3">
        <w:rPr>
          <w:rFonts w:ascii="Times New Roman" w:hAnsi="Times New Roman"/>
          <w:b/>
          <w:i/>
          <w:color w:val="0070C0"/>
          <w:sz w:val="24"/>
          <w:szCs w:val="24"/>
          <w:lang w:val="sr-Cyrl-CS" w:eastAsia="ar-SA"/>
        </w:rPr>
        <w:t>Табела</w:t>
      </w:r>
      <w:r w:rsidRPr="002858A3">
        <w:rPr>
          <w:rFonts w:ascii="Times New Roman" w:hAnsi="Times New Roman"/>
          <w:b/>
          <w:i/>
          <w:color w:val="0070C0"/>
          <w:sz w:val="24"/>
          <w:szCs w:val="24"/>
          <w:lang w:val="ru-RU" w:eastAsia="ar-SA"/>
        </w:rPr>
        <w:t>:</w:t>
      </w:r>
      <w:r w:rsidRPr="002858A3">
        <w:rPr>
          <w:rFonts w:ascii="Times New Roman" w:hAnsi="Times New Roman"/>
          <w:i/>
          <w:color w:val="0070C0"/>
          <w:sz w:val="24"/>
          <w:szCs w:val="24"/>
          <w:lang w:val="sr-Cyrl-CS" w:eastAsia="ar-SA"/>
        </w:rPr>
        <w:t xml:space="preserve"> Упоредни преглед кретања броја становника, према спроведеним пописима до 20</w:t>
      </w:r>
      <w:r>
        <w:rPr>
          <w:rFonts w:ascii="Times New Roman" w:hAnsi="Times New Roman"/>
          <w:i/>
          <w:color w:val="0070C0"/>
          <w:sz w:val="24"/>
          <w:szCs w:val="24"/>
          <w:lang w:eastAsia="ar-SA"/>
        </w:rPr>
        <w:t>22</w:t>
      </w:r>
      <w:r w:rsidRPr="002858A3">
        <w:rPr>
          <w:rFonts w:ascii="Times New Roman" w:hAnsi="Times New Roman"/>
          <w:i/>
          <w:color w:val="0070C0"/>
          <w:sz w:val="24"/>
          <w:szCs w:val="24"/>
          <w:lang w:val="sr-Cyrl-CS" w:eastAsia="ar-SA"/>
        </w:rPr>
        <w:t>. год.</w:t>
      </w:r>
    </w:p>
    <w:tbl>
      <w:tblPr>
        <w:tblpPr w:leftFromText="180" w:rightFromText="180" w:bottomFromText="200" w:vertAnchor="text" w:horzAnchor="margin" w:tblpY="10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92"/>
        <w:gridCol w:w="846"/>
        <w:gridCol w:w="847"/>
        <w:gridCol w:w="847"/>
        <w:gridCol w:w="847"/>
        <w:gridCol w:w="847"/>
        <w:gridCol w:w="847"/>
        <w:gridCol w:w="847"/>
        <w:gridCol w:w="847"/>
        <w:gridCol w:w="973"/>
      </w:tblGrid>
      <w:tr w:rsidR="007E0975" w:rsidRPr="002858A3" w14:paraId="69A7D451" w14:textId="77777777" w:rsidTr="00636FD3">
        <w:trPr>
          <w:trHeight w:val="377"/>
        </w:trPr>
        <w:tc>
          <w:tcPr>
            <w:tcW w:w="1781"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4F8D01BC" w14:textId="77777777" w:rsidR="007E0975" w:rsidRPr="002858A3" w:rsidRDefault="007E0975" w:rsidP="00636FD3">
            <w:pPr>
              <w:widowControl w:val="0"/>
              <w:suppressAutoHyphens/>
              <w:spacing w:after="0"/>
              <w:ind w:left="34"/>
              <w:jc w:val="both"/>
              <w:rPr>
                <w:rFonts w:ascii="Times New Roman" w:eastAsia="Lucida Sans Unicode" w:hAnsi="Times New Roman"/>
                <w:b/>
                <w:iCs/>
                <w:color w:val="FFFFFF"/>
                <w:sz w:val="24"/>
                <w:szCs w:val="24"/>
                <w:lang w:val="sr-Cyrl-RS" w:eastAsia="ar-SA"/>
              </w:rPr>
            </w:pPr>
            <w:r w:rsidRPr="002858A3">
              <w:rPr>
                <w:rFonts w:ascii="Times New Roman" w:eastAsia="Lucida Sans Unicode" w:hAnsi="Times New Roman"/>
                <w:b/>
                <w:iCs/>
                <w:color w:val="FFFFFF"/>
                <w:sz w:val="24"/>
                <w:szCs w:val="24"/>
                <w:lang w:val="sr-Cyrl-RS" w:eastAsia="ar-SA"/>
              </w:rPr>
              <w:t>Територијални ниво</w:t>
            </w:r>
          </w:p>
        </w:tc>
        <w:tc>
          <w:tcPr>
            <w:tcW w:w="883"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6F8857AB" w14:textId="77777777" w:rsidR="007E0975" w:rsidRPr="002858A3" w:rsidRDefault="007E0975" w:rsidP="00636FD3">
            <w:pPr>
              <w:spacing w:after="0"/>
              <w:jc w:val="both"/>
              <w:rPr>
                <w:rFonts w:ascii="Times New Roman" w:hAnsi="Times New Roman"/>
                <w:b/>
                <w:color w:val="FFFFFF" w:themeColor="background1"/>
                <w:sz w:val="24"/>
                <w:szCs w:val="24"/>
              </w:rPr>
            </w:pPr>
            <w:r w:rsidRPr="002858A3">
              <w:rPr>
                <w:rFonts w:ascii="Times New Roman" w:hAnsi="Times New Roman"/>
                <w:b/>
                <w:color w:val="FFFFFF" w:themeColor="background1"/>
                <w:sz w:val="24"/>
                <w:szCs w:val="24"/>
              </w:rPr>
              <w:t>1948.</w:t>
            </w:r>
          </w:p>
        </w:tc>
        <w:tc>
          <w:tcPr>
            <w:tcW w:w="883"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5C983B2C" w14:textId="77777777" w:rsidR="007E0975" w:rsidRPr="002858A3" w:rsidRDefault="007E0975" w:rsidP="00636FD3">
            <w:pPr>
              <w:spacing w:after="0"/>
              <w:jc w:val="both"/>
              <w:rPr>
                <w:rFonts w:ascii="Times New Roman" w:hAnsi="Times New Roman"/>
                <w:b/>
                <w:color w:val="FFFFFF" w:themeColor="background1"/>
                <w:sz w:val="24"/>
                <w:szCs w:val="24"/>
              </w:rPr>
            </w:pPr>
            <w:r w:rsidRPr="002858A3">
              <w:rPr>
                <w:rFonts w:ascii="Times New Roman" w:hAnsi="Times New Roman"/>
                <w:b/>
                <w:color w:val="FFFFFF" w:themeColor="background1"/>
                <w:sz w:val="24"/>
                <w:szCs w:val="24"/>
              </w:rPr>
              <w:t>1953.</w:t>
            </w:r>
          </w:p>
        </w:tc>
        <w:tc>
          <w:tcPr>
            <w:tcW w:w="883"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5722F128" w14:textId="77777777" w:rsidR="007E0975" w:rsidRPr="002858A3" w:rsidRDefault="007E0975" w:rsidP="00636FD3">
            <w:pPr>
              <w:spacing w:after="0"/>
              <w:jc w:val="both"/>
              <w:rPr>
                <w:rFonts w:ascii="Times New Roman" w:hAnsi="Times New Roman"/>
                <w:b/>
                <w:color w:val="FFFFFF" w:themeColor="background1"/>
                <w:sz w:val="24"/>
                <w:szCs w:val="24"/>
              </w:rPr>
            </w:pPr>
            <w:r w:rsidRPr="002858A3">
              <w:rPr>
                <w:rFonts w:ascii="Times New Roman" w:hAnsi="Times New Roman"/>
                <w:b/>
                <w:color w:val="FFFFFF" w:themeColor="background1"/>
                <w:sz w:val="24"/>
                <w:szCs w:val="24"/>
              </w:rPr>
              <w:t>1961.</w:t>
            </w:r>
          </w:p>
        </w:tc>
        <w:tc>
          <w:tcPr>
            <w:tcW w:w="882"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728A7421" w14:textId="77777777" w:rsidR="007E0975" w:rsidRPr="002858A3" w:rsidRDefault="007E0975" w:rsidP="00636FD3">
            <w:pPr>
              <w:spacing w:after="0"/>
              <w:jc w:val="both"/>
              <w:rPr>
                <w:rFonts w:ascii="Times New Roman" w:hAnsi="Times New Roman"/>
                <w:b/>
                <w:color w:val="FFFFFF" w:themeColor="background1"/>
                <w:sz w:val="24"/>
                <w:szCs w:val="24"/>
              </w:rPr>
            </w:pPr>
            <w:r w:rsidRPr="002858A3">
              <w:rPr>
                <w:rFonts w:ascii="Times New Roman" w:hAnsi="Times New Roman"/>
                <w:b/>
                <w:color w:val="FFFFFF" w:themeColor="background1"/>
                <w:sz w:val="24"/>
                <w:szCs w:val="24"/>
              </w:rPr>
              <w:t>1971.</w:t>
            </w:r>
          </w:p>
        </w:tc>
        <w:tc>
          <w:tcPr>
            <w:tcW w:w="882"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449605B5" w14:textId="77777777" w:rsidR="007E0975" w:rsidRPr="002858A3" w:rsidRDefault="007E0975" w:rsidP="00636FD3">
            <w:pPr>
              <w:spacing w:after="0"/>
              <w:jc w:val="both"/>
              <w:rPr>
                <w:rFonts w:ascii="Times New Roman" w:hAnsi="Times New Roman"/>
                <w:b/>
                <w:color w:val="FFFFFF" w:themeColor="background1"/>
                <w:sz w:val="24"/>
                <w:szCs w:val="24"/>
              </w:rPr>
            </w:pPr>
            <w:r w:rsidRPr="002858A3">
              <w:rPr>
                <w:rFonts w:ascii="Times New Roman" w:hAnsi="Times New Roman"/>
                <w:b/>
                <w:color w:val="FFFFFF" w:themeColor="background1"/>
                <w:sz w:val="24"/>
                <w:szCs w:val="24"/>
              </w:rPr>
              <w:t>1981.</w:t>
            </w:r>
          </w:p>
        </w:tc>
        <w:tc>
          <w:tcPr>
            <w:tcW w:w="882"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4A65C400" w14:textId="77777777" w:rsidR="007E0975" w:rsidRPr="002858A3" w:rsidRDefault="007E0975" w:rsidP="00636FD3">
            <w:pPr>
              <w:spacing w:after="0"/>
              <w:jc w:val="both"/>
              <w:rPr>
                <w:rFonts w:ascii="Times New Roman" w:hAnsi="Times New Roman"/>
                <w:b/>
                <w:color w:val="FFFFFF" w:themeColor="background1"/>
                <w:sz w:val="24"/>
                <w:szCs w:val="24"/>
              </w:rPr>
            </w:pPr>
            <w:r w:rsidRPr="002858A3">
              <w:rPr>
                <w:rFonts w:ascii="Times New Roman" w:hAnsi="Times New Roman"/>
                <w:b/>
                <w:color w:val="FFFFFF" w:themeColor="background1"/>
                <w:sz w:val="24"/>
                <w:szCs w:val="24"/>
              </w:rPr>
              <w:t>1991.</w:t>
            </w:r>
          </w:p>
        </w:tc>
        <w:tc>
          <w:tcPr>
            <w:tcW w:w="882"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3D1D0646" w14:textId="77777777" w:rsidR="007E0975" w:rsidRPr="002858A3" w:rsidRDefault="007E0975" w:rsidP="00636FD3">
            <w:pPr>
              <w:spacing w:after="0"/>
              <w:jc w:val="both"/>
              <w:rPr>
                <w:rFonts w:ascii="Times New Roman" w:hAnsi="Times New Roman"/>
                <w:b/>
                <w:color w:val="FFFFFF" w:themeColor="background1"/>
                <w:sz w:val="24"/>
                <w:szCs w:val="24"/>
              </w:rPr>
            </w:pPr>
            <w:r w:rsidRPr="002858A3">
              <w:rPr>
                <w:rFonts w:ascii="Times New Roman" w:hAnsi="Times New Roman"/>
                <w:b/>
                <w:color w:val="FFFFFF" w:themeColor="background1"/>
                <w:sz w:val="24"/>
                <w:szCs w:val="24"/>
              </w:rPr>
              <w:t>2002.</w:t>
            </w:r>
          </w:p>
        </w:tc>
        <w:tc>
          <w:tcPr>
            <w:tcW w:w="882"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1D866FD7" w14:textId="77777777" w:rsidR="007E0975" w:rsidRPr="002858A3" w:rsidRDefault="007E0975" w:rsidP="00636FD3">
            <w:pPr>
              <w:spacing w:after="0"/>
              <w:jc w:val="both"/>
              <w:rPr>
                <w:rFonts w:ascii="Times New Roman" w:hAnsi="Times New Roman"/>
                <w:b/>
                <w:color w:val="FFFFFF" w:themeColor="background1"/>
                <w:sz w:val="24"/>
                <w:szCs w:val="24"/>
              </w:rPr>
            </w:pPr>
            <w:r w:rsidRPr="002858A3">
              <w:rPr>
                <w:rFonts w:ascii="Times New Roman" w:hAnsi="Times New Roman"/>
                <w:b/>
                <w:color w:val="FFFFFF" w:themeColor="background1"/>
                <w:sz w:val="24"/>
                <w:szCs w:val="24"/>
              </w:rPr>
              <w:t>2011.</w:t>
            </w:r>
          </w:p>
        </w:tc>
        <w:tc>
          <w:tcPr>
            <w:tcW w:w="500"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tcPr>
          <w:p w14:paraId="497D5EBA" w14:textId="77777777" w:rsidR="007E0975" w:rsidRPr="002858A3" w:rsidRDefault="007E0975" w:rsidP="00636FD3">
            <w:pPr>
              <w:spacing w:after="0"/>
              <w:jc w:val="both"/>
              <w:rPr>
                <w:rFonts w:ascii="Times New Roman" w:hAnsi="Times New Roman"/>
                <w:b/>
                <w:color w:val="FFFFFF" w:themeColor="background1"/>
                <w:sz w:val="24"/>
                <w:szCs w:val="24"/>
              </w:rPr>
            </w:pPr>
            <w:r w:rsidRPr="002858A3">
              <w:rPr>
                <w:rFonts w:ascii="Times New Roman" w:hAnsi="Times New Roman"/>
                <w:b/>
                <w:color w:val="FFFFFF" w:themeColor="background1"/>
                <w:sz w:val="24"/>
                <w:szCs w:val="24"/>
              </w:rPr>
              <w:t>2022</w:t>
            </w:r>
          </w:p>
        </w:tc>
      </w:tr>
      <w:tr w:rsidR="007E0975" w:rsidRPr="002858A3" w14:paraId="278CBF77" w14:textId="77777777" w:rsidTr="00636FD3">
        <w:trPr>
          <w:trHeight w:val="383"/>
        </w:trPr>
        <w:tc>
          <w:tcPr>
            <w:tcW w:w="178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668923F4" w14:textId="77777777" w:rsidR="007E0975" w:rsidRPr="002858A3" w:rsidRDefault="007E0975" w:rsidP="00636FD3">
            <w:pPr>
              <w:pStyle w:val="tekstutabeli"/>
              <w:snapToGrid w:val="0"/>
              <w:spacing w:line="276" w:lineRule="auto"/>
              <w:jc w:val="both"/>
              <w:rPr>
                <w:rFonts w:ascii="Times New Roman" w:hAnsi="Times New Roman" w:cs="Times New Roman"/>
                <w:b/>
                <w:sz w:val="24"/>
                <w:szCs w:val="24"/>
              </w:rPr>
            </w:pPr>
            <w:r w:rsidRPr="002858A3">
              <w:rPr>
                <w:rFonts w:ascii="Times New Roman" w:hAnsi="Times New Roman" w:cs="Times New Roman"/>
                <w:b/>
                <w:sz w:val="24"/>
                <w:szCs w:val="24"/>
                <w:lang w:val="sr-Latn-CS"/>
              </w:rPr>
              <w:t>Република Србија</w:t>
            </w:r>
          </w:p>
        </w:tc>
        <w:tc>
          <w:tcPr>
            <w:tcW w:w="88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3635437F"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5.794.837</w:t>
            </w:r>
          </w:p>
        </w:tc>
        <w:tc>
          <w:tcPr>
            <w:tcW w:w="88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346B42A4"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6.162.321</w:t>
            </w:r>
          </w:p>
        </w:tc>
        <w:tc>
          <w:tcPr>
            <w:tcW w:w="88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11E86FD0"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6.678.247</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1D163710"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7.202.915</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784B12A3"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7.729.246</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7316EF66"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7.576.837</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51EB0361"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7.498.001</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3FED8CA9"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7.186.862</w:t>
            </w:r>
          </w:p>
        </w:tc>
        <w:tc>
          <w:tcPr>
            <w:tcW w:w="50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Pr>
          <w:p w14:paraId="173A02DE"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6.690.887</w:t>
            </w:r>
          </w:p>
        </w:tc>
      </w:tr>
      <w:tr w:rsidR="007E0975" w:rsidRPr="002858A3" w14:paraId="21523FF9" w14:textId="77777777" w:rsidTr="00636FD3">
        <w:trPr>
          <w:trHeight w:val="383"/>
        </w:trPr>
        <w:tc>
          <w:tcPr>
            <w:tcW w:w="178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108" w:type="dxa"/>
              <w:bottom w:w="0" w:type="dxa"/>
              <w:right w:w="28" w:type="dxa"/>
            </w:tcMar>
            <w:vAlign w:val="center"/>
            <w:hideMark/>
          </w:tcPr>
          <w:p w14:paraId="5D99F046" w14:textId="77777777" w:rsidR="007E0975" w:rsidRPr="002858A3" w:rsidRDefault="007E0975" w:rsidP="00636FD3">
            <w:pPr>
              <w:pStyle w:val="tekstutabeli"/>
              <w:snapToGrid w:val="0"/>
              <w:spacing w:line="276" w:lineRule="auto"/>
              <w:jc w:val="both"/>
              <w:rPr>
                <w:rFonts w:ascii="Times New Roman" w:hAnsi="Times New Roman" w:cs="Times New Roman"/>
                <w:b/>
                <w:sz w:val="24"/>
                <w:szCs w:val="24"/>
              </w:rPr>
            </w:pPr>
            <w:r w:rsidRPr="002858A3">
              <w:rPr>
                <w:rFonts w:ascii="Times New Roman" w:hAnsi="Times New Roman" w:cs="Times New Roman"/>
                <w:b/>
                <w:sz w:val="24"/>
                <w:szCs w:val="24"/>
                <w:lang w:val="sr-Cyrl-RS"/>
              </w:rPr>
              <w:t xml:space="preserve">АП </w:t>
            </w:r>
            <w:r w:rsidRPr="002858A3">
              <w:rPr>
                <w:rFonts w:ascii="Times New Roman" w:hAnsi="Times New Roman" w:cs="Times New Roman"/>
                <w:b/>
                <w:sz w:val="24"/>
                <w:szCs w:val="24"/>
                <w:lang w:val="sr-Latn-CS"/>
              </w:rPr>
              <w:t>Војводина</w:t>
            </w:r>
          </w:p>
        </w:tc>
        <w:tc>
          <w:tcPr>
            <w:tcW w:w="88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75A3A889"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1.640.599</w:t>
            </w:r>
          </w:p>
        </w:tc>
        <w:tc>
          <w:tcPr>
            <w:tcW w:w="88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22857A52"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1.698.640</w:t>
            </w:r>
          </w:p>
        </w:tc>
        <w:tc>
          <w:tcPr>
            <w:tcW w:w="88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75B25AA7"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1.854.971</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564CA1B7"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1.952.560</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54E4DCCB"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2.034.782</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6AF7467D"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1.970.195</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2B581515"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2.031.992</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6D2DA137"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1.931.809</w:t>
            </w:r>
          </w:p>
        </w:tc>
        <w:tc>
          <w:tcPr>
            <w:tcW w:w="50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Pr>
          <w:p w14:paraId="0A8EABFA" w14:textId="77777777" w:rsidR="007E0975" w:rsidRPr="002858A3" w:rsidRDefault="007E0975" w:rsidP="00636FD3">
            <w:pPr>
              <w:spacing w:after="0"/>
              <w:jc w:val="both"/>
              <w:rPr>
                <w:rFonts w:ascii="Times New Roman" w:eastAsia="Times New Roman" w:hAnsi="Times New Roman"/>
                <w:color w:val="000000"/>
                <w:sz w:val="24"/>
                <w:szCs w:val="24"/>
              </w:rPr>
            </w:pPr>
            <w:r w:rsidRPr="002858A3">
              <w:rPr>
                <w:rFonts w:ascii="Times New Roman" w:hAnsi="Times New Roman"/>
                <w:color w:val="000000"/>
                <w:sz w:val="24"/>
                <w:szCs w:val="24"/>
              </w:rPr>
              <w:t>1.749.356</w:t>
            </w:r>
          </w:p>
          <w:p w14:paraId="1E684600" w14:textId="77777777" w:rsidR="007E0975" w:rsidRPr="002858A3" w:rsidRDefault="007E0975" w:rsidP="00636FD3">
            <w:pPr>
              <w:spacing w:after="0"/>
              <w:jc w:val="both"/>
              <w:rPr>
                <w:rFonts w:ascii="Times New Roman" w:hAnsi="Times New Roman"/>
                <w:sz w:val="24"/>
                <w:szCs w:val="24"/>
              </w:rPr>
            </w:pPr>
          </w:p>
        </w:tc>
      </w:tr>
      <w:tr w:rsidR="007E0975" w:rsidRPr="002858A3" w14:paraId="64847A40" w14:textId="77777777" w:rsidTr="00636FD3">
        <w:trPr>
          <w:trHeight w:val="383"/>
        </w:trPr>
        <w:tc>
          <w:tcPr>
            <w:tcW w:w="178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108" w:type="dxa"/>
              <w:bottom w:w="0" w:type="dxa"/>
              <w:right w:w="28" w:type="dxa"/>
            </w:tcMar>
            <w:vAlign w:val="center"/>
            <w:hideMark/>
          </w:tcPr>
          <w:p w14:paraId="6B6D025B" w14:textId="77777777" w:rsidR="007E0975" w:rsidRPr="002858A3" w:rsidRDefault="007E0975" w:rsidP="00636FD3">
            <w:pPr>
              <w:pStyle w:val="tekstutabeli"/>
              <w:snapToGrid w:val="0"/>
              <w:spacing w:line="276" w:lineRule="auto"/>
              <w:jc w:val="both"/>
              <w:rPr>
                <w:rFonts w:ascii="Times New Roman" w:hAnsi="Times New Roman" w:cs="Times New Roman"/>
                <w:b/>
                <w:sz w:val="24"/>
                <w:szCs w:val="24"/>
              </w:rPr>
            </w:pPr>
            <w:r w:rsidRPr="002858A3">
              <w:rPr>
                <w:rFonts w:ascii="Times New Roman" w:hAnsi="Times New Roman" w:cs="Times New Roman"/>
                <w:b/>
                <w:sz w:val="24"/>
                <w:szCs w:val="24"/>
                <w:lang w:val="sr-Cyrl-RS"/>
              </w:rPr>
              <w:t>Средњобанатска област</w:t>
            </w:r>
          </w:p>
        </w:tc>
        <w:tc>
          <w:tcPr>
            <w:tcW w:w="88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5000412A" w14:textId="77777777" w:rsidR="007E0975" w:rsidRPr="002858A3" w:rsidRDefault="007E0975" w:rsidP="00636FD3">
            <w:pPr>
              <w:pStyle w:val="tekstutabeli"/>
              <w:snapToGrid w:val="0"/>
              <w:spacing w:line="276" w:lineRule="auto"/>
              <w:jc w:val="both"/>
              <w:rPr>
                <w:rFonts w:ascii="Times New Roman" w:hAnsi="Times New Roman" w:cs="Times New Roman"/>
                <w:sz w:val="24"/>
                <w:szCs w:val="24"/>
                <w:lang w:val="sr-Latn-CS"/>
              </w:rPr>
            </w:pPr>
            <w:r w:rsidRPr="002858A3">
              <w:rPr>
                <w:rFonts w:ascii="Times New Roman" w:eastAsia="Arial,Bold" w:hAnsi="Times New Roman" w:cs="Times New Roman"/>
                <w:bCs/>
                <w:sz w:val="24"/>
                <w:szCs w:val="24"/>
              </w:rPr>
              <w:t>218.821</w:t>
            </w:r>
          </w:p>
        </w:tc>
        <w:tc>
          <w:tcPr>
            <w:tcW w:w="88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34D0B583" w14:textId="77777777" w:rsidR="007E0975" w:rsidRPr="002858A3" w:rsidRDefault="007E0975" w:rsidP="00636FD3">
            <w:pPr>
              <w:pStyle w:val="tekstutabeli"/>
              <w:snapToGrid w:val="0"/>
              <w:spacing w:line="276" w:lineRule="auto"/>
              <w:jc w:val="both"/>
              <w:rPr>
                <w:rFonts w:ascii="Times New Roman" w:hAnsi="Times New Roman" w:cs="Times New Roman"/>
                <w:sz w:val="24"/>
                <w:szCs w:val="24"/>
              </w:rPr>
            </w:pPr>
            <w:r w:rsidRPr="002858A3">
              <w:rPr>
                <w:rFonts w:ascii="Times New Roman" w:eastAsia="Arial,Bold" w:hAnsi="Times New Roman" w:cs="Times New Roman"/>
                <w:bCs/>
                <w:sz w:val="24"/>
                <w:szCs w:val="24"/>
              </w:rPr>
              <w:t>221.667</w:t>
            </w:r>
          </w:p>
        </w:tc>
        <w:tc>
          <w:tcPr>
            <w:tcW w:w="88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45D0207B" w14:textId="77777777" w:rsidR="007E0975" w:rsidRPr="002858A3" w:rsidRDefault="007E0975" w:rsidP="00636FD3">
            <w:pPr>
              <w:pStyle w:val="tekstutabeli"/>
              <w:snapToGrid w:val="0"/>
              <w:spacing w:line="276" w:lineRule="auto"/>
              <w:jc w:val="both"/>
              <w:rPr>
                <w:rFonts w:ascii="Times New Roman" w:hAnsi="Times New Roman" w:cs="Times New Roman"/>
                <w:sz w:val="24"/>
                <w:szCs w:val="24"/>
              </w:rPr>
            </w:pPr>
            <w:r w:rsidRPr="002858A3">
              <w:rPr>
                <w:rFonts w:ascii="Times New Roman" w:eastAsia="Arial,Bold" w:hAnsi="Times New Roman" w:cs="Times New Roman"/>
                <w:bCs/>
                <w:sz w:val="24"/>
                <w:szCs w:val="24"/>
              </w:rPr>
              <w:t>229.812</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5C7AE9DF" w14:textId="77777777" w:rsidR="007E0975" w:rsidRPr="002858A3" w:rsidRDefault="007E0975" w:rsidP="00636FD3">
            <w:pPr>
              <w:pStyle w:val="tekstutabeli"/>
              <w:snapToGrid w:val="0"/>
              <w:spacing w:line="276" w:lineRule="auto"/>
              <w:jc w:val="both"/>
              <w:rPr>
                <w:rFonts w:ascii="Times New Roman" w:hAnsi="Times New Roman" w:cs="Times New Roman"/>
                <w:sz w:val="24"/>
                <w:szCs w:val="24"/>
              </w:rPr>
            </w:pPr>
            <w:r w:rsidRPr="002858A3">
              <w:rPr>
                <w:rFonts w:ascii="Times New Roman" w:eastAsia="Arial,Bold" w:hAnsi="Times New Roman" w:cs="Times New Roman"/>
                <w:bCs/>
                <w:sz w:val="24"/>
                <w:szCs w:val="24"/>
              </w:rPr>
              <w:t>231.486</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726AEC05" w14:textId="77777777" w:rsidR="007E0975" w:rsidRPr="002858A3" w:rsidRDefault="007E0975" w:rsidP="00636FD3">
            <w:pPr>
              <w:pStyle w:val="tekstutabeli"/>
              <w:snapToGrid w:val="0"/>
              <w:spacing w:line="276" w:lineRule="auto"/>
              <w:jc w:val="both"/>
              <w:rPr>
                <w:rFonts w:ascii="Times New Roman" w:hAnsi="Times New Roman" w:cs="Times New Roman"/>
                <w:sz w:val="24"/>
                <w:szCs w:val="24"/>
              </w:rPr>
            </w:pPr>
            <w:r w:rsidRPr="002858A3">
              <w:rPr>
                <w:rFonts w:ascii="Times New Roman" w:eastAsia="Arial,Bold" w:hAnsi="Times New Roman" w:cs="Times New Roman"/>
                <w:bCs/>
                <w:sz w:val="24"/>
                <w:szCs w:val="24"/>
              </w:rPr>
              <w:t>230.962</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0AED7E1F" w14:textId="77777777" w:rsidR="007E0975" w:rsidRPr="002858A3" w:rsidRDefault="007E0975" w:rsidP="00636FD3">
            <w:pPr>
              <w:pStyle w:val="tekstutabeli"/>
              <w:snapToGrid w:val="0"/>
              <w:spacing w:line="276" w:lineRule="auto"/>
              <w:jc w:val="both"/>
              <w:rPr>
                <w:rFonts w:ascii="Times New Roman" w:hAnsi="Times New Roman" w:cs="Times New Roman"/>
                <w:sz w:val="24"/>
                <w:szCs w:val="24"/>
              </w:rPr>
            </w:pPr>
            <w:r w:rsidRPr="002858A3">
              <w:rPr>
                <w:rFonts w:ascii="Times New Roman" w:eastAsia="Arial,Bold" w:hAnsi="Times New Roman" w:cs="Times New Roman"/>
                <w:bCs/>
                <w:sz w:val="24"/>
                <w:szCs w:val="24"/>
              </w:rPr>
              <w:t>216.754</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540C19F1" w14:textId="77777777" w:rsidR="007E0975" w:rsidRPr="002858A3" w:rsidRDefault="007E0975" w:rsidP="00636FD3">
            <w:pPr>
              <w:pStyle w:val="tekstutabeli"/>
              <w:snapToGrid w:val="0"/>
              <w:spacing w:line="276" w:lineRule="auto"/>
              <w:jc w:val="both"/>
              <w:rPr>
                <w:rFonts w:ascii="Times New Roman" w:hAnsi="Times New Roman" w:cs="Times New Roman"/>
                <w:sz w:val="24"/>
                <w:szCs w:val="24"/>
              </w:rPr>
            </w:pPr>
            <w:r w:rsidRPr="002858A3">
              <w:rPr>
                <w:rFonts w:ascii="Times New Roman" w:eastAsia="Arial,Bold" w:hAnsi="Times New Roman" w:cs="Times New Roman"/>
                <w:bCs/>
                <w:sz w:val="24"/>
                <w:szCs w:val="24"/>
              </w:rPr>
              <w:t>208.456</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6F4C129B" w14:textId="77777777" w:rsidR="007E0975" w:rsidRPr="002858A3" w:rsidRDefault="007E0975" w:rsidP="00636FD3">
            <w:pPr>
              <w:pStyle w:val="tekstutabeli"/>
              <w:snapToGrid w:val="0"/>
              <w:spacing w:line="276" w:lineRule="auto"/>
              <w:jc w:val="both"/>
              <w:rPr>
                <w:rFonts w:ascii="Times New Roman" w:hAnsi="Times New Roman" w:cs="Times New Roman"/>
                <w:sz w:val="24"/>
                <w:szCs w:val="24"/>
              </w:rPr>
            </w:pPr>
            <w:r w:rsidRPr="002858A3">
              <w:rPr>
                <w:rFonts w:ascii="Times New Roman" w:eastAsia="Arial-BoldMT" w:hAnsi="Times New Roman" w:cs="Times New Roman"/>
                <w:bCs/>
                <w:sz w:val="24"/>
                <w:szCs w:val="24"/>
              </w:rPr>
              <w:t>187.860</w:t>
            </w:r>
          </w:p>
        </w:tc>
        <w:tc>
          <w:tcPr>
            <w:tcW w:w="50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Pr>
          <w:p w14:paraId="5472BF44" w14:textId="77777777" w:rsidR="007E0975" w:rsidRPr="002858A3" w:rsidRDefault="007E0975" w:rsidP="00636FD3">
            <w:pPr>
              <w:spacing w:after="0"/>
              <w:jc w:val="both"/>
              <w:rPr>
                <w:rFonts w:ascii="Times New Roman" w:eastAsia="Times New Roman" w:hAnsi="Times New Roman"/>
                <w:color w:val="000000"/>
                <w:sz w:val="24"/>
                <w:szCs w:val="24"/>
              </w:rPr>
            </w:pPr>
            <w:r w:rsidRPr="002858A3">
              <w:rPr>
                <w:rFonts w:ascii="Times New Roman" w:hAnsi="Times New Roman"/>
                <w:b/>
                <w:bCs/>
                <w:color w:val="000000"/>
                <w:sz w:val="24"/>
                <w:szCs w:val="24"/>
              </w:rPr>
              <w:t>159.030</w:t>
            </w:r>
          </w:p>
          <w:p w14:paraId="51207064" w14:textId="77777777" w:rsidR="007E0975" w:rsidRPr="002858A3" w:rsidRDefault="007E0975" w:rsidP="00636FD3">
            <w:pPr>
              <w:pStyle w:val="tekstutabeli"/>
              <w:snapToGrid w:val="0"/>
              <w:spacing w:line="276" w:lineRule="auto"/>
              <w:jc w:val="both"/>
              <w:rPr>
                <w:rFonts w:ascii="Times New Roman" w:eastAsia="Arial-BoldMT" w:hAnsi="Times New Roman" w:cs="Times New Roman"/>
                <w:bCs/>
                <w:sz w:val="24"/>
                <w:szCs w:val="24"/>
              </w:rPr>
            </w:pPr>
          </w:p>
        </w:tc>
      </w:tr>
      <w:tr w:rsidR="007E0975" w:rsidRPr="002858A3" w14:paraId="527D771E" w14:textId="77777777" w:rsidTr="00636FD3">
        <w:trPr>
          <w:trHeight w:val="383"/>
        </w:trPr>
        <w:tc>
          <w:tcPr>
            <w:tcW w:w="178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108" w:type="dxa"/>
              <w:bottom w:w="0" w:type="dxa"/>
              <w:right w:w="28" w:type="dxa"/>
            </w:tcMar>
            <w:vAlign w:val="center"/>
            <w:hideMark/>
          </w:tcPr>
          <w:p w14:paraId="4952E5DB" w14:textId="77777777" w:rsidR="007E0975" w:rsidRPr="002858A3" w:rsidRDefault="007E0975" w:rsidP="00636FD3">
            <w:pPr>
              <w:pStyle w:val="tekstutabeli"/>
              <w:snapToGrid w:val="0"/>
              <w:spacing w:line="276" w:lineRule="auto"/>
              <w:jc w:val="both"/>
              <w:rPr>
                <w:rFonts w:ascii="Times New Roman" w:hAnsi="Times New Roman" w:cs="Times New Roman"/>
                <w:b/>
                <w:sz w:val="24"/>
                <w:szCs w:val="24"/>
                <w:lang w:val="sr-Cyrl-RS"/>
              </w:rPr>
            </w:pPr>
            <w:r w:rsidRPr="002858A3">
              <w:rPr>
                <w:rFonts w:ascii="Times New Roman" w:hAnsi="Times New Roman" w:cs="Times New Roman"/>
                <w:b/>
                <w:sz w:val="24"/>
                <w:szCs w:val="24"/>
                <w:lang w:val="sr-Latn-CS"/>
              </w:rPr>
              <w:lastRenderedPageBreak/>
              <w:t xml:space="preserve">Општина </w:t>
            </w:r>
            <w:r w:rsidRPr="002858A3">
              <w:rPr>
                <w:rFonts w:ascii="Times New Roman" w:hAnsi="Times New Roman" w:cs="Times New Roman"/>
                <w:b/>
                <w:sz w:val="24"/>
                <w:szCs w:val="24"/>
                <w:lang w:val="sr-Cyrl-RS"/>
              </w:rPr>
              <w:t>Житиште</w:t>
            </w:r>
          </w:p>
        </w:tc>
        <w:tc>
          <w:tcPr>
            <w:tcW w:w="88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0C48DF06" w14:textId="77777777" w:rsidR="007E0975" w:rsidRPr="002858A3" w:rsidRDefault="007E0975" w:rsidP="00636FD3">
            <w:pPr>
              <w:pStyle w:val="tekstutabeli"/>
              <w:snapToGrid w:val="0"/>
              <w:spacing w:line="276" w:lineRule="auto"/>
              <w:jc w:val="both"/>
              <w:rPr>
                <w:rFonts w:ascii="Times New Roman" w:hAnsi="Times New Roman" w:cs="Times New Roman"/>
                <w:sz w:val="24"/>
                <w:szCs w:val="24"/>
                <w:lang w:val="sr-Latn-CS"/>
              </w:rPr>
            </w:pPr>
            <w:r w:rsidRPr="002858A3">
              <w:rPr>
                <w:rFonts w:ascii="Times New Roman" w:eastAsia="Arial,Bold" w:hAnsi="Times New Roman" w:cs="Times New Roman"/>
                <w:bCs/>
                <w:sz w:val="24"/>
                <w:szCs w:val="24"/>
              </w:rPr>
              <w:t>36</w:t>
            </w:r>
            <w:r w:rsidRPr="002858A3">
              <w:rPr>
                <w:rFonts w:ascii="Times New Roman" w:eastAsia="Arial,Bold" w:hAnsi="Times New Roman" w:cs="Times New Roman"/>
                <w:bCs/>
                <w:sz w:val="24"/>
                <w:szCs w:val="24"/>
                <w:lang w:val="sr-Cyrl-RS"/>
              </w:rPr>
              <w:t>.</w:t>
            </w:r>
            <w:r w:rsidRPr="002858A3">
              <w:rPr>
                <w:rFonts w:ascii="Times New Roman" w:eastAsia="Arial,Bold" w:hAnsi="Times New Roman" w:cs="Times New Roman"/>
                <w:bCs/>
                <w:sz w:val="24"/>
                <w:szCs w:val="24"/>
              </w:rPr>
              <w:t>375</w:t>
            </w:r>
          </w:p>
        </w:tc>
        <w:tc>
          <w:tcPr>
            <w:tcW w:w="88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62A0A233" w14:textId="77777777" w:rsidR="007E0975" w:rsidRPr="002858A3" w:rsidRDefault="007E0975" w:rsidP="00636FD3">
            <w:pPr>
              <w:pStyle w:val="tekstutabeli"/>
              <w:snapToGrid w:val="0"/>
              <w:spacing w:line="276" w:lineRule="auto"/>
              <w:jc w:val="both"/>
              <w:rPr>
                <w:rFonts w:ascii="Times New Roman" w:hAnsi="Times New Roman" w:cs="Times New Roman"/>
                <w:sz w:val="24"/>
                <w:szCs w:val="24"/>
                <w:lang w:val="sr-Latn-CS"/>
              </w:rPr>
            </w:pPr>
            <w:r w:rsidRPr="002858A3">
              <w:rPr>
                <w:rFonts w:ascii="Times New Roman" w:eastAsia="Arial,Bold" w:hAnsi="Times New Roman" w:cs="Times New Roman"/>
                <w:bCs/>
                <w:sz w:val="24"/>
                <w:szCs w:val="24"/>
              </w:rPr>
              <w:t>35</w:t>
            </w:r>
            <w:r w:rsidRPr="002858A3">
              <w:rPr>
                <w:rFonts w:ascii="Times New Roman" w:eastAsia="Arial,Bold" w:hAnsi="Times New Roman" w:cs="Times New Roman"/>
                <w:bCs/>
                <w:sz w:val="24"/>
                <w:szCs w:val="24"/>
                <w:lang w:val="sr-Cyrl-RS"/>
              </w:rPr>
              <w:t>.</w:t>
            </w:r>
            <w:r w:rsidRPr="002858A3">
              <w:rPr>
                <w:rFonts w:ascii="Times New Roman" w:eastAsia="Arial,Bold" w:hAnsi="Times New Roman" w:cs="Times New Roman"/>
                <w:bCs/>
                <w:sz w:val="24"/>
                <w:szCs w:val="24"/>
              </w:rPr>
              <w:t>649</w:t>
            </w:r>
          </w:p>
        </w:tc>
        <w:tc>
          <w:tcPr>
            <w:tcW w:w="88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477B6122" w14:textId="77777777" w:rsidR="007E0975" w:rsidRPr="002858A3" w:rsidRDefault="007E0975" w:rsidP="00636FD3">
            <w:pPr>
              <w:pStyle w:val="tekstutabeli"/>
              <w:snapToGrid w:val="0"/>
              <w:spacing w:line="276" w:lineRule="auto"/>
              <w:jc w:val="both"/>
              <w:rPr>
                <w:rFonts w:ascii="Times New Roman" w:hAnsi="Times New Roman" w:cs="Times New Roman"/>
                <w:sz w:val="24"/>
                <w:szCs w:val="24"/>
                <w:lang w:val="sr-Latn-CS"/>
              </w:rPr>
            </w:pPr>
            <w:r w:rsidRPr="002858A3">
              <w:rPr>
                <w:rFonts w:ascii="Times New Roman" w:eastAsia="Arial,Bold" w:hAnsi="Times New Roman" w:cs="Times New Roman"/>
                <w:bCs/>
                <w:sz w:val="24"/>
                <w:szCs w:val="24"/>
              </w:rPr>
              <w:t>33</w:t>
            </w:r>
            <w:r w:rsidRPr="002858A3">
              <w:rPr>
                <w:rFonts w:ascii="Times New Roman" w:eastAsia="Arial,Bold" w:hAnsi="Times New Roman" w:cs="Times New Roman"/>
                <w:bCs/>
                <w:sz w:val="24"/>
                <w:szCs w:val="24"/>
                <w:lang w:val="sr-Cyrl-RS"/>
              </w:rPr>
              <w:t>.</w:t>
            </w:r>
            <w:r w:rsidRPr="002858A3">
              <w:rPr>
                <w:rFonts w:ascii="Times New Roman" w:eastAsia="Arial,Bold" w:hAnsi="Times New Roman" w:cs="Times New Roman"/>
                <w:bCs/>
                <w:sz w:val="24"/>
                <w:szCs w:val="24"/>
              </w:rPr>
              <w:t>514</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634A30B0" w14:textId="77777777" w:rsidR="007E0975" w:rsidRPr="002858A3" w:rsidRDefault="007E0975" w:rsidP="00636FD3">
            <w:pPr>
              <w:pStyle w:val="tekstutabeli"/>
              <w:snapToGrid w:val="0"/>
              <w:spacing w:line="276" w:lineRule="auto"/>
              <w:jc w:val="both"/>
              <w:rPr>
                <w:rFonts w:ascii="Times New Roman" w:hAnsi="Times New Roman" w:cs="Times New Roman"/>
                <w:sz w:val="24"/>
                <w:szCs w:val="24"/>
                <w:lang w:val="sr-Latn-CS"/>
              </w:rPr>
            </w:pPr>
            <w:r w:rsidRPr="002858A3">
              <w:rPr>
                <w:rFonts w:ascii="Times New Roman" w:eastAsia="Arial,Bold" w:hAnsi="Times New Roman" w:cs="Times New Roman"/>
                <w:bCs/>
                <w:sz w:val="24"/>
                <w:szCs w:val="24"/>
              </w:rPr>
              <w:t>29</w:t>
            </w:r>
            <w:r w:rsidRPr="002858A3">
              <w:rPr>
                <w:rFonts w:ascii="Times New Roman" w:eastAsia="Arial,Bold" w:hAnsi="Times New Roman" w:cs="Times New Roman"/>
                <w:bCs/>
                <w:sz w:val="24"/>
                <w:szCs w:val="24"/>
                <w:lang w:val="sr-Cyrl-RS"/>
              </w:rPr>
              <w:t>.</w:t>
            </w:r>
            <w:r w:rsidRPr="002858A3">
              <w:rPr>
                <w:rFonts w:ascii="Times New Roman" w:eastAsia="Arial,Bold" w:hAnsi="Times New Roman" w:cs="Times New Roman"/>
                <w:bCs/>
                <w:sz w:val="24"/>
                <w:szCs w:val="24"/>
              </w:rPr>
              <w:t>684</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303AB9E3"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25.579</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57FA0D29" w14:textId="77777777" w:rsidR="007E0975" w:rsidRPr="002858A3" w:rsidRDefault="007E0975" w:rsidP="00636FD3">
            <w:pPr>
              <w:spacing w:after="0"/>
              <w:jc w:val="both"/>
              <w:rPr>
                <w:rFonts w:ascii="Times New Roman" w:hAnsi="Times New Roman"/>
                <w:sz w:val="24"/>
                <w:szCs w:val="24"/>
              </w:rPr>
            </w:pPr>
            <w:r w:rsidRPr="002858A3">
              <w:rPr>
                <w:rFonts w:ascii="Times New Roman" w:hAnsi="Times New Roman"/>
                <w:sz w:val="24"/>
                <w:szCs w:val="24"/>
              </w:rPr>
              <w:t>21</w:t>
            </w:r>
            <w:r w:rsidRPr="002858A3">
              <w:rPr>
                <w:rFonts w:ascii="Times New Roman" w:hAnsi="Times New Roman"/>
                <w:sz w:val="24"/>
                <w:szCs w:val="24"/>
                <w:lang w:val="sr-Cyrl-RS"/>
              </w:rPr>
              <w:t>.</w:t>
            </w:r>
            <w:r w:rsidRPr="002858A3">
              <w:rPr>
                <w:rFonts w:ascii="Times New Roman" w:hAnsi="Times New Roman"/>
                <w:sz w:val="24"/>
                <w:szCs w:val="24"/>
              </w:rPr>
              <w:t>964</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2ED7B39D" w14:textId="77777777" w:rsidR="007E0975" w:rsidRPr="002858A3" w:rsidRDefault="007E0975" w:rsidP="00636FD3">
            <w:pPr>
              <w:spacing w:after="0"/>
              <w:jc w:val="both"/>
              <w:rPr>
                <w:rFonts w:ascii="Times New Roman" w:hAnsi="Times New Roman"/>
                <w:sz w:val="24"/>
                <w:szCs w:val="24"/>
              </w:rPr>
            </w:pPr>
            <w:r w:rsidRPr="002858A3">
              <w:rPr>
                <w:rFonts w:ascii="Times New Roman" w:eastAsia="Arial,Bold" w:hAnsi="Times New Roman"/>
                <w:bCs/>
                <w:sz w:val="24"/>
                <w:szCs w:val="24"/>
              </w:rPr>
              <w:t>20</w:t>
            </w:r>
            <w:r w:rsidRPr="002858A3">
              <w:rPr>
                <w:rFonts w:ascii="Times New Roman" w:eastAsia="Arial,Bold" w:hAnsi="Times New Roman"/>
                <w:bCs/>
                <w:sz w:val="24"/>
                <w:szCs w:val="24"/>
                <w:lang w:val="sr-Cyrl-RS"/>
              </w:rPr>
              <w:t>.</w:t>
            </w:r>
            <w:r w:rsidRPr="002858A3">
              <w:rPr>
                <w:rFonts w:ascii="Times New Roman" w:eastAsia="Arial,Bold" w:hAnsi="Times New Roman"/>
                <w:bCs/>
                <w:sz w:val="24"/>
                <w:szCs w:val="24"/>
              </w:rPr>
              <w:t>399</w:t>
            </w:r>
          </w:p>
        </w:tc>
        <w:tc>
          <w:tcPr>
            <w:tcW w:w="88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28" w:type="dxa"/>
            </w:tcMar>
            <w:vAlign w:val="center"/>
            <w:hideMark/>
          </w:tcPr>
          <w:p w14:paraId="24126015" w14:textId="77777777" w:rsidR="007E0975" w:rsidRPr="002858A3" w:rsidRDefault="007E0975" w:rsidP="00636FD3">
            <w:pPr>
              <w:spacing w:after="0"/>
              <w:jc w:val="both"/>
              <w:rPr>
                <w:rFonts w:ascii="Times New Roman" w:hAnsi="Times New Roman"/>
                <w:sz w:val="24"/>
                <w:szCs w:val="24"/>
              </w:rPr>
            </w:pPr>
            <w:r w:rsidRPr="002858A3">
              <w:rPr>
                <w:rFonts w:ascii="Times New Roman" w:eastAsia="Arial,Bold" w:hAnsi="Times New Roman"/>
                <w:bCs/>
                <w:sz w:val="24"/>
                <w:szCs w:val="24"/>
              </w:rPr>
              <w:t>16.786</w:t>
            </w:r>
          </w:p>
        </w:tc>
        <w:tc>
          <w:tcPr>
            <w:tcW w:w="50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Pr>
          <w:p w14:paraId="6FFCDB7E" w14:textId="77777777" w:rsidR="007E0975" w:rsidRPr="002858A3" w:rsidRDefault="007E0975" w:rsidP="00636FD3">
            <w:pPr>
              <w:spacing w:after="0"/>
              <w:jc w:val="both"/>
              <w:rPr>
                <w:rFonts w:ascii="Times New Roman" w:eastAsia="Arial,Bold" w:hAnsi="Times New Roman"/>
                <w:bCs/>
                <w:sz w:val="24"/>
                <w:szCs w:val="24"/>
              </w:rPr>
            </w:pPr>
            <w:r w:rsidRPr="002858A3">
              <w:rPr>
                <w:rFonts w:ascii="Times New Roman" w:eastAsia="Arial,Bold" w:hAnsi="Times New Roman"/>
                <w:bCs/>
                <w:sz w:val="24"/>
                <w:szCs w:val="24"/>
              </w:rPr>
              <w:t>13.544</w:t>
            </w:r>
          </w:p>
        </w:tc>
      </w:tr>
    </w:tbl>
    <w:p w14:paraId="324FADF7" w14:textId="77777777" w:rsidR="007E0975" w:rsidRPr="002858A3" w:rsidRDefault="007E0975" w:rsidP="007E0975">
      <w:pPr>
        <w:suppressAutoHyphens/>
        <w:autoSpaceDE w:val="0"/>
        <w:spacing w:before="60" w:after="0"/>
        <w:ind w:left="709" w:hanging="709"/>
        <w:jc w:val="both"/>
        <w:rPr>
          <w:rFonts w:ascii="Times New Roman" w:hAnsi="Times New Roman"/>
          <w:i/>
          <w:color w:val="0070C0"/>
          <w:spacing w:val="-2"/>
          <w:sz w:val="24"/>
          <w:szCs w:val="24"/>
          <w:shd w:val="clear" w:color="auto" w:fill="00FF00"/>
          <w:lang w:val="sr-Cyrl-CS" w:eastAsia="ar-SA"/>
        </w:rPr>
      </w:pPr>
      <w:r w:rsidRPr="002858A3">
        <w:rPr>
          <w:rFonts w:ascii="Times New Roman" w:hAnsi="Times New Roman"/>
          <w:i/>
          <w:color w:val="0070C0"/>
          <w:spacing w:val="-2"/>
          <w:sz w:val="24"/>
          <w:szCs w:val="24"/>
          <w:u w:val="single"/>
          <w:lang w:val="sr-Cyrl-CS" w:eastAsia="ar-SA"/>
        </w:rPr>
        <w:t>Извор</w:t>
      </w:r>
      <w:r w:rsidRPr="002858A3">
        <w:rPr>
          <w:rFonts w:ascii="Times New Roman" w:hAnsi="Times New Roman"/>
          <w:i/>
          <w:color w:val="0070C0"/>
          <w:spacing w:val="-2"/>
          <w:sz w:val="24"/>
          <w:szCs w:val="24"/>
          <w:lang w:val="sr-Cyrl-CS" w:eastAsia="ar-SA"/>
        </w:rPr>
        <w:t xml:space="preserve">: РЗС, Становништво-упоредни преглед броја становника </w:t>
      </w:r>
    </w:p>
    <w:p w14:paraId="35D19E12" w14:textId="77777777" w:rsidR="007E0975" w:rsidRPr="002858A3" w:rsidRDefault="007E0975" w:rsidP="007E0975">
      <w:pPr>
        <w:suppressAutoHyphens/>
        <w:autoSpaceDE w:val="0"/>
        <w:spacing w:after="0"/>
        <w:ind w:left="714"/>
        <w:jc w:val="both"/>
        <w:rPr>
          <w:rFonts w:ascii="Times New Roman" w:hAnsi="Times New Roman"/>
          <w:i/>
          <w:color w:val="0070C0"/>
          <w:spacing w:val="-2"/>
          <w:sz w:val="24"/>
          <w:szCs w:val="24"/>
          <w:shd w:val="clear" w:color="auto" w:fill="00FF00"/>
          <w:lang w:eastAsia="ar-SA"/>
        </w:rPr>
      </w:pPr>
    </w:p>
    <w:p w14:paraId="45A9DB00"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sz w:val="24"/>
          <w:szCs w:val="24"/>
          <w:lang w:val="ru-RU"/>
        </w:rPr>
        <w:t>Просечна старост становника у општини Житиште, према подацима за 2020. год. је виша у односу на републички ниво (43,42 године), средњобанатску област (43,74 године), а значајно је виша у односу на ниво покрајине (43,09 године) и износи 43,96 године. Индекс старења становништва у Општини је виши у односу на средњобанатску област (147,9) и ниво Републике Србије (144,7), а нарочито је виши у односу на ниво АП Војводине (139,5) и износи 148,5.</w:t>
      </w:r>
    </w:p>
    <w:p w14:paraId="20436D43"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sz w:val="24"/>
          <w:szCs w:val="24"/>
          <w:lang w:val="ru-RU"/>
        </w:rPr>
        <w:t>Очекивано трајање живота деце рођене 2018-2020. год. у општини Житиште је у случају мушке деце 69,7 година, а женске 76,0, што је у случају мушке деце исто, а у случају женске деце незнатно више него на нивоу средњобанатске области (мушка деца 69,7 а женска деца 75,9), у оба случаја је мање у односу на ниво АП Војводине (мушка деца 70,9 а женска деца 76,9), док је ова разлика још већа на нивоу Републике Србије (мушка деца 71,4 а женска деца 77,2).</w:t>
      </w:r>
    </w:p>
    <w:p w14:paraId="55C36A25"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sz w:val="24"/>
          <w:szCs w:val="24"/>
          <w:lang w:val="ru-RU"/>
        </w:rPr>
        <w:t>Према Попису из 2011. год., од укупног броја становника Општине Срби чине око 62%, Мађари око 20%, Румуни око 8,4 %,и Роми око 5% док су остали у значајно мањем уделу, или по броју или по неопредељености.</w:t>
      </w:r>
    </w:p>
    <w:p w14:paraId="44CC003B" w14:textId="77777777" w:rsidR="007E0975" w:rsidRDefault="007E0975" w:rsidP="007E0975">
      <w:pPr>
        <w:jc w:val="both"/>
        <w:rPr>
          <w:rFonts w:ascii="Times New Roman" w:hAnsi="Times New Roman"/>
          <w:sz w:val="24"/>
          <w:szCs w:val="24"/>
        </w:rPr>
      </w:pPr>
      <w:r w:rsidRPr="00E736AF">
        <w:rPr>
          <w:rFonts w:ascii="Times New Roman" w:hAnsi="Times New Roman"/>
          <w:sz w:val="24"/>
          <w:szCs w:val="24"/>
          <w:lang w:val="sr-Cyrl-RS"/>
        </w:rPr>
        <w:t xml:space="preserve">Према првим резултатима пописа за 2022 годину примећен је значајан пад броја становника у општини Житиште, што се може </w:t>
      </w:r>
      <w:r>
        <w:rPr>
          <w:rFonts w:ascii="Times New Roman" w:hAnsi="Times New Roman"/>
          <w:sz w:val="24"/>
          <w:szCs w:val="24"/>
          <w:lang w:val="sr-Cyrl-RS"/>
        </w:rPr>
        <w:t xml:space="preserve">објаснити </w:t>
      </w:r>
      <w:r w:rsidRPr="00E736AF">
        <w:rPr>
          <w:rFonts w:ascii="Times New Roman" w:hAnsi="Times New Roman"/>
          <w:sz w:val="24"/>
          <w:szCs w:val="24"/>
          <w:lang w:val="sr-Cyrl-RS"/>
        </w:rPr>
        <w:t>кроз два  разлога. Први разлог је старост становништва, други разлог су  велике миграције како у самој држави Србији тако и у иностранству.</w:t>
      </w:r>
      <w:r>
        <w:rPr>
          <w:rFonts w:ascii="Times New Roman" w:hAnsi="Times New Roman"/>
          <w:sz w:val="24"/>
          <w:szCs w:val="24"/>
        </w:rPr>
        <w:t xml:space="preserve"> </w:t>
      </w:r>
    </w:p>
    <w:tbl>
      <w:tblPr>
        <w:tblStyle w:val="ListTable1Light-Accent5"/>
        <w:tblW w:w="0" w:type="auto"/>
        <w:tblLook w:val="04A0" w:firstRow="1" w:lastRow="0" w:firstColumn="1" w:lastColumn="0" w:noHBand="0" w:noVBand="1"/>
      </w:tblPr>
      <w:tblGrid>
        <w:gridCol w:w="2276"/>
        <w:gridCol w:w="2276"/>
        <w:gridCol w:w="2276"/>
        <w:gridCol w:w="2276"/>
      </w:tblGrid>
      <w:tr w:rsidR="007E0975" w14:paraId="73EEFA81" w14:textId="77777777" w:rsidTr="00636FD3">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276" w:type="dxa"/>
            <w:vAlign w:val="center"/>
          </w:tcPr>
          <w:p w14:paraId="6131BBC3" w14:textId="77777777" w:rsidR="007E0975" w:rsidRDefault="007E0975" w:rsidP="00636FD3">
            <w:pPr>
              <w:jc w:val="center"/>
              <w:rPr>
                <w:lang w:val="sr-Cyrl-RS"/>
              </w:rPr>
            </w:pPr>
          </w:p>
        </w:tc>
        <w:tc>
          <w:tcPr>
            <w:tcW w:w="2276" w:type="dxa"/>
            <w:vAlign w:val="center"/>
          </w:tcPr>
          <w:p w14:paraId="4BFD09FF" w14:textId="77777777" w:rsidR="007E0975" w:rsidRDefault="007E0975" w:rsidP="00636FD3">
            <w:pPr>
              <w:jc w:val="center"/>
              <w:cnfStyle w:val="100000000000" w:firstRow="1" w:lastRow="0" w:firstColumn="0" w:lastColumn="0" w:oddVBand="0" w:evenVBand="0" w:oddHBand="0" w:evenHBand="0" w:firstRowFirstColumn="0" w:firstRowLastColumn="0" w:lastRowFirstColumn="0" w:lastRowLastColumn="0"/>
              <w:rPr>
                <w:lang w:val="sr-Cyrl-RS"/>
              </w:rPr>
            </w:pPr>
            <w:r>
              <w:rPr>
                <w:lang w:val="sr-Cyrl-RS"/>
              </w:rPr>
              <w:t>Мушко</w:t>
            </w:r>
          </w:p>
        </w:tc>
        <w:tc>
          <w:tcPr>
            <w:tcW w:w="2276" w:type="dxa"/>
            <w:vAlign w:val="center"/>
          </w:tcPr>
          <w:p w14:paraId="45755387" w14:textId="77777777" w:rsidR="007E0975" w:rsidRDefault="007E0975" w:rsidP="00636FD3">
            <w:pPr>
              <w:jc w:val="center"/>
              <w:cnfStyle w:val="100000000000" w:firstRow="1" w:lastRow="0" w:firstColumn="0" w:lastColumn="0" w:oddVBand="0" w:evenVBand="0" w:oddHBand="0" w:evenHBand="0" w:firstRowFirstColumn="0" w:firstRowLastColumn="0" w:lastRowFirstColumn="0" w:lastRowLastColumn="0"/>
              <w:rPr>
                <w:lang w:val="sr-Cyrl-RS"/>
              </w:rPr>
            </w:pPr>
            <w:r>
              <w:rPr>
                <w:lang w:val="sr-Cyrl-RS"/>
              </w:rPr>
              <w:t>Женско</w:t>
            </w:r>
          </w:p>
        </w:tc>
        <w:tc>
          <w:tcPr>
            <w:tcW w:w="2276" w:type="dxa"/>
            <w:vAlign w:val="center"/>
          </w:tcPr>
          <w:p w14:paraId="41123E5B" w14:textId="77777777" w:rsidR="007E0975" w:rsidRDefault="007E0975" w:rsidP="00636FD3">
            <w:pPr>
              <w:jc w:val="center"/>
              <w:cnfStyle w:val="100000000000" w:firstRow="1" w:lastRow="0" w:firstColumn="0" w:lastColumn="0" w:oddVBand="0" w:evenVBand="0" w:oddHBand="0" w:evenHBand="0" w:firstRowFirstColumn="0" w:firstRowLastColumn="0" w:lastRowFirstColumn="0" w:lastRowLastColumn="0"/>
              <w:rPr>
                <w:lang w:val="sr-Cyrl-RS"/>
              </w:rPr>
            </w:pPr>
            <w:r>
              <w:rPr>
                <w:lang w:val="sr-Cyrl-RS"/>
              </w:rPr>
              <w:t>Укупно</w:t>
            </w:r>
          </w:p>
        </w:tc>
      </w:tr>
      <w:tr w:rsidR="007E0975" w14:paraId="6FF1E6D1" w14:textId="77777777" w:rsidTr="00636FD3">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276" w:type="dxa"/>
            <w:vAlign w:val="center"/>
          </w:tcPr>
          <w:p w14:paraId="320D11B6" w14:textId="77777777" w:rsidR="007E0975" w:rsidRDefault="007E0975" w:rsidP="00636FD3">
            <w:pPr>
              <w:jc w:val="center"/>
              <w:rPr>
                <w:lang w:val="sr-Cyrl-RS"/>
              </w:rPr>
            </w:pPr>
            <w:r>
              <w:rPr>
                <w:lang w:val="sr-Cyrl-RS"/>
              </w:rPr>
              <w:t>Деца узраста до 4 године</w:t>
            </w:r>
          </w:p>
        </w:tc>
        <w:tc>
          <w:tcPr>
            <w:tcW w:w="2276" w:type="dxa"/>
            <w:vAlign w:val="center"/>
          </w:tcPr>
          <w:p w14:paraId="3A6D4DDB" w14:textId="77777777" w:rsidR="007E0975" w:rsidRPr="0093660B" w:rsidRDefault="007E0975" w:rsidP="00636FD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3660B">
              <w:rPr>
                <w:sz w:val="20"/>
                <w:szCs w:val="20"/>
              </w:rPr>
              <w:t>295</w:t>
            </w:r>
          </w:p>
        </w:tc>
        <w:tc>
          <w:tcPr>
            <w:tcW w:w="2276" w:type="dxa"/>
            <w:vAlign w:val="center"/>
          </w:tcPr>
          <w:p w14:paraId="0E50A321" w14:textId="77777777" w:rsidR="007E0975" w:rsidRPr="0093660B" w:rsidRDefault="007E0975" w:rsidP="00636FD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297</w:t>
            </w:r>
          </w:p>
        </w:tc>
        <w:tc>
          <w:tcPr>
            <w:tcW w:w="2276" w:type="dxa"/>
            <w:vAlign w:val="center"/>
          </w:tcPr>
          <w:p w14:paraId="468ED0ED" w14:textId="77777777" w:rsidR="007E0975" w:rsidRPr="0093660B" w:rsidRDefault="007E0975" w:rsidP="00636FD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3660B">
              <w:rPr>
                <w:sz w:val="20"/>
                <w:szCs w:val="20"/>
              </w:rPr>
              <w:t>592</w:t>
            </w:r>
          </w:p>
        </w:tc>
      </w:tr>
      <w:tr w:rsidR="007E0975" w14:paraId="798AF848" w14:textId="77777777" w:rsidTr="00636FD3">
        <w:trPr>
          <w:trHeight w:val="662"/>
        </w:trPr>
        <w:tc>
          <w:tcPr>
            <w:cnfStyle w:val="001000000000" w:firstRow="0" w:lastRow="0" w:firstColumn="1" w:lastColumn="0" w:oddVBand="0" w:evenVBand="0" w:oddHBand="0" w:evenHBand="0" w:firstRowFirstColumn="0" w:firstRowLastColumn="0" w:lastRowFirstColumn="0" w:lastRowLastColumn="0"/>
            <w:tcW w:w="2276" w:type="dxa"/>
            <w:vAlign w:val="center"/>
          </w:tcPr>
          <w:p w14:paraId="2E30CE26" w14:textId="77777777" w:rsidR="007E0975" w:rsidRDefault="007E0975" w:rsidP="00636FD3">
            <w:pPr>
              <w:jc w:val="center"/>
              <w:rPr>
                <w:lang w:val="sr-Cyrl-RS"/>
              </w:rPr>
            </w:pPr>
            <w:r>
              <w:rPr>
                <w:lang w:val="sr-Cyrl-RS"/>
              </w:rPr>
              <w:t>Деца старости 5-14 година</w:t>
            </w:r>
          </w:p>
        </w:tc>
        <w:tc>
          <w:tcPr>
            <w:tcW w:w="2276" w:type="dxa"/>
            <w:vAlign w:val="center"/>
          </w:tcPr>
          <w:p w14:paraId="216142C7" w14:textId="77777777" w:rsidR="007E0975" w:rsidRPr="0093660B" w:rsidRDefault="007E0975" w:rsidP="00636F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3660B">
              <w:rPr>
                <w:sz w:val="20"/>
                <w:szCs w:val="20"/>
              </w:rPr>
              <w:t>684</w:t>
            </w:r>
          </w:p>
        </w:tc>
        <w:tc>
          <w:tcPr>
            <w:tcW w:w="2276" w:type="dxa"/>
            <w:vAlign w:val="center"/>
          </w:tcPr>
          <w:p w14:paraId="2B4B7DE6" w14:textId="77777777" w:rsidR="007E0975" w:rsidRPr="0093660B" w:rsidRDefault="007E0975" w:rsidP="00636F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3660B">
              <w:rPr>
                <w:sz w:val="20"/>
                <w:szCs w:val="20"/>
              </w:rPr>
              <w:t>674</w:t>
            </w:r>
          </w:p>
        </w:tc>
        <w:tc>
          <w:tcPr>
            <w:tcW w:w="2276" w:type="dxa"/>
            <w:vAlign w:val="center"/>
          </w:tcPr>
          <w:p w14:paraId="0A299D7A" w14:textId="77777777" w:rsidR="007E0975" w:rsidRPr="0093660B" w:rsidRDefault="007E0975" w:rsidP="00636F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3660B">
              <w:rPr>
                <w:sz w:val="20"/>
                <w:szCs w:val="20"/>
              </w:rPr>
              <w:t>1358</w:t>
            </w:r>
          </w:p>
        </w:tc>
      </w:tr>
      <w:tr w:rsidR="007E0975" w14:paraId="485FBDBE" w14:textId="77777777" w:rsidTr="00636FD3">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276" w:type="dxa"/>
            <w:vAlign w:val="center"/>
          </w:tcPr>
          <w:p w14:paraId="6363CD60" w14:textId="77777777" w:rsidR="007E0975" w:rsidRDefault="007E0975" w:rsidP="00636FD3">
            <w:pPr>
              <w:jc w:val="center"/>
              <w:rPr>
                <w:lang w:val="sr-Cyrl-RS"/>
              </w:rPr>
            </w:pPr>
            <w:r>
              <w:rPr>
                <w:lang w:val="sr-Cyrl-RS"/>
              </w:rPr>
              <w:t>Деца старости од 15-19 година</w:t>
            </w:r>
          </w:p>
        </w:tc>
        <w:tc>
          <w:tcPr>
            <w:tcW w:w="2276" w:type="dxa"/>
            <w:vAlign w:val="center"/>
          </w:tcPr>
          <w:p w14:paraId="06CAD962" w14:textId="77777777" w:rsidR="007E0975" w:rsidRPr="0093660B" w:rsidRDefault="007E0975" w:rsidP="00636FD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3660B">
              <w:rPr>
                <w:sz w:val="20"/>
                <w:szCs w:val="20"/>
              </w:rPr>
              <w:t>346</w:t>
            </w:r>
          </w:p>
          <w:p w14:paraId="2F024198" w14:textId="77777777" w:rsidR="007E0975" w:rsidRPr="0093660B" w:rsidRDefault="007E0975" w:rsidP="00636FD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76" w:type="dxa"/>
            <w:vAlign w:val="center"/>
          </w:tcPr>
          <w:p w14:paraId="049B3884" w14:textId="77777777" w:rsidR="007E0975" w:rsidRPr="0093660B" w:rsidRDefault="007E0975" w:rsidP="00636FD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3660B">
              <w:rPr>
                <w:sz w:val="20"/>
                <w:szCs w:val="20"/>
              </w:rPr>
              <w:t>339</w:t>
            </w:r>
          </w:p>
        </w:tc>
        <w:tc>
          <w:tcPr>
            <w:tcW w:w="2276" w:type="dxa"/>
            <w:vAlign w:val="center"/>
          </w:tcPr>
          <w:p w14:paraId="51D3E0B1" w14:textId="77777777" w:rsidR="007E0975" w:rsidRPr="0093660B" w:rsidRDefault="007E0975" w:rsidP="00636FD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3660B">
              <w:rPr>
                <w:sz w:val="20"/>
                <w:szCs w:val="20"/>
              </w:rPr>
              <w:t>685</w:t>
            </w:r>
          </w:p>
        </w:tc>
      </w:tr>
      <w:tr w:rsidR="007E0975" w14:paraId="5ECAE953" w14:textId="77777777" w:rsidTr="00636FD3">
        <w:trPr>
          <w:trHeight w:val="662"/>
        </w:trPr>
        <w:tc>
          <w:tcPr>
            <w:cnfStyle w:val="001000000000" w:firstRow="0" w:lastRow="0" w:firstColumn="1" w:lastColumn="0" w:oddVBand="0" w:evenVBand="0" w:oddHBand="0" w:evenHBand="0" w:firstRowFirstColumn="0" w:firstRowLastColumn="0" w:lastRowFirstColumn="0" w:lastRowLastColumn="0"/>
            <w:tcW w:w="2276" w:type="dxa"/>
            <w:vAlign w:val="center"/>
          </w:tcPr>
          <w:p w14:paraId="1BFEFAE4" w14:textId="77777777" w:rsidR="007E0975" w:rsidRDefault="007E0975" w:rsidP="00636FD3">
            <w:pPr>
              <w:jc w:val="center"/>
              <w:rPr>
                <w:lang w:val="sr-Cyrl-RS"/>
              </w:rPr>
            </w:pPr>
            <w:r>
              <w:rPr>
                <w:lang w:val="sr-Cyrl-RS"/>
              </w:rPr>
              <w:t>Млади од 20-29 година</w:t>
            </w:r>
          </w:p>
        </w:tc>
        <w:tc>
          <w:tcPr>
            <w:tcW w:w="2276" w:type="dxa"/>
            <w:vAlign w:val="center"/>
          </w:tcPr>
          <w:p w14:paraId="1FEBC0A4" w14:textId="77777777" w:rsidR="007E0975" w:rsidRPr="0093660B" w:rsidRDefault="007E0975" w:rsidP="00636F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3660B">
              <w:rPr>
                <w:sz w:val="20"/>
                <w:szCs w:val="20"/>
              </w:rPr>
              <w:t>648</w:t>
            </w:r>
          </w:p>
        </w:tc>
        <w:tc>
          <w:tcPr>
            <w:tcW w:w="2276" w:type="dxa"/>
            <w:vAlign w:val="center"/>
          </w:tcPr>
          <w:p w14:paraId="324A15D1" w14:textId="77777777" w:rsidR="007E0975" w:rsidRPr="0093660B" w:rsidRDefault="007E0975" w:rsidP="00636F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3660B">
              <w:rPr>
                <w:sz w:val="20"/>
                <w:szCs w:val="20"/>
              </w:rPr>
              <w:t>623</w:t>
            </w:r>
          </w:p>
        </w:tc>
        <w:tc>
          <w:tcPr>
            <w:tcW w:w="2276" w:type="dxa"/>
            <w:vAlign w:val="center"/>
          </w:tcPr>
          <w:p w14:paraId="5F33BC47" w14:textId="77777777" w:rsidR="007E0975" w:rsidRPr="0093660B" w:rsidRDefault="007E0975" w:rsidP="00636F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3660B">
              <w:rPr>
                <w:sz w:val="20"/>
                <w:szCs w:val="20"/>
              </w:rPr>
              <w:t>1271</w:t>
            </w:r>
          </w:p>
        </w:tc>
      </w:tr>
      <w:tr w:rsidR="007E0975" w14:paraId="5A402568" w14:textId="77777777" w:rsidTr="00636FD3">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276" w:type="dxa"/>
            <w:vAlign w:val="center"/>
          </w:tcPr>
          <w:p w14:paraId="296606D2" w14:textId="77777777" w:rsidR="007E0975" w:rsidRDefault="007E0975" w:rsidP="00636FD3">
            <w:pPr>
              <w:jc w:val="center"/>
              <w:rPr>
                <w:lang w:val="sr-Cyrl-RS"/>
              </w:rPr>
            </w:pPr>
            <w:r>
              <w:rPr>
                <w:lang w:val="sr-Cyrl-RS"/>
              </w:rPr>
              <w:lastRenderedPageBreak/>
              <w:t>Становници од 29-64 године</w:t>
            </w:r>
          </w:p>
        </w:tc>
        <w:tc>
          <w:tcPr>
            <w:tcW w:w="2276" w:type="dxa"/>
            <w:vAlign w:val="center"/>
          </w:tcPr>
          <w:p w14:paraId="4A206ED2" w14:textId="77777777" w:rsidR="007E0975" w:rsidRPr="0093660B" w:rsidRDefault="007E0975" w:rsidP="00636FD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3660B">
              <w:rPr>
                <w:sz w:val="20"/>
                <w:szCs w:val="20"/>
              </w:rPr>
              <w:t>3375</w:t>
            </w:r>
          </w:p>
        </w:tc>
        <w:tc>
          <w:tcPr>
            <w:tcW w:w="2276" w:type="dxa"/>
            <w:vAlign w:val="center"/>
          </w:tcPr>
          <w:p w14:paraId="59484188" w14:textId="77777777" w:rsidR="007E0975" w:rsidRPr="0093660B" w:rsidRDefault="007E0975" w:rsidP="00636FD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3660B">
              <w:rPr>
                <w:sz w:val="20"/>
                <w:szCs w:val="20"/>
              </w:rPr>
              <w:t>3118</w:t>
            </w:r>
          </w:p>
        </w:tc>
        <w:tc>
          <w:tcPr>
            <w:tcW w:w="2276" w:type="dxa"/>
            <w:vAlign w:val="center"/>
          </w:tcPr>
          <w:p w14:paraId="4406F70A" w14:textId="77777777" w:rsidR="007E0975" w:rsidRPr="0093660B" w:rsidRDefault="007E0975" w:rsidP="00636FD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3660B">
              <w:rPr>
                <w:sz w:val="20"/>
                <w:szCs w:val="20"/>
              </w:rPr>
              <w:t>6493</w:t>
            </w:r>
          </w:p>
        </w:tc>
      </w:tr>
      <w:tr w:rsidR="007E0975" w14:paraId="074295A0" w14:textId="77777777" w:rsidTr="00636FD3">
        <w:trPr>
          <w:trHeight w:val="916"/>
        </w:trPr>
        <w:tc>
          <w:tcPr>
            <w:cnfStyle w:val="001000000000" w:firstRow="0" w:lastRow="0" w:firstColumn="1" w:lastColumn="0" w:oddVBand="0" w:evenVBand="0" w:oddHBand="0" w:evenHBand="0" w:firstRowFirstColumn="0" w:firstRowLastColumn="0" w:lastRowFirstColumn="0" w:lastRowLastColumn="0"/>
            <w:tcW w:w="2276" w:type="dxa"/>
            <w:vAlign w:val="center"/>
          </w:tcPr>
          <w:p w14:paraId="69E7DA66" w14:textId="77777777" w:rsidR="007E0975" w:rsidRDefault="007E0975" w:rsidP="00636FD3">
            <w:pPr>
              <w:jc w:val="center"/>
              <w:rPr>
                <w:lang w:val="sr-Cyrl-RS"/>
              </w:rPr>
            </w:pPr>
            <w:r>
              <w:rPr>
                <w:lang w:val="sr-Cyrl-RS"/>
              </w:rPr>
              <w:t>Становништво преко 64 године старости</w:t>
            </w:r>
          </w:p>
        </w:tc>
        <w:tc>
          <w:tcPr>
            <w:tcW w:w="2276" w:type="dxa"/>
            <w:vAlign w:val="center"/>
          </w:tcPr>
          <w:p w14:paraId="7EB2702A" w14:textId="77777777" w:rsidR="007E0975" w:rsidRPr="0093660B" w:rsidRDefault="007E0975" w:rsidP="00636F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3660B">
              <w:rPr>
                <w:sz w:val="20"/>
                <w:szCs w:val="20"/>
              </w:rPr>
              <w:t>1458</w:t>
            </w:r>
          </w:p>
        </w:tc>
        <w:tc>
          <w:tcPr>
            <w:tcW w:w="2276" w:type="dxa"/>
            <w:vAlign w:val="center"/>
          </w:tcPr>
          <w:p w14:paraId="1E85F7CA" w14:textId="77777777" w:rsidR="007E0975" w:rsidRPr="0093660B" w:rsidRDefault="007E0975" w:rsidP="00636F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3660B">
              <w:rPr>
                <w:sz w:val="20"/>
                <w:szCs w:val="20"/>
              </w:rPr>
              <w:t>1555</w:t>
            </w:r>
          </w:p>
        </w:tc>
        <w:tc>
          <w:tcPr>
            <w:tcW w:w="2276" w:type="dxa"/>
            <w:vAlign w:val="center"/>
          </w:tcPr>
          <w:p w14:paraId="147FD607" w14:textId="77777777" w:rsidR="007E0975" w:rsidRPr="0093660B" w:rsidRDefault="007E0975" w:rsidP="00636F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3660B">
              <w:rPr>
                <w:sz w:val="20"/>
                <w:szCs w:val="20"/>
              </w:rPr>
              <w:t>3013</w:t>
            </w:r>
          </w:p>
        </w:tc>
      </w:tr>
    </w:tbl>
    <w:p w14:paraId="2072CEC1" w14:textId="77777777" w:rsidR="007E0975" w:rsidRDefault="007E0975" w:rsidP="007E0975">
      <w:pPr>
        <w:jc w:val="center"/>
        <w:rPr>
          <w:rFonts w:ascii="Times New Roman" w:hAnsi="Times New Roman"/>
          <w:i/>
          <w:iCs/>
          <w:color w:val="4472C4" w:themeColor="accent1"/>
          <w:sz w:val="20"/>
          <w:szCs w:val="20"/>
          <w:lang w:val="sr-Cyrl-RS"/>
        </w:rPr>
      </w:pPr>
      <w:r w:rsidRPr="009B2E4B">
        <w:rPr>
          <w:rFonts w:ascii="Times New Roman" w:hAnsi="Times New Roman"/>
          <w:i/>
          <w:iCs/>
          <w:color w:val="4472C4" w:themeColor="accent1"/>
          <w:sz w:val="20"/>
          <w:szCs w:val="20"/>
          <w:lang w:val="sr-Cyrl-RS"/>
        </w:rPr>
        <w:t>Становништво према старосним групама и полу према попису 2022. године.</w:t>
      </w:r>
    </w:p>
    <w:p w14:paraId="6F727B5B" w14:textId="77777777" w:rsidR="007E0975" w:rsidRPr="007E0975" w:rsidRDefault="007E0975" w:rsidP="007E0975">
      <w:pPr>
        <w:jc w:val="both"/>
        <w:rPr>
          <w:rFonts w:ascii="Times New Roman" w:hAnsi="Times New Roman"/>
          <w:sz w:val="24"/>
          <w:szCs w:val="24"/>
          <w:lang w:val="sr-Cyrl-RS"/>
        </w:rPr>
      </w:pPr>
      <w:r w:rsidRPr="007E0975">
        <w:rPr>
          <w:rFonts w:ascii="Times New Roman" w:hAnsi="Times New Roman"/>
          <w:sz w:val="24"/>
          <w:szCs w:val="24"/>
          <w:lang w:val="sr-Cyrl-RS"/>
        </w:rPr>
        <w:t xml:space="preserve">Из табеле можемо да видимо да становништво преко 64 године представља трећину становништва у општини Житиште. Мали природни прираштај и селидба становништва у друге регионе и државе главни су узроци оваквог стања. Економске и образовне миграције одвлаче становништво из општине, и ретко долази до повратка. Како становништво општине чине припадници мађарске и румунске националне мањине, они користе своје право на двојно држављанство и са пасошима својих матичних земаља одлазе у земље ЕУ због веће могућности за запослење или бољих услова школовања, и тамо углавном остају и повлаче са собом и своје породице. </w:t>
      </w:r>
    </w:p>
    <w:p w14:paraId="15F34992" w14:textId="77777777" w:rsidR="007E0975" w:rsidRPr="007E0975" w:rsidRDefault="007E0975" w:rsidP="007E0975">
      <w:pPr>
        <w:jc w:val="both"/>
        <w:rPr>
          <w:rFonts w:ascii="Times New Roman" w:hAnsi="Times New Roman"/>
          <w:sz w:val="24"/>
          <w:szCs w:val="24"/>
          <w:lang w:val="sr-Cyrl-RS"/>
        </w:rPr>
      </w:pPr>
      <w:r w:rsidRPr="007E0975">
        <w:rPr>
          <w:rFonts w:ascii="Times New Roman" w:hAnsi="Times New Roman"/>
          <w:sz w:val="24"/>
          <w:szCs w:val="24"/>
          <w:lang w:val="sr-Cyrl-RS"/>
        </w:rPr>
        <w:t xml:space="preserve">У општини још увек није дошло до гашења села али је такав сценарио могућ, пре свега због удаљености појединих насељених места од града, млади из тих села одлазе, остаје само старо становништво или они који су се определили да се баве пољопривредом као основним занимањем. У проблему са малим бројем становника су насељена места Банатско Вишњићево, Хетим, Међа. </w:t>
      </w:r>
    </w:p>
    <w:p w14:paraId="315A3517" w14:textId="77777777" w:rsidR="007E0975" w:rsidRDefault="007E0975" w:rsidP="007E0975">
      <w:pPr>
        <w:jc w:val="both"/>
        <w:rPr>
          <w:rFonts w:ascii="Times New Roman" w:hAnsi="Times New Roman"/>
          <w:sz w:val="24"/>
          <w:szCs w:val="24"/>
          <w:lang w:val="sr-Cyrl-RS"/>
        </w:rPr>
      </w:pPr>
      <w:r w:rsidRPr="007E0975">
        <w:rPr>
          <w:rFonts w:ascii="Times New Roman" w:hAnsi="Times New Roman"/>
          <w:sz w:val="24"/>
          <w:szCs w:val="24"/>
          <w:lang w:val="sr-Cyrl-RS"/>
        </w:rPr>
        <w:t xml:space="preserve">Долазак ИЗБ и ИРЛ у периоду њиховог насељавања простора општине дошло је до повећања броја становника, и до подмлашивања, али како и то становништво махом има двојна држављанства и они се одлучују да живот граде ван територије општине и земље. Део тог становништва се прилагодио пределу и почео да се бави пољопривредом, тако да је и остао у местима доласка. </w:t>
      </w:r>
    </w:p>
    <w:p w14:paraId="6CB37F08" w14:textId="77777777" w:rsidR="007E0975" w:rsidRPr="002858A3" w:rsidRDefault="007E0975" w:rsidP="007E0975">
      <w:pPr>
        <w:keepNext/>
        <w:keepLines/>
        <w:spacing w:before="200" w:after="360"/>
        <w:jc w:val="both"/>
        <w:outlineLvl w:val="1"/>
        <w:rPr>
          <w:rFonts w:ascii="Times New Roman" w:eastAsiaTheme="majorEastAsia" w:hAnsi="Times New Roman"/>
          <w:b/>
          <w:bCs/>
          <w:color w:val="2F5496" w:themeColor="accent1" w:themeShade="BF"/>
          <w:sz w:val="24"/>
          <w:szCs w:val="24"/>
          <w:lang w:val="ru-RU"/>
        </w:rPr>
      </w:pPr>
      <w:r w:rsidRPr="002858A3">
        <w:rPr>
          <w:rFonts w:ascii="Times New Roman" w:eastAsiaTheme="majorEastAsia" w:hAnsi="Times New Roman"/>
          <w:b/>
          <w:bCs/>
          <w:color w:val="2F5496" w:themeColor="accent1" w:themeShade="BF"/>
          <w:sz w:val="24"/>
          <w:szCs w:val="24"/>
          <w:lang w:val="ru-RU"/>
        </w:rPr>
        <w:t>Карактеристике локалне самоуправе</w:t>
      </w:r>
    </w:p>
    <w:p w14:paraId="3D1D4147" w14:textId="77777777" w:rsidR="007E0975" w:rsidRPr="002858A3" w:rsidRDefault="007E0975" w:rsidP="007E0975">
      <w:pPr>
        <w:spacing w:after="120"/>
        <w:jc w:val="both"/>
        <w:rPr>
          <w:rFonts w:ascii="Times New Roman" w:hAnsi="Times New Roman"/>
          <w:sz w:val="24"/>
          <w:szCs w:val="24"/>
          <w:lang w:val="ru-RU"/>
        </w:rPr>
      </w:pPr>
      <w:r w:rsidRPr="002858A3">
        <w:rPr>
          <w:rFonts w:ascii="Times New Roman" w:hAnsi="Times New Roman"/>
          <w:sz w:val="24"/>
          <w:szCs w:val="24"/>
          <w:lang w:val="ru-RU"/>
        </w:rPr>
        <w:t xml:space="preserve">Одлука о образовању Општине Житиште донета је 12.12.1959. године. Тај датум се обележава као Дан општине, што је регулисано Статутом као највишим правним актом ове локалне самоуправе. Општина Житиште је конституисана 1960. године.  Седиште општине је у Житишту, Улица Цара Душана број 15. У </w:t>
      </w:r>
      <w:r w:rsidRPr="002858A3">
        <w:rPr>
          <w:rFonts w:ascii="Times New Roman" w:hAnsi="Times New Roman"/>
          <w:sz w:val="24"/>
          <w:szCs w:val="24"/>
        </w:rPr>
        <w:t>O</w:t>
      </w:r>
      <w:r w:rsidRPr="002858A3">
        <w:rPr>
          <w:rFonts w:ascii="Times New Roman" w:hAnsi="Times New Roman"/>
          <w:sz w:val="24"/>
          <w:szCs w:val="24"/>
          <w:lang w:val="ru-RU"/>
        </w:rPr>
        <w:t>пштини је у службеној употреби српски језик и ћирилично писмо, односно латинично писмо, као и језици националних мањина: мађарски и румунски језик и њихова писма.</w:t>
      </w:r>
    </w:p>
    <w:p w14:paraId="265E25E0" w14:textId="77777777" w:rsidR="007E0975" w:rsidRPr="002858A3" w:rsidRDefault="007E0975" w:rsidP="007E0975">
      <w:pPr>
        <w:spacing w:after="120"/>
        <w:jc w:val="both"/>
        <w:rPr>
          <w:rFonts w:ascii="Times New Roman" w:hAnsi="Times New Roman"/>
          <w:sz w:val="24"/>
          <w:szCs w:val="24"/>
          <w:lang w:val="ru-RU"/>
        </w:rPr>
      </w:pPr>
      <w:r w:rsidRPr="002858A3">
        <w:rPr>
          <w:rFonts w:ascii="Times New Roman" w:hAnsi="Times New Roman"/>
          <w:sz w:val="24"/>
          <w:szCs w:val="24"/>
          <w:lang w:val="ru-RU"/>
        </w:rPr>
        <w:t>Органи општине Житиште су: Скупштина општине, Председник општине, Општинско веће и Општинска управа. Скупштина општине  Житиште има 31 одборника.</w:t>
      </w:r>
    </w:p>
    <w:p w14:paraId="04DFB721" w14:textId="77777777" w:rsidR="007E0975" w:rsidRPr="002858A3" w:rsidRDefault="007E0975" w:rsidP="007E0975">
      <w:pPr>
        <w:spacing w:after="120"/>
        <w:jc w:val="both"/>
        <w:rPr>
          <w:rFonts w:ascii="Times New Roman" w:hAnsi="Times New Roman"/>
          <w:sz w:val="24"/>
          <w:szCs w:val="24"/>
          <w:lang w:val="ru-RU"/>
        </w:rPr>
      </w:pPr>
      <w:r w:rsidRPr="002858A3">
        <w:rPr>
          <w:rFonts w:ascii="Times New Roman" w:hAnsi="Times New Roman"/>
          <w:sz w:val="24"/>
          <w:szCs w:val="24"/>
          <w:lang w:val="ru-RU"/>
        </w:rPr>
        <w:t xml:space="preserve">Извршни органи Општине су: Председник општине и Општинско веће. Председник Општине има заменика и помоћнике. Извршни органи Општине су: Председник општине и Општинско веће. Општинско веће броји 9 чланова који су задужени за поједине области, </w:t>
      </w:r>
      <w:r w:rsidRPr="002858A3">
        <w:rPr>
          <w:rFonts w:ascii="Times New Roman" w:hAnsi="Times New Roman"/>
          <w:sz w:val="24"/>
          <w:szCs w:val="24"/>
          <w:lang w:val="ru-RU"/>
        </w:rPr>
        <w:lastRenderedPageBreak/>
        <w:t>укључујући Председника Општине и његовог заменика који су чланови Општинског већа по функцији.</w:t>
      </w:r>
    </w:p>
    <w:p w14:paraId="15811BAC" w14:textId="77777777" w:rsidR="007E0975" w:rsidRPr="002858A3" w:rsidRDefault="007E0975" w:rsidP="007E0975">
      <w:pPr>
        <w:spacing w:after="60"/>
        <w:jc w:val="both"/>
        <w:rPr>
          <w:rFonts w:ascii="Times New Roman" w:hAnsi="Times New Roman"/>
          <w:sz w:val="24"/>
          <w:szCs w:val="24"/>
          <w:lang w:val="ru-RU"/>
        </w:rPr>
      </w:pPr>
      <w:r w:rsidRPr="002858A3">
        <w:rPr>
          <w:rFonts w:ascii="Times New Roman" w:hAnsi="Times New Roman"/>
          <w:sz w:val="24"/>
          <w:szCs w:val="24"/>
          <w:lang w:val="ru-RU"/>
        </w:rPr>
        <w:t>Општинска управа Житиште има свог начелника и образована је као јединствен орган у оквиру које је образовано 4 одељења,  и то:</w:t>
      </w:r>
    </w:p>
    <w:p w14:paraId="150F4F2F" w14:textId="77777777" w:rsidR="007E0975" w:rsidRPr="002858A3" w:rsidRDefault="007E0975" w:rsidP="007E0975">
      <w:pPr>
        <w:pStyle w:val="ListParagraph"/>
        <w:numPr>
          <w:ilvl w:val="0"/>
          <w:numId w:val="8"/>
        </w:numPr>
        <w:spacing w:after="60" w:line="276" w:lineRule="auto"/>
        <w:ind w:left="851" w:hanging="491"/>
        <w:contextualSpacing/>
        <w:rPr>
          <w:lang w:val="ru-RU"/>
        </w:rPr>
      </w:pPr>
      <w:r w:rsidRPr="002858A3">
        <w:rPr>
          <w:lang w:val="ru-RU"/>
        </w:rPr>
        <w:t>Одељење за општу управу, људске ресурсе и заједничке послове,</w:t>
      </w:r>
    </w:p>
    <w:p w14:paraId="075D6C4F" w14:textId="77777777" w:rsidR="007E0975" w:rsidRPr="002858A3" w:rsidRDefault="007E0975" w:rsidP="007E0975">
      <w:pPr>
        <w:pStyle w:val="ListParagraph"/>
        <w:numPr>
          <w:ilvl w:val="0"/>
          <w:numId w:val="8"/>
        </w:numPr>
        <w:spacing w:after="60" w:line="276" w:lineRule="auto"/>
        <w:ind w:left="851" w:hanging="491"/>
        <w:contextualSpacing/>
        <w:rPr>
          <w:lang w:val="ru-RU"/>
        </w:rPr>
      </w:pPr>
      <w:r w:rsidRPr="002858A3">
        <w:rPr>
          <w:lang w:val="ru-RU"/>
        </w:rPr>
        <w:t>Одељење за привреду, урбанизам, путну привреду, стамбене и комуналне послове и заштиту животне средине,</w:t>
      </w:r>
    </w:p>
    <w:p w14:paraId="2610C8F3" w14:textId="77777777" w:rsidR="007E0975" w:rsidRPr="002858A3" w:rsidRDefault="007E0975" w:rsidP="007E0975">
      <w:pPr>
        <w:pStyle w:val="ListParagraph"/>
        <w:numPr>
          <w:ilvl w:val="0"/>
          <w:numId w:val="8"/>
        </w:numPr>
        <w:spacing w:after="200" w:line="276" w:lineRule="auto"/>
        <w:ind w:left="851" w:hanging="491"/>
        <w:contextualSpacing/>
        <w:rPr>
          <w:lang w:val="ru-RU"/>
        </w:rPr>
      </w:pPr>
      <w:r w:rsidRPr="002858A3">
        <w:rPr>
          <w:lang w:val="ru-RU"/>
        </w:rPr>
        <w:t>Одељење за буџет, финансије и трезор, и</w:t>
      </w:r>
    </w:p>
    <w:p w14:paraId="6CF9D93B" w14:textId="77777777" w:rsidR="007E0975" w:rsidRPr="002858A3" w:rsidRDefault="007E0975" w:rsidP="007E0975">
      <w:pPr>
        <w:pStyle w:val="ListParagraph"/>
        <w:numPr>
          <w:ilvl w:val="0"/>
          <w:numId w:val="8"/>
        </w:numPr>
        <w:spacing w:after="200" w:line="276" w:lineRule="auto"/>
        <w:ind w:left="851" w:hanging="491"/>
        <w:contextualSpacing/>
        <w:rPr>
          <w:lang w:val="ru-RU"/>
        </w:rPr>
      </w:pPr>
      <w:r w:rsidRPr="002858A3">
        <w:rPr>
          <w:lang w:val="ru-RU"/>
        </w:rPr>
        <w:t>Одељење за друштвене делатности.</w:t>
      </w:r>
    </w:p>
    <w:p w14:paraId="480FAD29"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sz w:val="24"/>
          <w:szCs w:val="24"/>
          <w:lang w:val="ru-RU"/>
        </w:rPr>
        <w:t>У органима Општине Житиште у радном односу у 2021. год.  се налази укупно 50 лица, од тога 25 са ВСС, 5 са ВС и  20 са ССС КВ.</w:t>
      </w:r>
    </w:p>
    <w:p w14:paraId="1C72DA22" w14:textId="77777777" w:rsidR="007E0975" w:rsidRPr="002858A3" w:rsidRDefault="007E0975" w:rsidP="007E0975">
      <w:pPr>
        <w:jc w:val="both"/>
        <w:rPr>
          <w:rFonts w:ascii="Times New Roman" w:hAnsi="Times New Roman"/>
          <w:sz w:val="24"/>
          <w:szCs w:val="24"/>
          <w:shd w:val="clear" w:color="auto" w:fill="00FF00"/>
          <w:lang w:val="sr-Cyrl-CS" w:eastAsia="ar-SA"/>
        </w:rPr>
      </w:pPr>
      <w:r w:rsidRPr="002858A3">
        <w:rPr>
          <w:rFonts w:ascii="Times New Roman" w:hAnsi="Times New Roman"/>
          <w:b/>
          <w:sz w:val="24"/>
          <w:szCs w:val="24"/>
          <w:lang w:val="sl-SI" w:eastAsia="ar-SA"/>
        </w:rPr>
        <w:t>Буџет</w:t>
      </w:r>
      <w:r w:rsidRPr="002858A3">
        <w:rPr>
          <w:rFonts w:ascii="Times New Roman" w:hAnsi="Times New Roman"/>
          <w:sz w:val="24"/>
          <w:szCs w:val="24"/>
          <w:lang w:val="sl-SI" w:eastAsia="ar-SA"/>
        </w:rPr>
        <w:t xml:space="preserve">  општине </w:t>
      </w:r>
      <w:r w:rsidRPr="002858A3">
        <w:rPr>
          <w:rFonts w:ascii="Times New Roman" w:hAnsi="Times New Roman"/>
          <w:sz w:val="24"/>
          <w:szCs w:val="24"/>
          <w:lang w:val="ru-RU" w:eastAsia="ar-SA"/>
        </w:rPr>
        <w:t xml:space="preserve">Житиште се </w:t>
      </w:r>
      <w:r w:rsidRPr="002858A3">
        <w:rPr>
          <w:rFonts w:ascii="Times New Roman" w:hAnsi="Times New Roman"/>
          <w:sz w:val="24"/>
          <w:szCs w:val="24"/>
          <w:lang w:val="sl-SI" w:eastAsia="ar-SA"/>
        </w:rPr>
        <w:t>у п</w:t>
      </w:r>
      <w:r w:rsidRPr="002858A3">
        <w:rPr>
          <w:rFonts w:ascii="Times New Roman" w:hAnsi="Times New Roman"/>
          <w:sz w:val="24"/>
          <w:szCs w:val="24"/>
          <w:lang w:val="ru-RU" w:eastAsia="ar-SA"/>
        </w:rPr>
        <w:t xml:space="preserve">ротеклом периоду кретао на начин </w:t>
      </w:r>
      <w:r w:rsidRPr="002858A3">
        <w:rPr>
          <w:rFonts w:ascii="Times New Roman" w:hAnsi="Times New Roman"/>
          <w:sz w:val="24"/>
          <w:szCs w:val="24"/>
          <w:lang w:val="sr-Cyrl-CS" w:eastAsia="ar-SA"/>
        </w:rPr>
        <w:t>приказан у следећој табели.</w:t>
      </w:r>
    </w:p>
    <w:p w14:paraId="7D2714D4" w14:textId="77777777" w:rsidR="007E0975" w:rsidRPr="002858A3" w:rsidRDefault="007E0975" w:rsidP="007E0975">
      <w:pPr>
        <w:suppressAutoHyphens/>
        <w:spacing w:before="240" w:after="120"/>
        <w:jc w:val="both"/>
        <w:outlineLvl w:val="7"/>
        <w:rPr>
          <w:rFonts w:ascii="Times New Roman" w:eastAsia="Times New Roman" w:hAnsi="Times New Roman"/>
          <w:i/>
          <w:iCs/>
          <w:color w:val="0070C0"/>
          <w:sz w:val="24"/>
          <w:szCs w:val="24"/>
          <w:shd w:val="clear" w:color="auto" w:fill="00FF00"/>
          <w:lang w:val="ru-RU" w:eastAsia="ar-SA"/>
        </w:rPr>
      </w:pPr>
      <w:r w:rsidRPr="002858A3">
        <w:rPr>
          <w:rFonts w:ascii="Times New Roman" w:eastAsia="Times New Roman" w:hAnsi="Times New Roman"/>
          <w:b/>
          <w:i/>
          <w:iCs/>
          <w:color w:val="0070C0"/>
          <w:sz w:val="24"/>
          <w:szCs w:val="24"/>
          <w:lang w:val="ru-RU" w:eastAsia="ar-SA"/>
        </w:rPr>
        <w:t>Табела:</w:t>
      </w:r>
      <w:r w:rsidRPr="002858A3">
        <w:rPr>
          <w:rFonts w:ascii="Times New Roman" w:eastAsia="Times New Roman" w:hAnsi="Times New Roman"/>
          <w:i/>
          <w:iCs/>
          <w:color w:val="0070C0"/>
          <w:sz w:val="24"/>
          <w:szCs w:val="24"/>
          <w:lang w:val="ru-RU" w:eastAsia="ar-SA"/>
        </w:rPr>
        <w:t xml:space="preserve"> Кретање буџета Општине у периоду 2015. до 2021. год.</w:t>
      </w:r>
    </w:p>
    <w:tbl>
      <w:tblPr>
        <w:tblW w:w="9660"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40"/>
        <w:gridCol w:w="1805"/>
        <w:gridCol w:w="1805"/>
        <w:gridCol w:w="1805"/>
        <w:gridCol w:w="1805"/>
      </w:tblGrid>
      <w:tr w:rsidR="007E0975" w:rsidRPr="002858A3" w14:paraId="37A01F12" w14:textId="77777777" w:rsidTr="00636FD3">
        <w:trPr>
          <w:trHeight w:val="377"/>
        </w:trPr>
        <w:tc>
          <w:tcPr>
            <w:tcW w:w="2443"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5F56F7FC" w14:textId="77777777" w:rsidR="007E0975" w:rsidRPr="002858A3" w:rsidRDefault="007E0975" w:rsidP="00636FD3">
            <w:pPr>
              <w:widowControl w:val="0"/>
              <w:suppressAutoHyphens/>
              <w:spacing w:after="0"/>
              <w:ind w:left="34"/>
              <w:jc w:val="both"/>
              <w:rPr>
                <w:rFonts w:ascii="Times New Roman" w:eastAsia="Lucida Sans Unicode" w:hAnsi="Times New Roman"/>
                <w:b/>
                <w:iCs/>
                <w:color w:val="FFFFFF"/>
                <w:sz w:val="24"/>
                <w:szCs w:val="24"/>
                <w:lang w:val="sr-Cyrl-RS" w:eastAsia="ar-SA"/>
              </w:rPr>
            </w:pPr>
            <w:r w:rsidRPr="002858A3">
              <w:rPr>
                <w:rFonts w:ascii="Times New Roman" w:eastAsia="Lucida Sans Unicode" w:hAnsi="Times New Roman"/>
                <w:b/>
                <w:iCs/>
                <w:color w:val="FFFFFF"/>
                <w:sz w:val="24"/>
                <w:szCs w:val="24"/>
                <w:lang w:val="sr-Cyrl-RS" w:eastAsia="ar-SA"/>
              </w:rPr>
              <w:t>Година</w:t>
            </w:r>
          </w:p>
        </w:tc>
        <w:tc>
          <w:tcPr>
            <w:tcW w:w="1806"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267458D6" w14:textId="77777777" w:rsidR="007E0975" w:rsidRPr="002858A3" w:rsidRDefault="007E0975" w:rsidP="00636FD3">
            <w:pPr>
              <w:suppressAutoHyphens/>
              <w:snapToGrid w:val="0"/>
              <w:spacing w:before="40" w:after="40"/>
              <w:jc w:val="both"/>
              <w:rPr>
                <w:rFonts w:ascii="Times New Roman" w:hAnsi="Times New Roman"/>
                <w:b/>
                <w:color w:val="FFFFFF" w:themeColor="background1"/>
                <w:sz w:val="24"/>
                <w:szCs w:val="24"/>
                <w:lang w:val="sl-SI" w:eastAsia="ar-SA"/>
              </w:rPr>
            </w:pPr>
            <w:r w:rsidRPr="002858A3">
              <w:rPr>
                <w:rFonts w:ascii="Times New Roman" w:hAnsi="Times New Roman"/>
                <w:b/>
                <w:color w:val="FFFFFF" w:themeColor="background1"/>
                <w:sz w:val="24"/>
                <w:szCs w:val="24"/>
                <w:lang w:val="sr-Cyrl-RS" w:eastAsia="ar-SA"/>
              </w:rPr>
              <w:t>Планирани б</w:t>
            </w:r>
            <w:proofErr w:type="spellStart"/>
            <w:r w:rsidRPr="002858A3">
              <w:rPr>
                <w:rFonts w:ascii="Times New Roman" w:hAnsi="Times New Roman"/>
                <w:b/>
                <w:color w:val="FFFFFF" w:themeColor="background1"/>
                <w:sz w:val="24"/>
                <w:szCs w:val="24"/>
                <w:lang w:val="en-GB" w:eastAsia="ar-SA"/>
              </w:rPr>
              <w:t>уџет</w:t>
            </w:r>
            <w:proofErr w:type="spellEnd"/>
          </w:p>
          <w:p w14:paraId="5880DEDC" w14:textId="77777777" w:rsidR="007E0975" w:rsidRPr="002858A3" w:rsidRDefault="007E0975" w:rsidP="00636FD3">
            <w:pPr>
              <w:suppressAutoHyphens/>
              <w:spacing w:before="40" w:after="40"/>
              <w:jc w:val="both"/>
              <w:rPr>
                <w:rFonts w:ascii="Times New Roman" w:hAnsi="Times New Roman"/>
                <w:b/>
                <w:color w:val="FFFFFF" w:themeColor="background1"/>
                <w:sz w:val="24"/>
                <w:szCs w:val="24"/>
                <w:lang w:val="sr-Cyrl-CS" w:eastAsia="ar-SA"/>
              </w:rPr>
            </w:pPr>
            <w:r w:rsidRPr="002858A3">
              <w:rPr>
                <w:rFonts w:ascii="Times New Roman" w:hAnsi="Times New Roman"/>
                <w:b/>
                <w:color w:val="FFFFFF" w:themeColor="background1"/>
                <w:sz w:val="24"/>
                <w:szCs w:val="24"/>
                <w:lang w:val="sr-Cyrl-CS" w:eastAsia="ar-SA"/>
              </w:rPr>
              <w:t>(10</w:t>
            </w:r>
            <w:r w:rsidRPr="002858A3">
              <w:rPr>
                <w:rFonts w:ascii="Times New Roman" w:hAnsi="Times New Roman"/>
                <w:b/>
                <w:color w:val="FFFFFF" w:themeColor="background1"/>
                <w:sz w:val="24"/>
                <w:szCs w:val="24"/>
                <w:vertAlign w:val="superscript"/>
                <w:lang w:val="sr-Cyrl-CS" w:eastAsia="ar-SA"/>
              </w:rPr>
              <w:t>6</w:t>
            </w:r>
            <w:r w:rsidRPr="002858A3">
              <w:rPr>
                <w:rFonts w:ascii="Times New Roman" w:hAnsi="Times New Roman"/>
                <w:b/>
                <w:color w:val="FFFFFF" w:themeColor="background1"/>
                <w:sz w:val="24"/>
                <w:szCs w:val="24"/>
                <w:lang w:val="sr-Cyrl-CS" w:eastAsia="ar-SA"/>
              </w:rPr>
              <w:t xml:space="preserve"> РСД)</w:t>
            </w:r>
          </w:p>
        </w:tc>
        <w:tc>
          <w:tcPr>
            <w:tcW w:w="1806"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62F284F2" w14:textId="77777777" w:rsidR="007E0975" w:rsidRPr="002858A3" w:rsidRDefault="007E0975" w:rsidP="00636FD3">
            <w:pPr>
              <w:suppressAutoHyphens/>
              <w:snapToGrid w:val="0"/>
              <w:spacing w:before="40" w:after="40"/>
              <w:jc w:val="both"/>
              <w:rPr>
                <w:rFonts w:ascii="Times New Roman" w:hAnsi="Times New Roman"/>
                <w:b/>
                <w:color w:val="FFFFFF" w:themeColor="background1"/>
                <w:sz w:val="24"/>
                <w:szCs w:val="24"/>
                <w:lang w:val="sl-SI" w:eastAsia="ar-SA"/>
              </w:rPr>
            </w:pPr>
            <w:r w:rsidRPr="002858A3">
              <w:rPr>
                <w:rFonts w:ascii="Times New Roman" w:hAnsi="Times New Roman"/>
                <w:b/>
                <w:color w:val="FFFFFF" w:themeColor="background1"/>
                <w:sz w:val="24"/>
                <w:szCs w:val="24"/>
                <w:lang w:val="sr-Cyrl-RS" w:eastAsia="ar-SA"/>
              </w:rPr>
              <w:t>Реализовани б</w:t>
            </w:r>
            <w:proofErr w:type="spellStart"/>
            <w:r w:rsidRPr="002858A3">
              <w:rPr>
                <w:rFonts w:ascii="Times New Roman" w:hAnsi="Times New Roman"/>
                <w:b/>
                <w:color w:val="FFFFFF" w:themeColor="background1"/>
                <w:sz w:val="24"/>
                <w:szCs w:val="24"/>
                <w:lang w:val="en-GB" w:eastAsia="ar-SA"/>
              </w:rPr>
              <w:t>уџет</w:t>
            </w:r>
            <w:proofErr w:type="spellEnd"/>
          </w:p>
          <w:p w14:paraId="0CE32EC1" w14:textId="77777777" w:rsidR="007E0975" w:rsidRPr="002858A3" w:rsidRDefault="007E0975" w:rsidP="00636FD3">
            <w:pPr>
              <w:suppressAutoHyphens/>
              <w:spacing w:before="40" w:after="40"/>
              <w:jc w:val="both"/>
              <w:rPr>
                <w:rFonts w:ascii="Times New Roman" w:hAnsi="Times New Roman"/>
                <w:b/>
                <w:color w:val="FFFFFF" w:themeColor="background1"/>
                <w:sz w:val="24"/>
                <w:szCs w:val="24"/>
                <w:lang w:val="sr-Cyrl-CS" w:eastAsia="ar-SA"/>
              </w:rPr>
            </w:pPr>
            <w:r w:rsidRPr="002858A3">
              <w:rPr>
                <w:rFonts w:ascii="Times New Roman" w:hAnsi="Times New Roman"/>
                <w:b/>
                <w:color w:val="FFFFFF" w:themeColor="background1"/>
                <w:sz w:val="24"/>
                <w:szCs w:val="24"/>
                <w:lang w:val="sr-Cyrl-CS" w:eastAsia="ar-SA"/>
              </w:rPr>
              <w:t>(10</w:t>
            </w:r>
            <w:r w:rsidRPr="002858A3">
              <w:rPr>
                <w:rFonts w:ascii="Times New Roman" w:hAnsi="Times New Roman"/>
                <w:b/>
                <w:color w:val="FFFFFF" w:themeColor="background1"/>
                <w:sz w:val="24"/>
                <w:szCs w:val="24"/>
                <w:vertAlign w:val="superscript"/>
                <w:lang w:val="sr-Cyrl-CS" w:eastAsia="ar-SA"/>
              </w:rPr>
              <w:t>6</w:t>
            </w:r>
            <w:r w:rsidRPr="002858A3">
              <w:rPr>
                <w:rFonts w:ascii="Times New Roman" w:hAnsi="Times New Roman"/>
                <w:b/>
                <w:color w:val="FFFFFF" w:themeColor="background1"/>
                <w:sz w:val="24"/>
                <w:szCs w:val="24"/>
                <w:lang w:val="sr-Cyrl-CS" w:eastAsia="ar-SA"/>
              </w:rPr>
              <w:t xml:space="preserve"> РСД)</w:t>
            </w:r>
          </w:p>
        </w:tc>
        <w:tc>
          <w:tcPr>
            <w:tcW w:w="1806"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028558BD" w14:textId="77777777" w:rsidR="007E0975" w:rsidRPr="002858A3" w:rsidRDefault="007E0975" w:rsidP="00636FD3">
            <w:pPr>
              <w:suppressAutoHyphens/>
              <w:snapToGrid w:val="0"/>
              <w:spacing w:before="40" w:after="40"/>
              <w:jc w:val="both"/>
              <w:rPr>
                <w:rFonts w:ascii="Times New Roman" w:hAnsi="Times New Roman"/>
                <w:b/>
                <w:color w:val="FFFFFF" w:themeColor="background1"/>
                <w:sz w:val="24"/>
                <w:szCs w:val="24"/>
                <w:lang w:val="sl-SI" w:eastAsia="ar-SA"/>
              </w:rPr>
            </w:pPr>
            <w:r w:rsidRPr="002858A3">
              <w:rPr>
                <w:rFonts w:ascii="Times New Roman" w:hAnsi="Times New Roman"/>
                <w:b/>
                <w:color w:val="FFFFFF" w:themeColor="background1"/>
                <w:sz w:val="24"/>
                <w:szCs w:val="24"/>
                <w:lang w:val="sr-Cyrl-RS" w:eastAsia="ar-SA"/>
              </w:rPr>
              <w:t xml:space="preserve">Процењени број </w:t>
            </w:r>
            <w:r w:rsidRPr="002858A3">
              <w:rPr>
                <w:rFonts w:ascii="Times New Roman" w:hAnsi="Times New Roman"/>
                <w:b/>
                <w:color w:val="FFFFFF" w:themeColor="background1"/>
                <w:sz w:val="24"/>
                <w:szCs w:val="24"/>
                <w:lang w:val="sl-SI" w:eastAsia="ar-SA"/>
              </w:rPr>
              <w:t xml:space="preserve"> становника</w:t>
            </w:r>
          </w:p>
        </w:tc>
        <w:tc>
          <w:tcPr>
            <w:tcW w:w="1806"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50AA0E18" w14:textId="77777777" w:rsidR="007E0975" w:rsidRPr="002858A3" w:rsidRDefault="007E0975" w:rsidP="00636FD3">
            <w:pPr>
              <w:suppressAutoHyphens/>
              <w:snapToGrid w:val="0"/>
              <w:spacing w:before="40" w:after="40"/>
              <w:jc w:val="both"/>
              <w:rPr>
                <w:rFonts w:ascii="Times New Roman" w:hAnsi="Times New Roman"/>
                <w:b/>
                <w:color w:val="FFFFFF" w:themeColor="background1"/>
                <w:sz w:val="24"/>
                <w:szCs w:val="24"/>
                <w:lang w:val="ru-RU" w:eastAsia="ar-SA"/>
              </w:rPr>
            </w:pPr>
            <w:r w:rsidRPr="002858A3">
              <w:rPr>
                <w:rFonts w:ascii="Times New Roman" w:hAnsi="Times New Roman"/>
                <w:b/>
                <w:color w:val="FFFFFF" w:themeColor="background1"/>
                <w:sz w:val="24"/>
                <w:szCs w:val="24"/>
                <w:lang w:val="sr-Cyrl-RS" w:eastAsia="ar-SA"/>
              </w:rPr>
              <w:t>Реализовани б</w:t>
            </w:r>
            <w:r w:rsidRPr="002858A3">
              <w:rPr>
                <w:rFonts w:ascii="Times New Roman" w:hAnsi="Times New Roman"/>
                <w:b/>
                <w:color w:val="FFFFFF" w:themeColor="background1"/>
                <w:sz w:val="24"/>
                <w:szCs w:val="24"/>
                <w:lang w:val="ru-RU" w:eastAsia="ar-SA"/>
              </w:rPr>
              <w:t xml:space="preserve">уџет </w:t>
            </w:r>
            <w:r w:rsidRPr="002858A3">
              <w:rPr>
                <w:rFonts w:ascii="Times New Roman" w:hAnsi="Times New Roman"/>
                <w:b/>
                <w:i/>
                <w:color w:val="FFFFFF" w:themeColor="background1"/>
                <w:sz w:val="24"/>
                <w:szCs w:val="24"/>
                <w:lang w:val="en-GB" w:eastAsia="ar-SA"/>
              </w:rPr>
              <w:t>per</w:t>
            </w:r>
            <w:r w:rsidRPr="002858A3">
              <w:rPr>
                <w:rFonts w:ascii="Times New Roman" w:hAnsi="Times New Roman"/>
                <w:b/>
                <w:i/>
                <w:color w:val="FFFFFF" w:themeColor="background1"/>
                <w:sz w:val="24"/>
                <w:szCs w:val="24"/>
                <w:lang w:val="ru-RU" w:eastAsia="ar-SA"/>
              </w:rPr>
              <w:t xml:space="preserve"> </w:t>
            </w:r>
            <w:r w:rsidRPr="002858A3">
              <w:rPr>
                <w:rFonts w:ascii="Times New Roman" w:hAnsi="Times New Roman"/>
                <w:b/>
                <w:i/>
                <w:color w:val="FFFFFF" w:themeColor="background1"/>
                <w:sz w:val="24"/>
                <w:szCs w:val="24"/>
                <w:lang w:val="en-GB" w:eastAsia="ar-SA"/>
              </w:rPr>
              <w:t>capita</w:t>
            </w:r>
          </w:p>
          <w:p w14:paraId="26EB9AD8" w14:textId="77777777" w:rsidR="007E0975" w:rsidRPr="002858A3" w:rsidRDefault="007E0975" w:rsidP="00636FD3">
            <w:pPr>
              <w:suppressAutoHyphens/>
              <w:spacing w:before="40" w:after="40"/>
              <w:jc w:val="both"/>
              <w:rPr>
                <w:rFonts w:ascii="Times New Roman" w:hAnsi="Times New Roman"/>
                <w:b/>
                <w:color w:val="FFFFFF" w:themeColor="background1"/>
                <w:sz w:val="24"/>
                <w:szCs w:val="24"/>
                <w:lang w:val="ru-RU" w:eastAsia="ar-SA"/>
              </w:rPr>
            </w:pPr>
            <w:r w:rsidRPr="002858A3">
              <w:rPr>
                <w:rFonts w:ascii="Times New Roman" w:hAnsi="Times New Roman"/>
                <w:b/>
                <w:color w:val="FFFFFF" w:themeColor="background1"/>
                <w:sz w:val="24"/>
                <w:szCs w:val="24"/>
                <w:lang w:val="ru-RU" w:eastAsia="ar-SA"/>
              </w:rPr>
              <w:t>(РСД)</w:t>
            </w:r>
          </w:p>
        </w:tc>
      </w:tr>
      <w:tr w:rsidR="007E0975" w:rsidRPr="002858A3" w14:paraId="0DB9C2CC" w14:textId="77777777" w:rsidTr="00636FD3">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14D4BDC6" w14:textId="77777777" w:rsidR="007E0975" w:rsidRPr="002858A3" w:rsidRDefault="007E0975" w:rsidP="00636FD3">
            <w:pPr>
              <w:suppressAutoHyphens/>
              <w:spacing w:after="0"/>
              <w:jc w:val="both"/>
              <w:rPr>
                <w:rFonts w:ascii="Times New Roman" w:hAnsi="Times New Roman"/>
                <w:b/>
                <w:sz w:val="24"/>
                <w:szCs w:val="24"/>
                <w:lang w:val="ru-RU" w:eastAsia="ar-SA"/>
              </w:rPr>
            </w:pPr>
            <w:r w:rsidRPr="002858A3">
              <w:rPr>
                <w:rFonts w:ascii="Times New Roman" w:hAnsi="Times New Roman"/>
                <w:b/>
                <w:sz w:val="24"/>
                <w:szCs w:val="24"/>
                <w:lang w:val="ru-RU" w:eastAsia="ar-SA"/>
              </w:rPr>
              <w:t>2015.</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40810C4D" w14:textId="77777777" w:rsidR="007E0975" w:rsidRPr="002858A3" w:rsidRDefault="007E0975" w:rsidP="00636FD3">
            <w:pPr>
              <w:suppressAutoHyphens/>
              <w:spacing w:after="0"/>
              <w:jc w:val="both"/>
              <w:rPr>
                <w:rFonts w:ascii="Times New Roman" w:hAnsi="Times New Roman"/>
                <w:color w:val="000000"/>
                <w:sz w:val="24"/>
                <w:szCs w:val="24"/>
                <w:lang w:eastAsia="ar-SA"/>
              </w:rPr>
            </w:pPr>
            <w:r w:rsidRPr="002858A3">
              <w:rPr>
                <w:rFonts w:ascii="Times New Roman" w:hAnsi="Times New Roman"/>
                <w:color w:val="000000"/>
                <w:sz w:val="24"/>
                <w:szCs w:val="24"/>
                <w:lang w:val="ru-RU" w:eastAsia="ar-SA"/>
              </w:rPr>
              <w:t>924,2</w:t>
            </w:r>
            <w:r w:rsidRPr="002858A3">
              <w:rPr>
                <w:rFonts w:ascii="Times New Roman" w:hAnsi="Times New Roman"/>
                <w:color w:val="000000"/>
                <w:sz w:val="24"/>
                <w:szCs w:val="24"/>
                <w:lang w:eastAsia="ar-SA"/>
              </w:rPr>
              <w:t>0</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31C1C8BB"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764,90</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723E70D8"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15.814</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607BF02C"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48.368,85</w:t>
            </w:r>
          </w:p>
        </w:tc>
      </w:tr>
      <w:tr w:rsidR="007E0975" w:rsidRPr="002858A3" w14:paraId="18B889D1" w14:textId="77777777" w:rsidTr="00636FD3">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2A72B46C" w14:textId="77777777" w:rsidR="007E0975" w:rsidRPr="002858A3" w:rsidRDefault="007E0975" w:rsidP="00636FD3">
            <w:pPr>
              <w:suppressAutoHyphens/>
              <w:spacing w:after="0"/>
              <w:jc w:val="both"/>
              <w:rPr>
                <w:rFonts w:ascii="Times New Roman" w:hAnsi="Times New Roman"/>
                <w:b/>
                <w:sz w:val="24"/>
                <w:szCs w:val="24"/>
                <w:lang w:val="ru-RU" w:eastAsia="ar-SA"/>
              </w:rPr>
            </w:pPr>
            <w:r w:rsidRPr="002858A3">
              <w:rPr>
                <w:rFonts w:ascii="Times New Roman" w:hAnsi="Times New Roman"/>
                <w:b/>
                <w:sz w:val="24"/>
                <w:szCs w:val="24"/>
                <w:lang w:val="ru-RU" w:eastAsia="ar-SA"/>
              </w:rPr>
              <w:t>2016.</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0D806270"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914,10</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114D15F1"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769,23</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554F7B51"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15.573</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653AB82D"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49.395,23</w:t>
            </w:r>
          </w:p>
        </w:tc>
      </w:tr>
      <w:tr w:rsidR="007E0975" w:rsidRPr="002858A3" w14:paraId="6AF20208" w14:textId="77777777" w:rsidTr="00636FD3">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108" w:type="dxa"/>
              <w:bottom w:w="0" w:type="dxa"/>
              <w:right w:w="28" w:type="dxa"/>
            </w:tcMar>
            <w:hideMark/>
          </w:tcPr>
          <w:p w14:paraId="7A8BC6E0" w14:textId="77777777" w:rsidR="007E0975" w:rsidRPr="002858A3" w:rsidRDefault="007E0975" w:rsidP="00636FD3">
            <w:pPr>
              <w:suppressAutoHyphens/>
              <w:snapToGrid w:val="0"/>
              <w:spacing w:before="40" w:after="40"/>
              <w:jc w:val="both"/>
              <w:rPr>
                <w:rFonts w:ascii="Times New Roman" w:hAnsi="Times New Roman"/>
                <w:b/>
                <w:sz w:val="24"/>
                <w:szCs w:val="24"/>
                <w:lang w:val="sl-SI" w:eastAsia="ar-SA"/>
              </w:rPr>
            </w:pPr>
            <w:r w:rsidRPr="002858A3">
              <w:rPr>
                <w:rFonts w:ascii="Times New Roman" w:hAnsi="Times New Roman"/>
                <w:b/>
                <w:sz w:val="24"/>
                <w:szCs w:val="24"/>
                <w:lang w:val="sl-SI" w:eastAsia="ar-SA"/>
              </w:rPr>
              <w:t>20</w:t>
            </w:r>
            <w:r w:rsidRPr="002858A3">
              <w:rPr>
                <w:rFonts w:ascii="Times New Roman" w:hAnsi="Times New Roman"/>
                <w:b/>
                <w:sz w:val="24"/>
                <w:szCs w:val="24"/>
                <w:lang w:val="sr-Cyrl-RS" w:eastAsia="ar-SA"/>
              </w:rPr>
              <w:t>17</w:t>
            </w:r>
            <w:r w:rsidRPr="002858A3">
              <w:rPr>
                <w:rFonts w:ascii="Times New Roman" w:hAnsi="Times New Roman"/>
                <w:b/>
                <w:sz w:val="24"/>
                <w:szCs w:val="24"/>
                <w:lang w:val="sl-SI" w:eastAsia="ar-SA"/>
              </w:rPr>
              <w:t>.</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5F59892B" w14:textId="77777777" w:rsidR="007E0975" w:rsidRPr="002858A3" w:rsidRDefault="007E0975" w:rsidP="00636FD3">
            <w:pPr>
              <w:suppressAutoHyphens/>
              <w:spacing w:after="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981,61</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08F011F6" w14:textId="77777777" w:rsidR="007E0975" w:rsidRPr="002858A3" w:rsidRDefault="007E0975" w:rsidP="00636FD3">
            <w:pPr>
              <w:suppressAutoHyphens/>
              <w:spacing w:after="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683,46</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7CEDCDF3"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15.369</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4A02DD56" w14:textId="77777777" w:rsidR="007E0975" w:rsidRPr="002858A3" w:rsidRDefault="007E0975" w:rsidP="00636FD3">
            <w:pPr>
              <w:suppressAutoHyphens/>
              <w:spacing w:after="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44.470,18</w:t>
            </w:r>
          </w:p>
        </w:tc>
      </w:tr>
      <w:tr w:rsidR="007E0975" w:rsidRPr="002858A3" w14:paraId="30EF27F5" w14:textId="77777777" w:rsidTr="00636FD3">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108" w:type="dxa"/>
              <w:bottom w:w="0" w:type="dxa"/>
              <w:right w:w="28" w:type="dxa"/>
            </w:tcMar>
            <w:hideMark/>
          </w:tcPr>
          <w:p w14:paraId="6144EC48" w14:textId="77777777" w:rsidR="007E0975" w:rsidRPr="002858A3" w:rsidRDefault="007E0975" w:rsidP="00636FD3">
            <w:pPr>
              <w:suppressAutoHyphens/>
              <w:snapToGrid w:val="0"/>
              <w:spacing w:before="40" w:after="40"/>
              <w:jc w:val="both"/>
              <w:rPr>
                <w:rFonts w:ascii="Times New Roman" w:hAnsi="Times New Roman"/>
                <w:b/>
                <w:sz w:val="24"/>
                <w:szCs w:val="24"/>
                <w:lang w:val="sl-SI" w:eastAsia="ar-SA"/>
              </w:rPr>
            </w:pPr>
            <w:r w:rsidRPr="002858A3">
              <w:rPr>
                <w:rFonts w:ascii="Times New Roman" w:hAnsi="Times New Roman"/>
                <w:b/>
                <w:sz w:val="24"/>
                <w:szCs w:val="24"/>
                <w:lang w:val="sl-SI" w:eastAsia="ar-SA"/>
              </w:rPr>
              <w:t>201</w:t>
            </w:r>
            <w:r w:rsidRPr="002858A3">
              <w:rPr>
                <w:rFonts w:ascii="Times New Roman" w:hAnsi="Times New Roman"/>
                <w:b/>
                <w:sz w:val="24"/>
                <w:szCs w:val="24"/>
                <w:lang w:val="sr-Cyrl-RS" w:eastAsia="ar-SA"/>
              </w:rPr>
              <w:t>8</w:t>
            </w:r>
            <w:r w:rsidRPr="002858A3">
              <w:rPr>
                <w:rFonts w:ascii="Times New Roman" w:hAnsi="Times New Roman"/>
                <w:b/>
                <w:sz w:val="24"/>
                <w:szCs w:val="24"/>
                <w:lang w:val="sl-SI" w:eastAsia="ar-SA"/>
              </w:rPr>
              <w:t>.</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2C297E45" w14:textId="77777777" w:rsidR="007E0975" w:rsidRPr="002858A3" w:rsidRDefault="007E0975" w:rsidP="00636FD3">
            <w:pPr>
              <w:suppressAutoHyphens/>
              <w:spacing w:after="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1.004,32</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4EDDD70F" w14:textId="77777777" w:rsidR="007E0975" w:rsidRPr="002858A3" w:rsidRDefault="007E0975" w:rsidP="00636FD3">
            <w:pPr>
              <w:suppressAutoHyphens/>
              <w:spacing w:after="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917,06</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2F904AEB"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15.173</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4D96E57F" w14:textId="77777777" w:rsidR="007E0975" w:rsidRPr="002858A3" w:rsidRDefault="007E0975" w:rsidP="00636FD3">
            <w:pPr>
              <w:suppressAutoHyphens/>
              <w:spacing w:after="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60.440,53</w:t>
            </w:r>
          </w:p>
        </w:tc>
      </w:tr>
      <w:tr w:rsidR="007E0975" w:rsidRPr="002858A3" w14:paraId="652B2DE8" w14:textId="77777777" w:rsidTr="00636FD3">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108" w:type="dxa"/>
              <w:bottom w:w="0" w:type="dxa"/>
              <w:right w:w="28" w:type="dxa"/>
            </w:tcMar>
            <w:hideMark/>
          </w:tcPr>
          <w:p w14:paraId="61DCAE47" w14:textId="77777777" w:rsidR="007E0975" w:rsidRPr="002858A3" w:rsidRDefault="007E0975" w:rsidP="00636FD3">
            <w:pPr>
              <w:suppressAutoHyphens/>
              <w:snapToGrid w:val="0"/>
              <w:spacing w:before="40" w:after="40"/>
              <w:jc w:val="both"/>
              <w:rPr>
                <w:rFonts w:ascii="Times New Roman" w:hAnsi="Times New Roman"/>
                <w:b/>
                <w:sz w:val="24"/>
                <w:szCs w:val="24"/>
                <w:lang w:val="sl-SI" w:eastAsia="ar-SA"/>
              </w:rPr>
            </w:pPr>
            <w:r w:rsidRPr="002858A3">
              <w:rPr>
                <w:rFonts w:ascii="Times New Roman" w:hAnsi="Times New Roman"/>
                <w:b/>
                <w:sz w:val="24"/>
                <w:szCs w:val="24"/>
                <w:lang w:val="sl-SI" w:eastAsia="ar-SA"/>
              </w:rPr>
              <w:t>201</w:t>
            </w:r>
            <w:r w:rsidRPr="002858A3">
              <w:rPr>
                <w:rFonts w:ascii="Times New Roman" w:hAnsi="Times New Roman"/>
                <w:b/>
                <w:sz w:val="24"/>
                <w:szCs w:val="24"/>
                <w:lang w:val="sr-Cyrl-RS" w:eastAsia="ar-SA"/>
              </w:rPr>
              <w:t>9</w:t>
            </w:r>
            <w:r w:rsidRPr="002858A3">
              <w:rPr>
                <w:rFonts w:ascii="Times New Roman" w:hAnsi="Times New Roman"/>
                <w:b/>
                <w:sz w:val="24"/>
                <w:szCs w:val="24"/>
                <w:lang w:val="sl-SI" w:eastAsia="ar-SA"/>
              </w:rPr>
              <w:t>.</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6A16D68C" w14:textId="77777777" w:rsidR="007E0975" w:rsidRPr="002858A3" w:rsidRDefault="007E0975" w:rsidP="00636FD3">
            <w:pPr>
              <w:suppressAutoHyphens/>
              <w:spacing w:after="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998,56</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0931A343" w14:textId="77777777" w:rsidR="007E0975" w:rsidRPr="002858A3" w:rsidRDefault="007E0975" w:rsidP="00636FD3">
            <w:pPr>
              <w:suppressAutoHyphens/>
              <w:spacing w:after="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832,37</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5050F21E"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14.926</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4C654C41" w14:textId="77777777" w:rsidR="007E0975" w:rsidRPr="002858A3" w:rsidRDefault="007E0975" w:rsidP="00636FD3">
            <w:pPr>
              <w:suppressAutoHyphens/>
              <w:spacing w:after="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55.766,67</w:t>
            </w:r>
          </w:p>
        </w:tc>
      </w:tr>
      <w:tr w:rsidR="007E0975" w:rsidRPr="002858A3" w14:paraId="1AAD76CC" w14:textId="77777777" w:rsidTr="00636FD3">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108" w:type="dxa"/>
              <w:bottom w:w="0" w:type="dxa"/>
              <w:right w:w="28" w:type="dxa"/>
            </w:tcMar>
            <w:hideMark/>
          </w:tcPr>
          <w:p w14:paraId="448D0462" w14:textId="77777777" w:rsidR="007E0975" w:rsidRPr="002858A3" w:rsidRDefault="007E0975" w:rsidP="00636FD3">
            <w:pPr>
              <w:suppressAutoHyphens/>
              <w:snapToGrid w:val="0"/>
              <w:spacing w:before="40" w:after="40"/>
              <w:jc w:val="both"/>
              <w:rPr>
                <w:rFonts w:ascii="Times New Roman" w:hAnsi="Times New Roman"/>
                <w:b/>
                <w:sz w:val="24"/>
                <w:szCs w:val="24"/>
                <w:lang w:val="sl-SI" w:eastAsia="ar-SA"/>
              </w:rPr>
            </w:pPr>
            <w:r w:rsidRPr="002858A3">
              <w:rPr>
                <w:rFonts w:ascii="Times New Roman" w:hAnsi="Times New Roman"/>
                <w:b/>
                <w:sz w:val="24"/>
                <w:szCs w:val="24"/>
                <w:lang w:val="sl-SI" w:eastAsia="ar-SA"/>
              </w:rPr>
              <w:t>202</w:t>
            </w:r>
            <w:r w:rsidRPr="002858A3">
              <w:rPr>
                <w:rFonts w:ascii="Times New Roman" w:hAnsi="Times New Roman"/>
                <w:b/>
                <w:sz w:val="24"/>
                <w:szCs w:val="24"/>
                <w:lang w:val="sr-Cyrl-RS" w:eastAsia="ar-SA"/>
              </w:rPr>
              <w:t>0</w:t>
            </w:r>
            <w:r w:rsidRPr="002858A3">
              <w:rPr>
                <w:rFonts w:ascii="Times New Roman" w:hAnsi="Times New Roman"/>
                <w:b/>
                <w:sz w:val="24"/>
                <w:szCs w:val="24"/>
                <w:lang w:val="sl-SI" w:eastAsia="ar-SA"/>
              </w:rPr>
              <w:t>.</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70EDFB0A" w14:textId="77777777" w:rsidR="007E0975" w:rsidRPr="002858A3" w:rsidRDefault="007E0975" w:rsidP="00636FD3">
            <w:pPr>
              <w:suppressAutoHyphens/>
              <w:spacing w:after="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875,49</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74C4ADDC" w14:textId="77777777" w:rsidR="007E0975" w:rsidRPr="002858A3" w:rsidRDefault="007E0975" w:rsidP="00636FD3">
            <w:pPr>
              <w:suppressAutoHyphens/>
              <w:snapToGrid w:val="0"/>
              <w:spacing w:before="40" w:after="4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715,61</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384EBB3F" w14:textId="77777777" w:rsidR="007E0975" w:rsidRPr="002858A3" w:rsidRDefault="007E0975" w:rsidP="00636FD3">
            <w:pPr>
              <w:suppressAutoHyphens/>
              <w:snapToGrid w:val="0"/>
              <w:spacing w:before="40" w:after="4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14.693</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3F723023" w14:textId="77777777" w:rsidR="007E0975" w:rsidRPr="002858A3" w:rsidRDefault="007E0975" w:rsidP="00636FD3">
            <w:pPr>
              <w:suppressAutoHyphens/>
              <w:snapToGrid w:val="0"/>
              <w:spacing w:before="40" w:after="4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48.703,97</w:t>
            </w:r>
          </w:p>
        </w:tc>
      </w:tr>
      <w:tr w:rsidR="007E0975" w:rsidRPr="002858A3" w14:paraId="5B8F4365" w14:textId="77777777" w:rsidTr="00636FD3">
        <w:trPr>
          <w:trHeight w:val="383"/>
        </w:trPr>
        <w:tc>
          <w:tcPr>
            <w:tcW w:w="2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108" w:type="dxa"/>
              <w:bottom w:w="0" w:type="dxa"/>
              <w:right w:w="28" w:type="dxa"/>
            </w:tcMar>
            <w:hideMark/>
          </w:tcPr>
          <w:p w14:paraId="0BB33FE9" w14:textId="77777777" w:rsidR="007E0975" w:rsidRPr="002858A3" w:rsidRDefault="007E0975" w:rsidP="00636FD3">
            <w:pPr>
              <w:suppressAutoHyphens/>
              <w:snapToGrid w:val="0"/>
              <w:spacing w:before="40" w:after="40"/>
              <w:jc w:val="both"/>
              <w:rPr>
                <w:rFonts w:ascii="Times New Roman" w:hAnsi="Times New Roman"/>
                <w:b/>
                <w:sz w:val="24"/>
                <w:szCs w:val="24"/>
                <w:lang w:val="sr-Cyrl-CS" w:eastAsia="ar-SA"/>
              </w:rPr>
            </w:pPr>
            <w:r w:rsidRPr="002858A3">
              <w:rPr>
                <w:rFonts w:ascii="Times New Roman" w:hAnsi="Times New Roman"/>
                <w:b/>
                <w:sz w:val="24"/>
                <w:szCs w:val="24"/>
                <w:lang w:val="sr-Cyrl-CS" w:eastAsia="ar-SA"/>
              </w:rPr>
              <w:t>2021.</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76A79247" w14:textId="77777777" w:rsidR="007E0975" w:rsidRPr="002858A3" w:rsidRDefault="007E0975" w:rsidP="00636FD3">
            <w:pPr>
              <w:suppressAutoHyphens/>
              <w:spacing w:after="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1.013,96</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15A39652" w14:textId="77777777" w:rsidR="007E0975" w:rsidRPr="002858A3" w:rsidRDefault="007E0975" w:rsidP="00636FD3">
            <w:pPr>
              <w:suppressAutoHyphens/>
              <w:snapToGrid w:val="0"/>
              <w:spacing w:before="40" w:after="4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731,93</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3FCA8A40" w14:textId="77777777" w:rsidR="007E0975" w:rsidRPr="002858A3" w:rsidRDefault="007E0975" w:rsidP="00636FD3">
            <w:pPr>
              <w:suppressAutoHyphens/>
              <w:snapToGrid w:val="0"/>
              <w:spacing w:before="40" w:after="4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Н.д.</w:t>
            </w:r>
          </w:p>
        </w:tc>
        <w:tc>
          <w:tcPr>
            <w:tcW w:w="1806"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58269782" w14:textId="77777777" w:rsidR="007E0975" w:rsidRPr="002858A3" w:rsidRDefault="007E0975" w:rsidP="00636FD3">
            <w:pPr>
              <w:suppressAutoHyphens/>
              <w:snapToGrid w:val="0"/>
              <w:spacing w:before="40" w:after="4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Н.д.</w:t>
            </w:r>
          </w:p>
        </w:tc>
      </w:tr>
    </w:tbl>
    <w:p w14:paraId="22196C7C" w14:textId="77777777" w:rsidR="007E0975" w:rsidRPr="002858A3" w:rsidRDefault="007E0975" w:rsidP="007E0975">
      <w:pPr>
        <w:spacing w:before="60"/>
        <w:jc w:val="both"/>
        <w:rPr>
          <w:rFonts w:ascii="Times New Roman" w:hAnsi="Times New Roman"/>
          <w:sz w:val="24"/>
          <w:szCs w:val="24"/>
          <w:lang w:val="sr-Cyrl-CS"/>
        </w:rPr>
      </w:pPr>
      <w:r w:rsidRPr="002858A3">
        <w:rPr>
          <w:rFonts w:ascii="Times New Roman" w:hAnsi="Times New Roman"/>
          <w:i/>
          <w:color w:val="0070C0"/>
          <w:sz w:val="24"/>
          <w:szCs w:val="24"/>
          <w:u w:val="single"/>
          <w:lang w:val="sr-Cyrl-CS" w:eastAsia="ar-SA"/>
        </w:rPr>
        <w:t>Извор</w:t>
      </w:r>
      <w:r w:rsidRPr="002858A3">
        <w:rPr>
          <w:rFonts w:ascii="Times New Roman" w:hAnsi="Times New Roman"/>
          <w:i/>
          <w:color w:val="0070C0"/>
          <w:sz w:val="24"/>
          <w:szCs w:val="24"/>
          <w:lang w:val="sr-Cyrl-CS" w:eastAsia="ar-SA"/>
        </w:rPr>
        <w:t>: ОУ Житиште и РЗС</w:t>
      </w:r>
    </w:p>
    <w:p w14:paraId="44638F03" w14:textId="77777777" w:rsidR="007E0975" w:rsidRPr="002858A3" w:rsidRDefault="007E0975" w:rsidP="007E0975">
      <w:pPr>
        <w:jc w:val="both"/>
        <w:rPr>
          <w:rFonts w:ascii="Times New Roman" w:hAnsi="Times New Roman"/>
          <w:sz w:val="24"/>
          <w:szCs w:val="24"/>
          <w:lang w:val="ru-RU"/>
        </w:rPr>
      </w:pPr>
    </w:p>
    <w:p w14:paraId="3A72483F" w14:textId="77777777" w:rsidR="007E0975" w:rsidRPr="002858A3" w:rsidRDefault="007E0975" w:rsidP="007E0975">
      <w:pPr>
        <w:suppressAutoHyphens/>
        <w:spacing w:after="120"/>
        <w:jc w:val="both"/>
        <w:rPr>
          <w:rFonts w:ascii="Times New Roman" w:hAnsi="Times New Roman"/>
          <w:i/>
          <w:color w:val="0070C0"/>
          <w:spacing w:val="-2"/>
          <w:sz w:val="24"/>
          <w:szCs w:val="24"/>
          <w:lang w:val="ru-RU" w:eastAsia="ar-SA"/>
        </w:rPr>
      </w:pPr>
      <w:r w:rsidRPr="002858A3">
        <w:rPr>
          <w:rFonts w:ascii="Times New Roman" w:hAnsi="Times New Roman"/>
          <w:b/>
          <w:i/>
          <w:color w:val="0070C0"/>
          <w:spacing w:val="-2"/>
          <w:sz w:val="24"/>
          <w:szCs w:val="24"/>
          <w:lang w:val="ru-RU" w:eastAsia="ar-SA"/>
        </w:rPr>
        <w:t>Табела:</w:t>
      </w:r>
      <w:r w:rsidRPr="002858A3">
        <w:rPr>
          <w:rFonts w:ascii="Times New Roman" w:hAnsi="Times New Roman"/>
          <w:i/>
          <w:color w:val="0070C0"/>
          <w:spacing w:val="-2"/>
          <w:sz w:val="24"/>
          <w:szCs w:val="24"/>
          <w:lang w:val="ru-RU" w:eastAsia="ar-SA"/>
        </w:rPr>
        <w:t xml:space="preserve"> Фискални капацитет Општине у периоду 2015-2020. год</w:t>
      </w:r>
    </w:p>
    <w:tbl>
      <w:tblPr>
        <w:tblW w:w="10035"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553"/>
        <w:gridCol w:w="1247"/>
        <w:gridCol w:w="1247"/>
        <w:gridCol w:w="1247"/>
        <w:gridCol w:w="1247"/>
        <w:gridCol w:w="1247"/>
        <w:gridCol w:w="1247"/>
      </w:tblGrid>
      <w:tr w:rsidR="007E0975" w:rsidRPr="002858A3" w14:paraId="2021D68E" w14:textId="77777777" w:rsidTr="00636FD3">
        <w:trPr>
          <w:trHeight w:val="377"/>
        </w:trPr>
        <w:tc>
          <w:tcPr>
            <w:tcW w:w="2552"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tcPr>
          <w:p w14:paraId="4D4A70C7" w14:textId="77777777" w:rsidR="007E0975" w:rsidRPr="002858A3" w:rsidRDefault="007E0975" w:rsidP="00636FD3">
            <w:pPr>
              <w:widowControl w:val="0"/>
              <w:suppressAutoHyphens/>
              <w:spacing w:after="0"/>
              <w:ind w:left="34"/>
              <w:jc w:val="both"/>
              <w:rPr>
                <w:rFonts w:ascii="Times New Roman" w:eastAsia="Lucida Sans Unicode" w:hAnsi="Times New Roman"/>
                <w:b/>
                <w:iCs/>
                <w:color w:val="FFFFFF"/>
                <w:sz w:val="24"/>
                <w:szCs w:val="24"/>
                <w:lang w:val="sr-Cyrl-RS" w:eastAsia="ar-SA"/>
              </w:rPr>
            </w:pPr>
          </w:p>
        </w:tc>
        <w:tc>
          <w:tcPr>
            <w:tcW w:w="1247"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3BD55E9B" w14:textId="77777777" w:rsidR="007E0975" w:rsidRPr="002858A3" w:rsidRDefault="007E0975" w:rsidP="00636FD3">
            <w:pPr>
              <w:suppressAutoHyphens/>
              <w:spacing w:after="0"/>
              <w:ind w:left="34"/>
              <w:jc w:val="both"/>
              <w:rPr>
                <w:rFonts w:ascii="Times New Roman" w:hAnsi="Times New Roman"/>
                <w:b/>
                <w:bCs/>
                <w:iCs/>
                <w:color w:val="FFFFFF"/>
                <w:sz w:val="24"/>
                <w:szCs w:val="24"/>
                <w:lang w:val="sr-Cyrl-RS" w:eastAsia="ar-SA"/>
              </w:rPr>
            </w:pPr>
            <w:r w:rsidRPr="002858A3">
              <w:rPr>
                <w:rFonts w:ascii="Times New Roman" w:hAnsi="Times New Roman"/>
                <w:b/>
                <w:bCs/>
                <w:iCs/>
                <w:color w:val="FFFFFF"/>
                <w:sz w:val="24"/>
                <w:szCs w:val="24"/>
                <w:lang w:val="sr-Cyrl-RS" w:eastAsia="ar-SA"/>
              </w:rPr>
              <w:t>2015.</w:t>
            </w:r>
          </w:p>
        </w:tc>
        <w:tc>
          <w:tcPr>
            <w:tcW w:w="1247"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039B31C2" w14:textId="77777777" w:rsidR="007E0975" w:rsidRPr="002858A3" w:rsidRDefault="007E0975" w:rsidP="00636FD3">
            <w:pPr>
              <w:suppressAutoHyphens/>
              <w:spacing w:after="0"/>
              <w:ind w:left="34"/>
              <w:jc w:val="both"/>
              <w:rPr>
                <w:rFonts w:ascii="Times New Roman" w:hAnsi="Times New Roman"/>
                <w:b/>
                <w:bCs/>
                <w:iCs/>
                <w:color w:val="FFFFFF"/>
                <w:sz w:val="24"/>
                <w:szCs w:val="24"/>
                <w:lang w:val="sr-Cyrl-RS" w:eastAsia="ar-SA"/>
              </w:rPr>
            </w:pPr>
            <w:r w:rsidRPr="002858A3">
              <w:rPr>
                <w:rFonts w:ascii="Times New Roman" w:hAnsi="Times New Roman"/>
                <w:b/>
                <w:bCs/>
                <w:iCs/>
                <w:color w:val="FFFFFF"/>
                <w:sz w:val="24"/>
                <w:szCs w:val="24"/>
                <w:lang w:val="sr-Cyrl-RS" w:eastAsia="ar-SA"/>
              </w:rPr>
              <w:t>2016.</w:t>
            </w:r>
          </w:p>
        </w:tc>
        <w:tc>
          <w:tcPr>
            <w:tcW w:w="1247"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73D0A3F5" w14:textId="77777777" w:rsidR="007E0975" w:rsidRPr="002858A3" w:rsidRDefault="007E0975" w:rsidP="00636FD3">
            <w:pPr>
              <w:suppressAutoHyphens/>
              <w:spacing w:after="0"/>
              <w:ind w:left="34"/>
              <w:jc w:val="both"/>
              <w:rPr>
                <w:rFonts w:ascii="Times New Roman" w:hAnsi="Times New Roman"/>
                <w:b/>
                <w:bCs/>
                <w:iCs/>
                <w:color w:val="FFFFFF"/>
                <w:sz w:val="24"/>
                <w:szCs w:val="24"/>
                <w:lang w:val="sr-Cyrl-RS" w:eastAsia="ar-SA"/>
              </w:rPr>
            </w:pPr>
            <w:r w:rsidRPr="002858A3">
              <w:rPr>
                <w:rFonts w:ascii="Times New Roman" w:hAnsi="Times New Roman"/>
                <w:b/>
                <w:bCs/>
                <w:iCs/>
                <w:color w:val="FFFFFF"/>
                <w:sz w:val="24"/>
                <w:szCs w:val="24"/>
                <w:lang w:val="sr-Cyrl-RS" w:eastAsia="ar-SA"/>
              </w:rPr>
              <w:t>2017.</w:t>
            </w:r>
          </w:p>
        </w:tc>
        <w:tc>
          <w:tcPr>
            <w:tcW w:w="1247"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262EEEF5" w14:textId="77777777" w:rsidR="007E0975" w:rsidRPr="002858A3" w:rsidRDefault="007E0975" w:rsidP="00636FD3">
            <w:pPr>
              <w:suppressAutoHyphens/>
              <w:spacing w:after="0"/>
              <w:ind w:left="34"/>
              <w:jc w:val="both"/>
              <w:rPr>
                <w:rFonts w:ascii="Times New Roman" w:hAnsi="Times New Roman"/>
                <w:b/>
                <w:bCs/>
                <w:iCs/>
                <w:color w:val="FFFFFF"/>
                <w:sz w:val="24"/>
                <w:szCs w:val="24"/>
                <w:lang w:val="sr-Cyrl-RS" w:eastAsia="ar-SA"/>
              </w:rPr>
            </w:pPr>
            <w:r w:rsidRPr="002858A3">
              <w:rPr>
                <w:rFonts w:ascii="Times New Roman" w:hAnsi="Times New Roman"/>
                <w:b/>
                <w:bCs/>
                <w:iCs/>
                <w:color w:val="FFFFFF"/>
                <w:sz w:val="24"/>
                <w:szCs w:val="24"/>
                <w:lang w:val="sr-Cyrl-RS" w:eastAsia="ar-SA"/>
              </w:rPr>
              <w:t>2018.</w:t>
            </w:r>
          </w:p>
        </w:tc>
        <w:tc>
          <w:tcPr>
            <w:tcW w:w="1247"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7191F7B4" w14:textId="77777777" w:rsidR="007E0975" w:rsidRPr="002858A3" w:rsidRDefault="007E0975" w:rsidP="00636FD3">
            <w:pPr>
              <w:suppressAutoHyphens/>
              <w:spacing w:after="0"/>
              <w:ind w:left="34"/>
              <w:jc w:val="both"/>
              <w:rPr>
                <w:rFonts w:ascii="Times New Roman" w:hAnsi="Times New Roman"/>
                <w:b/>
                <w:bCs/>
                <w:iCs/>
                <w:color w:val="FFFFFF"/>
                <w:sz w:val="24"/>
                <w:szCs w:val="24"/>
                <w:lang w:val="sr-Cyrl-RS" w:eastAsia="ar-SA"/>
              </w:rPr>
            </w:pPr>
            <w:r w:rsidRPr="002858A3">
              <w:rPr>
                <w:rFonts w:ascii="Times New Roman" w:hAnsi="Times New Roman"/>
                <w:b/>
                <w:bCs/>
                <w:iCs/>
                <w:color w:val="FFFFFF"/>
                <w:sz w:val="24"/>
                <w:szCs w:val="24"/>
                <w:lang w:val="sr-Cyrl-RS" w:eastAsia="ar-SA"/>
              </w:rPr>
              <w:t>2019.</w:t>
            </w:r>
          </w:p>
        </w:tc>
        <w:tc>
          <w:tcPr>
            <w:tcW w:w="1247"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07D8B845" w14:textId="77777777" w:rsidR="007E0975" w:rsidRPr="002858A3" w:rsidRDefault="007E0975" w:rsidP="00636FD3">
            <w:pPr>
              <w:suppressAutoHyphens/>
              <w:spacing w:after="0"/>
              <w:ind w:left="34"/>
              <w:jc w:val="both"/>
              <w:rPr>
                <w:rFonts w:ascii="Times New Roman" w:hAnsi="Times New Roman"/>
                <w:b/>
                <w:bCs/>
                <w:iCs/>
                <w:color w:val="FFFFFF"/>
                <w:sz w:val="24"/>
                <w:szCs w:val="24"/>
                <w:lang w:val="sr-Cyrl-RS" w:eastAsia="ar-SA"/>
              </w:rPr>
            </w:pPr>
            <w:r w:rsidRPr="002858A3">
              <w:rPr>
                <w:rFonts w:ascii="Times New Roman" w:hAnsi="Times New Roman"/>
                <w:b/>
                <w:bCs/>
                <w:iCs/>
                <w:color w:val="FFFFFF"/>
                <w:sz w:val="24"/>
                <w:szCs w:val="24"/>
                <w:lang w:val="sr-Cyrl-RS" w:eastAsia="ar-SA"/>
              </w:rPr>
              <w:t>2020.</w:t>
            </w:r>
          </w:p>
        </w:tc>
      </w:tr>
      <w:tr w:rsidR="007E0975" w:rsidRPr="002858A3" w14:paraId="744FB9F8" w14:textId="77777777" w:rsidTr="00636FD3">
        <w:trPr>
          <w:trHeight w:val="383"/>
        </w:trPr>
        <w:tc>
          <w:tcPr>
            <w:tcW w:w="255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57" w:type="dxa"/>
              <w:bottom w:w="0" w:type="dxa"/>
              <w:right w:w="28" w:type="dxa"/>
            </w:tcMar>
            <w:vAlign w:val="center"/>
            <w:hideMark/>
          </w:tcPr>
          <w:p w14:paraId="4D30D4DC" w14:textId="77777777" w:rsidR="007E0975" w:rsidRPr="002858A3" w:rsidRDefault="007E0975" w:rsidP="00636FD3">
            <w:pPr>
              <w:suppressAutoHyphens/>
              <w:spacing w:after="0"/>
              <w:jc w:val="both"/>
              <w:rPr>
                <w:rFonts w:ascii="Times New Roman" w:hAnsi="Times New Roman"/>
                <w:b/>
                <w:sz w:val="24"/>
                <w:szCs w:val="24"/>
                <w:lang w:val="ru-RU" w:eastAsia="ar-SA"/>
              </w:rPr>
            </w:pPr>
            <w:r w:rsidRPr="002858A3">
              <w:rPr>
                <w:rFonts w:ascii="Times New Roman" w:hAnsi="Times New Roman"/>
                <w:b/>
                <w:sz w:val="24"/>
                <w:szCs w:val="24"/>
                <w:lang w:val="ru-RU" w:eastAsia="ar-SA"/>
              </w:rPr>
              <w:t xml:space="preserve">Укупно остварење фискалних облика </w:t>
            </w:r>
            <w:r w:rsidRPr="002858A3">
              <w:rPr>
                <w:rFonts w:ascii="Times New Roman" w:hAnsi="Times New Roman"/>
                <w:b/>
                <w:sz w:val="24"/>
                <w:szCs w:val="24"/>
                <w:lang w:val="ru-RU" w:eastAsia="ar-SA"/>
              </w:rPr>
              <w:lastRenderedPageBreak/>
              <w:t>изворних прихода у РСД</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6562DC81"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lastRenderedPageBreak/>
              <w:t>100.415.146,06</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1CB21FE0"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105.677.094,37</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787D9423"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128.414.608,91</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04A8F2A9"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125.288.479,86</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6071FF41"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141.218.114,10</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105A53DB" w14:textId="77777777" w:rsidR="007E0975" w:rsidRPr="002858A3" w:rsidRDefault="007E0975" w:rsidP="00636FD3">
            <w:pPr>
              <w:suppressAutoHyphens/>
              <w:spacing w:after="0"/>
              <w:ind w:left="-108"/>
              <w:jc w:val="both"/>
              <w:rPr>
                <w:rFonts w:ascii="Times New Roman" w:hAnsi="Times New Roman"/>
                <w:color w:val="000000"/>
                <w:sz w:val="24"/>
                <w:szCs w:val="24"/>
                <w:lang w:val="sr-Latn-RS" w:eastAsia="ar-SA"/>
              </w:rPr>
            </w:pPr>
            <w:r w:rsidRPr="002858A3">
              <w:rPr>
                <w:rFonts w:ascii="Times New Roman" w:hAnsi="Times New Roman"/>
                <w:color w:val="000000"/>
                <w:sz w:val="24"/>
                <w:szCs w:val="24"/>
                <w:lang w:val="sr-Latn-RS" w:eastAsia="ar-SA"/>
              </w:rPr>
              <w:t>150.537.646,66</w:t>
            </w:r>
          </w:p>
        </w:tc>
      </w:tr>
      <w:tr w:rsidR="007E0975" w:rsidRPr="002858A3" w14:paraId="6A39D4AE" w14:textId="77777777" w:rsidTr="00636FD3">
        <w:trPr>
          <w:trHeight w:val="383"/>
        </w:trPr>
        <w:tc>
          <w:tcPr>
            <w:tcW w:w="255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57" w:type="dxa"/>
              <w:bottom w:w="0" w:type="dxa"/>
              <w:right w:w="28" w:type="dxa"/>
            </w:tcMar>
            <w:vAlign w:val="center"/>
            <w:hideMark/>
          </w:tcPr>
          <w:p w14:paraId="319E4EE3" w14:textId="77777777" w:rsidR="007E0975" w:rsidRPr="002858A3" w:rsidRDefault="007E0975" w:rsidP="00636FD3">
            <w:pPr>
              <w:suppressAutoHyphens/>
              <w:spacing w:after="0"/>
              <w:jc w:val="both"/>
              <w:rPr>
                <w:rFonts w:ascii="Times New Roman" w:hAnsi="Times New Roman"/>
                <w:b/>
                <w:sz w:val="24"/>
                <w:szCs w:val="24"/>
                <w:lang w:val="ru-RU" w:eastAsia="ar-SA"/>
              </w:rPr>
            </w:pPr>
            <w:r w:rsidRPr="002858A3">
              <w:rPr>
                <w:rFonts w:ascii="Times New Roman" w:hAnsi="Times New Roman"/>
                <w:b/>
                <w:sz w:val="24"/>
                <w:szCs w:val="24"/>
                <w:lang w:val="ru-RU" w:eastAsia="ar-SA"/>
              </w:rPr>
              <w:t>Број становника (процењен)</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2145349B"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15.814</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76FFE57D"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15.573</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5213DBAE"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15.369</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5EDF7202"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15.173</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3D25A1BA"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14.926</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67BA1EBB" w14:textId="77777777" w:rsidR="007E0975" w:rsidRPr="002858A3" w:rsidRDefault="007E0975" w:rsidP="00636FD3">
            <w:pPr>
              <w:suppressAutoHyphens/>
              <w:snapToGrid w:val="0"/>
              <w:spacing w:before="40" w:after="4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14.693</w:t>
            </w:r>
          </w:p>
        </w:tc>
      </w:tr>
      <w:tr w:rsidR="007E0975" w:rsidRPr="002858A3" w14:paraId="1592419C" w14:textId="77777777" w:rsidTr="00636FD3">
        <w:trPr>
          <w:trHeight w:val="383"/>
        </w:trPr>
        <w:tc>
          <w:tcPr>
            <w:tcW w:w="255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57" w:type="dxa"/>
              <w:bottom w:w="0" w:type="dxa"/>
              <w:right w:w="28" w:type="dxa"/>
            </w:tcMar>
            <w:vAlign w:val="center"/>
            <w:hideMark/>
          </w:tcPr>
          <w:p w14:paraId="47A114DE" w14:textId="77777777" w:rsidR="007E0975" w:rsidRPr="002858A3" w:rsidRDefault="007E0975" w:rsidP="00636FD3">
            <w:pPr>
              <w:suppressAutoHyphens/>
              <w:spacing w:after="0"/>
              <w:jc w:val="both"/>
              <w:rPr>
                <w:rFonts w:ascii="Times New Roman" w:hAnsi="Times New Roman"/>
                <w:b/>
                <w:sz w:val="24"/>
                <w:szCs w:val="24"/>
                <w:lang w:val="ru-RU" w:eastAsia="ar-SA"/>
              </w:rPr>
            </w:pPr>
            <w:r w:rsidRPr="002858A3">
              <w:rPr>
                <w:rFonts w:ascii="Times New Roman" w:hAnsi="Times New Roman"/>
                <w:b/>
                <w:sz w:val="24"/>
                <w:szCs w:val="24"/>
                <w:lang w:val="ru-RU" w:eastAsia="ar-SA"/>
              </w:rPr>
              <w:t xml:space="preserve">Приход  по глави становника у </w:t>
            </w:r>
            <w:r w:rsidRPr="002858A3">
              <w:rPr>
                <w:rFonts w:ascii="Times New Roman" w:hAnsi="Times New Roman"/>
                <w:b/>
                <w:sz w:val="24"/>
                <w:szCs w:val="24"/>
                <w:lang w:val="sr-Cyrl-RS" w:eastAsia="ar-SA"/>
              </w:rPr>
              <w:t>РСД</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09AA5395"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6.349,76</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665520D1"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6.785,92</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6AD8D9C6"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8.355,43</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1C2777B2" w14:textId="77777777" w:rsidR="007E0975" w:rsidRPr="002858A3" w:rsidRDefault="007E0975" w:rsidP="00636FD3">
            <w:pPr>
              <w:suppressAutoHyphens/>
              <w:spacing w:after="0"/>
              <w:jc w:val="both"/>
              <w:rPr>
                <w:rFonts w:ascii="Times New Roman" w:hAnsi="Times New Roman"/>
                <w:color w:val="000000"/>
                <w:sz w:val="24"/>
                <w:szCs w:val="24"/>
                <w:lang w:val="ru-RU" w:eastAsia="ar-SA"/>
              </w:rPr>
            </w:pPr>
            <w:r w:rsidRPr="002858A3">
              <w:rPr>
                <w:rFonts w:ascii="Times New Roman" w:hAnsi="Times New Roman"/>
                <w:color w:val="000000"/>
                <w:sz w:val="24"/>
                <w:szCs w:val="24"/>
                <w:lang w:val="ru-RU" w:eastAsia="ar-SA"/>
              </w:rPr>
              <w:t>8.257,33</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28" w:type="dxa"/>
              <w:bottom w:w="0" w:type="dxa"/>
              <w:right w:w="57" w:type="dxa"/>
            </w:tcMar>
            <w:vAlign w:val="center"/>
            <w:hideMark/>
          </w:tcPr>
          <w:p w14:paraId="31279765" w14:textId="77777777" w:rsidR="007E0975" w:rsidRPr="002858A3" w:rsidRDefault="007E0975" w:rsidP="00636FD3">
            <w:pPr>
              <w:suppressAutoHyphens/>
              <w:spacing w:after="0"/>
              <w:jc w:val="both"/>
              <w:rPr>
                <w:rFonts w:ascii="Times New Roman" w:hAnsi="Times New Roman"/>
                <w:color w:val="000000"/>
                <w:sz w:val="24"/>
                <w:szCs w:val="24"/>
                <w:lang w:val="sr-Cyrl-RS" w:eastAsia="ar-SA"/>
              </w:rPr>
            </w:pPr>
            <w:r w:rsidRPr="002858A3">
              <w:rPr>
                <w:rFonts w:ascii="Times New Roman" w:hAnsi="Times New Roman"/>
                <w:color w:val="000000"/>
                <w:sz w:val="24"/>
                <w:szCs w:val="24"/>
                <w:lang w:val="sr-Cyrl-RS" w:eastAsia="ar-SA"/>
              </w:rPr>
              <w:t>9.461,22</w:t>
            </w:r>
          </w:p>
        </w:tc>
        <w:tc>
          <w:tcPr>
            <w:tcW w:w="124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56E7CC37" w14:textId="77777777" w:rsidR="007E0975" w:rsidRPr="002858A3" w:rsidRDefault="007E0975" w:rsidP="00636FD3">
            <w:pPr>
              <w:suppressAutoHyphens/>
              <w:spacing w:after="0"/>
              <w:jc w:val="both"/>
              <w:rPr>
                <w:rFonts w:ascii="Times New Roman" w:hAnsi="Times New Roman"/>
                <w:color w:val="000000"/>
                <w:sz w:val="24"/>
                <w:szCs w:val="24"/>
                <w:lang w:val="sr-Latn-RS" w:eastAsia="ar-SA"/>
              </w:rPr>
            </w:pPr>
            <w:r w:rsidRPr="002858A3">
              <w:rPr>
                <w:rFonts w:ascii="Times New Roman" w:hAnsi="Times New Roman"/>
                <w:color w:val="000000"/>
                <w:sz w:val="24"/>
                <w:szCs w:val="24"/>
                <w:lang w:val="sr-Latn-RS" w:eastAsia="ar-SA"/>
              </w:rPr>
              <w:t>10.245,53</w:t>
            </w:r>
          </w:p>
        </w:tc>
      </w:tr>
    </w:tbl>
    <w:p w14:paraId="26EBB92B" w14:textId="77777777" w:rsidR="007E0975" w:rsidRPr="002858A3" w:rsidRDefault="007E0975" w:rsidP="007E0975">
      <w:pPr>
        <w:suppressAutoHyphens/>
        <w:spacing w:before="60" w:after="0"/>
        <w:jc w:val="both"/>
        <w:rPr>
          <w:rFonts w:ascii="Times New Roman" w:hAnsi="Times New Roman"/>
          <w:i/>
          <w:color w:val="0070C0"/>
          <w:sz w:val="24"/>
          <w:szCs w:val="24"/>
          <w:lang w:val="ru-RU" w:eastAsia="ar-SA"/>
        </w:rPr>
      </w:pPr>
      <w:r w:rsidRPr="002858A3">
        <w:rPr>
          <w:rFonts w:ascii="Times New Roman" w:hAnsi="Times New Roman"/>
          <w:i/>
          <w:color w:val="0070C0"/>
          <w:sz w:val="24"/>
          <w:szCs w:val="24"/>
          <w:u w:val="single"/>
          <w:lang w:val="ru-RU" w:eastAsia="ar-SA"/>
        </w:rPr>
        <w:t>Извор</w:t>
      </w:r>
      <w:r w:rsidRPr="002858A3">
        <w:rPr>
          <w:rFonts w:ascii="Times New Roman" w:hAnsi="Times New Roman"/>
          <w:i/>
          <w:color w:val="0070C0"/>
          <w:sz w:val="24"/>
          <w:szCs w:val="24"/>
          <w:lang w:val="ru-RU" w:eastAsia="ar-SA"/>
        </w:rPr>
        <w:t>: Одељење за буџет, финансије и трезор, и РЗС</w:t>
      </w:r>
    </w:p>
    <w:p w14:paraId="3C2B62A4" w14:textId="77777777" w:rsidR="007E0975" w:rsidRPr="002858A3" w:rsidRDefault="007E0975" w:rsidP="007E0975">
      <w:pPr>
        <w:suppressAutoHyphens/>
        <w:autoSpaceDE w:val="0"/>
        <w:autoSpaceDN w:val="0"/>
        <w:adjustRightInd w:val="0"/>
        <w:spacing w:after="120"/>
        <w:jc w:val="both"/>
        <w:rPr>
          <w:rFonts w:ascii="Times New Roman" w:hAnsi="Times New Roman"/>
          <w:noProof/>
          <w:sz w:val="24"/>
          <w:szCs w:val="24"/>
          <w:lang w:eastAsia="ar-SA"/>
        </w:rPr>
      </w:pPr>
    </w:p>
    <w:p w14:paraId="6773F402" w14:textId="77777777" w:rsidR="007E0975" w:rsidRPr="002858A3" w:rsidRDefault="007E0975" w:rsidP="007E0975">
      <w:pPr>
        <w:suppressAutoHyphens/>
        <w:autoSpaceDE w:val="0"/>
        <w:autoSpaceDN w:val="0"/>
        <w:adjustRightInd w:val="0"/>
        <w:spacing w:after="120"/>
        <w:jc w:val="both"/>
        <w:rPr>
          <w:rFonts w:ascii="Times New Roman" w:hAnsi="Times New Roman"/>
          <w:noProof/>
          <w:sz w:val="24"/>
          <w:szCs w:val="24"/>
          <w:lang w:eastAsia="ar-SA"/>
        </w:rPr>
      </w:pPr>
    </w:p>
    <w:p w14:paraId="6664E709" w14:textId="77777777" w:rsidR="007E0975" w:rsidRPr="002858A3" w:rsidRDefault="007E0975" w:rsidP="007E0975">
      <w:pPr>
        <w:jc w:val="both"/>
        <w:rPr>
          <w:rFonts w:ascii="Times New Roman" w:hAnsi="Times New Roman"/>
          <w:sz w:val="24"/>
          <w:szCs w:val="24"/>
          <w:lang w:val="sr-Cyrl-RS"/>
        </w:rPr>
      </w:pPr>
      <w:r w:rsidRPr="002858A3">
        <w:rPr>
          <w:rFonts w:ascii="Times New Roman" w:hAnsi="Times New Roman"/>
          <w:sz w:val="24"/>
          <w:szCs w:val="24"/>
          <w:lang w:val="sr-Cyrl-RS"/>
        </w:rPr>
        <w:t>Општина Житиште спада у ред општина које су минимално финансијски задужене.</w:t>
      </w:r>
    </w:p>
    <w:p w14:paraId="48003D34" w14:textId="77777777" w:rsidR="007E0975" w:rsidRPr="002858A3" w:rsidRDefault="007E0975" w:rsidP="007E0975">
      <w:pPr>
        <w:jc w:val="both"/>
        <w:rPr>
          <w:rFonts w:ascii="Times New Roman" w:hAnsi="Times New Roman"/>
          <w:sz w:val="24"/>
          <w:szCs w:val="24"/>
        </w:rPr>
      </w:pPr>
      <w:r w:rsidRPr="002858A3">
        <w:rPr>
          <w:rFonts w:ascii="Times New Roman" w:hAnsi="Times New Roman"/>
          <w:sz w:val="24"/>
          <w:szCs w:val="24"/>
          <w:lang w:val="sr-Cyrl-RS"/>
        </w:rPr>
        <w:t xml:space="preserve">Званична Интернет презентација Општине је на адреси: </w:t>
      </w:r>
      <w:r>
        <w:fldChar w:fldCharType="begin"/>
      </w:r>
      <w:r>
        <w:instrText>HYPERLINK "http://www.zitiste.org"</w:instrText>
      </w:r>
      <w:r>
        <w:fldChar w:fldCharType="separate"/>
      </w:r>
      <w:r w:rsidRPr="002858A3">
        <w:rPr>
          <w:rStyle w:val="Hyperlink"/>
          <w:rFonts w:ascii="Times New Roman" w:hAnsi="Times New Roman"/>
          <w:sz w:val="24"/>
          <w:szCs w:val="24"/>
          <w:lang w:val="sr-Cyrl-RS"/>
        </w:rPr>
        <w:t>www.zitiste.org</w:t>
      </w:r>
      <w:r>
        <w:rPr>
          <w:rStyle w:val="Hyperlink"/>
          <w:rFonts w:ascii="Times New Roman" w:hAnsi="Times New Roman"/>
          <w:sz w:val="24"/>
          <w:szCs w:val="24"/>
          <w:lang w:val="sr-Cyrl-RS"/>
        </w:rPr>
        <w:fldChar w:fldCharType="end"/>
      </w:r>
    </w:p>
    <w:p w14:paraId="4C38D42C" w14:textId="77777777" w:rsidR="007E0975" w:rsidRPr="002858A3" w:rsidRDefault="007E0975" w:rsidP="007E0975">
      <w:pPr>
        <w:jc w:val="both"/>
        <w:rPr>
          <w:rFonts w:ascii="Times New Roman" w:hAnsi="Times New Roman"/>
          <w:sz w:val="24"/>
          <w:szCs w:val="24"/>
        </w:rPr>
      </w:pPr>
    </w:p>
    <w:p w14:paraId="3B30857C" w14:textId="77777777" w:rsidR="007E0975" w:rsidRPr="002858A3" w:rsidRDefault="007E0975" w:rsidP="007E0975">
      <w:pPr>
        <w:jc w:val="both"/>
        <w:rPr>
          <w:rFonts w:ascii="Times New Roman" w:hAnsi="Times New Roman"/>
          <w:sz w:val="24"/>
          <w:szCs w:val="24"/>
        </w:rPr>
      </w:pPr>
      <w:proofErr w:type="spellStart"/>
      <w:r w:rsidRPr="002858A3">
        <w:rPr>
          <w:rFonts w:ascii="Times New Roman" w:hAnsi="Times New Roman"/>
          <w:sz w:val="24"/>
          <w:szCs w:val="24"/>
        </w:rPr>
        <w:t>Економски</w:t>
      </w:r>
      <w:proofErr w:type="spellEnd"/>
      <w:r w:rsidRPr="002858A3">
        <w:rPr>
          <w:rFonts w:ascii="Times New Roman" w:hAnsi="Times New Roman"/>
          <w:sz w:val="24"/>
          <w:szCs w:val="24"/>
          <w:lang w:val="sr-Latn-RS"/>
        </w:rPr>
        <w:t xml:space="preserve"> </w:t>
      </w:r>
      <w:proofErr w:type="spellStart"/>
      <w:r w:rsidRPr="002858A3">
        <w:rPr>
          <w:rFonts w:ascii="Times New Roman" w:hAnsi="Times New Roman"/>
          <w:sz w:val="24"/>
          <w:szCs w:val="24"/>
        </w:rPr>
        <w:t>развој</w:t>
      </w:r>
      <w:proofErr w:type="spellEnd"/>
    </w:p>
    <w:p w14:paraId="4F7DB64B" w14:textId="77777777" w:rsidR="007E0975" w:rsidRPr="002858A3" w:rsidRDefault="007E0975" w:rsidP="007E0975">
      <w:pPr>
        <w:jc w:val="both"/>
        <w:rPr>
          <w:rFonts w:ascii="Times New Roman" w:hAnsi="Times New Roman"/>
          <w:sz w:val="24"/>
          <w:szCs w:val="24"/>
          <w:lang w:val="sr-Cyrl-RS"/>
        </w:rPr>
      </w:pPr>
      <w:r w:rsidRPr="002858A3">
        <w:rPr>
          <w:rFonts w:ascii="Times New Roman" w:hAnsi="Times New Roman"/>
          <w:sz w:val="24"/>
          <w:szCs w:val="24"/>
          <w:lang w:val="sr-Cyrl-RS"/>
        </w:rPr>
        <w:t>Више година уназад општина Житиште се налази међу јединицама локалних самоуправа које спадају у трећу групу развијености, што значи да се на њеној територији остварује БДП у распону 60-80% од републичког просека.</w:t>
      </w:r>
    </w:p>
    <w:p w14:paraId="24C749B1" w14:textId="77777777" w:rsidR="007E0975" w:rsidRPr="002858A3" w:rsidRDefault="007E0975" w:rsidP="007E0975">
      <w:pPr>
        <w:jc w:val="both"/>
        <w:rPr>
          <w:rFonts w:ascii="Times New Roman" w:hAnsi="Times New Roman"/>
          <w:sz w:val="24"/>
          <w:szCs w:val="24"/>
          <w:lang w:val="sr-Cyrl-RS"/>
        </w:rPr>
      </w:pPr>
      <w:r w:rsidRPr="002858A3">
        <w:rPr>
          <w:rFonts w:ascii="Times New Roman" w:hAnsi="Times New Roman"/>
          <w:sz w:val="24"/>
          <w:szCs w:val="24"/>
          <w:lang w:val="sr-Cyrl-RS"/>
        </w:rPr>
        <w:t>На економски развој општине Житиште утичу доминанте привредне гране -  пољопривреда и прерађивачка индустрија које формирају највећи део дохотка. Становништво Општине се према подацима из 2020. год. претежно бави пољопривредном делатношћу, као основном (29,5%), чему треба додате и оне којима је пољопривреда додатна делатност. Према заступљености других привредних делатности значајан удео имају прерађивачка индустрија (22,7%), трговина на велико и мало и поправка моторних возила (15,7%), образовање (7,6%), саобраћај и складиштење (5,5%), државна управа и обавезно социјално осигурање (4,6%), као и здравствена и социјална заштита (3,8%). Остале делатности су заступљене са појединачним уделом испод 3%.</w:t>
      </w:r>
    </w:p>
    <w:p w14:paraId="0C62DB1A" w14:textId="77777777" w:rsidR="007E0975" w:rsidRPr="002858A3" w:rsidRDefault="007E0975" w:rsidP="007E0975">
      <w:pPr>
        <w:jc w:val="both"/>
        <w:rPr>
          <w:rFonts w:ascii="Times New Roman" w:hAnsi="Times New Roman"/>
          <w:sz w:val="24"/>
          <w:szCs w:val="24"/>
          <w:lang w:val="sr-Cyrl-CS"/>
        </w:rPr>
      </w:pPr>
      <w:r w:rsidRPr="002858A3">
        <w:rPr>
          <w:rFonts w:ascii="Times New Roman" w:hAnsi="Times New Roman"/>
          <w:sz w:val="24"/>
          <w:szCs w:val="24"/>
          <w:lang w:val="ru-RU"/>
        </w:rPr>
        <w:t xml:space="preserve">Када се посматра кретање броја привредних друштава и предузетника у периоду 2018-2021. год. Општина је забележила пад броја привредних друштава, док је код предузетника стање променљиво. </w:t>
      </w:r>
      <w:r w:rsidRPr="002858A3">
        <w:rPr>
          <w:rFonts w:ascii="Times New Roman" w:hAnsi="Times New Roman"/>
          <w:sz w:val="24"/>
          <w:szCs w:val="24"/>
          <w:lang w:val="sr-Cyrl-CS"/>
        </w:rPr>
        <w:t>Релативни баланс у нето броју нових привредних друштава може да укаже на опадање економског развоја Општине, што се у дубљим анализама може повезати и са релативно ригидним пословним окружењем.</w:t>
      </w:r>
    </w:p>
    <w:p w14:paraId="477C3914" w14:textId="77777777" w:rsidR="007E0975" w:rsidRPr="002858A3" w:rsidRDefault="007E0975" w:rsidP="007E0975">
      <w:pPr>
        <w:jc w:val="both"/>
        <w:rPr>
          <w:rFonts w:ascii="Times New Roman" w:hAnsi="Times New Roman"/>
          <w:sz w:val="24"/>
          <w:szCs w:val="24"/>
          <w:highlight w:val="yellow"/>
          <w:lang w:val="ru-RU"/>
        </w:rPr>
      </w:pPr>
      <w:r w:rsidRPr="002858A3">
        <w:rPr>
          <w:rFonts w:ascii="Times New Roman" w:hAnsi="Times New Roman"/>
          <w:sz w:val="24"/>
          <w:szCs w:val="24"/>
          <w:lang w:val="ru-RU"/>
        </w:rPr>
        <w:t>Кретање броја привредних субјеката у општини Житиште може се представити посредством следеће табеле.</w:t>
      </w:r>
    </w:p>
    <w:p w14:paraId="03A69CCB" w14:textId="77777777" w:rsidR="007E0975" w:rsidRPr="002858A3" w:rsidRDefault="007E0975" w:rsidP="007E0975">
      <w:pPr>
        <w:suppressAutoHyphens/>
        <w:spacing w:before="360" w:after="120"/>
        <w:ind w:left="992" w:hanging="992"/>
        <w:jc w:val="both"/>
        <w:outlineLvl w:val="7"/>
        <w:rPr>
          <w:rFonts w:ascii="Times New Roman" w:eastAsia="Times New Roman" w:hAnsi="Times New Roman"/>
          <w:i/>
          <w:iCs/>
          <w:color w:val="0070C0"/>
          <w:sz w:val="24"/>
          <w:szCs w:val="24"/>
          <w:lang w:val="ru-RU" w:eastAsia="ar-SA"/>
        </w:rPr>
      </w:pPr>
      <w:r w:rsidRPr="002858A3">
        <w:rPr>
          <w:rFonts w:ascii="Times New Roman" w:eastAsia="Times New Roman" w:hAnsi="Times New Roman"/>
          <w:b/>
          <w:i/>
          <w:iCs/>
          <w:color w:val="0070C0"/>
          <w:sz w:val="24"/>
          <w:szCs w:val="24"/>
          <w:lang w:val="ru-RU" w:eastAsia="ar-SA"/>
        </w:rPr>
        <w:t>Табела:</w:t>
      </w:r>
      <w:r w:rsidRPr="002858A3">
        <w:rPr>
          <w:rFonts w:ascii="Times New Roman" w:eastAsia="Times New Roman" w:hAnsi="Times New Roman"/>
          <w:i/>
          <w:iCs/>
          <w:color w:val="0070C0"/>
          <w:sz w:val="24"/>
          <w:szCs w:val="24"/>
          <w:lang w:val="ru-RU" w:eastAsia="ar-SA"/>
        </w:rPr>
        <w:t xml:space="preserve"> Кретање броја привредних друштава и предузетника у Општини</w:t>
      </w:r>
    </w:p>
    <w:tbl>
      <w:tblPr>
        <w:tblpPr w:leftFromText="180" w:rightFromText="180" w:bottomFromText="200" w:vertAnchor="text" w:horzAnchor="margin" w:tblpY="2"/>
        <w:tblW w:w="99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85"/>
        <w:gridCol w:w="1262"/>
        <w:gridCol w:w="1432"/>
        <w:gridCol w:w="1264"/>
        <w:gridCol w:w="1264"/>
        <w:gridCol w:w="1444"/>
        <w:gridCol w:w="1264"/>
      </w:tblGrid>
      <w:tr w:rsidR="007E0975" w:rsidRPr="002858A3" w14:paraId="0A801411" w14:textId="77777777" w:rsidTr="00636FD3">
        <w:trPr>
          <w:trHeight w:val="377"/>
        </w:trPr>
        <w:tc>
          <w:tcPr>
            <w:tcW w:w="1985" w:type="dxa"/>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29D9DA22" w14:textId="77777777" w:rsidR="007E0975" w:rsidRPr="002858A3" w:rsidRDefault="007E0975" w:rsidP="00636FD3">
            <w:pPr>
              <w:widowControl w:val="0"/>
              <w:suppressAutoHyphens/>
              <w:spacing w:after="0"/>
              <w:ind w:left="34"/>
              <w:jc w:val="both"/>
              <w:rPr>
                <w:rFonts w:ascii="Times New Roman" w:eastAsia="Lucida Sans Unicode" w:hAnsi="Times New Roman"/>
                <w:b/>
                <w:iCs/>
                <w:color w:val="FFFFFF"/>
                <w:sz w:val="24"/>
                <w:szCs w:val="24"/>
                <w:lang w:val="sr-Cyrl-RS" w:eastAsia="ar-SA"/>
              </w:rPr>
            </w:pPr>
            <w:r w:rsidRPr="002858A3">
              <w:rPr>
                <w:rFonts w:ascii="Times New Roman" w:eastAsia="Lucida Sans Unicode" w:hAnsi="Times New Roman"/>
                <w:b/>
                <w:iCs/>
                <w:color w:val="FFFFFF"/>
                <w:sz w:val="24"/>
                <w:szCs w:val="24"/>
                <w:lang w:val="sr-Cyrl-RS" w:eastAsia="ar-SA"/>
              </w:rPr>
              <w:lastRenderedPageBreak/>
              <w:t>Врста</w:t>
            </w:r>
          </w:p>
        </w:tc>
        <w:tc>
          <w:tcPr>
            <w:tcW w:w="3956" w:type="dxa"/>
            <w:gridSpan w:val="3"/>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259221A5" w14:textId="77777777" w:rsidR="007E0975" w:rsidRPr="002858A3" w:rsidRDefault="007E0975" w:rsidP="00636FD3">
            <w:pPr>
              <w:suppressAutoHyphens/>
              <w:spacing w:after="0"/>
              <w:ind w:left="34"/>
              <w:jc w:val="both"/>
              <w:rPr>
                <w:rFonts w:ascii="Times New Roman" w:hAnsi="Times New Roman"/>
                <w:b/>
                <w:bCs/>
                <w:iCs/>
                <w:color w:val="FFFFFF"/>
                <w:sz w:val="24"/>
                <w:szCs w:val="24"/>
                <w:lang w:val="sr-Cyrl-RS" w:eastAsia="ar-SA"/>
              </w:rPr>
            </w:pPr>
            <w:r w:rsidRPr="002858A3">
              <w:rPr>
                <w:rFonts w:ascii="Times New Roman" w:hAnsi="Times New Roman"/>
                <w:b/>
                <w:bCs/>
                <w:iCs/>
                <w:color w:val="FFFFFF"/>
                <w:sz w:val="24"/>
                <w:szCs w:val="24"/>
                <w:lang w:val="sr-Cyrl-RS" w:eastAsia="ar-SA"/>
              </w:rPr>
              <w:t>Привредна друштва</w:t>
            </w:r>
          </w:p>
        </w:tc>
        <w:tc>
          <w:tcPr>
            <w:tcW w:w="3969" w:type="dxa"/>
            <w:gridSpan w:val="3"/>
            <w:tcBorders>
              <w:top w:val="single" w:sz="24" w:space="0" w:color="538135" w:themeColor="accent6" w:themeShade="BF"/>
              <w:left w:val="single" w:sz="8" w:space="0" w:color="FFFFFF"/>
              <w:bottom w:val="single" w:sz="8" w:space="0" w:color="FFFFFF"/>
              <w:right w:val="single" w:sz="8" w:space="0" w:color="FFFFFF"/>
            </w:tcBorders>
            <w:shd w:val="clear" w:color="auto" w:fill="2F5496" w:themeFill="accent1" w:themeFillShade="BF"/>
            <w:vAlign w:val="center"/>
            <w:hideMark/>
          </w:tcPr>
          <w:p w14:paraId="722181DE" w14:textId="77777777" w:rsidR="007E0975" w:rsidRPr="002858A3" w:rsidRDefault="007E0975" w:rsidP="00636FD3">
            <w:pPr>
              <w:suppressAutoHyphens/>
              <w:spacing w:after="0"/>
              <w:ind w:left="34"/>
              <w:jc w:val="both"/>
              <w:rPr>
                <w:rFonts w:ascii="Times New Roman" w:hAnsi="Times New Roman"/>
                <w:b/>
                <w:bCs/>
                <w:iCs/>
                <w:color w:val="FFFFFF"/>
                <w:sz w:val="24"/>
                <w:szCs w:val="24"/>
                <w:lang w:val="sr-Cyrl-RS" w:eastAsia="ar-SA"/>
              </w:rPr>
            </w:pPr>
            <w:r w:rsidRPr="002858A3">
              <w:rPr>
                <w:rFonts w:ascii="Times New Roman" w:hAnsi="Times New Roman"/>
                <w:b/>
                <w:bCs/>
                <w:iCs/>
                <w:color w:val="FFFFFF"/>
                <w:sz w:val="24"/>
                <w:szCs w:val="24"/>
                <w:lang w:val="sr-Cyrl-RS" w:eastAsia="ar-SA"/>
              </w:rPr>
              <w:t>Предузетници</w:t>
            </w:r>
          </w:p>
        </w:tc>
      </w:tr>
      <w:tr w:rsidR="007E0975" w:rsidRPr="002858A3" w14:paraId="2FB1DDD5" w14:textId="77777777" w:rsidTr="00636FD3">
        <w:trPr>
          <w:trHeight w:val="377"/>
        </w:trPr>
        <w:tc>
          <w:tcPr>
            <w:tcW w:w="1985" w:type="dxa"/>
            <w:tcBorders>
              <w:top w:val="single" w:sz="8" w:space="0" w:color="FFFFFF"/>
              <w:left w:val="single" w:sz="8" w:space="0" w:color="FFFFFF"/>
              <w:bottom w:val="single" w:sz="8" w:space="0" w:color="FFFFFF"/>
              <w:right w:val="single" w:sz="8" w:space="0" w:color="FFFFFF"/>
            </w:tcBorders>
            <w:shd w:val="clear" w:color="auto" w:fill="ACB9CA" w:themeFill="text2" w:themeFillTint="66"/>
            <w:vAlign w:val="center"/>
            <w:hideMark/>
          </w:tcPr>
          <w:p w14:paraId="6E8E91BC" w14:textId="77777777" w:rsidR="007E0975" w:rsidRPr="002858A3" w:rsidRDefault="007E0975" w:rsidP="00636FD3">
            <w:pPr>
              <w:widowControl w:val="0"/>
              <w:suppressAutoHyphens/>
              <w:spacing w:after="0"/>
              <w:ind w:left="34"/>
              <w:jc w:val="both"/>
              <w:rPr>
                <w:rFonts w:ascii="Times New Roman" w:eastAsia="Lucida Sans Unicode" w:hAnsi="Times New Roman"/>
                <w:b/>
                <w:iCs/>
                <w:color w:val="FFFFFF"/>
                <w:sz w:val="24"/>
                <w:szCs w:val="24"/>
                <w:lang w:val="sr-Cyrl-RS" w:eastAsia="ar-SA"/>
              </w:rPr>
            </w:pPr>
            <w:r w:rsidRPr="002858A3">
              <w:rPr>
                <w:rFonts w:ascii="Times New Roman" w:eastAsia="Lucida Sans Unicode" w:hAnsi="Times New Roman"/>
                <w:b/>
                <w:iCs/>
                <w:color w:val="FFFFFF"/>
                <w:sz w:val="24"/>
                <w:szCs w:val="24"/>
                <w:lang w:val="sr-Cyrl-RS" w:eastAsia="ar-SA"/>
              </w:rPr>
              <w:t>Година/Статус</w:t>
            </w:r>
          </w:p>
        </w:tc>
        <w:tc>
          <w:tcPr>
            <w:tcW w:w="1262" w:type="dxa"/>
            <w:tcBorders>
              <w:top w:val="single" w:sz="8" w:space="0" w:color="FFFFFF"/>
              <w:left w:val="single" w:sz="8" w:space="0" w:color="FFFFFF"/>
              <w:bottom w:val="single" w:sz="8" w:space="0" w:color="FFFFFF"/>
              <w:right w:val="single" w:sz="8" w:space="0" w:color="FFFFFF"/>
            </w:tcBorders>
            <w:shd w:val="clear" w:color="auto" w:fill="ACB9CA" w:themeFill="text2" w:themeFillTint="66"/>
            <w:vAlign w:val="center"/>
            <w:hideMark/>
          </w:tcPr>
          <w:p w14:paraId="6E79D706" w14:textId="77777777" w:rsidR="007E0975" w:rsidRPr="002858A3" w:rsidRDefault="007E0975" w:rsidP="00636FD3">
            <w:pPr>
              <w:suppressAutoHyphens/>
              <w:spacing w:before="60" w:after="60"/>
              <w:jc w:val="both"/>
              <w:rPr>
                <w:rFonts w:ascii="Times New Roman" w:hAnsi="Times New Roman"/>
                <w:b/>
                <w:sz w:val="24"/>
                <w:szCs w:val="24"/>
                <w:lang w:val="en-GB" w:eastAsia="ar-SA"/>
              </w:rPr>
            </w:pPr>
            <w:r w:rsidRPr="002858A3">
              <w:rPr>
                <w:rFonts w:ascii="Times New Roman" w:hAnsi="Times New Roman"/>
                <w:sz w:val="24"/>
                <w:szCs w:val="24"/>
                <w:lang w:val="sr-Cyrl-CS" w:eastAsia="ar-SA"/>
              </w:rPr>
              <w:t>Активни</w:t>
            </w:r>
          </w:p>
        </w:tc>
        <w:tc>
          <w:tcPr>
            <w:tcW w:w="1431" w:type="dxa"/>
            <w:tcBorders>
              <w:top w:val="single" w:sz="8" w:space="0" w:color="FFFFFF"/>
              <w:left w:val="single" w:sz="8" w:space="0" w:color="FFFFFF"/>
              <w:bottom w:val="single" w:sz="8" w:space="0" w:color="FFFFFF"/>
              <w:right w:val="single" w:sz="8" w:space="0" w:color="FFFFFF"/>
            </w:tcBorders>
            <w:shd w:val="clear" w:color="auto" w:fill="ACB9CA" w:themeFill="text2" w:themeFillTint="66"/>
            <w:vAlign w:val="center"/>
            <w:hideMark/>
          </w:tcPr>
          <w:p w14:paraId="533AF997" w14:textId="77777777" w:rsidR="007E0975" w:rsidRPr="002858A3" w:rsidRDefault="007E0975" w:rsidP="00636FD3">
            <w:pPr>
              <w:suppressAutoHyphens/>
              <w:spacing w:before="60" w:after="60"/>
              <w:jc w:val="both"/>
              <w:rPr>
                <w:rFonts w:ascii="Times New Roman" w:hAnsi="Times New Roman"/>
                <w:b/>
                <w:sz w:val="24"/>
                <w:szCs w:val="24"/>
                <w:lang w:val="en-GB" w:eastAsia="ar-SA"/>
              </w:rPr>
            </w:pPr>
            <w:proofErr w:type="spellStart"/>
            <w:r w:rsidRPr="002858A3">
              <w:rPr>
                <w:rFonts w:ascii="Times New Roman" w:hAnsi="Times New Roman"/>
                <w:sz w:val="24"/>
                <w:szCs w:val="24"/>
                <w:lang w:val="en-GB" w:eastAsia="ar-SA"/>
              </w:rPr>
              <w:t>Новоосновани</w:t>
            </w:r>
            <w:proofErr w:type="spellEnd"/>
          </w:p>
        </w:tc>
        <w:tc>
          <w:tcPr>
            <w:tcW w:w="1263" w:type="dxa"/>
            <w:tcBorders>
              <w:top w:val="single" w:sz="8" w:space="0" w:color="FFFFFF"/>
              <w:left w:val="single" w:sz="8" w:space="0" w:color="FFFFFF"/>
              <w:bottom w:val="single" w:sz="8" w:space="0" w:color="FFFFFF"/>
              <w:right w:val="single" w:sz="8" w:space="0" w:color="FFFFFF"/>
            </w:tcBorders>
            <w:shd w:val="clear" w:color="auto" w:fill="ACB9CA" w:themeFill="text2" w:themeFillTint="66"/>
            <w:vAlign w:val="center"/>
            <w:hideMark/>
          </w:tcPr>
          <w:p w14:paraId="1885EBCD" w14:textId="77777777" w:rsidR="007E0975" w:rsidRPr="002858A3" w:rsidRDefault="007E0975" w:rsidP="00636FD3">
            <w:pPr>
              <w:suppressAutoHyphens/>
              <w:spacing w:before="60" w:after="60"/>
              <w:jc w:val="both"/>
              <w:rPr>
                <w:rFonts w:ascii="Times New Roman" w:hAnsi="Times New Roman"/>
                <w:sz w:val="24"/>
                <w:szCs w:val="24"/>
                <w:lang w:val="sr-Cyrl-RS" w:eastAsia="ar-SA"/>
              </w:rPr>
            </w:pPr>
            <w:proofErr w:type="spellStart"/>
            <w:r w:rsidRPr="002858A3">
              <w:rPr>
                <w:rFonts w:ascii="Times New Roman" w:hAnsi="Times New Roman"/>
                <w:sz w:val="24"/>
                <w:szCs w:val="24"/>
                <w:lang w:val="en-GB" w:eastAsia="ar-SA"/>
              </w:rPr>
              <w:t>Брисани</w:t>
            </w:r>
            <w:proofErr w:type="spellEnd"/>
          </w:p>
        </w:tc>
        <w:tc>
          <w:tcPr>
            <w:tcW w:w="1263" w:type="dxa"/>
            <w:tcBorders>
              <w:top w:val="single" w:sz="8" w:space="0" w:color="FFFFFF"/>
              <w:left w:val="single" w:sz="8" w:space="0" w:color="FFFFFF"/>
              <w:bottom w:val="single" w:sz="8" w:space="0" w:color="FFFFFF"/>
              <w:right w:val="single" w:sz="8" w:space="0" w:color="FFFFFF"/>
            </w:tcBorders>
            <w:shd w:val="clear" w:color="auto" w:fill="ACB9CA" w:themeFill="text2" w:themeFillTint="66"/>
            <w:vAlign w:val="center"/>
            <w:hideMark/>
          </w:tcPr>
          <w:p w14:paraId="64B3D80F" w14:textId="77777777" w:rsidR="007E0975" w:rsidRPr="002858A3" w:rsidRDefault="007E0975" w:rsidP="00636FD3">
            <w:pPr>
              <w:suppressAutoHyphens/>
              <w:spacing w:before="60" w:after="60"/>
              <w:jc w:val="both"/>
              <w:rPr>
                <w:rFonts w:ascii="Times New Roman" w:hAnsi="Times New Roman"/>
                <w:b/>
                <w:sz w:val="24"/>
                <w:szCs w:val="24"/>
                <w:lang w:val="en-GB" w:eastAsia="ar-SA"/>
              </w:rPr>
            </w:pPr>
            <w:r w:rsidRPr="002858A3">
              <w:rPr>
                <w:rFonts w:ascii="Times New Roman" w:hAnsi="Times New Roman"/>
                <w:sz w:val="24"/>
                <w:szCs w:val="24"/>
                <w:lang w:val="sr-Cyrl-CS" w:eastAsia="ar-SA"/>
              </w:rPr>
              <w:t>Активни</w:t>
            </w:r>
          </w:p>
        </w:tc>
        <w:tc>
          <w:tcPr>
            <w:tcW w:w="1443" w:type="dxa"/>
            <w:tcBorders>
              <w:top w:val="single" w:sz="8" w:space="0" w:color="FFFFFF"/>
              <w:left w:val="single" w:sz="8" w:space="0" w:color="FFFFFF"/>
              <w:bottom w:val="single" w:sz="8" w:space="0" w:color="FFFFFF"/>
              <w:right w:val="single" w:sz="8" w:space="0" w:color="FFFFFF"/>
            </w:tcBorders>
            <w:shd w:val="clear" w:color="auto" w:fill="ACB9CA" w:themeFill="text2" w:themeFillTint="66"/>
            <w:vAlign w:val="center"/>
            <w:hideMark/>
          </w:tcPr>
          <w:p w14:paraId="6274A751" w14:textId="77777777" w:rsidR="007E0975" w:rsidRPr="002858A3" w:rsidRDefault="007E0975" w:rsidP="00636FD3">
            <w:pPr>
              <w:suppressAutoHyphens/>
              <w:spacing w:before="60" w:after="60"/>
              <w:jc w:val="both"/>
              <w:rPr>
                <w:rFonts w:ascii="Times New Roman" w:hAnsi="Times New Roman"/>
                <w:b/>
                <w:sz w:val="24"/>
                <w:szCs w:val="24"/>
                <w:lang w:val="en-GB" w:eastAsia="ar-SA"/>
              </w:rPr>
            </w:pPr>
            <w:proofErr w:type="spellStart"/>
            <w:r w:rsidRPr="002858A3">
              <w:rPr>
                <w:rFonts w:ascii="Times New Roman" w:hAnsi="Times New Roman"/>
                <w:sz w:val="24"/>
                <w:szCs w:val="24"/>
                <w:lang w:val="en-GB" w:eastAsia="ar-SA"/>
              </w:rPr>
              <w:t>Новоосновани</w:t>
            </w:r>
            <w:proofErr w:type="spellEnd"/>
          </w:p>
        </w:tc>
        <w:tc>
          <w:tcPr>
            <w:tcW w:w="1263" w:type="dxa"/>
            <w:tcBorders>
              <w:top w:val="single" w:sz="8" w:space="0" w:color="FFFFFF"/>
              <w:left w:val="single" w:sz="8" w:space="0" w:color="FFFFFF"/>
              <w:bottom w:val="single" w:sz="8" w:space="0" w:color="FFFFFF"/>
              <w:right w:val="single" w:sz="8" w:space="0" w:color="FFFFFF"/>
            </w:tcBorders>
            <w:shd w:val="clear" w:color="auto" w:fill="ACB9CA" w:themeFill="text2" w:themeFillTint="66"/>
            <w:vAlign w:val="center"/>
            <w:hideMark/>
          </w:tcPr>
          <w:p w14:paraId="3043AF89" w14:textId="77777777" w:rsidR="007E0975" w:rsidRPr="002858A3" w:rsidRDefault="007E0975" w:rsidP="00636FD3">
            <w:pPr>
              <w:suppressAutoHyphens/>
              <w:spacing w:before="60" w:after="60"/>
              <w:jc w:val="both"/>
              <w:rPr>
                <w:rFonts w:ascii="Times New Roman" w:hAnsi="Times New Roman"/>
                <w:sz w:val="24"/>
                <w:szCs w:val="24"/>
                <w:lang w:val="sr-Cyrl-RS" w:eastAsia="ar-SA"/>
              </w:rPr>
            </w:pPr>
            <w:proofErr w:type="spellStart"/>
            <w:r w:rsidRPr="002858A3">
              <w:rPr>
                <w:rFonts w:ascii="Times New Roman" w:hAnsi="Times New Roman"/>
                <w:sz w:val="24"/>
                <w:szCs w:val="24"/>
                <w:lang w:val="en-GB" w:eastAsia="ar-SA"/>
              </w:rPr>
              <w:t>Брисани</w:t>
            </w:r>
            <w:proofErr w:type="spellEnd"/>
          </w:p>
        </w:tc>
      </w:tr>
      <w:tr w:rsidR="007E0975" w:rsidRPr="002858A3" w14:paraId="134457FF" w14:textId="77777777" w:rsidTr="00636FD3">
        <w:trPr>
          <w:trHeight w:val="383"/>
        </w:trPr>
        <w:tc>
          <w:tcPr>
            <w:tcW w:w="1985"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108" w:type="dxa"/>
              <w:bottom w:w="0" w:type="dxa"/>
              <w:right w:w="28" w:type="dxa"/>
            </w:tcMar>
            <w:vAlign w:val="center"/>
            <w:hideMark/>
          </w:tcPr>
          <w:p w14:paraId="5597FDA8" w14:textId="77777777" w:rsidR="007E0975" w:rsidRPr="002858A3" w:rsidRDefault="007E0975" w:rsidP="00636FD3">
            <w:pPr>
              <w:suppressAutoHyphens/>
              <w:spacing w:after="0"/>
              <w:ind w:left="34"/>
              <w:jc w:val="both"/>
              <w:rPr>
                <w:rFonts w:ascii="Times New Roman" w:hAnsi="Times New Roman"/>
                <w:b/>
                <w:bCs/>
                <w:iCs/>
                <w:sz w:val="24"/>
                <w:szCs w:val="24"/>
                <w:lang w:val="sr-Cyrl-RS" w:eastAsia="ar-SA"/>
              </w:rPr>
            </w:pPr>
            <w:r w:rsidRPr="002858A3">
              <w:rPr>
                <w:rFonts w:ascii="Times New Roman" w:hAnsi="Times New Roman"/>
                <w:b/>
                <w:bCs/>
                <w:iCs/>
                <w:sz w:val="24"/>
                <w:szCs w:val="24"/>
                <w:lang w:val="sr-Cyrl-RS" w:eastAsia="ar-SA"/>
              </w:rPr>
              <w:t>2018.</w:t>
            </w:r>
          </w:p>
        </w:tc>
        <w:tc>
          <w:tcPr>
            <w:tcW w:w="126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42EB0899" w14:textId="77777777" w:rsidR="007E0975" w:rsidRPr="002858A3" w:rsidRDefault="007E0975" w:rsidP="00636FD3">
            <w:pPr>
              <w:spacing w:after="0"/>
              <w:jc w:val="both"/>
              <w:rPr>
                <w:rFonts w:ascii="Times New Roman" w:eastAsia="Times New Roman" w:hAnsi="Times New Roman"/>
                <w:color w:val="000000"/>
                <w:sz w:val="24"/>
                <w:szCs w:val="24"/>
                <w:lang w:val="sr-Cyrl-RS"/>
              </w:rPr>
            </w:pPr>
            <w:r w:rsidRPr="002858A3">
              <w:rPr>
                <w:rFonts w:ascii="Times New Roman" w:eastAsia="Times New Roman" w:hAnsi="Times New Roman"/>
                <w:color w:val="000000"/>
                <w:sz w:val="24"/>
                <w:szCs w:val="24"/>
                <w:lang w:val="sr-Cyrl-RS"/>
              </w:rPr>
              <w:t>133</w:t>
            </w:r>
          </w:p>
        </w:tc>
        <w:tc>
          <w:tcPr>
            <w:tcW w:w="143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4DB5A501"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4</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4C8805E2"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3</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195685DF"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253</w:t>
            </w:r>
          </w:p>
        </w:tc>
        <w:tc>
          <w:tcPr>
            <w:tcW w:w="1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275A7C87"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37</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55680994"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26</w:t>
            </w:r>
          </w:p>
        </w:tc>
      </w:tr>
      <w:tr w:rsidR="007E0975" w:rsidRPr="002858A3" w14:paraId="0DF97B75" w14:textId="77777777" w:rsidTr="00636FD3">
        <w:trPr>
          <w:trHeight w:val="383"/>
        </w:trPr>
        <w:tc>
          <w:tcPr>
            <w:tcW w:w="1985"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108" w:type="dxa"/>
              <w:bottom w:w="0" w:type="dxa"/>
              <w:right w:w="28" w:type="dxa"/>
            </w:tcMar>
            <w:vAlign w:val="center"/>
            <w:hideMark/>
          </w:tcPr>
          <w:p w14:paraId="3FF09453" w14:textId="77777777" w:rsidR="007E0975" w:rsidRPr="002858A3" w:rsidRDefault="007E0975" w:rsidP="00636FD3">
            <w:pPr>
              <w:suppressAutoHyphens/>
              <w:spacing w:after="0"/>
              <w:ind w:left="34"/>
              <w:jc w:val="both"/>
              <w:rPr>
                <w:rFonts w:ascii="Times New Roman" w:hAnsi="Times New Roman"/>
                <w:b/>
                <w:bCs/>
                <w:iCs/>
                <w:sz w:val="24"/>
                <w:szCs w:val="24"/>
                <w:lang w:val="sr-Cyrl-RS" w:eastAsia="ar-SA"/>
              </w:rPr>
            </w:pPr>
            <w:r w:rsidRPr="002858A3">
              <w:rPr>
                <w:rFonts w:ascii="Times New Roman" w:hAnsi="Times New Roman"/>
                <w:b/>
                <w:bCs/>
                <w:iCs/>
                <w:sz w:val="24"/>
                <w:szCs w:val="24"/>
                <w:lang w:val="sr-Cyrl-RS" w:eastAsia="ar-SA"/>
              </w:rPr>
              <w:t>2019.</w:t>
            </w:r>
          </w:p>
        </w:tc>
        <w:tc>
          <w:tcPr>
            <w:tcW w:w="126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0B7700F5" w14:textId="77777777" w:rsidR="007E0975" w:rsidRPr="002858A3" w:rsidRDefault="007E0975" w:rsidP="00636FD3">
            <w:pPr>
              <w:spacing w:after="0"/>
              <w:jc w:val="both"/>
              <w:rPr>
                <w:rFonts w:ascii="Times New Roman" w:eastAsia="Times New Roman" w:hAnsi="Times New Roman"/>
                <w:color w:val="000000"/>
                <w:sz w:val="24"/>
                <w:szCs w:val="24"/>
                <w:lang w:val="sr-Cyrl-RS"/>
              </w:rPr>
            </w:pPr>
            <w:r w:rsidRPr="002858A3">
              <w:rPr>
                <w:rFonts w:ascii="Times New Roman" w:eastAsia="Times New Roman" w:hAnsi="Times New Roman"/>
                <w:color w:val="000000"/>
                <w:sz w:val="24"/>
                <w:szCs w:val="24"/>
                <w:lang w:val="sr-Cyrl-RS"/>
              </w:rPr>
              <w:t>125</w:t>
            </w:r>
          </w:p>
        </w:tc>
        <w:tc>
          <w:tcPr>
            <w:tcW w:w="143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6F6C7172"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5</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2E491654"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13</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44EA6E5B"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240</w:t>
            </w:r>
          </w:p>
        </w:tc>
        <w:tc>
          <w:tcPr>
            <w:tcW w:w="1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70986ABA"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28</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22436153"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36</w:t>
            </w:r>
          </w:p>
        </w:tc>
      </w:tr>
      <w:tr w:rsidR="007E0975" w:rsidRPr="002858A3" w14:paraId="4A4ABD4D" w14:textId="77777777" w:rsidTr="00636FD3">
        <w:trPr>
          <w:trHeight w:val="383"/>
        </w:trPr>
        <w:tc>
          <w:tcPr>
            <w:tcW w:w="1985"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108" w:type="dxa"/>
              <w:bottom w:w="0" w:type="dxa"/>
              <w:right w:w="28" w:type="dxa"/>
            </w:tcMar>
            <w:hideMark/>
          </w:tcPr>
          <w:p w14:paraId="3701E3DD" w14:textId="77777777" w:rsidR="007E0975" w:rsidRPr="002858A3" w:rsidRDefault="007E0975" w:rsidP="00636FD3">
            <w:pPr>
              <w:suppressAutoHyphens/>
              <w:spacing w:before="60" w:after="60"/>
              <w:jc w:val="both"/>
              <w:rPr>
                <w:rFonts w:ascii="Times New Roman" w:hAnsi="Times New Roman"/>
                <w:b/>
                <w:i/>
                <w:sz w:val="24"/>
                <w:szCs w:val="24"/>
                <w:lang w:val="ru-RU" w:eastAsia="ar-SA"/>
              </w:rPr>
            </w:pPr>
            <w:r w:rsidRPr="002858A3">
              <w:rPr>
                <w:rFonts w:ascii="Times New Roman" w:hAnsi="Times New Roman"/>
                <w:b/>
                <w:bCs/>
                <w:iCs/>
                <w:sz w:val="24"/>
                <w:szCs w:val="24"/>
                <w:lang w:val="sr-Cyrl-RS" w:eastAsia="ar-SA"/>
              </w:rPr>
              <w:t>2020.</w:t>
            </w:r>
          </w:p>
        </w:tc>
        <w:tc>
          <w:tcPr>
            <w:tcW w:w="126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5E8F5D24" w14:textId="77777777" w:rsidR="007E0975" w:rsidRPr="002858A3" w:rsidRDefault="007E0975" w:rsidP="00636FD3">
            <w:pPr>
              <w:spacing w:after="0"/>
              <w:jc w:val="both"/>
              <w:rPr>
                <w:rFonts w:ascii="Times New Roman" w:eastAsia="Times New Roman" w:hAnsi="Times New Roman"/>
                <w:color w:val="000000"/>
                <w:sz w:val="24"/>
                <w:szCs w:val="24"/>
                <w:lang w:val="sr-Cyrl-RS"/>
              </w:rPr>
            </w:pPr>
            <w:r w:rsidRPr="002858A3">
              <w:rPr>
                <w:rFonts w:ascii="Times New Roman" w:eastAsia="Times New Roman" w:hAnsi="Times New Roman"/>
                <w:color w:val="000000"/>
                <w:sz w:val="24"/>
                <w:szCs w:val="24"/>
                <w:lang w:val="sr-Cyrl-RS"/>
              </w:rPr>
              <w:t>125</w:t>
            </w:r>
          </w:p>
        </w:tc>
        <w:tc>
          <w:tcPr>
            <w:tcW w:w="143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3CF50F56"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5</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205A273E"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5</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3DA03690"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242</w:t>
            </w:r>
          </w:p>
        </w:tc>
        <w:tc>
          <w:tcPr>
            <w:tcW w:w="1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4659FF44"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29</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05A29C16"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24</w:t>
            </w:r>
          </w:p>
        </w:tc>
      </w:tr>
      <w:tr w:rsidR="007E0975" w:rsidRPr="002858A3" w14:paraId="72C37EC6" w14:textId="77777777" w:rsidTr="00636FD3">
        <w:trPr>
          <w:trHeight w:val="383"/>
        </w:trPr>
        <w:tc>
          <w:tcPr>
            <w:tcW w:w="1985"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108" w:type="dxa"/>
              <w:bottom w:w="0" w:type="dxa"/>
              <w:right w:w="28" w:type="dxa"/>
            </w:tcMar>
            <w:hideMark/>
          </w:tcPr>
          <w:p w14:paraId="304D0D7D" w14:textId="77777777" w:rsidR="007E0975" w:rsidRPr="002858A3" w:rsidRDefault="007E0975" w:rsidP="00636FD3">
            <w:pPr>
              <w:suppressAutoHyphens/>
              <w:spacing w:before="60" w:after="60"/>
              <w:jc w:val="both"/>
              <w:rPr>
                <w:rFonts w:ascii="Times New Roman" w:hAnsi="Times New Roman"/>
                <w:b/>
                <w:i/>
                <w:sz w:val="24"/>
                <w:szCs w:val="24"/>
                <w:lang w:val="ru-RU" w:eastAsia="ar-SA"/>
              </w:rPr>
            </w:pPr>
            <w:r w:rsidRPr="002858A3">
              <w:rPr>
                <w:rFonts w:ascii="Times New Roman" w:hAnsi="Times New Roman"/>
                <w:b/>
                <w:bCs/>
                <w:iCs/>
                <w:sz w:val="24"/>
                <w:szCs w:val="24"/>
                <w:lang w:val="sr-Cyrl-RS" w:eastAsia="ar-SA"/>
              </w:rPr>
              <w:t>2021.</w:t>
            </w:r>
          </w:p>
        </w:tc>
        <w:tc>
          <w:tcPr>
            <w:tcW w:w="126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170B3813" w14:textId="77777777" w:rsidR="007E0975" w:rsidRPr="002858A3" w:rsidRDefault="007E0975" w:rsidP="00636FD3">
            <w:pPr>
              <w:spacing w:after="0"/>
              <w:jc w:val="both"/>
              <w:rPr>
                <w:rFonts w:ascii="Times New Roman" w:eastAsia="Times New Roman" w:hAnsi="Times New Roman"/>
                <w:color w:val="000000"/>
                <w:sz w:val="24"/>
                <w:szCs w:val="24"/>
                <w:lang w:val="sr-Cyrl-RS"/>
              </w:rPr>
            </w:pPr>
            <w:r w:rsidRPr="002858A3">
              <w:rPr>
                <w:rFonts w:ascii="Times New Roman" w:eastAsia="Times New Roman" w:hAnsi="Times New Roman"/>
                <w:color w:val="000000"/>
                <w:sz w:val="24"/>
                <w:szCs w:val="24"/>
                <w:lang w:val="sr-Cyrl-RS"/>
              </w:rPr>
              <w:t>126</w:t>
            </w:r>
          </w:p>
        </w:tc>
        <w:tc>
          <w:tcPr>
            <w:tcW w:w="143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2472E534"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3</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66CFCD7C"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2</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4D0B06D5"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260</w:t>
            </w:r>
          </w:p>
        </w:tc>
        <w:tc>
          <w:tcPr>
            <w:tcW w:w="1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3B11EBBA"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29</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hideMark/>
          </w:tcPr>
          <w:p w14:paraId="398D09F3" w14:textId="77777777" w:rsidR="007E0975" w:rsidRPr="002858A3" w:rsidRDefault="007E0975" w:rsidP="00636FD3">
            <w:pPr>
              <w:spacing w:after="0"/>
              <w:jc w:val="both"/>
              <w:rPr>
                <w:rFonts w:ascii="Times New Roman" w:hAnsi="Times New Roman"/>
                <w:color w:val="000000"/>
                <w:sz w:val="24"/>
                <w:szCs w:val="24"/>
                <w:lang w:val="sr-Cyrl-RS"/>
              </w:rPr>
            </w:pPr>
            <w:r w:rsidRPr="002858A3">
              <w:rPr>
                <w:rFonts w:ascii="Times New Roman" w:hAnsi="Times New Roman"/>
                <w:color w:val="000000"/>
                <w:sz w:val="24"/>
                <w:szCs w:val="24"/>
                <w:lang w:val="sr-Cyrl-RS"/>
              </w:rPr>
              <w:t>11</w:t>
            </w:r>
          </w:p>
        </w:tc>
      </w:tr>
      <w:tr w:rsidR="007E0975" w:rsidRPr="002858A3" w14:paraId="33A50A28" w14:textId="77777777" w:rsidTr="00636FD3">
        <w:trPr>
          <w:trHeight w:val="383"/>
        </w:trPr>
        <w:tc>
          <w:tcPr>
            <w:tcW w:w="1985"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0" w:type="dxa"/>
              <w:left w:w="108" w:type="dxa"/>
              <w:bottom w:w="0" w:type="dxa"/>
              <w:right w:w="28" w:type="dxa"/>
            </w:tcMar>
          </w:tcPr>
          <w:p w14:paraId="50E3676B" w14:textId="77777777" w:rsidR="007E0975" w:rsidRPr="002858A3" w:rsidRDefault="007E0975" w:rsidP="00636FD3">
            <w:pPr>
              <w:suppressAutoHyphens/>
              <w:spacing w:before="60" w:after="60"/>
              <w:jc w:val="both"/>
              <w:rPr>
                <w:rFonts w:ascii="Times New Roman" w:hAnsi="Times New Roman"/>
                <w:b/>
                <w:bCs/>
                <w:iCs/>
                <w:sz w:val="24"/>
                <w:szCs w:val="24"/>
                <w:lang w:val="sr-Cyrl-RS" w:eastAsia="ar-SA"/>
              </w:rPr>
            </w:pPr>
            <w:r>
              <w:rPr>
                <w:rFonts w:ascii="Times New Roman" w:hAnsi="Times New Roman"/>
                <w:b/>
                <w:bCs/>
                <w:iCs/>
                <w:sz w:val="24"/>
                <w:szCs w:val="24"/>
                <w:lang w:val="sr-Cyrl-RS" w:eastAsia="ar-SA"/>
              </w:rPr>
              <w:t>2022.</w:t>
            </w:r>
          </w:p>
        </w:tc>
        <w:tc>
          <w:tcPr>
            <w:tcW w:w="1262"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3F034684" w14:textId="77777777" w:rsidR="007E0975" w:rsidRPr="002858A3" w:rsidRDefault="007E0975" w:rsidP="00636FD3">
            <w:pPr>
              <w:spacing w:after="0"/>
              <w:jc w:val="both"/>
              <w:rPr>
                <w:rFonts w:ascii="Times New Roman" w:eastAsia="Times New Roman" w:hAnsi="Times New Roman"/>
                <w:color w:val="000000"/>
                <w:sz w:val="24"/>
                <w:szCs w:val="24"/>
                <w:lang w:val="sr-Cyrl-RS"/>
              </w:rPr>
            </w:pPr>
            <w:r>
              <w:rPr>
                <w:rFonts w:ascii="Times New Roman" w:eastAsia="Times New Roman" w:hAnsi="Times New Roman"/>
                <w:color w:val="000000"/>
                <w:sz w:val="24"/>
                <w:szCs w:val="24"/>
                <w:lang w:val="sr-Cyrl-RS"/>
              </w:rPr>
              <w:t>128</w:t>
            </w:r>
          </w:p>
        </w:tc>
        <w:tc>
          <w:tcPr>
            <w:tcW w:w="143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7BB51D33" w14:textId="77777777" w:rsidR="007E0975" w:rsidRPr="002858A3" w:rsidRDefault="007E0975" w:rsidP="00636FD3">
            <w:pPr>
              <w:spacing w:after="0"/>
              <w:jc w:val="both"/>
              <w:rPr>
                <w:rFonts w:ascii="Times New Roman" w:hAnsi="Times New Roman"/>
                <w:color w:val="000000"/>
                <w:sz w:val="24"/>
                <w:szCs w:val="24"/>
                <w:lang w:val="sr-Cyrl-RS"/>
              </w:rPr>
            </w:pPr>
            <w:r>
              <w:rPr>
                <w:rFonts w:ascii="Times New Roman" w:hAnsi="Times New Roman"/>
                <w:color w:val="000000"/>
                <w:sz w:val="24"/>
                <w:szCs w:val="24"/>
                <w:lang w:val="sr-Cyrl-RS"/>
              </w:rPr>
              <w:t>7</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6E2E3944" w14:textId="77777777" w:rsidR="007E0975" w:rsidRPr="002858A3" w:rsidRDefault="007E0975" w:rsidP="00636FD3">
            <w:pPr>
              <w:spacing w:after="0"/>
              <w:jc w:val="both"/>
              <w:rPr>
                <w:rFonts w:ascii="Times New Roman" w:hAnsi="Times New Roman"/>
                <w:color w:val="000000"/>
                <w:sz w:val="24"/>
                <w:szCs w:val="24"/>
                <w:lang w:val="sr-Cyrl-RS"/>
              </w:rPr>
            </w:pPr>
            <w:r>
              <w:rPr>
                <w:rFonts w:ascii="Times New Roman" w:hAnsi="Times New Roman"/>
                <w:color w:val="000000"/>
                <w:sz w:val="24"/>
                <w:szCs w:val="24"/>
                <w:lang w:val="sr-Cyrl-RS"/>
              </w:rPr>
              <w:t>5</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7E57DCC3" w14:textId="77777777" w:rsidR="007E0975" w:rsidRPr="002858A3" w:rsidRDefault="007E0975" w:rsidP="00636FD3">
            <w:pPr>
              <w:spacing w:after="0"/>
              <w:jc w:val="both"/>
              <w:rPr>
                <w:rFonts w:ascii="Times New Roman" w:hAnsi="Times New Roman"/>
                <w:color w:val="000000"/>
                <w:sz w:val="24"/>
                <w:szCs w:val="24"/>
                <w:lang w:val="sr-Cyrl-RS"/>
              </w:rPr>
            </w:pPr>
            <w:r>
              <w:rPr>
                <w:rFonts w:ascii="Times New Roman" w:hAnsi="Times New Roman"/>
                <w:color w:val="000000"/>
                <w:sz w:val="24"/>
                <w:szCs w:val="24"/>
                <w:lang w:val="sr-Cyrl-RS"/>
              </w:rPr>
              <w:t>288</w:t>
            </w:r>
          </w:p>
        </w:tc>
        <w:tc>
          <w:tcPr>
            <w:tcW w:w="144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0BBD16CF" w14:textId="77777777" w:rsidR="007E0975" w:rsidRPr="002858A3" w:rsidRDefault="007E0975" w:rsidP="00636FD3">
            <w:pPr>
              <w:spacing w:after="0"/>
              <w:jc w:val="both"/>
              <w:rPr>
                <w:rFonts w:ascii="Times New Roman" w:hAnsi="Times New Roman"/>
                <w:color w:val="000000"/>
                <w:sz w:val="24"/>
                <w:szCs w:val="24"/>
                <w:lang w:val="sr-Cyrl-RS"/>
              </w:rPr>
            </w:pPr>
            <w:r>
              <w:rPr>
                <w:rFonts w:ascii="Times New Roman" w:hAnsi="Times New Roman"/>
                <w:color w:val="000000"/>
                <w:sz w:val="24"/>
                <w:szCs w:val="24"/>
                <w:lang w:val="sr-Cyrl-RS"/>
              </w:rPr>
              <w:t>38</w:t>
            </w:r>
          </w:p>
        </w:tc>
        <w:tc>
          <w:tcPr>
            <w:tcW w:w="1263"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vAlign w:val="center"/>
          </w:tcPr>
          <w:p w14:paraId="7020C150" w14:textId="77777777" w:rsidR="007E0975" w:rsidRPr="002858A3" w:rsidRDefault="007E0975" w:rsidP="00636FD3">
            <w:pPr>
              <w:spacing w:after="0"/>
              <w:jc w:val="both"/>
              <w:rPr>
                <w:rFonts w:ascii="Times New Roman" w:hAnsi="Times New Roman"/>
                <w:color w:val="000000"/>
                <w:sz w:val="24"/>
                <w:szCs w:val="24"/>
                <w:lang w:val="sr-Cyrl-RS"/>
              </w:rPr>
            </w:pPr>
            <w:r>
              <w:rPr>
                <w:rFonts w:ascii="Times New Roman" w:hAnsi="Times New Roman"/>
                <w:color w:val="000000"/>
                <w:sz w:val="24"/>
                <w:szCs w:val="24"/>
                <w:lang w:val="sr-Cyrl-RS"/>
              </w:rPr>
              <w:t>30</w:t>
            </w:r>
          </w:p>
        </w:tc>
      </w:tr>
    </w:tbl>
    <w:p w14:paraId="5D83702E" w14:textId="77777777" w:rsidR="007E0975" w:rsidRPr="002858A3" w:rsidRDefault="007E0975" w:rsidP="007E0975">
      <w:pPr>
        <w:suppressAutoHyphens/>
        <w:autoSpaceDE w:val="0"/>
        <w:spacing w:before="60" w:after="120"/>
        <w:jc w:val="both"/>
        <w:rPr>
          <w:rFonts w:ascii="Times New Roman" w:hAnsi="Times New Roman"/>
          <w:i/>
          <w:color w:val="0070C0"/>
          <w:sz w:val="24"/>
          <w:szCs w:val="24"/>
          <w:shd w:val="clear" w:color="auto" w:fill="00FF00"/>
          <w:lang w:val="sr-Cyrl-CS" w:eastAsia="ar-SA"/>
        </w:rPr>
      </w:pPr>
      <w:r w:rsidRPr="002858A3">
        <w:rPr>
          <w:rFonts w:ascii="Times New Roman" w:hAnsi="Times New Roman"/>
          <w:i/>
          <w:color w:val="0070C0"/>
          <w:sz w:val="24"/>
          <w:szCs w:val="24"/>
          <w:u w:val="single"/>
          <w:lang w:val="sr-Cyrl-CS" w:eastAsia="ar-SA"/>
        </w:rPr>
        <w:t>Извор</w:t>
      </w:r>
      <w:r w:rsidRPr="002858A3">
        <w:rPr>
          <w:rFonts w:ascii="Times New Roman" w:hAnsi="Times New Roman"/>
          <w:i/>
          <w:color w:val="0070C0"/>
          <w:sz w:val="24"/>
          <w:szCs w:val="24"/>
          <w:lang w:val="sr-Cyrl-CS" w:eastAsia="ar-SA"/>
        </w:rPr>
        <w:t>: Агенција за привредне регистре и РЗС</w:t>
      </w:r>
    </w:p>
    <w:p w14:paraId="167371C6" w14:textId="77777777" w:rsidR="007E0975" w:rsidRPr="002858A3" w:rsidRDefault="007E0975" w:rsidP="007E0975">
      <w:pPr>
        <w:suppressAutoHyphens/>
        <w:autoSpaceDE w:val="0"/>
        <w:spacing w:before="60" w:after="120"/>
        <w:jc w:val="both"/>
        <w:rPr>
          <w:rFonts w:ascii="Times New Roman" w:hAnsi="Times New Roman"/>
          <w:i/>
          <w:color w:val="0070C0"/>
          <w:sz w:val="24"/>
          <w:szCs w:val="24"/>
          <w:shd w:val="clear" w:color="auto" w:fill="00FF00"/>
          <w:lang w:val="sr-Cyrl-CS" w:eastAsia="ar-SA"/>
        </w:rPr>
      </w:pPr>
      <w:r w:rsidRPr="002858A3">
        <w:rPr>
          <w:rFonts w:ascii="Times New Roman" w:hAnsi="Times New Roman"/>
          <w:i/>
          <w:color w:val="0070C0"/>
          <w:sz w:val="24"/>
          <w:szCs w:val="24"/>
          <w:u w:val="single"/>
          <w:lang w:val="sr-Cyrl-CS" w:eastAsia="ar-SA"/>
        </w:rPr>
        <w:t>Напомена</w:t>
      </w:r>
      <w:r w:rsidRPr="002858A3">
        <w:rPr>
          <w:rFonts w:ascii="Times New Roman" w:hAnsi="Times New Roman"/>
          <w:i/>
          <w:color w:val="0070C0"/>
          <w:sz w:val="24"/>
          <w:szCs w:val="24"/>
          <w:lang w:val="sr-Cyrl-CS" w:eastAsia="ar-SA"/>
        </w:rPr>
        <w:t>: Подаци за 202</w:t>
      </w:r>
      <w:r>
        <w:rPr>
          <w:rFonts w:ascii="Times New Roman" w:hAnsi="Times New Roman"/>
          <w:i/>
          <w:color w:val="0070C0"/>
          <w:sz w:val="24"/>
          <w:szCs w:val="24"/>
          <w:lang w:val="sr-Cyrl-CS" w:eastAsia="ar-SA"/>
        </w:rPr>
        <w:t>2</w:t>
      </w:r>
      <w:r w:rsidRPr="002858A3">
        <w:rPr>
          <w:rFonts w:ascii="Times New Roman" w:hAnsi="Times New Roman"/>
          <w:i/>
          <w:color w:val="0070C0"/>
          <w:sz w:val="24"/>
          <w:szCs w:val="24"/>
          <w:lang w:val="sr-Cyrl-CS" w:eastAsia="ar-SA"/>
        </w:rPr>
        <w:t xml:space="preserve">. су са стањем на дан </w:t>
      </w:r>
      <w:r>
        <w:rPr>
          <w:rFonts w:ascii="Times New Roman" w:hAnsi="Times New Roman"/>
          <w:i/>
          <w:color w:val="0070C0"/>
          <w:sz w:val="24"/>
          <w:szCs w:val="24"/>
          <w:lang w:val="sr-Cyrl-CS" w:eastAsia="ar-SA"/>
        </w:rPr>
        <w:t>14</w:t>
      </w:r>
      <w:r w:rsidRPr="002858A3">
        <w:rPr>
          <w:rFonts w:ascii="Times New Roman" w:hAnsi="Times New Roman"/>
          <w:i/>
          <w:color w:val="0070C0"/>
          <w:sz w:val="24"/>
          <w:szCs w:val="24"/>
          <w:lang w:val="sr-Cyrl-CS" w:eastAsia="ar-SA"/>
        </w:rPr>
        <w:t>.0</w:t>
      </w:r>
      <w:r>
        <w:rPr>
          <w:rFonts w:ascii="Times New Roman" w:hAnsi="Times New Roman"/>
          <w:i/>
          <w:color w:val="0070C0"/>
          <w:sz w:val="24"/>
          <w:szCs w:val="24"/>
          <w:lang w:val="sr-Cyrl-CS" w:eastAsia="ar-SA"/>
        </w:rPr>
        <w:t>8.2023</w:t>
      </w:r>
    </w:p>
    <w:p w14:paraId="65E08355" w14:textId="77777777" w:rsidR="007E0975" w:rsidRPr="002858A3" w:rsidRDefault="007E0975" w:rsidP="007E0975">
      <w:pPr>
        <w:jc w:val="both"/>
        <w:rPr>
          <w:rFonts w:ascii="Times New Roman" w:hAnsi="Times New Roman"/>
          <w:sz w:val="24"/>
          <w:szCs w:val="24"/>
          <w:highlight w:val="yellow"/>
          <w:lang w:val="sr-Cyrl-CS"/>
        </w:rPr>
      </w:pPr>
    </w:p>
    <w:p w14:paraId="711B3BE0" w14:textId="77777777" w:rsidR="007E0975" w:rsidRPr="002858A3" w:rsidRDefault="007E0975" w:rsidP="007E0975">
      <w:pPr>
        <w:spacing w:after="40"/>
        <w:jc w:val="both"/>
        <w:rPr>
          <w:rFonts w:ascii="Times New Roman" w:hAnsi="Times New Roman"/>
          <w:iCs/>
          <w:sz w:val="24"/>
          <w:szCs w:val="24"/>
          <w:lang w:val="sr-Cyrl-CS"/>
        </w:rPr>
      </w:pPr>
      <w:r w:rsidRPr="002858A3">
        <w:rPr>
          <w:rFonts w:ascii="Times New Roman" w:hAnsi="Times New Roman"/>
          <w:sz w:val="24"/>
          <w:szCs w:val="24"/>
          <w:lang w:val="sr-Cyrl-RS"/>
        </w:rPr>
        <w:t xml:space="preserve">Најзначајнијих послодаваци у приватном сектору на територији Општине су: </w:t>
      </w:r>
      <w:r w:rsidRPr="002858A3">
        <w:rPr>
          <w:rFonts w:ascii="Times New Roman" w:hAnsi="Times New Roman"/>
          <w:sz w:val="24"/>
          <w:szCs w:val="24"/>
          <w:lang w:val="sr-Cyrl-CS"/>
        </w:rPr>
        <w:t>Најзначајнији привредни субјекти у општини Житиште су:</w:t>
      </w:r>
    </w:p>
    <w:p w14:paraId="3CD50513" w14:textId="77777777" w:rsidR="007E0975" w:rsidRPr="002858A3" w:rsidRDefault="007E0975" w:rsidP="007E0975">
      <w:pPr>
        <w:numPr>
          <w:ilvl w:val="0"/>
          <w:numId w:val="9"/>
        </w:numPr>
        <w:spacing w:after="60"/>
        <w:jc w:val="both"/>
        <w:rPr>
          <w:rFonts w:ascii="Times New Roman" w:hAnsi="Times New Roman"/>
          <w:iCs/>
          <w:sz w:val="24"/>
          <w:szCs w:val="24"/>
          <w:lang w:val="sr-Cyrl-CS"/>
        </w:rPr>
      </w:pPr>
      <w:r w:rsidRPr="002858A3">
        <w:rPr>
          <w:rFonts w:ascii="Times New Roman" w:hAnsi="Times New Roman"/>
          <w:b/>
          <w:iCs/>
          <w:sz w:val="24"/>
          <w:szCs w:val="24"/>
          <w:lang w:val="sr-Cyrl-CS"/>
        </w:rPr>
        <w:t>ЗЗ Мркшићеви салаши</w:t>
      </w:r>
      <w:r w:rsidRPr="002858A3">
        <w:rPr>
          <w:rFonts w:ascii="Times New Roman" w:hAnsi="Times New Roman"/>
          <w:iCs/>
          <w:sz w:val="24"/>
          <w:szCs w:val="24"/>
          <w:lang w:val="sr-Cyrl-CS"/>
        </w:rPr>
        <w:t xml:space="preserve"> – има сопствену ратарску производњу, али и развијене кооперантске односе са произвођачима. Уз капацитете за смештај пољопривредних производа, у свом саставу има пекарску индустрију и кланицу са прерадом свињског меса.</w:t>
      </w:r>
    </w:p>
    <w:p w14:paraId="533077C1" w14:textId="77777777" w:rsidR="007E0975" w:rsidRPr="002858A3" w:rsidRDefault="007E0975" w:rsidP="007E0975">
      <w:pPr>
        <w:numPr>
          <w:ilvl w:val="0"/>
          <w:numId w:val="9"/>
        </w:numPr>
        <w:spacing w:after="60"/>
        <w:jc w:val="both"/>
        <w:rPr>
          <w:rFonts w:ascii="Times New Roman" w:hAnsi="Times New Roman"/>
          <w:iCs/>
          <w:sz w:val="24"/>
          <w:szCs w:val="24"/>
        </w:rPr>
      </w:pPr>
      <w:r w:rsidRPr="002858A3">
        <w:rPr>
          <w:rFonts w:ascii="Times New Roman" w:hAnsi="Times New Roman"/>
          <w:b/>
          <w:iCs/>
          <w:sz w:val="24"/>
          <w:szCs w:val="24"/>
        </w:rPr>
        <w:t>Van</w:t>
      </w:r>
      <w:r w:rsidRPr="002858A3">
        <w:rPr>
          <w:rFonts w:ascii="Times New Roman" w:hAnsi="Times New Roman"/>
          <w:b/>
          <w:iCs/>
          <w:sz w:val="24"/>
          <w:szCs w:val="24"/>
          <w:lang w:val="sr-Cyrl-CS"/>
        </w:rPr>
        <w:t xml:space="preserve"> </w:t>
      </w:r>
      <w:r w:rsidRPr="002858A3">
        <w:rPr>
          <w:rFonts w:ascii="Times New Roman" w:hAnsi="Times New Roman"/>
          <w:b/>
          <w:iCs/>
          <w:sz w:val="24"/>
          <w:szCs w:val="24"/>
        </w:rPr>
        <w:t>Drunen</w:t>
      </w:r>
      <w:r w:rsidRPr="002858A3">
        <w:rPr>
          <w:rFonts w:ascii="Times New Roman" w:hAnsi="Times New Roman"/>
          <w:b/>
          <w:iCs/>
          <w:sz w:val="24"/>
          <w:szCs w:val="24"/>
          <w:lang w:val="sr-Cyrl-CS"/>
        </w:rPr>
        <w:t xml:space="preserve"> </w:t>
      </w:r>
      <w:r w:rsidRPr="002858A3">
        <w:rPr>
          <w:rFonts w:ascii="Times New Roman" w:hAnsi="Times New Roman"/>
          <w:b/>
          <w:iCs/>
          <w:sz w:val="24"/>
          <w:szCs w:val="24"/>
        </w:rPr>
        <w:t>Farms</w:t>
      </w:r>
      <w:r w:rsidRPr="002858A3">
        <w:rPr>
          <w:rFonts w:ascii="Times New Roman" w:hAnsi="Times New Roman"/>
          <w:b/>
          <w:iCs/>
          <w:sz w:val="24"/>
          <w:szCs w:val="24"/>
          <w:lang w:val="sr-Cyrl-CS"/>
        </w:rPr>
        <w:t xml:space="preserve"> </w:t>
      </w:r>
      <w:r w:rsidRPr="002858A3">
        <w:rPr>
          <w:rFonts w:ascii="Times New Roman" w:hAnsi="Times New Roman"/>
          <w:b/>
          <w:iCs/>
          <w:sz w:val="24"/>
          <w:szCs w:val="24"/>
        </w:rPr>
        <w:t>Europe</w:t>
      </w:r>
      <w:r w:rsidRPr="002858A3">
        <w:rPr>
          <w:rFonts w:ascii="Times New Roman" w:hAnsi="Times New Roman"/>
          <w:iCs/>
          <w:sz w:val="24"/>
          <w:szCs w:val="24"/>
          <w:lang w:val="sr-Cyrl-CS"/>
        </w:rPr>
        <w:t xml:space="preserve"> – Производни погон у Банатском Карађорђеву који се бави прерадом воћа и поврћа специфичним технолошким процесом криогенизације. </w:t>
      </w:r>
      <w:proofErr w:type="spellStart"/>
      <w:r w:rsidRPr="002858A3">
        <w:rPr>
          <w:rFonts w:ascii="Times New Roman" w:hAnsi="Times New Roman"/>
          <w:iCs/>
          <w:sz w:val="24"/>
          <w:szCs w:val="24"/>
        </w:rPr>
        <w:t>Предузеће</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има</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извозни</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производни</w:t>
      </w:r>
      <w:proofErr w:type="spellEnd"/>
      <w:r w:rsidRPr="002858A3">
        <w:rPr>
          <w:rFonts w:ascii="Times New Roman" w:hAnsi="Times New Roman"/>
          <w:iCs/>
          <w:sz w:val="24"/>
          <w:szCs w:val="24"/>
        </w:rPr>
        <w:t xml:space="preserve"> </w:t>
      </w:r>
      <w:proofErr w:type="spellStart"/>
      <w:r w:rsidRPr="002858A3">
        <w:rPr>
          <w:rFonts w:ascii="Times New Roman" w:hAnsi="Times New Roman"/>
          <w:iCs/>
          <w:sz w:val="24"/>
          <w:szCs w:val="24"/>
        </w:rPr>
        <w:t>програм</w:t>
      </w:r>
      <w:proofErr w:type="spellEnd"/>
      <w:r w:rsidRPr="002858A3">
        <w:rPr>
          <w:rFonts w:ascii="Times New Roman" w:hAnsi="Times New Roman"/>
          <w:iCs/>
          <w:sz w:val="24"/>
          <w:szCs w:val="24"/>
        </w:rPr>
        <w:t>.</w:t>
      </w:r>
    </w:p>
    <w:p w14:paraId="056EF664" w14:textId="77777777" w:rsidR="007E0975" w:rsidRPr="002858A3" w:rsidRDefault="007E0975" w:rsidP="007E0975">
      <w:pPr>
        <w:numPr>
          <w:ilvl w:val="0"/>
          <w:numId w:val="9"/>
        </w:numPr>
        <w:spacing w:after="60"/>
        <w:jc w:val="both"/>
        <w:rPr>
          <w:rFonts w:ascii="Times New Roman" w:hAnsi="Times New Roman"/>
          <w:iCs/>
          <w:sz w:val="24"/>
          <w:szCs w:val="24"/>
          <w:lang w:val="ru-RU"/>
        </w:rPr>
      </w:pPr>
      <w:proofErr w:type="spellStart"/>
      <w:r w:rsidRPr="002858A3">
        <w:rPr>
          <w:rFonts w:ascii="Times New Roman" w:hAnsi="Times New Roman"/>
          <w:b/>
          <w:iCs/>
          <w:sz w:val="24"/>
          <w:szCs w:val="24"/>
        </w:rPr>
        <w:t>Semenarnacoop</w:t>
      </w:r>
      <w:proofErr w:type="spellEnd"/>
      <w:r w:rsidRPr="002858A3">
        <w:rPr>
          <w:rFonts w:ascii="Times New Roman" w:hAnsi="Times New Roman"/>
          <w:b/>
          <w:iCs/>
          <w:sz w:val="24"/>
          <w:szCs w:val="24"/>
          <w:lang w:val="ru-RU"/>
        </w:rPr>
        <w:t>, Нови Сад</w:t>
      </w:r>
      <w:r w:rsidRPr="002858A3">
        <w:rPr>
          <w:rFonts w:ascii="Times New Roman" w:hAnsi="Times New Roman"/>
          <w:iCs/>
          <w:sz w:val="24"/>
          <w:szCs w:val="24"/>
          <w:lang w:val="ru-RU"/>
        </w:rPr>
        <w:t xml:space="preserve"> – Предузеће поседује радну јединицу у Банатском Карађорђеву која се бави производњом и дорадом семена луцерке, пшенице, грашка итд.</w:t>
      </w:r>
    </w:p>
    <w:p w14:paraId="0CEF148D" w14:textId="77777777" w:rsidR="007E0975" w:rsidRPr="002858A3" w:rsidRDefault="007E0975" w:rsidP="007E0975">
      <w:pPr>
        <w:numPr>
          <w:ilvl w:val="0"/>
          <w:numId w:val="9"/>
        </w:numPr>
        <w:spacing w:after="60"/>
        <w:ind w:left="714" w:hanging="357"/>
        <w:jc w:val="both"/>
        <w:rPr>
          <w:rFonts w:ascii="Times New Roman" w:hAnsi="Times New Roman"/>
          <w:sz w:val="24"/>
          <w:szCs w:val="24"/>
          <w:lang w:val="sr-Cyrl-CS"/>
        </w:rPr>
      </w:pPr>
      <w:r w:rsidRPr="002858A3">
        <w:rPr>
          <w:rFonts w:ascii="Times New Roman" w:hAnsi="Times New Roman"/>
          <w:b/>
          <w:sz w:val="24"/>
          <w:szCs w:val="24"/>
          <w:lang w:val="sr-Cyrl-CS"/>
        </w:rPr>
        <w:t>ДОО „Рибњак“, Банатски Двор</w:t>
      </w:r>
      <w:r w:rsidRPr="002858A3">
        <w:rPr>
          <w:rFonts w:ascii="Times New Roman" w:hAnsi="Times New Roman"/>
          <w:sz w:val="24"/>
          <w:szCs w:val="24"/>
          <w:lang w:val="sr-Cyrl-CS"/>
        </w:rPr>
        <w:t xml:space="preserve"> –за узгој и промет рибе - мрешћење и узгој рибе у рибњацима.</w:t>
      </w:r>
    </w:p>
    <w:p w14:paraId="4AF41DDE" w14:textId="77777777" w:rsidR="007E0975" w:rsidRPr="002858A3" w:rsidRDefault="007E0975" w:rsidP="007E0975">
      <w:pPr>
        <w:numPr>
          <w:ilvl w:val="0"/>
          <w:numId w:val="9"/>
        </w:numPr>
        <w:spacing w:after="60"/>
        <w:ind w:left="714" w:hanging="357"/>
        <w:jc w:val="both"/>
        <w:rPr>
          <w:rFonts w:ascii="Times New Roman" w:hAnsi="Times New Roman"/>
          <w:sz w:val="24"/>
          <w:szCs w:val="24"/>
          <w:lang w:val="sr-Cyrl-CS"/>
        </w:rPr>
      </w:pPr>
      <w:r w:rsidRPr="002858A3">
        <w:rPr>
          <w:rFonts w:ascii="Times New Roman" w:hAnsi="Times New Roman"/>
          <w:b/>
          <w:i/>
          <w:sz w:val="24"/>
          <w:szCs w:val="24"/>
        </w:rPr>
        <w:t>Plastic</w:t>
      </w:r>
      <w:r w:rsidRPr="002858A3">
        <w:rPr>
          <w:rFonts w:ascii="Times New Roman" w:hAnsi="Times New Roman"/>
          <w:b/>
          <w:i/>
          <w:sz w:val="24"/>
          <w:szCs w:val="24"/>
          <w:lang w:val="ru-RU"/>
        </w:rPr>
        <w:t xml:space="preserve"> </w:t>
      </w:r>
      <w:r w:rsidRPr="002858A3">
        <w:rPr>
          <w:rFonts w:ascii="Times New Roman" w:hAnsi="Times New Roman"/>
          <w:b/>
          <w:i/>
          <w:sz w:val="24"/>
          <w:szCs w:val="24"/>
        </w:rPr>
        <w:t>light</w:t>
      </w:r>
      <w:r w:rsidRPr="002858A3">
        <w:rPr>
          <w:rFonts w:ascii="Times New Roman" w:hAnsi="Times New Roman"/>
          <w:b/>
          <w:sz w:val="24"/>
          <w:szCs w:val="24"/>
          <w:lang w:val="ru-RU"/>
        </w:rPr>
        <w:t xml:space="preserve">, Житиште - </w:t>
      </w:r>
      <w:r w:rsidRPr="002858A3">
        <w:rPr>
          <w:rFonts w:ascii="Times New Roman" w:hAnsi="Times New Roman"/>
          <w:sz w:val="24"/>
          <w:szCs w:val="24"/>
          <w:lang w:val="ru-RU"/>
        </w:rPr>
        <w:t>производни погон за прераду пластике</w:t>
      </w:r>
      <w:r w:rsidRPr="002858A3">
        <w:rPr>
          <w:rFonts w:ascii="Times New Roman" w:hAnsi="Times New Roman"/>
          <w:b/>
          <w:sz w:val="24"/>
          <w:szCs w:val="24"/>
          <w:lang w:val="ru-RU"/>
        </w:rPr>
        <w:t>.</w:t>
      </w:r>
    </w:p>
    <w:p w14:paraId="122AB3C7" w14:textId="77777777" w:rsidR="007E0975" w:rsidRPr="002858A3" w:rsidRDefault="007E0975" w:rsidP="007E0975">
      <w:pPr>
        <w:numPr>
          <w:ilvl w:val="0"/>
          <w:numId w:val="9"/>
        </w:numPr>
        <w:spacing w:after="240"/>
        <w:ind w:left="714" w:hanging="357"/>
        <w:jc w:val="both"/>
        <w:rPr>
          <w:rFonts w:ascii="Times New Roman" w:hAnsi="Times New Roman"/>
          <w:sz w:val="24"/>
          <w:szCs w:val="24"/>
          <w:lang w:val="sr-Cyrl-CS"/>
        </w:rPr>
      </w:pPr>
      <w:r w:rsidRPr="002858A3">
        <w:rPr>
          <w:rFonts w:ascii="Times New Roman" w:hAnsi="Times New Roman"/>
          <w:b/>
          <w:i/>
          <w:sz w:val="24"/>
          <w:szCs w:val="24"/>
          <w:lang w:val="sr-Latn-RS"/>
        </w:rPr>
        <w:t>Carrots</w:t>
      </w:r>
      <w:r w:rsidRPr="002858A3">
        <w:rPr>
          <w:rFonts w:ascii="Times New Roman" w:hAnsi="Times New Roman"/>
          <w:b/>
          <w:sz w:val="24"/>
          <w:szCs w:val="24"/>
          <w:lang w:val="sr-Cyrl-RS"/>
        </w:rPr>
        <w:t xml:space="preserve"> Д.О.О., Нови Итебеј </w:t>
      </w:r>
      <w:r w:rsidRPr="002858A3">
        <w:rPr>
          <w:rFonts w:ascii="Times New Roman" w:hAnsi="Times New Roman"/>
          <w:sz w:val="24"/>
          <w:szCs w:val="24"/>
          <w:lang w:val="sr-Cyrl-RS"/>
        </w:rPr>
        <w:t xml:space="preserve"> - Велепродаја – малопродаја и производња воћа и поврћа.</w:t>
      </w:r>
    </w:p>
    <w:p w14:paraId="0B3FA2E0" w14:textId="77777777" w:rsidR="007E0975" w:rsidRPr="002858A3" w:rsidRDefault="007E0975" w:rsidP="007E0975">
      <w:pPr>
        <w:spacing w:after="240"/>
        <w:jc w:val="both"/>
        <w:rPr>
          <w:rFonts w:ascii="Times New Roman" w:hAnsi="Times New Roman"/>
          <w:sz w:val="24"/>
          <w:szCs w:val="24"/>
          <w:highlight w:val="yellow"/>
          <w:lang w:val="sr-Cyrl-CS"/>
        </w:rPr>
      </w:pPr>
    </w:p>
    <w:p w14:paraId="23582D17" w14:textId="77777777" w:rsidR="007E0975" w:rsidRPr="002858A3" w:rsidRDefault="007E0975" w:rsidP="007E0975">
      <w:pPr>
        <w:pStyle w:val="ListParagraph"/>
        <w:numPr>
          <w:ilvl w:val="0"/>
          <w:numId w:val="10"/>
        </w:numPr>
        <w:spacing w:after="200" w:line="276" w:lineRule="auto"/>
        <w:contextualSpacing/>
        <w:rPr>
          <w:b/>
          <w:color w:val="0070C0"/>
          <w:lang w:val="ru-RU"/>
        </w:rPr>
      </w:pPr>
      <w:r w:rsidRPr="002858A3">
        <w:rPr>
          <w:b/>
          <w:color w:val="0070C0"/>
          <w:lang w:val="ru-RU"/>
        </w:rPr>
        <w:t>Пољопривреда</w:t>
      </w:r>
    </w:p>
    <w:p w14:paraId="08C68A4D"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sz w:val="24"/>
          <w:szCs w:val="24"/>
          <w:lang w:val="ru-RU"/>
        </w:rPr>
        <w:t xml:space="preserve">Општина Житиште располаже са око 46.144 </w:t>
      </w:r>
      <w:r w:rsidRPr="002858A3">
        <w:rPr>
          <w:rFonts w:ascii="Times New Roman" w:hAnsi="Times New Roman"/>
          <w:i/>
          <w:sz w:val="24"/>
          <w:szCs w:val="24"/>
          <w:lang w:val="ru-RU"/>
        </w:rPr>
        <w:t>ha</w:t>
      </w:r>
      <w:r w:rsidRPr="002858A3">
        <w:rPr>
          <w:rFonts w:ascii="Times New Roman" w:hAnsi="Times New Roman"/>
          <w:sz w:val="24"/>
          <w:szCs w:val="24"/>
          <w:lang w:val="ru-RU"/>
        </w:rPr>
        <w:t xml:space="preserve"> пољопривредног земљишта што даје одличну основу за организовацију пољопривредне производње. Сасвим разумљиво је да је </w:t>
      </w:r>
      <w:r w:rsidRPr="002858A3">
        <w:rPr>
          <w:rFonts w:ascii="Times New Roman" w:hAnsi="Times New Roman"/>
          <w:sz w:val="24"/>
          <w:szCs w:val="24"/>
          <w:lang w:val="ru-RU"/>
        </w:rPr>
        <w:lastRenderedPageBreak/>
        <w:t>пољопривреда доминантна привредна делатност у Општини. Општину карактеришу добри природни услови за пољопривредну производњу попут квалитетног земљишта, присуства водних ресурса, повољне климе итд. што је уз дугу традицију резултирало специјализацијом пољопривредне производње у Општини.</w:t>
      </w:r>
    </w:p>
    <w:p w14:paraId="43B44F44" w14:textId="77777777" w:rsidR="007E0975" w:rsidRPr="002858A3" w:rsidRDefault="007E0975" w:rsidP="007E0975">
      <w:pPr>
        <w:spacing w:after="120"/>
        <w:jc w:val="both"/>
        <w:rPr>
          <w:rFonts w:ascii="Times New Roman" w:hAnsi="Times New Roman"/>
          <w:sz w:val="24"/>
          <w:szCs w:val="24"/>
          <w:lang w:val="sr-Cyrl-RS"/>
        </w:rPr>
      </w:pPr>
      <w:r w:rsidRPr="002858A3">
        <w:rPr>
          <w:rFonts w:ascii="Times New Roman" w:hAnsi="Times New Roman"/>
          <w:sz w:val="24"/>
          <w:szCs w:val="24"/>
          <w:lang w:val="sr-Cyrl-RS"/>
        </w:rPr>
        <w:t>Готово свако место општине има специфичну производњу по којој је познато. Производња и прерада живинског меса је карактеристична за Житиште и углавном се општина препознаје по производним погонима у живинарству. Банатско Карађорђево је познато по производњи семена луцерке и фабрици за прераду воћа, поврћа, лековитог и ароматичног биља која остварује значајан извоз, чак и на пробирљива тржишта попут САД. Равни Тополовац је познат по производњи пасуља; Торда по пластеничкој производњи поврћа; Банатски Двор и Торда по сточарској производњи; Хетин по ловном туризму; Српски Итебеј по производњи пекарских и месних производа, а Нови Итебеј по повртарству.</w:t>
      </w:r>
    </w:p>
    <w:p w14:paraId="7751AC61" w14:textId="77777777" w:rsidR="007E0975" w:rsidRPr="002858A3" w:rsidRDefault="007E0975" w:rsidP="007E0975">
      <w:pPr>
        <w:spacing w:after="120"/>
        <w:jc w:val="both"/>
        <w:rPr>
          <w:rFonts w:ascii="Times New Roman" w:hAnsi="Times New Roman"/>
          <w:sz w:val="24"/>
          <w:szCs w:val="24"/>
          <w:lang w:val="sr-Cyrl-RS"/>
        </w:rPr>
      </w:pPr>
      <w:r w:rsidRPr="002858A3">
        <w:rPr>
          <w:rFonts w:ascii="Times New Roman" w:hAnsi="Times New Roman"/>
          <w:sz w:val="24"/>
          <w:szCs w:val="24"/>
          <w:lang w:val="sr-Cyrl-RS"/>
        </w:rPr>
        <w:t>Мале производње које представљају специфичност Општине су органска производња, производња меда и печурака. Уз релативно незагађену животну средину, наведени ресурси пружају добре услове за мултифункционални развој пољопривреде.</w:t>
      </w:r>
    </w:p>
    <w:p w14:paraId="134F0CC9" w14:textId="77777777" w:rsidR="007E0975" w:rsidRPr="002858A3" w:rsidRDefault="007E0975" w:rsidP="007E0975">
      <w:pPr>
        <w:jc w:val="both"/>
        <w:rPr>
          <w:rFonts w:ascii="Times New Roman" w:hAnsi="Times New Roman"/>
          <w:spacing w:val="-2"/>
          <w:sz w:val="24"/>
          <w:szCs w:val="24"/>
          <w:lang w:val="sr-Cyrl-RS"/>
        </w:rPr>
      </w:pPr>
      <w:r w:rsidRPr="002858A3">
        <w:rPr>
          <w:rFonts w:ascii="Times New Roman" w:hAnsi="Times New Roman"/>
          <w:spacing w:val="-2"/>
          <w:sz w:val="24"/>
          <w:szCs w:val="24"/>
          <w:lang w:val="sr-Cyrl-RS"/>
        </w:rPr>
        <w:t>Поред пољопривредних  газдинстава на територији Општине  је активно више пољопривредних предузећа и земљорадничких задруга.</w:t>
      </w:r>
    </w:p>
    <w:p w14:paraId="5AAA451F" w14:textId="77777777" w:rsidR="007E0975" w:rsidRPr="002858A3" w:rsidRDefault="007E0975" w:rsidP="007E0975">
      <w:pPr>
        <w:pStyle w:val="ListParagraph"/>
        <w:numPr>
          <w:ilvl w:val="0"/>
          <w:numId w:val="11"/>
        </w:numPr>
        <w:spacing w:after="200" w:line="276" w:lineRule="auto"/>
        <w:contextualSpacing/>
        <w:rPr>
          <w:rFonts w:eastAsiaTheme="minorHAnsi"/>
          <w:b/>
          <w:color w:val="0070C0"/>
          <w:lang w:val="sr-Cyrl-RS"/>
        </w:rPr>
      </w:pPr>
      <w:r w:rsidRPr="002858A3">
        <w:rPr>
          <w:b/>
          <w:color w:val="0070C0"/>
          <w:lang w:val="sr-Cyrl-RS"/>
        </w:rPr>
        <w:t>Образовање</w:t>
      </w:r>
    </w:p>
    <w:p w14:paraId="512AA8C0"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sz w:val="24"/>
          <w:szCs w:val="24"/>
          <w:lang w:val="ru-RU"/>
        </w:rPr>
        <w:t xml:space="preserve">За образовање </w:t>
      </w:r>
      <w:r w:rsidRPr="002858A3">
        <w:rPr>
          <w:rFonts w:ascii="Times New Roman" w:hAnsi="Times New Roman"/>
          <w:b/>
          <w:sz w:val="24"/>
          <w:szCs w:val="24"/>
          <w:lang w:val="ru-RU"/>
        </w:rPr>
        <w:t xml:space="preserve">предшколског нивоа, </w:t>
      </w:r>
      <w:r w:rsidRPr="002858A3">
        <w:rPr>
          <w:rFonts w:ascii="Times New Roman" w:hAnsi="Times New Roman"/>
          <w:sz w:val="24"/>
          <w:szCs w:val="24"/>
          <w:lang w:val="ru-RU"/>
        </w:rPr>
        <w:t>у општини Житиште надлежна је   предшколска установа „Десанка Максимовић“ у Житишту, основана 1995. год. Она покрива сва насељена места Општине, а своју делатност обавља у условима и карактеристикама неразвијене општине велике разуђености, вишенационалног и конфесионог састава становништва и са изразито негативном стопом природног прираштаја. Своју делатност ова установа остварује у објекту у Житишту (где је управна зграда) и Торку који су наменски грађени за рад у предшколству. У осталим местима делатност установе одвија се у школама или школским објектима. Укупан број деце обухваћене предшколским образовањем у Општини, школске 2021./22. год. је  365.</w:t>
      </w:r>
    </w:p>
    <w:p w14:paraId="6C98BC91"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sz w:val="24"/>
          <w:szCs w:val="24"/>
          <w:lang w:val="ru-RU"/>
        </w:rPr>
        <w:t xml:space="preserve">На подручју Општине постоји само програм </w:t>
      </w:r>
      <w:r w:rsidRPr="002858A3">
        <w:rPr>
          <w:rFonts w:ascii="Times New Roman" w:hAnsi="Times New Roman"/>
          <w:b/>
          <w:sz w:val="24"/>
          <w:szCs w:val="24"/>
          <w:lang w:val="ru-RU"/>
        </w:rPr>
        <w:t>основног образовања</w:t>
      </w:r>
      <w:r w:rsidRPr="002858A3">
        <w:rPr>
          <w:rFonts w:ascii="Times New Roman" w:hAnsi="Times New Roman"/>
          <w:sz w:val="24"/>
          <w:szCs w:val="24"/>
          <w:lang w:val="ru-RU"/>
        </w:rPr>
        <w:t>. и он се реализује у 10 основних школа (Нови Итебеј и Српски Итебеј имају заједничку школу, док школе нема једино у Банатком Вишњићеву). Програм се спроводи у 3 централне школе (Житиште, Банатско Карађорђево, Српски-Нови Итебеј), док се осталим насељима налазе истуреним тј. издвојеним одељења. Укупан броје деце у систему основног образовања на територији Општине у школској 2014/15. год је био 1.218, док је у школској 2021/22. тај износио 1.042. Настава се одржава на српском, мађарском и румунском језику.</w:t>
      </w:r>
    </w:p>
    <w:p w14:paraId="3A86F951" w14:textId="77777777" w:rsidR="007E0975" w:rsidRPr="002858A3" w:rsidRDefault="007E0975" w:rsidP="007E0975">
      <w:pPr>
        <w:jc w:val="both"/>
        <w:rPr>
          <w:rFonts w:ascii="Times New Roman" w:hAnsi="Times New Roman"/>
          <w:sz w:val="24"/>
          <w:szCs w:val="24"/>
          <w:lang w:val="sr-Cyrl-CS"/>
        </w:rPr>
      </w:pPr>
      <w:r w:rsidRPr="002858A3">
        <w:rPr>
          <w:rFonts w:ascii="Times New Roman" w:hAnsi="Times New Roman"/>
          <w:sz w:val="24"/>
          <w:szCs w:val="24"/>
          <w:lang w:val="sr-Cyrl-CS"/>
        </w:rPr>
        <w:t>На територији Општине нису заступљене средљошколске нити високошколске установе.</w:t>
      </w:r>
    </w:p>
    <w:p w14:paraId="67176EF7" w14:textId="77777777" w:rsidR="007E0975" w:rsidRDefault="007E0975" w:rsidP="007E0975">
      <w:pPr>
        <w:jc w:val="both"/>
        <w:rPr>
          <w:rFonts w:ascii="Times New Roman" w:hAnsi="Times New Roman"/>
          <w:sz w:val="24"/>
          <w:szCs w:val="24"/>
          <w:lang w:val="sr-Cyrl-CS"/>
        </w:rPr>
      </w:pPr>
    </w:p>
    <w:p w14:paraId="0908F212" w14:textId="77777777" w:rsidR="007E0975" w:rsidRPr="002858A3" w:rsidRDefault="007E0975" w:rsidP="007E0975">
      <w:pPr>
        <w:jc w:val="both"/>
        <w:rPr>
          <w:rFonts w:ascii="Times New Roman" w:hAnsi="Times New Roman"/>
          <w:sz w:val="24"/>
          <w:szCs w:val="24"/>
          <w:lang w:val="sr-Cyrl-CS"/>
        </w:rPr>
      </w:pPr>
    </w:p>
    <w:p w14:paraId="373B4513" w14:textId="77777777" w:rsidR="007E0975" w:rsidRPr="002858A3" w:rsidRDefault="007E0975" w:rsidP="007E0975">
      <w:pPr>
        <w:pStyle w:val="ListParagraph"/>
        <w:numPr>
          <w:ilvl w:val="0"/>
          <w:numId w:val="11"/>
        </w:numPr>
        <w:spacing w:after="200" w:line="276" w:lineRule="auto"/>
        <w:contextualSpacing/>
        <w:rPr>
          <w:b/>
          <w:color w:val="0070C0"/>
          <w:lang w:val="sr-Cyrl-RS"/>
        </w:rPr>
      </w:pPr>
      <w:r w:rsidRPr="002858A3">
        <w:rPr>
          <w:b/>
          <w:color w:val="0070C0"/>
          <w:lang w:val="sr-Cyrl-RS"/>
        </w:rPr>
        <w:t>Здравствена заштита</w:t>
      </w:r>
    </w:p>
    <w:p w14:paraId="77D5CE01" w14:textId="77777777" w:rsidR="007E0975" w:rsidRPr="002858A3" w:rsidRDefault="007E0975" w:rsidP="007E0975">
      <w:pPr>
        <w:jc w:val="both"/>
        <w:rPr>
          <w:rFonts w:ascii="Times New Roman" w:hAnsi="Times New Roman"/>
          <w:sz w:val="24"/>
          <w:szCs w:val="24"/>
          <w:lang w:val="sr-Cyrl-RS"/>
        </w:rPr>
      </w:pPr>
      <w:r w:rsidRPr="002858A3">
        <w:rPr>
          <w:rFonts w:ascii="Times New Roman" w:hAnsi="Times New Roman"/>
          <w:sz w:val="24"/>
          <w:szCs w:val="24"/>
          <w:lang w:val="sr-Cyrl-RS"/>
        </w:rPr>
        <w:t xml:space="preserve">Здравствену заштиту становништву општине Житиште пружа </w:t>
      </w:r>
      <w:r w:rsidRPr="002858A3">
        <w:rPr>
          <w:rFonts w:ascii="Times New Roman" w:hAnsi="Times New Roman"/>
          <w:b/>
          <w:sz w:val="24"/>
          <w:szCs w:val="24"/>
          <w:lang w:val="sr-Cyrl-RS"/>
        </w:rPr>
        <w:t>Дом здравља</w:t>
      </w:r>
      <w:r w:rsidRPr="002858A3">
        <w:rPr>
          <w:rFonts w:ascii="Times New Roman" w:hAnsi="Times New Roman"/>
          <w:sz w:val="24"/>
          <w:szCs w:val="24"/>
          <w:lang w:val="sr-Cyrl-RS"/>
        </w:rPr>
        <w:t xml:space="preserve"> Житиште који поједине здравствене услуге пружа и становништву суседних општина (Нова Црња и Сечањ). У надлежности Дома здравља је 11 здравствених амбуланти које су распоређене у 12 насељених места.</w:t>
      </w:r>
    </w:p>
    <w:p w14:paraId="604CEFFA"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sz w:val="24"/>
          <w:szCs w:val="24"/>
          <w:lang w:val="ru-RU"/>
        </w:rPr>
        <w:t>У систему здравствене заштите на територији Општине,  када се пореде 2014/2020. година, укупно је било запослено 18/18 лекара, од чега 11/14 лекара опште медицине, 1/0 на специлазицији и 6/4 специјалиста, као и 2/3 стоматолога и 2/3 фармацеута, док је број број становника на једног лекара био 892/816. Ови подаци сугеришу да је дошло до благог подизања нивоа здравствене услуге, али треба узети у обзир и чињеницу да је у истом периоду дошло до пораста просечне старости становништва 43,58/43,94.</w:t>
      </w:r>
    </w:p>
    <w:p w14:paraId="029F2E27"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sz w:val="24"/>
          <w:szCs w:val="24"/>
          <w:lang w:val="ru-RU"/>
        </w:rPr>
        <w:t>У 2019. год., години пре избијања пандемије изазване висусом Корона (SARS-CoV-2), н</w:t>
      </w:r>
      <w:r w:rsidRPr="002858A3">
        <w:rPr>
          <w:rFonts w:ascii="Times New Roman" w:hAnsi="Times New Roman"/>
          <w:sz w:val="24"/>
          <w:szCs w:val="24"/>
          <w:lang w:val="sr-Latn-CS"/>
        </w:rPr>
        <w:t xml:space="preserve">ајчешћи </w:t>
      </w:r>
      <w:r w:rsidRPr="002858A3">
        <w:rPr>
          <w:rFonts w:ascii="Times New Roman" w:hAnsi="Times New Roman"/>
          <w:b/>
          <w:sz w:val="24"/>
          <w:szCs w:val="24"/>
          <w:lang w:val="sr-Latn-CS"/>
        </w:rPr>
        <w:t>узро</w:t>
      </w:r>
      <w:r w:rsidRPr="002858A3">
        <w:rPr>
          <w:rFonts w:ascii="Times New Roman" w:hAnsi="Times New Roman"/>
          <w:b/>
          <w:sz w:val="24"/>
          <w:szCs w:val="24"/>
          <w:lang w:val="sr-Cyrl-RS"/>
        </w:rPr>
        <w:t xml:space="preserve">ци </w:t>
      </w:r>
      <w:r w:rsidRPr="002858A3">
        <w:rPr>
          <w:rFonts w:ascii="Times New Roman" w:hAnsi="Times New Roman"/>
          <w:b/>
          <w:sz w:val="24"/>
          <w:szCs w:val="24"/>
          <w:lang w:val="sr-Latn-CS"/>
        </w:rPr>
        <w:t>смрти</w:t>
      </w:r>
      <w:r w:rsidRPr="002858A3">
        <w:rPr>
          <w:rFonts w:ascii="Times New Roman" w:hAnsi="Times New Roman"/>
          <w:sz w:val="24"/>
          <w:szCs w:val="24"/>
          <w:lang w:val="sr-Latn-CS"/>
        </w:rPr>
        <w:t xml:space="preserve"> </w:t>
      </w:r>
      <w:r w:rsidRPr="002858A3">
        <w:rPr>
          <w:rFonts w:ascii="Times New Roman" w:hAnsi="Times New Roman"/>
          <w:sz w:val="24"/>
          <w:szCs w:val="24"/>
          <w:lang w:val="ru-RU"/>
        </w:rPr>
        <w:t xml:space="preserve">у Општини </w:t>
      </w:r>
      <w:r w:rsidRPr="002858A3">
        <w:rPr>
          <w:rFonts w:ascii="Times New Roman" w:hAnsi="Times New Roman"/>
          <w:sz w:val="24"/>
          <w:szCs w:val="24"/>
          <w:lang w:val="sr-Latn-CS"/>
        </w:rPr>
        <w:t xml:space="preserve">су </w:t>
      </w:r>
      <w:r w:rsidRPr="002858A3">
        <w:rPr>
          <w:rFonts w:ascii="Times New Roman" w:hAnsi="Times New Roman"/>
          <w:sz w:val="24"/>
          <w:szCs w:val="24"/>
          <w:lang w:val="sr-Cyrl-RS"/>
        </w:rPr>
        <w:t xml:space="preserve">и даље биле </w:t>
      </w:r>
      <w:r w:rsidRPr="002858A3">
        <w:rPr>
          <w:rFonts w:ascii="Times New Roman" w:hAnsi="Times New Roman"/>
          <w:sz w:val="24"/>
          <w:szCs w:val="24"/>
          <w:lang w:val="sr-Latn-CS"/>
        </w:rPr>
        <w:t xml:space="preserve">болести </w:t>
      </w:r>
      <w:r w:rsidRPr="002858A3">
        <w:rPr>
          <w:rFonts w:ascii="Times New Roman" w:hAnsi="Times New Roman"/>
          <w:sz w:val="24"/>
          <w:szCs w:val="24"/>
          <w:lang w:val="ru-RU"/>
        </w:rPr>
        <w:t>система крвотока</w:t>
      </w:r>
      <w:r w:rsidRPr="002858A3">
        <w:rPr>
          <w:rFonts w:ascii="Times New Roman" w:hAnsi="Times New Roman"/>
          <w:sz w:val="24"/>
          <w:szCs w:val="24"/>
          <w:lang w:val="sr-Latn-CS"/>
        </w:rPr>
        <w:t xml:space="preserve"> </w:t>
      </w:r>
      <w:r w:rsidRPr="002858A3">
        <w:rPr>
          <w:rFonts w:ascii="Times New Roman" w:hAnsi="Times New Roman"/>
          <w:sz w:val="24"/>
          <w:szCs w:val="24"/>
          <w:lang w:val="ru-RU"/>
        </w:rPr>
        <w:t xml:space="preserve">са 59,52%,  затим тумори са 21,45% (повећање за скоро 1% у односу на 2012. год. ), док су се се на трећем месту опет нашле болести система за дисање са 6,92% (повећање за скоро 2% у односу на 2012. год. ). </w:t>
      </w:r>
      <w:r w:rsidRPr="002858A3">
        <w:rPr>
          <w:rFonts w:ascii="Times New Roman" w:hAnsi="Times New Roman"/>
          <w:sz w:val="24"/>
          <w:szCs w:val="24"/>
          <w:lang w:val="sr-Cyrl-RS"/>
        </w:rPr>
        <w:t xml:space="preserve">У 2020. год. </w:t>
      </w:r>
      <w:r w:rsidRPr="002858A3">
        <w:rPr>
          <w:rFonts w:ascii="Times New Roman" w:hAnsi="Times New Roman"/>
          <w:sz w:val="24"/>
          <w:szCs w:val="24"/>
          <w:lang w:val="ru-RU"/>
        </w:rPr>
        <w:t>н</w:t>
      </w:r>
      <w:r w:rsidRPr="002858A3">
        <w:rPr>
          <w:rFonts w:ascii="Times New Roman" w:hAnsi="Times New Roman"/>
          <w:sz w:val="24"/>
          <w:szCs w:val="24"/>
          <w:lang w:val="sr-Latn-CS"/>
        </w:rPr>
        <w:t>ајчешћи узро</w:t>
      </w:r>
      <w:r w:rsidRPr="002858A3">
        <w:rPr>
          <w:rFonts w:ascii="Times New Roman" w:hAnsi="Times New Roman"/>
          <w:sz w:val="24"/>
          <w:szCs w:val="24"/>
          <w:lang w:val="sr-Cyrl-RS"/>
        </w:rPr>
        <w:t xml:space="preserve">ци </w:t>
      </w:r>
      <w:r w:rsidRPr="002858A3">
        <w:rPr>
          <w:rFonts w:ascii="Times New Roman" w:hAnsi="Times New Roman"/>
          <w:sz w:val="24"/>
          <w:szCs w:val="24"/>
          <w:lang w:val="sr-Latn-CS"/>
        </w:rPr>
        <w:t xml:space="preserve">смрти </w:t>
      </w:r>
      <w:r w:rsidRPr="002858A3">
        <w:rPr>
          <w:rFonts w:ascii="Times New Roman" w:hAnsi="Times New Roman"/>
          <w:sz w:val="24"/>
          <w:szCs w:val="24"/>
          <w:lang w:val="ru-RU"/>
        </w:rPr>
        <w:t xml:space="preserve">у Општини </w:t>
      </w:r>
      <w:r w:rsidRPr="002858A3">
        <w:rPr>
          <w:rFonts w:ascii="Times New Roman" w:hAnsi="Times New Roman"/>
          <w:sz w:val="24"/>
          <w:szCs w:val="24"/>
          <w:lang w:val="sr-Latn-CS"/>
        </w:rPr>
        <w:t xml:space="preserve">су </w:t>
      </w:r>
      <w:r w:rsidRPr="002858A3">
        <w:rPr>
          <w:rFonts w:ascii="Times New Roman" w:hAnsi="Times New Roman"/>
          <w:sz w:val="24"/>
          <w:szCs w:val="24"/>
          <w:lang w:val="sr-Cyrl-RS"/>
        </w:rPr>
        <w:t xml:space="preserve">остале </w:t>
      </w:r>
      <w:r w:rsidRPr="002858A3">
        <w:rPr>
          <w:rFonts w:ascii="Times New Roman" w:hAnsi="Times New Roman"/>
          <w:sz w:val="24"/>
          <w:szCs w:val="24"/>
          <w:lang w:val="sr-Latn-CS"/>
        </w:rPr>
        <w:t xml:space="preserve">болести </w:t>
      </w:r>
      <w:r w:rsidRPr="002858A3">
        <w:rPr>
          <w:rFonts w:ascii="Times New Roman" w:hAnsi="Times New Roman"/>
          <w:sz w:val="24"/>
          <w:szCs w:val="24"/>
          <w:lang w:val="ru-RU"/>
        </w:rPr>
        <w:t>система крвотока</w:t>
      </w:r>
      <w:r w:rsidRPr="002858A3">
        <w:rPr>
          <w:rFonts w:ascii="Times New Roman" w:hAnsi="Times New Roman"/>
          <w:sz w:val="24"/>
          <w:szCs w:val="24"/>
          <w:lang w:val="sr-Latn-CS"/>
        </w:rPr>
        <w:t xml:space="preserve"> </w:t>
      </w:r>
      <w:r w:rsidRPr="002858A3">
        <w:rPr>
          <w:rFonts w:ascii="Times New Roman" w:hAnsi="Times New Roman"/>
          <w:sz w:val="24"/>
          <w:szCs w:val="24"/>
          <w:lang w:val="ru-RU"/>
        </w:rPr>
        <w:t>са 50,91%, затим тумори са 19,21%, на трећем месту су и даље болести система за дисање са 7,01%, а као последица пандемије и узроци класификовани као шифре посебне намене са 6,71%. Однос преминулих 2019./2020. год. је 289/328, што представља  раст од 11,89%</w:t>
      </w:r>
    </w:p>
    <w:p w14:paraId="2FBA49F6" w14:textId="77777777" w:rsidR="007E0975" w:rsidRPr="002858A3" w:rsidRDefault="007E0975" w:rsidP="007E0975">
      <w:pPr>
        <w:pStyle w:val="ListParagraph"/>
        <w:numPr>
          <w:ilvl w:val="0"/>
          <w:numId w:val="11"/>
        </w:numPr>
        <w:spacing w:after="200" w:line="276" w:lineRule="auto"/>
        <w:contextualSpacing/>
        <w:rPr>
          <w:b/>
          <w:color w:val="0070C0"/>
          <w:lang w:val="sr-Cyrl-RS"/>
        </w:rPr>
      </w:pPr>
      <w:r w:rsidRPr="002858A3">
        <w:rPr>
          <w:b/>
          <w:color w:val="0070C0"/>
          <w:lang w:val="sr-Cyrl-RS"/>
        </w:rPr>
        <w:t>Социјална заштита</w:t>
      </w:r>
    </w:p>
    <w:p w14:paraId="18B43A43" w14:textId="77777777" w:rsidR="007E0975" w:rsidRPr="002858A3" w:rsidRDefault="007E0975" w:rsidP="007E0975">
      <w:pPr>
        <w:jc w:val="both"/>
        <w:rPr>
          <w:rFonts w:ascii="Times New Roman" w:hAnsi="Times New Roman"/>
          <w:sz w:val="24"/>
          <w:szCs w:val="24"/>
          <w:lang w:val="ru-RU"/>
        </w:rPr>
      </w:pPr>
      <w:r w:rsidRPr="002858A3">
        <w:rPr>
          <w:rFonts w:ascii="Times New Roman" w:hAnsi="Times New Roman"/>
          <w:sz w:val="24"/>
          <w:szCs w:val="24"/>
          <w:lang w:val="ru-RU"/>
        </w:rPr>
        <w:t xml:space="preserve">За послове социјалне заштите становништва у Општини надлежан је </w:t>
      </w:r>
      <w:r w:rsidRPr="002858A3">
        <w:rPr>
          <w:rFonts w:ascii="Times New Roman" w:hAnsi="Times New Roman"/>
          <w:b/>
          <w:sz w:val="24"/>
          <w:szCs w:val="24"/>
          <w:lang w:val="ru-RU"/>
        </w:rPr>
        <w:t xml:space="preserve">Центар за социјални рад општине Житиште. </w:t>
      </w:r>
      <w:r w:rsidRPr="002858A3">
        <w:rPr>
          <w:rFonts w:ascii="Times New Roman" w:hAnsi="Times New Roman"/>
          <w:sz w:val="24"/>
          <w:szCs w:val="24"/>
          <w:lang w:val="ru-RU"/>
        </w:rPr>
        <w:t xml:space="preserve"> Сва обележја Општине, од демографских, преко привредних, као и старосне, образовне и националне структуре становништва, неминовно се рефлектују накретање броја корисника  из непосредне заштите. Број корисника услуга Центра је током 2020. год., по различитом основу, био 2.163.</w:t>
      </w:r>
    </w:p>
    <w:p w14:paraId="552BE94A" w14:textId="77777777" w:rsidR="007E0975" w:rsidRPr="002858A3" w:rsidRDefault="007E0975" w:rsidP="007E0975">
      <w:pPr>
        <w:widowControl w:val="0"/>
        <w:tabs>
          <w:tab w:val="left" w:pos="3645"/>
        </w:tabs>
        <w:autoSpaceDE w:val="0"/>
        <w:autoSpaceDN w:val="0"/>
        <w:adjustRightInd w:val="0"/>
        <w:jc w:val="both"/>
        <w:rPr>
          <w:rFonts w:ascii="Times New Roman" w:hAnsi="Times New Roman"/>
          <w:sz w:val="24"/>
          <w:szCs w:val="24"/>
          <w:lang w:val="sr-Cyrl-CS"/>
        </w:rPr>
      </w:pPr>
      <w:r w:rsidRPr="002858A3">
        <w:rPr>
          <w:rFonts w:ascii="Times New Roman" w:hAnsi="Times New Roman"/>
          <w:sz w:val="24"/>
          <w:szCs w:val="24"/>
          <w:lang w:val="sr-Cyrl-CS"/>
        </w:rPr>
        <w:t>Стручни тим Центра ради и на породично-правној заштити код поремећених породичних односа и развода брака, пружањем помоћи родитељима у васпитању деце, помоћи око регулисања виђења родитеља и деце и  посредовању код других институција. Евидентиран је мањи број таквих породица у односу на претходну годину али је зато повећан број породица за које је процењено да имају проблем унутар- породичног насиља - 58. Углавном се ради о породицама код којих су жртве насиља деца и брачни партнер.</w:t>
      </w:r>
    </w:p>
    <w:p w14:paraId="10A1AAA1" w14:textId="77777777" w:rsidR="007E0975" w:rsidRPr="002858A3" w:rsidRDefault="007E0975" w:rsidP="007E0975">
      <w:pPr>
        <w:tabs>
          <w:tab w:val="left" w:pos="0"/>
        </w:tabs>
        <w:jc w:val="both"/>
        <w:rPr>
          <w:rFonts w:ascii="Times New Roman" w:hAnsi="Times New Roman"/>
          <w:sz w:val="24"/>
          <w:szCs w:val="24"/>
          <w:lang w:val="sr-Cyrl-CS"/>
        </w:rPr>
      </w:pPr>
      <w:r w:rsidRPr="002858A3">
        <w:rPr>
          <w:rFonts w:ascii="Times New Roman" w:hAnsi="Times New Roman"/>
          <w:noProof/>
          <w:sz w:val="24"/>
          <w:szCs w:val="24"/>
          <w:lang w:val="sr-Latn-CS"/>
        </w:rPr>
        <w:t xml:space="preserve">Локална заједница општине </w:t>
      </w:r>
      <w:r w:rsidRPr="002858A3">
        <w:rPr>
          <w:rFonts w:ascii="Times New Roman" w:hAnsi="Times New Roman"/>
          <w:noProof/>
          <w:sz w:val="24"/>
          <w:szCs w:val="24"/>
          <w:lang w:val="sr-Cyrl-CS"/>
        </w:rPr>
        <w:t>Ж</w:t>
      </w:r>
      <w:r w:rsidRPr="002858A3">
        <w:rPr>
          <w:rFonts w:ascii="Times New Roman" w:hAnsi="Times New Roman"/>
          <w:noProof/>
          <w:sz w:val="24"/>
          <w:szCs w:val="24"/>
          <w:lang w:val="sr-Latn-CS"/>
        </w:rPr>
        <w:t xml:space="preserve">итиште </w:t>
      </w:r>
      <w:r w:rsidRPr="002858A3">
        <w:rPr>
          <w:rFonts w:ascii="Times New Roman" w:hAnsi="Times New Roman"/>
          <w:noProof/>
          <w:sz w:val="24"/>
          <w:szCs w:val="24"/>
          <w:lang w:val="sr-Cyrl-CS"/>
        </w:rPr>
        <w:t>има</w:t>
      </w:r>
      <w:r w:rsidRPr="002858A3">
        <w:rPr>
          <w:rFonts w:ascii="Times New Roman" w:hAnsi="Times New Roman"/>
          <w:noProof/>
          <w:sz w:val="24"/>
          <w:szCs w:val="24"/>
          <w:lang w:val="sr-Latn-CS"/>
        </w:rPr>
        <w:t xml:space="preserve"> активности и програме усмерене на </w:t>
      </w:r>
      <w:r w:rsidRPr="002858A3">
        <w:rPr>
          <w:rFonts w:ascii="Times New Roman" w:hAnsi="Times New Roman"/>
          <w:noProof/>
          <w:sz w:val="24"/>
          <w:szCs w:val="24"/>
          <w:lang w:val="sr-Cyrl-CS"/>
        </w:rPr>
        <w:t xml:space="preserve">ванинституционалне облике збрињавања. </w:t>
      </w:r>
      <w:r w:rsidRPr="002858A3">
        <w:rPr>
          <w:rFonts w:ascii="Times New Roman" w:hAnsi="Times New Roman"/>
          <w:sz w:val="24"/>
          <w:szCs w:val="24"/>
          <w:lang w:val="sr-Cyrl-CS"/>
        </w:rPr>
        <w:t xml:space="preserve">С обзиром на веома велике ефекте ових услуга </w:t>
      </w:r>
      <w:r w:rsidRPr="002858A3">
        <w:rPr>
          <w:rFonts w:ascii="Times New Roman" w:hAnsi="Times New Roman"/>
          <w:sz w:val="24"/>
          <w:szCs w:val="24"/>
          <w:lang w:val="sr-Cyrl-CS"/>
        </w:rPr>
        <w:lastRenderedPageBreak/>
        <w:t>неопходно је да се што пре оснује посебна организациона јединица, која може да буде при Центру, али да локална самоуправа финансира једног радника са одговарајућом стручном спремом који би се бави освим услугама на локалу, координирао их и организовао њихову реализацију.</w:t>
      </w:r>
    </w:p>
    <w:p w14:paraId="251BA7CD" w14:textId="77777777" w:rsidR="007E0975" w:rsidRPr="002858A3" w:rsidRDefault="007E0975" w:rsidP="007E0975">
      <w:pPr>
        <w:jc w:val="both"/>
        <w:rPr>
          <w:rFonts w:ascii="Times New Roman" w:hAnsi="Times New Roman"/>
          <w:sz w:val="24"/>
          <w:szCs w:val="24"/>
          <w:lang w:val="sr-Cyrl-CS"/>
        </w:rPr>
      </w:pPr>
    </w:p>
    <w:p w14:paraId="310117A0" w14:textId="77777777" w:rsidR="007E0975" w:rsidRPr="002858A3" w:rsidRDefault="007E0975" w:rsidP="007E0975">
      <w:pPr>
        <w:pStyle w:val="ListParagraph"/>
        <w:numPr>
          <w:ilvl w:val="0"/>
          <w:numId w:val="11"/>
        </w:numPr>
        <w:spacing w:after="200" w:line="276" w:lineRule="auto"/>
        <w:contextualSpacing/>
        <w:rPr>
          <w:b/>
          <w:color w:val="0070C0"/>
          <w:lang w:val="sr-Cyrl-RS"/>
        </w:rPr>
      </w:pPr>
      <w:r w:rsidRPr="002858A3">
        <w:rPr>
          <w:b/>
          <w:color w:val="0070C0"/>
          <w:lang w:val="sr-Cyrl-RS"/>
        </w:rPr>
        <w:t>Култура и уметност</w:t>
      </w:r>
    </w:p>
    <w:p w14:paraId="11F418CA" w14:textId="77777777" w:rsidR="007E0975" w:rsidRPr="002858A3" w:rsidRDefault="007E0975" w:rsidP="007E0975">
      <w:pPr>
        <w:jc w:val="both"/>
        <w:rPr>
          <w:rFonts w:ascii="Times New Roman" w:hAnsi="Times New Roman"/>
          <w:b/>
          <w:sz w:val="24"/>
          <w:szCs w:val="24"/>
          <w:lang w:val="ru-RU"/>
        </w:rPr>
      </w:pPr>
      <w:r w:rsidRPr="002858A3">
        <w:rPr>
          <w:rFonts w:ascii="Times New Roman" w:eastAsia="Lucida Sans Unicode" w:hAnsi="Times New Roman"/>
          <w:b/>
          <w:bCs/>
          <w:sz w:val="24"/>
          <w:szCs w:val="24"/>
          <w:lang w:val="ru-RU"/>
        </w:rPr>
        <w:t xml:space="preserve">Народна библиотека „Бранко Радичевић“ </w:t>
      </w:r>
      <w:r w:rsidRPr="002858A3">
        <w:rPr>
          <w:rFonts w:ascii="Times New Roman" w:eastAsia="Lucida Sans Unicode" w:hAnsi="Times New Roman"/>
          <w:bCs/>
          <w:sz w:val="24"/>
          <w:szCs w:val="24"/>
          <w:lang w:val="ru-RU"/>
        </w:rPr>
        <w:t xml:space="preserve">основана 1962. год. Библиотека има 11 </w:t>
      </w:r>
      <w:r w:rsidRPr="002858A3">
        <w:rPr>
          <w:rFonts w:ascii="Times New Roman" w:eastAsia="DejaVu LGC Sans" w:hAnsi="Times New Roman"/>
          <w:sz w:val="24"/>
          <w:szCs w:val="24"/>
          <w:lang w:val="ru-RU" w:bidi="en-US"/>
        </w:rPr>
        <w:t>огранака.</w:t>
      </w:r>
      <w:r w:rsidRPr="002858A3">
        <w:rPr>
          <w:rFonts w:ascii="Times New Roman" w:eastAsia="Lucida Sans Unicode" w:hAnsi="Times New Roman"/>
          <w:bCs/>
          <w:sz w:val="24"/>
          <w:szCs w:val="24"/>
          <w:lang w:val="ru-RU"/>
        </w:rPr>
        <w:t xml:space="preserve"> По квалитету, актуелности, вредности, литерарном и научном значају књиге задовољавају културне, образовне и информативне потребе корисника.</w:t>
      </w:r>
    </w:p>
    <w:p w14:paraId="5C67B1AE" w14:textId="77777777" w:rsidR="007E0975" w:rsidRPr="002858A3" w:rsidRDefault="007E0975" w:rsidP="007E0975">
      <w:pPr>
        <w:jc w:val="both"/>
        <w:rPr>
          <w:rFonts w:ascii="Times New Roman" w:eastAsia="Lucida Sans Unicode" w:hAnsi="Times New Roman"/>
          <w:bCs/>
          <w:sz w:val="24"/>
          <w:szCs w:val="24"/>
          <w:lang w:val="ru-RU"/>
        </w:rPr>
      </w:pPr>
      <w:r w:rsidRPr="002858A3">
        <w:rPr>
          <w:rFonts w:ascii="Times New Roman" w:eastAsia="Lucida Sans Unicode" w:hAnsi="Times New Roman"/>
          <w:bCs/>
          <w:sz w:val="24"/>
          <w:szCs w:val="24"/>
          <w:lang w:val="ru-RU"/>
        </w:rPr>
        <w:t xml:space="preserve">Свако насеље у општини Житиште има свој </w:t>
      </w:r>
      <w:r w:rsidRPr="002858A3">
        <w:rPr>
          <w:rFonts w:ascii="Times New Roman" w:eastAsia="Lucida Sans Unicode" w:hAnsi="Times New Roman"/>
          <w:b/>
          <w:bCs/>
          <w:sz w:val="24"/>
          <w:szCs w:val="24"/>
          <w:lang w:val="ru-RU"/>
        </w:rPr>
        <w:t>дом културе</w:t>
      </w:r>
      <w:r w:rsidRPr="002858A3">
        <w:rPr>
          <w:rFonts w:ascii="Times New Roman" w:eastAsia="Lucida Sans Unicode" w:hAnsi="Times New Roman"/>
          <w:bCs/>
          <w:sz w:val="24"/>
          <w:szCs w:val="24"/>
          <w:lang w:val="ru-RU"/>
        </w:rPr>
        <w:t>, међутим ови објекти се налазе у различитим грађевинско–техничким стањима и имају различит степен опремљености. Бригу о домовима културе воде сама села, односно МЗ, док се организацијом културних садржаја баве МЗ-е, КУД-ови и ТО општине Житиште.</w:t>
      </w:r>
    </w:p>
    <w:p w14:paraId="1118582D" w14:textId="77777777" w:rsidR="007E0975" w:rsidRPr="002858A3" w:rsidRDefault="007E0975" w:rsidP="007E0975">
      <w:pPr>
        <w:jc w:val="both"/>
        <w:rPr>
          <w:rFonts w:ascii="Times New Roman" w:eastAsia="Lucida Sans Unicode" w:hAnsi="Times New Roman"/>
          <w:bCs/>
          <w:sz w:val="24"/>
          <w:szCs w:val="24"/>
          <w:lang w:val="ru-RU"/>
        </w:rPr>
      </w:pPr>
      <w:r w:rsidRPr="002858A3">
        <w:rPr>
          <w:rFonts w:ascii="Times New Roman" w:eastAsia="Lucida Sans Unicode" w:hAnsi="Times New Roman"/>
          <w:bCs/>
          <w:sz w:val="24"/>
          <w:szCs w:val="24"/>
          <w:lang w:val="ru-RU"/>
        </w:rPr>
        <w:t>У организацији ТО општине Житиште на територији Општине активно ради десет КУД-ова, два мешовита хора одраслих и Ликовна група ''Мала пруга'' са око четрдесет сликара-аматера, укупно око 700 аматера и девет актива жена који негују традиционалне начине припреме хране по старим рецептима, старе занате и израду ручних радова. ТО општине Житиште организује смотре аматера у области музичког и фолклорног стваралаштва деце и одраслих, рецитатора и драмских секција и захваљујући стручном раду, аматери општине пласирају се сваке године на покрајинске и републичке смотре. ТО општине Житиште организује четири манифестације у Житишту – Сусрете ветерана фолклора ''Споменар'', Фестивал дечјих фолклорних ансамбала ''У Житишту, нажитници'', Сусрете деце Општине Житиште ''Знам и ја ...'' и културно туристичку манифестацију ''Чикенфест''. Као суорганизатор, учествује у реализацији још девет манифестација у МЗ општине Житиште.</w:t>
      </w:r>
    </w:p>
    <w:p w14:paraId="6DFB6267" w14:textId="77777777" w:rsidR="007E0975" w:rsidRPr="002858A3" w:rsidRDefault="007E0975" w:rsidP="007E0975">
      <w:pPr>
        <w:spacing w:after="120"/>
        <w:jc w:val="both"/>
        <w:rPr>
          <w:rFonts w:ascii="Times New Roman" w:eastAsia="Lucida Sans Unicode" w:hAnsi="Times New Roman"/>
          <w:bCs/>
          <w:sz w:val="24"/>
          <w:szCs w:val="24"/>
          <w:lang w:val="ru-RU"/>
        </w:rPr>
      </w:pPr>
      <w:r w:rsidRPr="002858A3">
        <w:rPr>
          <w:rFonts w:ascii="Times New Roman" w:eastAsia="Lucida Sans Unicode" w:hAnsi="Times New Roman"/>
          <w:bCs/>
          <w:sz w:val="24"/>
          <w:szCs w:val="24"/>
          <w:lang w:val="ru-RU"/>
        </w:rPr>
        <w:t xml:space="preserve">По подацима Завода за заштиту споменика културе из Зрењанина на територији општине Житиште налазе се </w:t>
      </w:r>
      <w:r w:rsidRPr="002858A3">
        <w:rPr>
          <w:rFonts w:ascii="Times New Roman" w:eastAsia="Lucida Sans Unicode" w:hAnsi="Times New Roman"/>
          <w:b/>
          <w:bCs/>
          <w:sz w:val="24"/>
          <w:szCs w:val="24"/>
          <w:lang w:val="ru-RU"/>
        </w:rPr>
        <w:t>културна добра, објекти архитектуре и етнологије</w:t>
      </w:r>
      <w:r w:rsidRPr="002858A3">
        <w:rPr>
          <w:rFonts w:ascii="Times New Roman" w:eastAsia="Lucida Sans Unicode" w:hAnsi="Times New Roman"/>
          <w:bCs/>
          <w:sz w:val="24"/>
          <w:szCs w:val="24"/>
          <w:lang w:val="ru-RU"/>
        </w:rPr>
        <w:t xml:space="preserve">, као и </w:t>
      </w:r>
      <w:r w:rsidRPr="002858A3">
        <w:rPr>
          <w:rFonts w:ascii="Times New Roman" w:eastAsia="Lucida Sans Unicode" w:hAnsi="Times New Roman"/>
          <w:b/>
          <w:bCs/>
          <w:sz w:val="24"/>
          <w:szCs w:val="24"/>
          <w:lang w:val="ru-RU"/>
        </w:rPr>
        <w:t>споменици из раније историје</w:t>
      </w:r>
      <w:r w:rsidRPr="002858A3">
        <w:rPr>
          <w:rFonts w:ascii="Times New Roman" w:eastAsia="Lucida Sans Unicode" w:hAnsi="Times New Roman"/>
          <w:bCs/>
          <w:sz w:val="24"/>
          <w:szCs w:val="24"/>
          <w:lang w:val="ru-RU"/>
        </w:rPr>
        <w:t xml:space="preserve">. Посебан значај имају </w:t>
      </w:r>
      <w:r w:rsidRPr="002858A3">
        <w:rPr>
          <w:rFonts w:ascii="Times New Roman" w:eastAsia="Lucida Sans Unicode" w:hAnsi="Times New Roman"/>
          <w:b/>
          <w:bCs/>
          <w:sz w:val="24"/>
          <w:szCs w:val="24"/>
          <w:lang w:val="ru-RU"/>
        </w:rPr>
        <w:t>сеоски црквени објекти</w:t>
      </w:r>
      <w:r w:rsidRPr="002858A3">
        <w:rPr>
          <w:rFonts w:ascii="Times New Roman" w:eastAsia="Lucida Sans Unicode" w:hAnsi="Times New Roman"/>
          <w:bCs/>
          <w:sz w:val="24"/>
          <w:szCs w:val="24"/>
          <w:lang w:val="ru-RU"/>
        </w:rPr>
        <w:t xml:space="preserve"> </w:t>
      </w:r>
      <w:r w:rsidRPr="002858A3">
        <w:rPr>
          <w:rFonts w:ascii="Times New Roman" w:eastAsia="Lucida Sans Unicode" w:hAnsi="Times New Roman"/>
          <w:bCs/>
          <w:sz w:val="24"/>
          <w:szCs w:val="24"/>
          <w:lang w:val="sr-Cyrl-RS"/>
        </w:rPr>
        <w:t xml:space="preserve">од којих су поједини грађени још у </w:t>
      </w:r>
      <w:r w:rsidRPr="002858A3">
        <w:rPr>
          <w:rFonts w:ascii="Times New Roman" w:eastAsia="Lucida Sans Unicode" w:hAnsi="Times New Roman"/>
          <w:bCs/>
          <w:sz w:val="24"/>
          <w:szCs w:val="24"/>
          <w:lang w:val="sr-Latn-RS"/>
        </w:rPr>
        <w:t xml:space="preserve">XVIII </w:t>
      </w:r>
      <w:r w:rsidRPr="002858A3">
        <w:rPr>
          <w:rFonts w:ascii="Times New Roman" w:eastAsia="Lucida Sans Unicode" w:hAnsi="Times New Roman"/>
          <w:bCs/>
          <w:sz w:val="24"/>
          <w:szCs w:val="24"/>
          <w:lang w:val="sr-Cyrl-RS"/>
        </w:rPr>
        <w:t>веку.</w:t>
      </w:r>
    </w:p>
    <w:p w14:paraId="5FFB0220" w14:textId="77777777" w:rsidR="007E0975" w:rsidRPr="002858A3" w:rsidRDefault="007E0975" w:rsidP="007E0975">
      <w:pPr>
        <w:spacing w:after="120"/>
        <w:jc w:val="both"/>
        <w:rPr>
          <w:rFonts w:ascii="Times New Roman" w:eastAsia="Lucida Sans Unicode" w:hAnsi="Times New Roman"/>
          <w:bCs/>
          <w:sz w:val="24"/>
          <w:szCs w:val="24"/>
          <w:lang w:val="ru-RU"/>
        </w:rPr>
      </w:pPr>
      <w:r w:rsidRPr="002858A3">
        <w:rPr>
          <w:rFonts w:ascii="Times New Roman" w:eastAsia="Lucida Sans Unicode" w:hAnsi="Times New Roman"/>
          <w:bCs/>
          <w:sz w:val="24"/>
          <w:szCs w:val="24"/>
          <w:lang w:val="ru-RU"/>
        </w:rPr>
        <w:t xml:space="preserve">У општини Житиште </w:t>
      </w:r>
      <w:r w:rsidRPr="002858A3">
        <w:rPr>
          <w:rFonts w:ascii="Times New Roman" w:eastAsia="Lucida Sans Unicode" w:hAnsi="Times New Roman"/>
          <w:b/>
          <w:bCs/>
          <w:sz w:val="24"/>
          <w:szCs w:val="24"/>
          <w:lang w:val="ru-RU"/>
        </w:rPr>
        <w:t>нема позоришта</w:t>
      </w:r>
      <w:r w:rsidRPr="002858A3">
        <w:rPr>
          <w:rFonts w:ascii="Times New Roman" w:eastAsia="Lucida Sans Unicode" w:hAnsi="Times New Roman"/>
          <w:bCs/>
          <w:sz w:val="24"/>
          <w:szCs w:val="24"/>
          <w:lang w:val="ru-RU"/>
        </w:rPr>
        <w:t xml:space="preserve"> нити </w:t>
      </w:r>
      <w:r w:rsidRPr="002858A3">
        <w:rPr>
          <w:rFonts w:ascii="Times New Roman" w:eastAsia="Lucida Sans Unicode" w:hAnsi="Times New Roman"/>
          <w:b/>
          <w:bCs/>
          <w:sz w:val="24"/>
          <w:szCs w:val="24"/>
          <w:lang w:val="ru-RU"/>
        </w:rPr>
        <w:t>биоскопа</w:t>
      </w:r>
      <w:r w:rsidRPr="002858A3">
        <w:rPr>
          <w:rFonts w:ascii="Times New Roman" w:eastAsia="Lucida Sans Unicode" w:hAnsi="Times New Roman"/>
          <w:bCs/>
          <w:sz w:val="24"/>
          <w:szCs w:val="24"/>
          <w:lang w:val="ru-RU"/>
        </w:rPr>
        <w:t xml:space="preserve"> у функцији. Повремено раде секције аматерског позоришта при КУД-овима у селима.</w:t>
      </w:r>
    </w:p>
    <w:p w14:paraId="3B8D7771" w14:textId="77777777" w:rsidR="007E0975" w:rsidRPr="002858A3" w:rsidRDefault="007E0975" w:rsidP="007E0975">
      <w:pPr>
        <w:spacing w:after="0"/>
        <w:ind w:left="720"/>
        <w:jc w:val="both"/>
        <w:rPr>
          <w:rFonts w:ascii="Times New Roman" w:hAnsi="Times New Roman"/>
          <w:bCs/>
          <w:sz w:val="24"/>
          <w:szCs w:val="24"/>
          <w:lang w:val="ru-RU"/>
        </w:rPr>
      </w:pPr>
    </w:p>
    <w:p w14:paraId="3D2C0085" w14:textId="77777777" w:rsidR="007E0975" w:rsidRPr="002858A3" w:rsidRDefault="007E0975" w:rsidP="007E0975">
      <w:pPr>
        <w:spacing w:after="0"/>
        <w:ind w:left="720"/>
        <w:jc w:val="both"/>
        <w:rPr>
          <w:rFonts w:ascii="Times New Roman" w:hAnsi="Times New Roman"/>
          <w:bCs/>
          <w:sz w:val="24"/>
          <w:szCs w:val="24"/>
          <w:lang w:val="ru-RU"/>
        </w:rPr>
      </w:pPr>
    </w:p>
    <w:p w14:paraId="5C1CB951" w14:textId="77777777" w:rsidR="007E0975" w:rsidRPr="002858A3" w:rsidRDefault="007E0975" w:rsidP="007E0975">
      <w:pPr>
        <w:pStyle w:val="ListParagraph"/>
        <w:numPr>
          <w:ilvl w:val="0"/>
          <w:numId w:val="11"/>
        </w:numPr>
        <w:spacing w:after="200" w:line="276" w:lineRule="auto"/>
        <w:contextualSpacing/>
        <w:rPr>
          <w:b/>
          <w:color w:val="0070C0"/>
          <w:lang w:val="sr-Cyrl-RS"/>
        </w:rPr>
      </w:pPr>
      <w:r w:rsidRPr="002858A3">
        <w:rPr>
          <w:b/>
          <w:color w:val="0070C0"/>
          <w:lang w:val="sr-Cyrl-RS"/>
        </w:rPr>
        <w:t>Спорт и рекреација</w:t>
      </w:r>
    </w:p>
    <w:p w14:paraId="54FE51CF" w14:textId="77777777" w:rsidR="007E0975" w:rsidRPr="002858A3" w:rsidRDefault="007E0975" w:rsidP="007E0975">
      <w:pPr>
        <w:jc w:val="both"/>
        <w:rPr>
          <w:rFonts w:ascii="Times New Roman" w:hAnsi="Times New Roman"/>
          <w:sz w:val="24"/>
          <w:szCs w:val="24"/>
          <w:lang w:val="sr-Cyrl-CS"/>
        </w:rPr>
      </w:pPr>
      <w:r w:rsidRPr="002858A3">
        <w:rPr>
          <w:rFonts w:ascii="Times New Roman" w:hAnsi="Times New Roman"/>
          <w:sz w:val="24"/>
          <w:szCs w:val="24"/>
          <w:lang w:val="sr-Cyrl-CS" w:eastAsia="hi-IN" w:bidi="hi-IN"/>
        </w:rPr>
        <w:t xml:space="preserve">На територији Општине функционише </w:t>
      </w:r>
      <w:r w:rsidRPr="002858A3">
        <w:rPr>
          <w:rFonts w:ascii="Times New Roman" w:hAnsi="Times New Roman"/>
          <w:b/>
          <w:sz w:val="24"/>
          <w:szCs w:val="24"/>
          <w:lang w:val="sr-Cyrl-CS" w:eastAsia="hi-IN" w:bidi="hi-IN"/>
        </w:rPr>
        <w:t>Спортски савез</w:t>
      </w:r>
      <w:r w:rsidRPr="002858A3">
        <w:rPr>
          <w:rFonts w:ascii="Times New Roman" w:hAnsi="Times New Roman"/>
          <w:sz w:val="24"/>
          <w:szCs w:val="24"/>
          <w:lang w:val="sr-Cyrl-CS" w:eastAsia="hi-IN" w:bidi="hi-IN"/>
        </w:rPr>
        <w:t xml:space="preserve"> са </w:t>
      </w:r>
      <w:r w:rsidRPr="002858A3">
        <w:rPr>
          <w:rFonts w:ascii="Times New Roman" w:hAnsi="Times New Roman"/>
          <w:sz w:val="24"/>
          <w:szCs w:val="24"/>
          <w:lang w:val="ru-RU" w:eastAsia="hi-IN" w:bidi="hi-IN"/>
        </w:rPr>
        <w:t>45</w:t>
      </w:r>
      <w:r w:rsidRPr="002858A3">
        <w:rPr>
          <w:rFonts w:ascii="Times New Roman" w:hAnsi="Times New Roman"/>
          <w:sz w:val="24"/>
          <w:szCs w:val="24"/>
          <w:lang w:val="sr-Cyrl-CS" w:eastAsia="hi-IN" w:bidi="hi-IN"/>
        </w:rPr>
        <w:t xml:space="preserve"> чланова, углавном су то фудбалски клубови који постоје </w:t>
      </w:r>
      <w:r w:rsidRPr="002858A3">
        <w:rPr>
          <w:rFonts w:ascii="Times New Roman" w:hAnsi="Times New Roman"/>
          <w:sz w:val="24"/>
          <w:szCs w:val="24"/>
          <w:lang w:val="sr-Cyrl-RS" w:eastAsia="hi-IN" w:bidi="hi-IN"/>
        </w:rPr>
        <w:t xml:space="preserve">готово </w:t>
      </w:r>
      <w:r w:rsidRPr="002858A3">
        <w:rPr>
          <w:rFonts w:ascii="Times New Roman" w:hAnsi="Times New Roman"/>
          <w:sz w:val="24"/>
          <w:szCs w:val="24"/>
          <w:lang w:val="sr-Cyrl-CS" w:eastAsia="hi-IN" w:bidi="hi-IN"/>
        </w:rPr>
        <w:t xml:space="preserve"> у свим МЗ. Поред фудбалских, на територији </w:t>
      </w:r>
      <w:r w:rsidRPr="002858A3">
        <w:rPr>
          <w:rFonts w:ascii="Times New Roman" w:hAnsi="Times New Roman"/>
          <w:sz w:val="24"/>
          <w:szCs w:val="24"/>
          <w:lang w:val="sr-Cyrl-CS" w:eastAsia="hi-IN" w:bidi="hi-IN"/>
        </w:rPr>
        <w:lastRenderedPageBreak/>
        <w:t xml:space="preserve">општине Житиште постоје одбојкашки, кошаркашки, карате, кик бокс, џудо, шаховски клубови и 11 удружења спортских риболоваца Доста се ради и на популаризацији женског спорта уопште. </w:t>
      </w:r>
      <w:r w:rsidRPr="002858A3">
        <w:rPr>
          <w:rFonts w:ascii="Times New Roman" w:hAnsi="Times New Roman"/>
          <w:sz w:val="24"/>
          <w:szCs w:val="24"/>
          <w:lang w:val="sr-Cyrl-CS"/>
        </w:rPr>
        <w:t>Спортски савез у сарадњи са Основним школама и Локалном самоуправом велику пажњу посвећује развоју школског спорта као базе за све спортске организације. На територији општине Житиште доста пажње посвећује и рекреативном спорту, а посебно када су у питању жене средње старосне доби.</w:t>
      </w:r>
    </w:p>
    <w:p w14:paraId="3B9555EE" w14:textId="77777777" w:rsidR="007E0975" w:rsidRDefault="007E0975" w:rsidP="007E0975">
      <w:pPr>
        <w:jc w:val="both"/>
        <w:rPr>
          <w:rFonts w:ascii="Times New Roman" w:eastAsia="Lucida Sans Unicode" w:hAnsi="Times New Roman"/>
          <w:kern w:val="2"/>
          <w:sz w:val="24"/>
          <w:szCs w:val="24"/>
          <w:lang w:val="ru-RU" w:eastAsia="hi-IN" w:bidi="hi-IN"/>
        </w:rPr>
      </w:pPr>
      <w:r w:rsidRPr="002858A3">
        <w:rPr>
          <w:rFonts w:ascii="Times New Roman" w:hAnsi="Times New Roman"/>
          <w:sz w:val="24"/>
          <w:szCs w:val="24"/>
          <w:lang w:val="sr-Cyrl-CS"/>
        </w:rPr>
        <w:t xml:space="preserve">У свим Месним заједницама постоје </w:t>
      </w:r>
      <w:r w:rsidRPr="002858A3">
        <w:rPr>
          <w:rFonts w:ascii="Times New Roman" w:hAnsi="Times New Roman"/>
          <w:b/>
          <w:sz w:val="24"/>
          <w:szCs w:val="24"/>
          <w:lang w:val="sr-Cyrl-CS"/>
        </w:rPr>
        <w:t>терени</w:t>
      </w:r>
      <w:r w:rsidRPr="002858A3">
        <w:rPr>
          <w:rFonts w:ascii="Times New Roman" w:hAnsi="Times New Roman"/>
          <w:sz w:val="24"/>
          <w:szCs w:val="24"/>
          <w:lang w:val="sr-Cyrl-CS"/>
        </w:rPr>
        <w:t xml:space="preserve"> за мале спортове, који су различитог квалитета подлога и опремљености. Најважнија и најмасовнија </w:t>
      </w:r>
      <w:r w:rsidRPr="002858A3">
        <w:rPr>
          <w:rFonts w:ascii="Times New Roman" w:hAnsi="Times New Roman"/>
          <w:b/>
          <w:sz w:val="24"/>
          <w:szCs w:val="24"/>
          <w:lang w:val="sr-Cyrl-CS"/>
        </w:rPr>
        <w:t>спортска манифестација</w:t>
      </w:r>
      <w:r w:rsidRPr="002858A3">
        <w:rPr>
          <w:rFonts w:ascii="Times New Roman" w:hAnsi="Times New Roman"/>
          <w:sz w:val="24"/>
          <w:szCs w:val="24"/>
          <w:lang w:val="sr-Cyrl-CS"/>
        </w:rPr>
        <w:t xml:space="preserve"> у Житишту су „Рекреативне игре општине Житиште”. У току године се у већини места организују различити спортски турнири. Општина Житиште, Спортски савез општине  и Дом здравља су сигурно једини  који се на организован начин баве борбом против болести зависности ( дроге, алкохола и цигарета ) код ученика основних школана територији општине Житиште.</w:t>
      </w:r>
    </w:p>
    <w:p w14:paraId="6B0E5C3B" w14:textId="77777777" w:rsidR="007E0975" w:rsidRPr="002858A3" w:rsidRDefault="007E0975" w:rsidP="007E0975">
      <w:pPr>
        <w:widowControl w:val="0"/>
        <w:spacing w:after="0"/>
        <w:jc w:val="both"/>
        <w:rPr>
          <w:rFonts w:ascii="Times New Roman" w:eastAsia="Lucida Sans Unicode" w:hAnsi="Times New Roman"/>
          <w:kern w:val="2"/>
          <w:sz w:val="24"/>
          <w:szCs w:val="24"/>
          <w:lang w:val="ru-RU" w:eastAsia="hi-IN" w:bidi="hi-IN"/>
        </w:rPr>
      </w:pPr>
    </w:p>
    <w:p w14:paraId="20F53C4C" w14:textId="77777777" w:rsidR="007E0975" w:rsidRPr="002858A3" w:rsidRDefault="007E0975" w:rsidP="007E0975">
      <w:pPr>
        <w:pStyle w:val="ListParagraph"/>
        <w:numPr>
          <w:ilvl w:val="0"/>
          <w:numId w:val="11"/>
        </w:numPr>
        <w:spacing w:after="200" w:line="276" w:lineRule="auto"/>
        <w:contextualSpacing/>
        <w:rPr>
          <w:rFonts w:eastAsiaTheme="minorHAnsi"/>
          <w:b/>
          <w:color w:val="0070C0"/>
          <w:lang w:val="sr-Cyrl-RS"/>
        </w:rPr>
      </w:pPr>
      <w:r w:rsidRPr="002858A3">
        <w:rPr>
          <w:b/>
          <w:color w:val="0070C0"/>
          <w:lang w:val="sr-Cyrl-RS"/>
        </w:rPr>
        <w:t>Медији и информисање</w:t>
      </w:r>
    </w:p>
    <w:p w14:paraId="7B16E2A2" w14:textId="77777777" w:rsidR="007E0975" w:rsidRPr="002858A3" w:rsidRDefault="007E0975" w:rsidP="007E0975">
      <w:pPr>
        <w:jc w:val="both"/>
        <w:rPr>
          <w:rFonts w:ascii="Times New Roman" w:hAnsi="Times New Roman"/>
          <w:sz w:val="24"/>
          <w:szCs w:val="24"/>
          <w:lang w:val="sr-Cyrl-CS"/>
        </w:rPr>
      </w:pPr>
      <w:r w:rsidRPr="002858A3">
        <w:rPr>
          <w:rFonts w:ascii="Times New Roman" w:hAnsi="Times New Roman"/>
          <w:sz w:val="24"/>
          <w:szCs w:val="24"/>
          <w:lang w:val="sr-Cyrl-CS"/>
        </w:rPr>
        <w:t>О локалним догађајима на територији Општине извештава се преко получасовне ТВ емисије „Панорама“ на зрењанинској РТВ „Сантос“, два пута месечно,</w:t>
      </w:r>
      <w:r w:rsidRPr="002858A3">
        <w:rPr>
          <w:rFonts w:ascii="Times New Roman" w:hAnsi="Times New Roman"/>
          <w:color w:val="FF0000"/>
          <w:sz w:val="24"/>
          <w:szCs w:val="24"/>
          <w:lang w:val="sr-Cyrl-CS"/>
        </w:rPr>
        <w:t xml:space="preserve"> </w:t>
      </w:r>
      <w:r w:rsidRPr="002858A3">
        <w:rPr>
          <w:rFonts w:ascii="Times New Roman" w:hAnsi="Times New Roman"/>
          <w:sz w:val="24"/>
          <w:szCs w:val="24"/>
          <w:lang w:val="sr-Cyrl-CS"/>
        </w:rPr>
        <w:t>као и путем недељног листа „Зрењанин“ и листа „Libertatea“ на румунском језику</w:t>
      </w:r>
    </w:p>
    <w:p w14:paraId="38015571" w14:textId="77777777" w:rsidR="007E0975" w:rsidRPr="002858A3" w:rsidRDefault="007E0975" w:rsidP="007E0975">
      <w:pPr>
        <w:jc w:val="both"/>
        <w:rPr>
          <w:rFonts w:ascii="Times New Roman" w:hAnsi="Times New Roman"/>
          <w:sz w:val="24"/>
          <w:szCs w:val="24"/>
          <w:lang w:val="sr-Cyrl-CS"/>
        </w:rPr>
      </w:pPr>
      <w:r w:rsidRPr="002858A3">
        <w:rPr>
          <w:rFonts w:ascii="Times New Roman" w:hAnsi="Times New Roman"/>
          <w:sz w:val="24"/>
          <w:szCs w:val="24"/>
          <w:lang w:val="sr-Cyrl-CS"/>
        </w:rPr>
        <w:t>На територији МЗ Торда удружење грађана Клуб Торђана (Tordaiak Klubja) од 1998. године, издаје „Торђанске новине“ на мађарском језику. Лист излази двомесечно.</w:t>
      </w:r>
    </w:p>
    <w:p w14:paraId="26379BCE" w14:textId="77777777" w:rsidR="007E0975" w:rsidRPr="002858A3" w:rsidRDefault="007E0975" w:rsidP="007E0975">
      <w:pPr>
        <w:widowControl w:val="0"/>
        <w:spacing w:after="0"/>
        <w:jc w:val="both"/>
        <w:rPr>
          <w:rFonts w:ascii="Times New Roman" w:eastAsia="Times New Roman" w:hAnsi="Times New Roman"/>
          <w:bCs/>
          <w:sz w:val="24"/>
          <w:szCs w:val="24"/>
          <w:lang w:val="sr-Cyrl-CS"/>
        </w:rPr>
      </w:pPr>
      <w:r w:rsidRPr="002858A3">
        <w:rPr>
          <w:rFonts w:ascii="Times New Roman" w:eastAsia="Times New Roman" w:hAnsi="Times New Roman"/>
          <w:bCs/>
          <w:sz w:val="24"/>
          <w:szCs w:val="24"/>
          <w:lang w:val="sr-Cyrl-CS"/>
        </w:rPr>
        <w:t xml:space="preserve">Општина Житиште има своју званичну интернет презентацију </w:t>
      </w:r>
      <w:r>
        <w:fldChar w:fldCharType="begin"/>
      </w:r>
      <w:r>
        <w:instrText>HYPERLINK "http://www.zitiste.rs"</w:instrText>
      </w:r>
      <w:r>
        <w:fldChar w:fldCharType="separate"/>
      </w:r>
      <w:r w:rsidRPr="002858A3">
        <w:rPr>
          <w:rStyle w:val="Hyperlink"/>
          <w:rFonts w:ascii="Times New Roman" w:hAnsi="Times New Roman"/>
          <w:sz w:val="24"/>
          <w:szCs w:val="24"/>
          <w:lang w:val="sr-Cyrl-CS"/>
        </w:rPr>
        <w:t>http://www.zitiste.rs</w:t>
      </w:r>
      <w:r>
        <w:rPr>
          <w:rStyle w:val="Hyperlink"/>
          <w:rFonts w:ascii="Times New Roman" w:hAnsi="Times New Roman"/>
          <w:sz w:val="24"/>
          <w:szCs w:val="24"/>
          <w:lang w:val="sr-Cyrl-CS"/>
        </w:rPr>
        <w:fldChar w:fldCharType="end"/>
      </w:r>
      <w:r w:rsidRPr="002858A3">
        <w:rPr>
          <w:rFonts w:ascii="Times New Roman" w:eastAsia="Times New Roman" w:hAnsi="Times New Roman"/>
          <w:bCs/>
          <w:sz w:val="24"/>
          <w:szCs w:val="24"/>
          <w:lang w:val="sr-Cyrl-CS"/>
        </w:rPr>
        <w:t>, преко које локална самоуправа информише становништво о својим активностима.</w:t>
      </w:r>
    </w:p>
    <w:p w14:paraId="3E60F9D0" w14:textId="77777777" w:rsidR="007E0975" w:rsidRPr="002858A3" w:rsidRDefault="007E0975" w:rsidP="007E0975">
      <w:pPr>
        <w:widowControl w:val="0"/>
        <w:spacing w:after="0"/>
        <w:jc w:val="both"/>
        <w:rPr>
          <w:rFonts w:ascii="Times New Roman" w:eastAsia="Times New Roman" w:hAnsi="Times New Roman"/>
          <w:bCs/>
          <w:sz w:val="24"/>
          <w:szCs w:val="24"/>
          <w:lang w:val="sr-Cyrl-CS"/>
        </w:rPr>
      </w:pPr>
    </w:p>
    <w:p w14:paraId="295C8172" w14:textId="77777777" w:rsidR="007E0975" w:rsidRDefault="007E0975" w:rsidP="007E0975">
      <w:pPr>
        <w:jc w:val="both"/>
        <w:rPr>
          <w:rFonts w:ascii="Times New Roman" w:hAnsi="Times New Roman"/>
          <w:sz w:val="24"/>
          <w:szCs w:val="24"/>
          <w:lang w:val="sr-Cyrl-CS"/>
        </w:rPr>
      </w:pPr>
      <w:r w:rsidRPr="002858A3">
        <w:rPr>
          <w:rFonts w:ascii="Times New Roman" w:hAnsi="Times New Roman"/>
          <w:sz w:val="24"/>
          <w:szCs w:val="24"/>
          <w:lang w:val="sr-Cyrl-CS"/>
        </w:rPr>
        <w:t>На територији општине Житиште постоје два регистрована медија, „Инфо центар Житиште“ (</w:t>
      </w:r>
      <w:r>
        <w:fldChar w:fldCharType="begin"/>
      </w:r>
      <w:r>
        <w:instrText>HYPERLINK "http://zitiste.info"</w:instrText>
      </w:r>
      <w:r>
        <w:fldChar w:fldCharType="separate"/>
      </w:r>
      <w:r w:rsidRPr="002858A3">
        <w:rPr>
          <w:rStyle w:val="Hyperlink"/>
          <w:rFonts w:ascii="Times New Roman" w:hAnsi="Times New Roman"/>
          <w:sz w:val="24"/>
          <w:szCs w:val="24"/>
          <w:lang w:val="sr-Cyrl-CS"/>
        </w:rPr>
        <w:t>http://zitiste.info</w:t>
      </w:r>
      <w:r>
        <w:rPr>
          <w:rStyle w:val="Hyperlink"/>
          <w:rFonts w:ascii="Times New Roman" w:hAnsi="Times New Roman"/>
          <w:sz w:val="24"/>
          <w:szCs w:val="24"/>
          <w:lang w:val="sr-Cyrl-CS"/>
        </w:rPr>
        <w:fldChar w:fldCharType="end"/>
      </w:r>
      <w:r w:rsidRPr="002858A3">
        <w:rPr>
          <w:rFonts w:ascii="Times New Roman" w:hAnsi="Times New Roman"/>
          <w:sz w:val="24"/>
          <w:szCs w:val="24"/>
          <w:lang w:val="sr-Cyrl-CS"/>
        </w:rPr>
        <w:t>) и „Житиште Онлајн“</w:t>
      </w:r>
      <w:r w:rsidRPr="002858A3">
        <w:rPr>
          <w:rFonts w:ascii="Times New Roman" w:hAnsi="Times New Roman"/>
          <w:sz w:val="24"/>
          <w:szCs w:val="24"/>
          <w:lang w:val="sr-Latn-RS"/>
        </w:rPr>
        <w:t>(</w:t>
      </w:r>
      <w:r w:rsidRPr="002858A3">
        <w:rPr>
          <w:rFonts w:ascii="Times New Roman" w:hAnsi="Times New Roman"/>
          <w:sz w:val="24"/>
          <w:szCs w:val="24"/>
          <w:lang w:val="ru-RU"/>
        </w:rPr>
        <w:t xml:space="preserve"> </w:t>
      </w:r>
      <w:hyperlink r:id="rId9" w:history="1">
        <w:r w:rsidRPr="002858A3">
          <w:rPr>
            <w:rStyle w:val="Hyperlink"/>
            <w:rFonts w:ascii="Times New Roman" w:hAnsi="Times New Roman"/>
            <w:sz w:val="24"/>
            <w:szCs w:val="24"/>
            <w:lang w:val="sr-Latn-RS"/>
          </w:rPr>
          <w:t>https://zitisteonline.com</w:t>
        </w:r>
      </w:hyperlink>
      <w:r w:rsidRPr="002858A3">
        <w:rPr>
          <w:rFonts w:ascii="Times New Roman" w:hAnsi="Times New Roman"/>
          <w:sz w:val="24"/>
          <w:szCs w:val="24"/>
          <w:lang w:val="sr-Latn-RS"/>
        </w:rPr>
        <w:t xml:space="preserve"> )</w:t>
      </w:r>
      <w:r w:rsidRPr="002858A3">
        <w:rPr>
          <w:rFonts w:ascii="Times New Roman" w:hAnsi="Times New Roman"/>
          <w:sz w:val="24"/>
          <w:szCs w:val="24"/>
          <w:lang w:val="sr-Cyrl-CS"/>
        </w:rPr>
        <w:t xml:space="preserve"> који пружају информације грађанима путем електронских платформи, односно сопствених интернет портала и друштвених мрежа. Информације се објављују на дневном нивоу из различитих области: друштво, привреда, култура, политика, спорт, забава и др.</w:t>
      </w:r>
    </w:p>
    <w:p w14:paraId="5CDEC6EF" w14:textId="77777777" w:rsidR="007E0975" w:rsidRDefault="007E0975">
      <w:pPr>
        <w:spacing w:after="160" w:line="259" w:lineRule="auto"/>
        <w:rPr>
          <w:rFonts w:ascii="Times New Roman" w:hAnsi="Times New Roman"/>
          <w:sz w:val="24"/>
          <w:szCs w:val="24"/>
          <w:lang w:val="sr-Cyrl-CS"/>
        </w:rPr>
      </w:pPr>
      <w:r>
        <w:rPr>
          <w:rFonts w:ascii="Times New Roman" w:hAnsi="Times New Roman"/>
          <w:sz w:val="24"/>
          <w:szCs w:val="24"/>
          <w:lang w:val="sr-Cyrl-CS"/>
        </w:rPr>
        <w:br w:type="page"/>
      </w:r>
    </w:p>
    <w:p w14:paraId="69829477" w14:textId="3BB0D1C2" w:rsidR="007E0975" w:rsidRPr="00F456BB" w:rsidRDefault="0049181D" w:rsidP="00F456BB">
      <w:pPr>
        <w:pStyle w:val="Title"/>
        <w:numPr>
          <w:ilvl w:val="0"/>
          <w:numId w:val="24"/>
        </w:numPr>
        <w:jc w:val="center"/>
        <w:rPr>
          <w:sz w:val="40"/>
          <w:szCs w:val="40"/>
          <w:lang w:val="sr-Cyrl-CS"/>
        </w:rPr>
      </w:pPr>
      <w:bookmarkStart w:id="5" w:name="_Toc154138546"/>
      <w:r w:rsidRPr="00F456BB">
        <w:rPr>
          <w:sz w:val="40"/>
          <w:szCs w:val="40"/>
          <w:lang w:val="sr-Cyrl-CS"/>
        </w:rPr>
        <w:lastRenderedPageBreak/>
        <w:t>ИДЕНТИФИКАЦИЈА ПРОБЛЕМА</w:t>
      </w:r>
      <w:bookmarkEnd w:id="5"/>
    </w:p>
    <w:p w14:paraId="51868AAC" w14:textId="77777777" w:rsidR="007E0975" w:rsidRPr="007E0975" w:rsidRDefault="007E0975" w:rsidP="007E0975">
      <w:pPr>
        <w:spacing w:after="0"/>
        <w:ind w:firstLine="720"/>
        <w:jc w:val="both"/>
        <w:rPr>
          <w:rFonts w:ascii="Times New Roman" w:eastAsia="Calibri" w:hAnsi="Times New Roman" w:cs="Times New Roman"/>
          <w:sz w:val="24"/>
          <w:szCs w:val="24"/>
          <w:lang w:val="sr-Cyrl-CS"/>
        </w:rPr>
      </w:pPr>
    </w:p>
    <w:p w14:paraId="3182C279" w14:textId="77777777" w:rsidR="007E0975" w:rsidRPr="007E0975" w:rsidRDefault="007E0975" w:rsidP="007E0975">
      <w:pPr>
        <w:spacing w:after="0"/>
        <w:ind w:firstLine="72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Република</w:t>
      </w:r>
      <w:r w:rsidRPr="007E0975">
        <w:rPr>
          <w:rFonts w:ascii="Times New Roman" w:eastAsia="Calibri" w:hAnsi="Times New Roman" w:cs="Times New Roman"/>
          <w:b/>
          <w:sz w:val="24"/>
          <w:szCs w:val="24"/>
          <w:lang w:val="sr-Cyrl-CS"/>
        </w:rPr>
        <w:t xml:space="preserve"> </w:t>
      </w:r>
      <w:r w:rsidRPr="007E0975">
        <w:rPr>
          <w:rFonts w:ascii="Times New Roman" w:eastAsia="Calibri" w:hAnsi="Times New Roman" w:cs="Times New Roman"/>
          <w:sz w:val="24"/>
          <w:szCs w:val="24"/>
          <w:lang w:val="sr-Cyrl-CS"/>
        </w:rPr>
        <w:t>Србија је држава у којој се остварују циљеви одрживог развоја уз пуни допринос исељеника, странаца који у њој живе и радно способног становништва које у њој жели да остане.</w:t>
      </w:r>
    </w:p>
    <w:p w14:paraId="006B7B92" w14:textId="77777777" w:rsidR="007E0975" w:rsidRPr="007E0975" w:rsidRDefault="007E0975" w:rsidP="007E0975">
      <w:pPr>
        <w:spacing w:after="0"/>
        <w:ind w:firstLine="720"/>
        <w:jc w:val="both"/>
        <w:rPr>
          <w:rFonts w:ascii="Times New Roman" w:eastAsia="Calibri" w:hAnsi="Times New Roman" w:cs="Times New Roman"/>
          <w:i/>
          <w:sz w:val="24"/>
          <w:szCs w:val="24"/>
          <w:lang w:val="sr-Cyrl-CS"/>
        </w:rPr>
      </w:pPr>
    </w:p>
    <w:p w14:paraId="36703AD3" w14:textId="77777777" w:rsidR="007E0975" w:rsidRPr="007E0975" w:rsidRDefault="007E0975" w:rsidP="007E0975">
      <w:pPr>
        <w:spacing w:after="0"/>
        <w:ind w:firstLine="720"/>
        <w:jc w:val="both"/>
        <w:rPr>
          <w:rFonts w:ascii="Times New Roman" w:eastAsia="Calibri" w:hAnsi="Times New Roman" w:cs="Times New Roman"/>
          <w:sz w:val="24"/>
          <w:szCs w:val="24"/>
          <w:lang w:val="sr-Cyrl-CS"/>
        </w:rPr>
      </w:pPr>
    </w:p>
    <w:p w14:paraId="0A8D7FA2" w14:textId="77777777" w:rsidR="007E0975" w:rsidRPr="007E0975" w:rsidRDefault="007E0975" w:rsidP="007E0975">
      <w:pPr>
        <w:spacing w:after="0"/>
        <w:ind w:firstLine="72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На основу података о тренду eкономских миграција у Републици Србији и правног и институционалног оквира, издвојени су следећи кључни проблеми:</w:t>
      </w:r>
    </w:p>
    <w:p w14:paraId="716613A9" w14:textId="77777777" w:rsidR="007E0975" w:rsidRPr="007E0975" w:rsidRDefault="007E0975" w:rsidP="007E0975">
      <w:pPr>
        <w:spacing w:after="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 недостатак системског одговора на проблем економских миграција;</w:t>
      </w:r>
    </w:p>
    <w:p w14:paraId="740D21DE" w14:textId="77777777" w:rsidR="007E0975" w:rsidRPr="007E0975" w:rsidRDefault="007E0975" w:rsidP="007E0975">
      <w:pPr>
        <w:spacing w:after="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 неопходност дефинисања приоритета и унапређивање међусекторске сарадње;</w:t>
      </w:r>
    </w:p>
    <w:p w14:paraId="36D93C02" w14:textId="77777777" w:rsidR="007E0975" w:rsidRPr="007E0975" w:rsidRDefault="007E0975" w:rsidP="007E0975">
      <w:pPr>
        <w:spacing w:after="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 изостанак примене постојећих закона и стратегија, њихових препорука, мера и активности, који директно или индиректно третирају проблематику економских миграција, као и саветодавних тела која нису никада функционално успостављена;</w:t>
      </w:r>
    </w:p>
    <w:p w14:paraId="46DFE408" w14:textId="77777777" w:rsidR="007E0975" w:rsidRPr="007E0975" w:rsidRDefault="007E0975" w:rsidP="007E0975">
      <w:pPr>
        <w:spacing w:after="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 изостанак проактивног приступа решавању ове проблематике;</w:t>
      </w:r>
    </w:p>
    <w:p w14:paraId="163BCF71" w14:textId="77777777" w:rsidR="007E0975" w:rsidRPr="007E0975" w:rsidRDefault="007E0975" w:rsidP="007E0975">
      <w:pPr>
        <w:spacing w:after="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 непостојање свеобухватних мера за смањење узрока за емиграцију;</w:t>
      </w:r>
    </w:p>
    <w:p w14:paraId="0F91CEF0" w14:textId="77777777" w:rsidR="007E0975" w:rsidRPr="007E0975" w:rsidRDefault="007E0975" w:rsidP="007E0975">
      <w:pPr>
        <w:spacing w:after="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 непостојање консензуса око питања економских миграција;</w:t>
      </w:r>
    </w:p>
    <w:p w14:paraId="67BC7918" w14:textId="77777777" w:rsidR="007E0975" w:rsidRPr="007E0975" w:rsidRDefault="007E0975" w:rsidP="007E0975">
      <w:pPr>
        <w:spacing w:after="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 недостатак јединственог система за прикупљање података о економским миграцијама;</w:t>
      </w:r>
    </w:p>
    <w:p w14:paraId="447E787E" w14:textId="77777777" w:rsidR="007E0975" w:rsidRPr="007E0975" w:rsidRDefault="007E0975" w:rsidP="007E0975">
      <w:pPr>
        <w:spacing w:after="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 повећање обима економских миграција како унутар, тако и изван Републике Србије;</w:t>
      </w:r>
    </w:p>
    <w:p w14:paraId="42E14D65" w14:textId="77777777" w:rsidR="007E0975" w:rsidRPr="007E0975" w:rsidRDefault="007E0975" w:rsidP="007E0975">
      <w:pPr>
        <w:spacing w:after="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 неискоришћени развојни потенцијали дијаспоре;</w:t>
      </w:r>
    </w:p>
    <w:p w14:paraId="5862EA71" w14:textId="77777777" w:rsidR="007E0975" w:rsidRPr="007E0975" w:rsidRDefault="007E0975" w:rsidP="007E0975">
      <w:pPr>
        <w:spacing w:after="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 недовољно подстицање повратних и циркуларних миграција;</w:t>
      </w:r>
    </w:p>
    <w:p w14:paraId="65C8C737" w14:textId="77777777" w:rsidR="007E0975" w:rsidRPr="007E0975" w:rsidRDefault="007E0975" w:rsidP="007E0975">
      <w:pPr>
        <w:spacing w:after="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 неопходност едукације о значају миграционих процеса за развој одређеног простора;</w:t>
      </w:r>
    </w:p>
    <w:p w14:paraId="628F84D6" w14:textId="77777777" w:rsidR="007E0975" w:rsidRPr="007E0975" w:rsidRDefault="007E0975" w:rsidP="007E0975">
      <w:pPr>
        <w:spacing w:after="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 непостојање развијених мера и програма за (ре)интеграцију повратника;</w:t>
      </w:r>
    </w:p>
    <w:p w14:paraId="36E7E93F" w14:textId="77777777" w:rsidR="007E0975" w:rsidRPr="007E0975" w:rsidRDefault="007E0975" w:rsidP="007E0975">
      <w:pPr>
        <w:spacing w:after="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 недовољно развијене мере и програми за привлачење страних студената и стручњака, као ни програма њихове интеграције у друштво.</w:t>
      </w:r>
    </w:p>
    <w:p w14:paraId="79EBF81D" w14:textId="77777777" w:rsidR="007E0975" w:rsidRPr="007E0975" w:rsidRDefault="007E0975" w:rsidP="007E0975">
      <w:pPr>
        <w:spacing w:after="24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Процес израде локалног акционог плана за унапређење положаја избеглих и интерно расељених лица у Општини Житиште, заснивао се на интерактивном приступу чије су основне методолошке карактеристике да је:</w:t>
      </w:r>
    </w:p>
    <w:p w14:paraId="6C9A75C1" w14:textId="77777777" w:rsidR="007E0975" w:rsidRPr="007E0975" w:rsidRDefault="007E0975" w:rsidP="007E0975">
      <w:pPr>
        <w:numPr>
          <w:ilvl w:val="0"/>
          <w:numId w:val="12"/>
        </w:numPr>
        <w:tabs>
          <w:tab w:val="num" w:pos="360"/>
        </w:tabs>
        <w:spacing w:after="0"/>
        <w:ind w:left="36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локални – спроведен је у локалној заједници и уважава локалне  специфичности;</w:t>
      </w:r>
    </w:p>
    <w:p w14:paraId="7CA46BD0" w14:textId="77777777" w:rsidR="007E0975" w:rsidRPr="007E0975" w:rsidRDefault="007E0975" w:rsidP="007E0975">
      <w:pPr>
        <w:numPr>
          <w:ilvl w:val="0"/>
          <w:numId w:val="12"/>
        </w:numPr>
        <w:tabs>
          <w:tab w:val="num" w:pos="360"/>
        </w:tabs>
        <w:spacing w:after="0"/>
        <w:ind w:left="36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партиципативан – укључио је различите битне актере процеса друштвено организоване подршке избеглим и интерно расељеним у локалној заједници;</w:t>
      </w:r>
    </w:p>
    <w:p w14:paraId="4AC910C2" w14:textId="77777777" w:rsidR="007E0975" w:rsidRPr="007E0975" w:rsidRDefault="007E0975" w:rsidP="007E0975">
      <w:pPr>
        <w:numPr>
          <w:ilvl w:val="0"/>
          <w:numId w:val="12"/>
        </w:numPr>
        <w:tabs>
          <w:tab w:val="num" w:pos="360"/>
        </w:tabs>
        <w:spacing w:after="0"/>
        <w:ind w:left="36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утемељен на реалним околностима, расположивим ресурсима и потребама за унапређење положаја избеглих и интерно расељених;</w:t>
      </w:r>
    </w:p>
    <w:p w14:paraId="1E94C89B" w14:textId="77777777" w:rsidR="007E0975" w:rsidRPr="007E0975" w:rsidRDefault="007E0975" w:rsidP="007E0975">
      <w:pPr>
        <w:numPr>
          <w:ilvl w:val="0"/>
          <w:numId w:val="12"/>
        </w:numPr>
        <w:tabs>
          <w:tab w:val="num" w:pos="360"/>
        </w:tabs>
        <w:spacing w:after="0"/>
        <w:ind w:left="36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прилагођен ситуацији у локалној заједници, актерима и позитивној промени којој се тежи;</w:t>
      </w:r>
    </w:p>
    <w:p w14:paraId="4CE0ABE3" w14:textId="77777777" w:rsidR="007E0975" w:rsidRPr="007E0975" w:rsidRDefault="007E0975" w:rsidP="007E0975">
      <w:pPr>
        <w:numPr>
          <w:ilvl w:val="0"/>
          <w:numId w:val="12"/>
        </w:numPr>
        <w:tabs>
          <w:tab w:val="num" w:pos="360"/>
        </w:tabs>
        <w:spacing w:after="0"/>
        <w:ind w:left="36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користи савремене методе планирања и анализе свих важних елемената потребних за доношење одлука;</w:t>
      </w:r>
    </w:p>
    <w:p w14:paraId="622F0B8A" w14:textId="77777777" w:rsidR="007E0975" w:rsidRPr="007E0975" w:rsidRDefault="007E0975" w:rsidP="007E0975">
      <w:pPr>
        <w:numPr>
          <w:ilvl w:val="0"/>
          <w:numId w:val="12"/>
        </w:numPr>
        <w:tabs>
          <w:tab w:val="num" w:pos="360"/>
        </w:tabs>
        <w:spacing w:after="0"/>
        <w:ind w:left="360"/>
        <w:jc w:val="both"/>
        <w:rPr>
          <w:rFonts w:ascii="Times New Roman" w:eastAsia="Calibri" w:hAnsi="Times New Roman" w:cs="Times New Roman"/>
          <w:sz w:val="24"/>
          <w:szCs w:val="24"/>
          <w:lang w:val="sr-Cyrl-CS"/>
        </w:rPr>
      </w:pPr>
      <w:r w:rsidRPr="007E0975">
        <w:rPr>
          <w:rFonts w:ascii="Times New Roman" w:eastAsia="Calibri" w:hAnsi="Times New Roman" w:cs="Times New Roman"/>
          <w:sz w:val="24"/>
          <w:szCs w:val="24"/>
          <w:lang w:val="sr-Cyrl-CS"/>
        </w:rPr>
        <w:t>подстиче одговоран однос различитих друштвених актера у локалној заједници.</w:t>
      </w:r>
    </w:p>
    <w:p w14:paraId="41DA9270" w14:textId="77777777" w:rsidR="007E0975" w:rsidRPr="007E0975" w:rsidRDefault="007E0975" w:rsidP="007E0975">
      <w:pPr>
        <w:jc w:val="both"/>
        <w:rPr>
          <w:rFonts w:ascii="Times New Roman" w:eastAsia="Calibri" w:hAnsi="Times New Roman" w:cs="Times New Roman"/>
          <w:sz w:val="24"/>
          <w:szCs w:val="24"/>
          <w:lang w:val="sr-Cyrl-CS"/>
        </w:rPr>
      </w:pPr>
    </w:p>
    <w:p w14:paraId="79309C57" w14:textId="77777777" w:rsidR="007E0975" w:rsidRPr="007E0975" w:rsidRDefault="007E0975" w:rsidP="007E0975">
      <w:pPr>
        <w:jc w:val="both"/>
        <w:rPr>
          <w:rFonts w:ascii="Times New Roman" w:eastAsia="Calibri" w:hAnsi="Times New Roman" w:cs="Times New Roman"/>
          <w:sz w:val="24"/>
          <w:szCs w:val="24"/>
          <w:lang w:val="sr-Cyrl-CS"/>
        </w:rPr>
      </w:pPr>
    </w:p>
    <w:p w14:paraId="58EAA4A6" w14:textId="77777777" w:rsidR="007E0975" w:rsidRPr="007E0975" w:rsidRDefault="007E0975" w:rsidP="007E0975">
      <w:pPr>
        <w:tabs>
          <w:tab w:val="left" w:pos="284"/>
        </w:tabs>
        <w:spacing w:before="240" w:after="240"/>
        <w:contextualSpacing/>
        <w:jc w:val="both"/>
        <w:rPr>
          <w:rFonts w:ascii="Times New Roman" w:eastAsia="Calibri" w:hAnsi="Times New Roman" w:cs="Times New Roman"/>
          <w:sz w:val="24"/>
          <w:szCs w:val="24"/>
        </w:rPr>
      </w:pPr>
      <w:r w:rsidRPr="007E0975">
        <w:rPr>
          <w:rFonts w:ascii="Times New Roman" w:eastAsia="Calibri" w:hAnsi="Times New Roman" w:cs="Times New Roman"/>
          <w:sz w:val="24"/>
          <w:szCs w:val="24"/>
          <w:lang w:val="sr-Cyrl-CS"/>
        </w:rPr>
        <w:t>За потребе процеса, прикупљање и анализу основних податка о положају и потребама избеглих и интерно расељених лица и повратника у Општини Житиште коришћени је база података општинског повереника, центра за социјални рад, резултати интервјуа са потенцијалним корисницима/цама, статистички подаци, подаци Комесаријата за избеглице Републике Србије.</w:t>
      </w:r>
    </w:p>
    <w:p w14:paraId="3CBB55A3" w14:textId="77777777" w:rsidR="007E0975" w:rsidRDefault="007E0975">
      <w:pPr>
        <w:spacing w:after="160" w:line="259" w:lineRule="auto"/>
        <w:rPr>
          <w:rFonts w:ascii="Times New Roman" w:hAnsi="Times New Roman"/>
          <w:sz w:val="24"/>
          <w:szCs w:val="24"/>
          <w:lang w:val="sr-Cyrl-RS"/>
        </w:rPr>
      </w:pPr>
      <w:r>
        <w:rPr>
          <w:rFonts w:ascii="Times New Roman" w:hAnsi="Times New Roman"/>
          <w:sz w:val="24"/>
          <w:szCs w:val="24"/>
          <w:lang w:val="sr-Cyrl-RS"/>
        </w:rPr>
        <w:br w:type="page"/>
      </w:r>
    </w:p>
    <w:p w14:paraId="79D1262D" w14:textId="095D2B86" w:rsidR="007E0975" w:rsidRPr="009C7655" w:rsidRDefault="0049181D" w:rsidP="00F456BB">
      <w:pPr>
        <w:pStyle w:val="Title"/>
        <w:numPr>
          <w:ilvl w:val="0"/>
          <w:numId w:val="24"/>
        </w:numPr>
        <w:jc w:val="center"/>
        <w:rPr>
          <w:rFonts w:ascii="Times New Roman" w:hAnsi="Times New Roman" w:cs="Times New Roman"/>
          <w:sz w:val="40"/>
          <w:szCs w:val="40"/>
          <w:lang w:val="sr-Cyrl-RS"/>
        </w:rPr>
      </w:pPr>
      <w:bookmarkStart w:id="6" w:name="_Toc154138547"/>
      <w:r w:rsidRPr="009C7655">
        <w:rPr>
          <w:rFonts w:ascii="Times New Roman" w:hAnsi="Times New Roman" w:cs="Times New Roman"/>
          <w:sz w:val="40"/>
          <w:szCs w:val="40"/>
          <w:lang w:val="sr-Cyrl-RS"/>
        </w:rPr>
        <w:lastRenderedPageBreak/>
        <w:t>АНАЛИЗА СИТУАЦИЈЕ</w:t>
      </w:r>
      <w:bookmarkEnd w:id="6"/>
    </w:p>
    <w:p w14:paraId="67B295FD" w14:textId="77777777" w:rsidR="007E0975" w:rsidRPr="00ED7135" w:rsidRDefault="007E0975" w:rsidP="007E0975">
      <w:pPr>
        <w:rPr>
          <w:rFonts w:ascii="Calibri" w:eastAsia="Calibri" w:hAnsi="Calibri" w:cs="Times New Roman"/>
          <w:lang w:val="sr-Cyrl-RS"/>
        </w:rPr>
      </w:pPr>
    </w:p>
    <w:p w14:paraId="4930FEAD" w14:textId="77777777" w:rsidR="007E0975" w:rsidRPr="00E736AF" w:rsidRDefault="007E0975" w:rsidP="007E0975">
      <w:pPr>
        <w:rPr>
          <w:lang w:val="sr-Cyrl-RS"/>
        </w:rPr>
      </w:pPr>
    </w:p>
    <w:p w14:paraId="77A6FEAC" w14:textId="77777777" w:rsidR="007E0975" w:rsidRPr="00B01EF3" w:rsidRDefault="007E0975" w:rsidP="007E0975">
      <w:pPr>
        <w:jc w:val="both"/>
        <w:rPr>
          <w:rFonts w:ascii="Times New Roman" w:hAnsi="Times New Roman"/>
          <w:color w:val="000000"/>
          <w:sz w:val="24"/>
          <w:szCs w:val="24"/>
          <w:lang w:val="sr-Cyrl-RS"/>
        </w:rPr>
      </w:pPr>
      <w:r w:rsidRPr="00B01EF3">
        <w:rPr>
          <w:rFonts w:ascii="Times New Roman" w:hAnsi="Times New Roman"/>
          <w:color w:val="000000"/>
          <w:sz w:val="24"/>
          <w:szCs w:val="24"/>
          <w:lang w:val="sr-Cyrl-RS"/>
        </w:rPr>
        <w:t xml:space="preserve">                  Од почетка кризе и ратних сукоба у бившој СФРЈ у општину Житиште је стигао велики број избеглица у односу на број становника саме општине. На првом попису 1996. године пописано је укупно 2.204 лица и то највише из Босне и Херцеговине (1.181 људи, односно 53,6 %), а онда и из Хрватске (878 особа, тј. 39,8%). Најбројније су избеглице из општине Сански мост (374), а затим и из општина Кључ (43), Гацко (14), Коњиц (48) и Приједор (9). Сем Санског моста већи број је пристигао и из Теслићке општине (188). Из Хрватске, већи број је једино из општине Грачац.</w:t>
      </w:r>
    </w:p>
    <w:p w14:paraId="5C8505CB" w14:textId="77777777" w:rsidR="007E0975" w:rsidRPr="00B01EF3" w:rsidRDefault="007E0975" w:rsidP="007E0975">
      <w:pPr>
        <w:jc w:val="both"/>
        <w:rPr>
          <w:rFonts w:ascii="Times New Roman" w:hAnsi="Times New Roman"/>
          <w:i/>
          <w:color w:val="000000"/>
          <w:sz w:val="24"/>
          <w:szCs w:val="24"/>
          <w:lang w:val="sr-Cyrl-CS"/>
        </w:rPr>
      </w:pPr>
      <w:r w:rsidRPr="00B01EF3">
        <w:rPr>
          <w:rFonts w:ascii="Times New Roman" w:hAnsi="Times New Roman"/>
          <w:i/>
          <w:color w:val="000000"/>
          <w:sz w:val="24"/>
          <w:szCs w:val="24"/>
          <w:lang w:val="sr-Cyrl-CS"/>
        </w:rPr>
        <w:t>Табела : порекло избеглица досељених у општину Житиште 1990 – 1996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840"/>
        <w:gridCol w:w="720"/>
      </w:tblGrid>
      <w:tr w:rsidR="007E0975" w:rsidRPr="00B01EF3" w14:paraId="40932475"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763C1994" w14:textId="77777777" w:rsidR="007E0975" w:rsidRPr="00B01EF3" w:rsidRDefault="007E0975" w:rsidP="00636FD3">
            <w:pPr>
              <w:jc w:val="both"/>
              <w:rPr>
                <w:rFonts w:ascii="Times New Roman" w:hAnsi="Times New Roman"/>
                <w:b/>
                <w:color w:val="000000"/>
                <w:sz w:val="24"/>
                <w:szCs w:val="24"/>
                <w:lang w:val="sr-Cyrl-CS"/>
              </w:rPr>
            </w:pPr>
            <w:r w:rsidRPr="00B01EF3">
              <w:rPr>
                <w:rFonts w:ascii="Times New Roman" w:hAnsi="Times New Roman"/>
                <w:b/>
                <w:color w:val="000000"/>
                <w:sz w:val="24"/>
                <w:szCs w:val="24"/>
                <w:lang w:val="sr-Cyrl-CS"/>
              </w:rPr>
              <w:t>полазиште избеглица</w:t>
            </w:r>
          </w:p>
        </w:tc>
        <w:tc>
          <w:tcPr>
            <w:tcW w:w="840" w:type="dxa"/>
            <w:tcBorders>
              <w:top w:val="single" w:sz="4" w:space="0" w:color="auto"/>
              <w:left w:val="single" w:sz="4" w:space="0" w:color="auto"/>
              <w:bottom w:val="single" w:sz="4" w:space="0" w:color="auto"/>
              <w:right w:val="single" w:sz="4" w:space="0" w:color="auto"/>
            </w:tcBorders>
            <w:hideMark/>
          </w:tcPr>
          <w:p w14:paraId="7AAE44FD" w14:textId="77777777" w:rsidR="007E0975" w:rsidRPr="00B01EF3" w:rsidRDefault="007E0975" w:rsidP="00636FD3">
            <w:pPr>
              <w:jc w:val="both"/>
              <w:rPr>
                <w:rFonts w:ascii="Times New Roman" w:hAnsi="Times New Roman"/>
                <w:b/>
                <w:color w:val="000000"/>
                <w:sz w:val="24"/>
                <w:szCs w:val="24"/>
                <w:lang w:val="sr-Cyrl-CS"/>
              </w:rPr>
            </w:pPr>
            <w:r w:rsidRPr="00B01EF3">
              <w:rPr>
                <w:rFonts w:ascii="Times New Roman" w:hAnsi="Times New Roman"/>
                <w:b/>
                <w:color w:val="000000"/>
                <w:sz w:val="24"/>
                <w:szCs w:val="24"/>
                <w:lang w:val="sr-Cyrl-CS"/>
              </w:rPr>
              <w:t>Број</w:t>
            </w:r>
          </w:p>
        </w:tc>
        <w:tc>
          <w:tcPr>
            <w:tcW w:w="720" w:type="dxa"/>
            <w:tcBorders>
              <w:top w:val="single" w:sz="4" w:space="0" w:color="auto"/>
              <w:left w:val="single" w:sz="4" w:space="0" w:color="auto"/>
              <w:bottom w:val="single" w:sz="4" w:space="0" w:color="auto"/>
              <w:right w:val="single" w:sz="4" w:space="0" w:color="auto"/>
            </w:tcBorders>
            <w:hideMark/>
          </w:tcPr>
          <w:p w14:paraId="0A99926D" w14:textId="77777777" w:rsidR="007E0975" w:rsidRPr="00B01EF3" w:rsidRDefault="007E0975" w:rsidP="00636FD3">
            <w:pPr>
              <w:jc w:val="both"/>
              <w:rPr>
                <w:rFonts w:ascii="Times New Roman" w:hAnsi="Times New Roman"/>
                <w:b/>
                <w:color w:val="000000"/>
                <w:sz w:val="24"/>
                <w:szCs w:val="24"/>
                <w:lang w:val="sr-Cyrl-CS"/>
              </w:rPr>
            </w:pPr>
            <w:r w:rsidRPr="00B01EF3">
              <w:rPr>
                <w:rFonts w:ascii="Times New Roman" w:hAnsi="Times New Roman"/>
                <w:b/>
                <w:color w:val="000000"/>
                <w:sz w:val="24"/>
                <w:szCs w:val="24"/>
                <w:lang w:val="sr-Cyrl-CS"/>
              </w:rPr>
              <w:t>%</w:t>
            </w:r>
          </w:p>
        </w:tc>
      </w:tr>
      <w:tr w:rsidR="007E0975" w:rsidRPr="00B01EF3" w14:paraId="3AB6B3D1"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67EA7392"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Банија и Кордун</w:t>
            </w:r>
          </w:p>
        </w:tc>
        <w:tc>
          <w:tcPr>
            <w:tcW w:w="840" w:type="dxa"/>
            <w:tcBorders>
              <w:top w:val="single" w:sz="4" w:space="0" w:color="auto"/>
              <w:left w:val="single" w:sz="4" w:space="0" w:color="auto"/>
              <w:bottom w:val="single" w:sz="4" w:space="0" w:color="auto"/>
              <w:right w:val="single" w:sz="4" w:space="0" w:color="auto"/>
            </w:tcBorders>
            <w:hideMark/>
          </w:tcPr>
          <w:p w14:paraId="2860846D"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249</w:t>
            </w:r>
          </w:p>
        </w:tc>
        <w:tc>
          <w:tcPr>
            <w:tcW w:w="720" w:type="dxa"/>
            <w:tcBorders>
              <w:top w:val="single" w:sz="4" w:space="0" w:color="auto"/>
              <w:left w:val="single" w:sz="4" w:space="0" w:color="auto"/>
              <w:bottom w:val="single" w:sz="4" w:space="0" w:color="auto"/>
              <w:right w:val="single" w:sz="4" w:space="0" w:color="auto"/>
            </w:tcBorders>
            <w:hideMark/>
          </w:tcPr>
          <w:p w14:paraId="19C52204"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11,3</w:t>
            </w:r>
          </w:p>
        </w:tc>
      </w:tr>
      <w:tr w:rsidR="007E0975" w:rsidRPr="00B01EF3" w14:paraId="256D0C79"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0E1D33E4"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Северозападна Далмација</w:t>
            </w:r>
          </w:p>
        </w:tc>
        <w:tc>
          <w:tcPr>
            <w:tcW w:w="840" w:type="dxa"/>
            <w:tcBorders>
              <w:top w:val="single" w:sz="4" w:space="0" w:color="auto"/>
              <w:left w:val="single" w:sz="4" w:space="0" w:color="auto"/>
              <w:bottom w:val="single" w:sz="4" w:space="0" w:color="auto"/>
              <w:right w:val="single" w:sz="4" w:space="0" w:color="auto"/>
            </w:tcBorders>
            <w:hideMark/>
          </w:tcPr>
          <w:p w14:paraId="115C78F0"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138</w:t>
            </w:r>
          </w:p>
        </w:tc>
        <w:tc>
          <w:tcPr>
            <w:tcW w:w="720" w:type="dxa"/>
            <w:tcBorders>
              <w:top w:val="single" w:sz="4" w:space="0" w:color="auto"/>
              <w:left w:val="single" w:sz="4" w:space="0" w:color="auto"/>
              <w:bottom w:val="single" w:sz="4" w:space="0" w:color="auto"/>
              <w:right w:val="single" w:sz="4" w:space="0" w:color="auto"/>
            </w:tcBorders>
            <w:hideMark/>
          </w:tcPr>
          <w:p w14:paraId="23985120"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6,3</w:t>
            </w:r>
          </w:p>
        </w:tc>
      </w:tr>
      <w:tr w:rsidR="007E0975" w:rsidRPr="00B01EF3" w14:paraId="30EAF555"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63843B3F"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Лика и Горски котар</w:t>
            </w:r>
          </w:p>
        </w:tc>
        <w:tc>
          <w:tcPr>
            <w:tcW w:w="840" w:type="dxa"/>
            <w:tcBorders>
              <w:top w:val="single" w:sz="4" w:space="0" w:color="auto"/>
              <w:left w:val="single" w:sz="4" w:space="0" w:color="auto"/>
              <w:bottom w:val="single" w:sz="4" w:space="0" w:color="auto"/>
              <w:right w:val="single" w:sz="4" w:space="0" w:color="auto"/>
            </w:tcBorders>
            <w:hideMark/>
          </w:tcPr>
          <w:p w14:paraId="62E1D00D"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317</w:t>
            </w:r>
          </w:p>
        </w:tc>
        <w:tc>
          <w:tcPr>
            <w:tcW w:w="720" w:type="dxa"/>
            <w:tcBorders>
              <w:top w:val="single" w:sz="4" w:space="0" w:color="auto"/>
              <w:left w:val="single" w:sz="4" w:space="0" w:color="auto"/>
              <w:bottom w:val="single" w:sz="4" w:space="0" w:color="auto"/>
              <w:right w:val="single" w:sz="4" w:space="0" w:color="auto"/>
            </w:tcBorders>
            <w:hideMark/>
          </w:tcPr>
          <w:p w14:paraId="0BF77FB5"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14,4</w:t>
            </w:r>
          </w:p>
        </w:tc>
      </w:tr>
      <w:tr w:rsidR="007E0975" w:rsidRPr="00B01EF3" w14:paraId="368EF970"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40D288A8"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Славонија са Барањом</w:t>
            </w:r>
          </w:p>
        </w:tc>
        <w:tc>
          <w:tcPr>
            <w:tcW w:w="840" w:type="dxa"/>
            <w:tcBorders>
              <w:top w:val="single" w:sz="4" w:space="0" w:color="auto"/>
              <w:left w:val="single" w:sz="4" w:space="0" w:color="auto"/>
              <w:bottom w:val="single" w:sz="4" w:space="0" w:color="auto"/>
              <w:right w:val="single" w:sz="4" w:space="0" w:color="auto"/>
            </w:tcBorders>
            <w:hideMark/>
          </w:tcPr>
          <w:p w14:paraId="67D17982"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103</w:t>
            </w:r>
          </w:p>
        </w:tc>
        <w:tc>
          <w:tcPr>
            <w:tcW w:w="720" w:type="dxa"/>
            <w:tcBorders>
              <w:top w:val="single" w:sz="4" w:space="0" w:color="auto"/>
              <w:left w:val="single" w:sz="4" w:space="0" w:color="auto"/>
              <w:bottom w:val="single" w:sz="4" w:space="0" w:color="auto"/>
              <w:right w:val="single" w:sz="4" w:space="0" w:color="auto"/>
            </w:tcBorders>
            <w:hideMark/>
          </w:tcPr>
          <w:p w14:paraId="6A2F6051"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4,7</w:t>
            </w:r>
          </w:p>
        </w:tc>
      </w:tr>
      <w:tr w:rsidR="007E0975" w:rsidRPr="00B01EF3" w14:paraId="0CB9A1F6"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26041AC0"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Средњехрватска Панонија</w:t>
            </w:r>
          </w:p>
        </w:tc>
        <w:tc>
          <w:tcPr>
            <w:tcW w:w="840" w:type="dxa"/>
            <w:tcBorders>
              <w:top w:val="single" w:sz="4" w:space="0" w:color="auto"/>
              <w:left w:val="single" w:sz="4" w:space="0" w:color="auto"/>
              <w:bottom w:val="single" w:sz="4" w:space="0" w:color="auto"/>
              <w:right w:val="single" w:sz="4" w:space="0" w:color="auto"/>
            </w:tcBorders>
            <w:hideMark/>
          </w:tcPr>
          <w:p w14:paraId="06830228"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50</w:t>
            </w:r>
          </w:p>
        </w:tc>
        <w:tc>
          <w:tcPr>
            <w:tcW w:w="720" w:type="dxa"/>
            <w:tcBorders>
              <w:top w:val="single" w:sz="4" w:space="0" w:color="auto"/>
              <w:left w:val="single" w:sz="4" w:space="0" w:color="auto"/>
              <w:bottom w:val="single" w:sz="4" w:space="0" w:color="auto"/>
              <w:right w:val="single" w:sz="4" w:space="0" w:color="auto"/>
            </w:tcBorders>
            <w:hideMark/>
          </w:tcPr>
          <w:p w14:paraId="6AF67A2B"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2,3</w:t>
            </w:r>
          </w:p>
        </w:tc>
      </w:tr>
      <w:tr w:rsidR="007E0975" w:rsidRPr="00B01EF3" w14:paraId="3CF72074"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488701DB"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Средња Далмација</w:t>
            </w:r>
          </w:p>
        </w:tc>
        <w:tc>
          <w:tcPr>
            <w:tcW w:w="840" w:type="dxa"/>
            <w:tcBorders>
              <w:top w:val="single" w:sz="4" w:space="0" w:color="auto"/>
              <w:left w:val="single" w:sz="4" w:space="0" w:color="auto"/>
              <w:bottom w:val="single" w:sz="4" w:space="0" w:color="auto"/>
              <w:right w:val="single" w:sz="4" w:space="0" w:color="auto"/>
            </w:tcBorders>
            <w:hideMark/>
          </w:tcPr>
          <w:p w14:paraId="7E5EFDD4"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2</w:t>
            </w:r>
          </w:p>
        </w:tc>
        <w:tc>
          <w:tcPr>
            <w:tcW w:w="720" w:type="dxa"/>
            <w:tcBorders>
              <w:top w:val="single" w:sz="4" w:space="0" w:color="auto"/>
              <w:left w:val="single" w:sz="4" w:space="0" w:color="auto"/>
              <w:bottom w:val="single" w:sz="4" w:space="0" w:color="auto"/>
              <w:right w:val="single" w:sz="4" w:space="0" w:color="auto"/>
            </w:tcBorders>
            <w:hideMark/>
          </w:tcPr>
          <w:p w14:paraId="1D3CB4F7"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0,1</w:t>
            </w:r>
          </w:p>
        </w:tc>
      </w:tr>
      <w:tr w:rsidR="007E0975" w:rsidRPr="00B01EF3" w14:paraId="1B219BAC"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6FA4C8DF"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Кварнер</w:t>
            </w:r>
          </w:p>
        </w:tc>
        <w:tc>
          <w:tcPr>
            <w:tcW w:w="840" w:type="dxa"/>
            <w:tcBorders>
              <w:top w:val="single" w:sz="4" w:space="0" w:color="auto"/>
              <w:left w:val="single" w:sz="4" w:space="0" w:color="auto"/>
              <w:bottom w:val="single" w:sz="4" w:space="0" w:color="auto"/>
              <w:right w:val="single" w:sz="4" w:space="0" w:color="auto"/>
            </w:tcBorders>
            <w:hideMark/>
          </w:tcPr>
          <w:p w14:paraId="1FBAFED6"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9</w:t>
            </w:r>
          </w:p>
        </w:tc>
        <w:tc>
          <w:tcPr>
            <w:tcW w:w="720" w:type="dxa"/>
            <w:tcBorders>
              <w:top w:val="single" w:sz="4" w:space="0" w:color="auto"/>
              <w:left w:val="single" w:sz="4" w:space="0" w:color="auto"/>
              <w:bottom w:val="single" w:sz="4" w:space="0" w:color="auto"/>
              <w:right w:val="single" w:sz="4" w:space="0" w:color="auto"/>
            </w:tcBorders>
            <w:hideMark/>
          </w:tcPr>
          <w:p w14:paraId="63CF19E7"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0,4</w:t>
            </w:r>
          </w:p>
        </w:tc>
      </w:tr>
      <w:tr w:rsidR="007E0975" w:rsidRPr="00B01EF3" w14:paraId="16A1B197"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735DC669"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Истра</w:t>
            </w:r>
          </w:p>
        </w:tc>
        <w:tc>
          <w:tcPr>
            <w:tcW w:w="840" w:type="dxa"/>
            <w:tcBorders>
              <w:top w:val="single" w:sz="4" w:space="0" w:color="auto"/>
              <w:left w:val="single" w:sz="4" w:space="0" w:color="auto"/>
              <w:bottom w:val="single" w:sz="4" w:space="0" w:color="auto"/>
              <w:right w:val="single" w:sz="4" w:space="0" w:color="auto"/>
            </w:tcBorders>
            <w:hideMark/>
          </w:tcPr>
          <w:p w14:paraId="6F919B6F"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10</w:t>
            </w:r>
          </w:p>
        </w:tc>
        <w:tc>
          <w:tcPr>
            <w:tcW w:w="720" w:type="dxa"/>
            <w:tcBorders>
              <w:top w:val="single" w:sz="4" w:space="0" w:color="auto"/>
              <w:left w:val="single" w:sz="4" w:space="0" w:color="auto"/>
              <w:bottom w:val="single" w:sz="4" w:space="0" w:color="auto"/>
              <w:right w:val="single" w:sz="4" w:space="0" w:color="auto"/>
            </w:tcBorders>
            <w:hideMark/>
          </w:tcPr>
          <w:p w14:paraId="4004E3BD"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0,5</w:t>
            </w:r>
          </w:p>
        </w:tc>
      </w:tr>
      <w:tr w:rsidR="007E0975" w:rsidRPr="00B01EF3" w14:paraId="31317392"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54269EDC"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Западна Босна</w:t>
            </w:r>
          </w:p>
        </w:tc>
        <w:tc>
          <w:tcPr>
            <w:tcW w:w="840" w:type="dxa"/>
            <w:tcBorders>
              <w:top w:val="single" w:sz="4" w:space="0" w:color="auto"/>
              <w:left w:val="single" w:sz="4" w:space="0" w:color="auto"/>
              <w:bottom w:val="single" w:sz="4" w:space="0" w:color="auto"/>
              <w:right w:val="single" w:sz="4" w:space="0" w:color="auto"/>
            </w:tcBorders>
            <w:hideMark/>
          </w:tcPr>
          <w:p w14:paraId="68A92FD1"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91</w:t>
            </w:r>
          </w:p>
        </w:tc>
        <w:tc>
          <w:tcPr>
            <w:tcW w:w="720" w:type="dxa"/>
            <w:tcBorders>
              <w:top w:val="single" w:sz="4" w:space="0" w:color="auto"/>
              <w:left w:val="single" w:sz="4" w:space="0" w:color="auto"/>
              <w:bottom w:val="single" w:sz="4" w:space="0" w:color="auto"/>
              <w:right w:val="single" w:sz="4" w:space="0" w:color="auto"/>
            </w:tcBorders>
            <w:hideMark/>
          </w:tcPr>
          <w:p w14:paraId="3D9C5338"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4,1</w:t>
            </w:r>
          </w:p>
        </w:tc>
      </w:tr>
      <w:tr w:rsidR="007E0975" w:rsidRPr="00B01EF3" w14:paraId="475F59EA"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512B74EA"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Перип.Босна</w:t>
            </w:r>
          </w:p>
        </w:tc>
        <w:tc>
          <w:tcPr>
            <w:tcW w:w="840" w:type="dxa"/>
            <w:tcBorders>
              <w:top w:val="single" w:sz="4" w:space="0" w:color="auto"/>
              <w:left w:val="single" w:sz="4" w:space="0" w:color="auto"/>
              <w:bottom w:val="single" w:sz="4" w:space="0" w:color="auto"/>
              <w:right w:val="single" w:sz="4" w:space="0" w:color="auto"/>
            </w:tcBorders>
            <w:hideMark/>
          </w:tcPr>
          <w:p w14:paraId="0B311CC9"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719</w:t>
            </w:r>
          </w:p>
        </w:tc>
        <w:tc>
          <w:tcPr>
            <w:tcW w:w="720" w:type="dxa"/>
            <w:tcBorders>
              <w:top w:val="single" w:sz="4" w:space="0" w:color="auto"/>
              <w:left w:val="single" w:sz="4" w:space="0" w:color="auto"/>
              <w:bottom w:val="single" w:sz="4" w:space="0" w:color="auto"/>
              <w:right w:val="single" w:sz="4" w:space="0" w:color="auto"/>
            </w:tcBorders>
            <w:hideMark/>
          </w:tcPr>
          <w:p w14:paraId="762A1472"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32,6</w:t>
            </w:r>
          </w:p>
        </w:tc>
      </w:tr>
      <w:tr w:rsidR="007E0975" w:rsidRPr="00B01EF3" w14:paraId="32CAB872"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300953A1"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Средња Босна</w:t>
            </w:r>
          </w:p>
        </w:tc>
        <w:tc>
          <w:tcPr>
            <w:tcW w:w="840" w:type="dxa"/>
            <w:tcBorders>
              <w:top w:val="single" w:sz="4" w:space="0" w:color="auto"/>
              <w:left w:val="single" w:sz="4" w:space="0" w:color="auto"/>
              <w:bottom w:val="single" w:sz="4" w:space="0" w:color="auto"/>
              <w:right w:val="single" w:sz="4" w:space="0" w:color="auto"/>
            </w:tcBorders>
            <w:hideMark/>
          </w:tcPr>
          <w:p w14:paraId="70DA175C"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220</w:t>
            </w:r>
          </w:p>
        </w:tc>
        <w:tc>
          <w:tcPr>
            <w:tcW w:w="720" w:type="dxa"/>
            <w:tcBorders>
              <w:top w:val="single" w:sz="4" w:space="0" w:color="auto"/>
              <w:left w:val="single" w:sz="4" w:space="0" w:color="auto"/>
              <w:bottom w:val="single" w:sz="4" w:space="0" w:color="auto"/>
              <w:right w:val="single" w:sz="4" w:space="0" w:color="auto"/>
            </w:tcBorders>
            <w:hideMark/>
          </w:tcPr>
          <w:p w14:paraId="79BF1662"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10,0</w:t>
            </w:r>
          </w:p>
        </w:tc>
      </w:tr>
      <w:tr w:rsidR="007E0975" w:rsidRPr="00B01EF3" w14:paraId="44FDDC7A"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2612B738"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Јадранска Херцеговина</w:t>
            </w:r>
          </w:p>
        </w:tc>
        <w:tc>
          <w:tcPr>
            <w:tcW w:w="840" w:type="dxa"/>
            <w:tcBorders>
              <w:top w:val="single" w:sz="4" w:space="0" w:color="auto"/>
              <w:left w:val="single" w:sz="4" w:space="0" w:color="auto"/>
              <w:bottom w:val="single" w:sz="4" w:space="0" w:color="auto"/>
              <w:right w:val="single" w:sz="4" w:space="0" w:color="auto"/>
            </w:tcBorders>
            <w:hideMark/>
          </w:tcPr>
          <w:p w14:paraId="370BB5F6"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52</w:t>
            </w:r>
          </w:p>
        </w:tc>
        <w:tc>
          <w:tcPr>
            <w:tcW w:w="720" w:type="dxa"/>
            <w:tcBorders>
              <w:top w:val="single" w:sz="4" w:space="0" w:color="auto"/>
              <w:left w:val="single" w:sz="4" w:space="0" w:color="auto"/>
              <w:bottom w:val="single" w:sz="4" w:space="0" w:color="auto"/>
              <w:right w:val="single" w:sz="4" w:space="0" w:color="auto"/>
            </w:tcBorders>
            <w:hideMark/>
          </w:tcPr>
          <w:p w14:paraId="5750774E"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2,4</w:t>
            </w:r>
          </w:p>
        </w:tc>
      </w:tr>
      <w:tr w:rsidR="007E0975" w:rsidRPr="00B01EF3" w14:paraId="0F5D0732"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5A0018CC"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Источна Босна</w:t>
            </w:r>
          </w:p>
        </w:tc>
        <w:tc>
          <w:tcPr>
            <w:tcW w:w="840" w:type="dxa"/>
            <w:tcBorders>
              <w:top w:val="single" w:sz="4" w:space="0" w:color="auto"/>
              <w:left w:val="single" w:sz="4" w:space="0" w:color="auto"/>
              <w:bottom w:val="single" w:sz="4" w:space="0" w:color="auto"/>
              <w:right w:val="single" w:sz="4" w:space="0" w:color="auto"/>
            </w:tcBorders>
            <w:hideMark/>
          </w:tcPr>
          <w:p w14:paraId="50C43A34"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19</w:t>
            </w:r>
          </w:p>
        </w:tc>
        <w:tc>
          <w:tcPr>
            <w:tcW w:w="720" w:type="dxa"/>
            <w:tcBorders>
              <w:top w:val="single" w:sz="4" w:space="0" w:color="auto"/>
              <w:left w:val="single" w:sz="4" w:space="0" w:color="auto"/>
              <w:bottom w:val="single" w:sz="4" w:space="0" w:color="auto"/>
              <w:right w:val="single" w:sz="4" w:space="0" w:color="auto"/>
            </w:tcBorders>
            <w:hideMark/>
          </w:tcPr>
          <w:p w14:paraId="12F9AC8B"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0,9</w:t>
            </w:r>
          </w:p>
        </w:tc>
      </w:tr>
      <w:tr w:rsidR="007E0975" w:rsidRPr="00B01EF3" w14:paraId="0881E8EE"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7EE9D390" w14:textId="77777777" w:rsidR="007E0975" w:rsidRPr="00B01EF3" w:rsidRDefault="007E0975" w:rsidP="00636FD3">
            <w:pPr>
              <w:tabs>
                <w:tab w:val="center" w:pos="4478"/>
                <w:tab w:val="left" w:pos="5300"/>
                <w:tab w:val="left" w:pos="7320"/>
              </w:tabs>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Планинска Херцеговина</w:t>
            </w:r>
          </w:p>
        </w:tc>
        <w:tc>
          <w:tcPr>
            <w:tcW w:w="840" w:type="dxa"/>
            <w:tcBorders>
              <w:top w:val="single" w:sz="4" w:space="0" w:color="auto"/>
              <w:left w:val="single" w:sz="4" w:space="0" w:color="auto"/>
              <w:bottom w:val="single" w:sz="4" w:space="0" w:color="auto"/>
              <w:right w:val="single" w:sz="4" w:space="0" w:color="auto"/>
            </w:tcBorders>
            <w:hideMark/>
          </w:tcPr>
          <w:p w14:paraId="6B6649AD" w14:textId="77777777" w:rsidR="007E0975" w:rsidRPr="00B01EF3" w:rsidRDefault="007E0975" w:rsidP="00636FD3">
            <w:pPr>
              <w:tabs>
                <w:tab w:val="center" w:pos="4478"/>
                <w:tab w:val="left" w:pos="5300"/>
                <w:tab w:val="left" w:pos="7320"/>
              </w:tabs>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80</w:t>
            </w:r>
          </w:p>
        </w:tc>
        <w:tc>
          <w:tcPr>
            <w:tcW w:w="720" w:type="dxa"/>
            <w:tcBorders>
              <w:top w:val="single" w:sz="4" w:space="0" w:color="auto"/>
              <w:left w:val="single" w:sz="4" w:space="0" w:color="auto"/>
              <w:bottom w:val="single" w:sz="4" w:space="0" w:color="auto"/>
              <w:right w:val="single" w:sz="4" w:space="0" w:color="auto"/>
            </w:tcBorders>
            <w:hideMark/>
          </w:tcPr>
          <w:p w14:paraId="4E25502F" w14:textId="77777777" w:rsidR="007E0975" w:rsidRPr="00B01EF3" w:rsidRDefault="007E0975" w:rsidP="00636FD3">
            <w:pPr>
              <w:tabs>
                <w:tab w:val="center" w:pos="4478"/>
                <w:tab w:val="left" w:pos="5300"/>
                <w:tab w:val="left" w:pos="7320"/>
              </w:tabs>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3,6</w:t>
            </w:r>
          </w:p>
        </w:tc>
      </w:tr>
      <w:tr w:rsidR="007E0975" w:rsidRPr="00B01EF3" w14:paraId="39B3AC92"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7AD19B5E"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Словенија</w:t>
            </w:r>
          </w:p>
        </w:tc>
        <w:tc>
          <w:tcPr>
            <w:tcW w:w="840" w:type="dxa"/>
            <w:tcBorders>
              <w:top w:val="single" w:sz="4" w:space="0" w:color="auto"/>
              <w:left w:val="single" w:sz="4" w:space="0" w:color="auto"/>
              <w:bottom w:val="single" w:sz="4" w:space="0" w:color="auto"/>
              <w:right w:val="single" w:sz="4" w:space="0" w:color="auto"/>
            </w:tcBorders>
            <w:hideMark/>
          </w:tcPr>
          <w:p w14:paraId="56426C18"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20</w:t>
            </w:r>
          </w:p>
        </w:tc>
        <w:tc>
          <w:tcPr>
            <w:tcW w:w="720" w:type="dxa"/>
            <w:tcBorders>
              <w:top w:val="single" w:sz="4" w:space="0" w:color="auto"/>
              <w:left w:val="single" w:sz="4" w:space="0" w:color="auto"/>
              <w:bottom w:val="single" w:sz="4" w:space="0" w:color="auto"/>
              <w:right w:val="single" w:sz="4" w:space="0" w:color="auto"/>
            </w:tcBorders>
            <w:hideMark/>
          </w:tcPr>
          <w:p w14:paraId="4D39B3CD"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0,9</w:t>
            </w:r>
          </w:p>
        </w:tc>
      </w:tr>
      <w:tr w:rsidR="007E0975" w:rsidRPr="00B01EF3" w14:paraId="781BDED7"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3CF02280"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lastRenderedPageBreak/>
              <w:t>Македонија</w:t>
            </w:r>
          </w:p>
        </w:tc>
        <w:tc>
          <w:tcPr>
            <w:tcW w:w="840" w:type="dxa"/>
            <w:tcBorders>
              <w:top w:val="single" w:sz="4" w:space="0" w:color="auto"/>
              <w:left w:val="single" w:sz="4" w:space="0" w:color="auto"/>
              <w:bottom w:val="single" w:sz="4" w:space="0" w:color="auto"/>
              <w:right w:val="single" w:sz="4" w:space="0" w:color="auto"/>
            </w:tcBorders>
            <w:hideMark/>
          </w:tcPr>
          <w:p w14:paraId="63684A96"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23</w:t>
            </w:r>
          </w:p>
        </w:tc>
        <w:tc>
          <w:tcPr>
            <w:tcW w:w="720" w:type="dxa"/>
            <w:tcBorders>
              <w:top w:val="single" w:sz="4" w:space="0" w:color="auto"/>
              <w:left w:val="single" w:sz="4" w:space="0" w:color="auto"/>
              <w:bottom w:val="single" w:sz="4" w:space="0" w:color="auto"/>
              <w:right w:val="single" w:sz="4" w:space="0" w:color="auto"/>
            </w:tcBorders>
            <w:hideMark/>
          </w:tcPr>
          <w:p w14:paraId="33023E46"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1.0</w:t>
            </w:r>
          </w:p>
        </w:tc>
      </w:tr>
      <w:tr w:rsidR="007E0975" w:rsidRPr="00B01EF3" w14:paraId="21B2CBAC"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6040CF05"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Ужа Србија</w:t>
            </w:r>
          </w:p>
        </w:tc>
        <w:tc>
          <w:tcPr>
            <w:tcW w:w="840" w:type="dxa"/>
            <w:tcBorders>
              <w:top w:val="single" w:sz="4" w:space="0" w:color="auto"/>
              <w:left w:val="single" w:sz="4" w:space="0" w:color="auto"/>
              <w:bottom w:val="single" w:sz="4" w:space="0" w:color="auto"/>
              <w:right w:val="single" w:sz="4" w:space="0" w:color="auto"/>
            </w:tcBorders>
            <w:hideMark/>
          </w:tcPr>
          <w:p w14:paraId="3152E8D4"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15</w:t>
            </w:r>
          </w:p>
        </w:tc>
        <w:tc>
          <w:tcPr>
            <w:tcW w:w="720" w:type="dxa"/>
            <w:tcBorders>
              <w:top w:val="single" w:sz="4" w:space="0" w:color="auto"/>
              <w:left w:val="single" w:sz="4" w:space="0" w:color="auto"/>
              <w:bottom w:val="single" w:sz="4" w:space="0" w:color="auto"/>
              <w:right w:val="single" w:sz="4" w:space="0" w:color="auto"/>
            </w:tcBorders>
            <w:hideMark/>
          </w:tcPr>
          <w:p w14:paraId="54BAEA13"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0,7</w:t>
            </w:r>
          </w:p>
        </w:tc>
      </w:tr>
      <w:tr w:rsidR="007E0975" w:rsidRPr="00B01EF3" w14:paraId="3CF3BEBA"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633C471F"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Војводина</w:t>
            </w:r>
          </w:p>
        </w:tc>
        <w:tc>
          <w:tcPr>
            <w:tcW w:w="840" w:type="dxa"/>
            <w:tcBorders>
              <w:top w:val="single" w:sz="4" w:space="0" w:color="auto"/>
              <w:left w:val="single" w:sz="4" w:space="0" w:color="auto"/>
              <w:bottom w:val="single" w:sz="4" w:space="0" w:color="auto"/>
              <w:right w:val="single" w:sz="4" w:space="0" w:color="auto"/>
            </w:tcBorders>
            <w:hideMark/>
          </w:tcPr>
          <w:p w14:paraId="1A814E99"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8</w:t>
            </w:r>
          </w:p>
        </w:tc>
        <w:tc>
          <w:tcPr>
            <w:tcW w:w="720" w:type="dxa"/>
            <w:tcBorders>
              <w:top w:val="single" w:sz="4" w:space="0" w:color="auto"/>
              <w:left w:val="single" w:sz="4" w:space="0" w:color="auto"/>
              <w:bottom w:val="single" w:sz="4" w:space="0" w:color="auto"/>
              <w:right w:val="single" w:sz="4" w:space="0" w:color="auto"/>
            </w:tcBorders>
            <w:hideMark/>
          </w:tcPr>
          <w:p w14:paraId="6DB1115B"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0,4</w:t>
            </w:r>
          </w:p>
        </w:tc>
      </w:tr>
      <w:tr w:rsidR="007E0975" w:rsidRPr="00B01EF3" w14:paraId="6253BE41"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6DE8CA59"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Непознато</w:t>
            </w:r>
          </w:p>
        </w:tc>
        <w:tc>
          <w:tcPr>
            <w:tcW w:w="840" w:type="dxa"/>
            <w:tcBorders>
              <w:top w:val="single" w:sz="4" w:space="0" w:color="auto"/>
              <w:left w:val="single" w:sz="4" w:space="0" w:color="auto"/>
              <w:bottom w:val="single" w:sz="4" w:space="0" w:color="auto"/>
              <w:right w:val="single" w:sz="4" w:space="0" w:color="auto"/>
            </w:tcBorders>
            <w:hideMark/>
          </w:tcPr>
          <w:p w14:paraId="16A79DF0"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79</w:t>
            </w:r>
          </w:p>
        </w:tc>
        <w:tc>
          <w:tcPr>
            <w:tcW w:w="720" w:type="dxa"/>
            <w:tcBorders>
              <w:top w:val="single" w:sz="4" w:space="0" w:color="auto"/>
              <w:left w:val="single" w:sz="4" w:space="0" w:color="auto"/>
              <w:bottom w:val="single" w:sz="4" w:space="0" w:color="auto"/>
              <w:right w:val="single" w:sz="4" w:space="0" w:color="auto"/>
            </w:tcBorders>
            <w:hideMark/>
          </w:tcPr>
          <w:p w14:paraId="3762BF5A" w14:textId="77777777" w:rsidR="007E0975" w:rsidRPr="00B01EF3" w:rsidRDefault="007E0975" w:rsidP="00636FD3">
            <w:pPr>
              <w:jc w:val="both"/>
              <w:rPr>
                <w:rFonts w:ascii="Times New Roman" w:hAnsi="Times New Roman"/>
                <w:color w:val="000000"/>
                <w:sz w:val="24"/>
                <w:szCs w:val="24"/>
                <w:lang w:val="sr-Cyrl-CS"/>
              </w:rPr>
            </w:pPr>
            <w:r w:rsidRPr="00B01EF3">
              <w:rPr>
                <w:rFonts w:ascii="Times New Roman" w:hAnsi="Times New Roman"/>
                <w:color w:val="000000"/>
                <w:sz w:val="24"/>
                <w:szCs w:val="24"/>
                <w:lang w:val="sr-Cyrl-CS"/>
              </w:rPr>
              <w:t>3,6</w:t>
            </w:r>
          </w:p>
        </w:tc>
      </w:tr>
      <w:tr w:rsidR="007E0975" w:rsidRPr="00B01EF3" w14:paraId="0589E6CC" w14:textId="77777777" w:rsidTr="00636FD3">
        <w:trPr>
          <w:jc w:val="center"/>
        </w:trPr>
        <w:tc>
          <w:tcPr>
            <w:tcW w:w="4068" w:type="dxa"/>
            <w:tcBorders>
              <w:top w:val="single" w:sz="4" w:space="0" w:color="auto"/>
              <w:left w:val="single" w:sz="4" w:space="0" w:color="auto"/>
              <w:bottom w:val="single" w:sz="4" w:space="0" w:color="auto"/>
              <w:right w:val="single" w:sz="4" w:space="0" w:color="auto"/>
            </w:tcBorders>
            <w:hideMark/>
          </w:tcPr>
          <w:p w14:paraId="41B6A64B" w14:textId="77777777" w:rsidR="007E0975" w:rsidRPr="00B01EF3" w:rsidRDefault="007E0975" w:rsidP="00636FD3">
            <w:pPr>
              <w:tabs>
                <w:tab w:val="center" w:pos="4478"/>
                <w:tab w:val="left" w:pos="6460"/>
              </w:tabs>
              <w:jc w:val="both"/>
              <w:rPr>
                <w:rFonts w:ascii="Times New Roman" w:hAnsi="Times New Roman"/>
                <w:b/>
                <w:color w:val="000000"/>
                <w:sz w:val="24"/>
                <w:szCs w:val="24"/>
                <w:lang w:val="sr-Cyrl-CS"/>
              </w:rPr>
            </w:pPr>
            <w:r w:rsidRPr="00B01EF3">
              <w:rPr>
                <w:rFonts w:ascii="Times New Roman" w:hAnsi="Times New Roman"/>
                <w:b/>
                <w:color w:val="000000"/>
                <w:sz w:val="24"/>
                <w:szCs w:val="24"/>
                <w:lang w:val="sr-Cyrl-CS"/>
              </w:rPr>
              <w:t>Укупно</w:t>
            </w:r>
          </w:p>
        </w:tc>
        <w:tc>
          <w:tcPr>
            <w:tcW w:w="840" w:type="dxa"/>
            <w:tcBorders>
              <w:top w:val="single" w:sz="4" w:space="0" w:color="auto"/>
              <w:left w:val="single" w:sz="4" w:space="0" w:color="auto"/>
              <w:bottom w:val="single" w:sz="4" w:space="0" w:color="auto"/>
              <w:right w:val="single" w:sz="4" w:space="0" w:color="auto"/>
            </w:tcBorders>
            <w:hideMark/>
          </w:tcPr>
          <w:p w14:paraId="17166D8E" w14:textId="77777777" w:rsidR="007E0975" w:rsidRPr="00B01EF3" w:rsidRDefault="007E0975" w:rsidP="00636FD3">
            <w:pPr>
              <w:tabs>
                <w:tab w:val="center" w:pos="4478"/>
                <w:tab w:val="left" w:pos="6460"/>
              </w:tabs>
              <w:jc w:val="both"/>
              <w:rPr>
                <w:rFonts w:ascii="Times New Roman" w:hAnsi="Times New Roman"/>
                <w:b/>
                <w:color w:val="000000"/>
                <w:sz w:val="24"/>
                <w:szCs w:val="24"/>
                <w:lang w:val="sr-Cyrl-CS"/>
              </w:rPr>
            </w:pPr>
            <w:r w:rsidRPr="00B01EF3">
              <w:rPr>
                <w:rFonts w:ascii="Times New Roman" w:hAnsi="Times New Roman"/>
                <w:b/>
                <w:color w:val="000000"/>
                <w:sz w:val="24"/>
                <w:szCs w:val="24"/>
                <w:lang w:val="sr-Cyrl-CS"/>
              </w:rPr>
              <w:t>2.204</w:t>
            </w:r>
          </w:p>
        </w:tc>
        <w:tc>
          <w:tcPr>
            <w:tcW w:w="720" w:type="dxa"/>
            <w:tcBorders>
              <w:top w:val="single" w:sz="4" w:space="0" w:color="auto"/>
              <w:left w:val="single" w:sz="4" w:space="0" w:color="auto"/>
              <w:bottom w:val="single" w:sz="4" w:space="0" w:color="auto"/>
              <w:right w:val="single" w:sz="4" w:space="0" w:color="auto"/>
            </w:tcBorders>
            <w:hideMark/>
          </w:tcPr>
          <w:p w14:paraId="5275A00D" w14:textId="77777777" w:rsidR="007E0975" w:rsidRPr="00B01EF3" w:rsidRDefault="007E0975" w:rsidP="00636FD3">
            <w:pPr>
              <w:tabs>
                <w:tab w:val="center" w:pos="4478"/>
                <w:tab w:val="left" w:pos="6460"/>
              </w:tabs>
              <w:jc w:val="both"/>
              <w:rPr>
                <w:rFonts w:ascii="Times New Roman" w:hAnsi="Times New Roman"/>
                <w:b/>
                <w:color w:val="000000"/>
                <w:sz w:val="24"/>
                <w:szCs w:val="24"/>
                <w:lang w:val="sr-Cyrl-CS"/>
              </w:rPr>
            </w:pPr>
            <w:r w:rsidRPr="00B01EF3">
              <w:rPr>
                <w:rFonts w:ascii="Times New Roman" w:hAnsi="Times New Roman"/>
                <w:b/>
                <w:color w:val="000000"/>
                <w:sz w:val="24"/>
                <w:szCs w:val="24"/>
                <w:lang w:val="sr-Cyrl-CS"/>
              </w:rPr>
              <w:t xml:space="preserve">100 </w:t>
            </w:r>
          </w:p>
        </w:tc>
      </w:tr>
    </w:tbl>
    <w:p w14:paraId="1667CBF2" w14:textId="77777777" w:rsidR="007E0975" w:rsidRPr="00B01EF3" w:rsidRDefault="007E0975" w:rsidP="007E0975">
      <w:pPr>
        <w:tabs>
          <w:tab w:val="left" w:pos="1260"/>
        </w:tabs>
        <w:jc w:val="both"/>
        <w:rPr>
          <w:rFonts w:ascii="Times New Roman" w:hAnsi="Times New Roman"/>
          <w:b/>
          <w:bCs/>
          <w:color w:val="000000"/>
          <w:sz w:val="24"/>
          <w:szCs w:val="24"/>
          <w:lang w:val="sr-Cyrl-RS"/>
        </w:rPr>
      </w:pPr>
    </w:p>
    <w:p w14:paraId="2707C05B" w14:textId="77777777" w:rsidR="007E0975" w:rsidRPr="00B01EF3" w:rsidRDefault="007E0975" w:rsidP="007E0975">
      <w:pPr>
        <w:tabs>
          <w:tab w:val="left" w:pos="1260"/>
        </w:tabs>
        <w:jc w:val="both"/>
        <w:rPr>
          <w:rFonts w:ascii="Times New Roman" w:hAnsi="Times New Roman"/>
          <w:color w:val="000000"/>
          <w:sz w:val="24"/>
          <w:szCs w:val="24"/>
          <w:lang w:val="sr-Cyrl-RS"/>
        </w:rPr>
      </w:pPr>
      <w:r w:rsidRPr="00B01EF3">
        <w:rPr>
          <w:rFonts w:ascii="Times New Roman" w:hAnsi="Times New Roman"/>
          <w:color w:val="000000"/>
          <w:sz w:val="24"/>
          <w:szCs w:val="24"/>
          <w:lang w:val="sr-Cyrl-RS"/>
        </w:rPr>
        <w:t xml:space="preserve">                    На попису 2001.године, по евиденцији Повереништва за избеглице, регистровано је највише лица и то са избегличким статусом 1.810 лица </w:t>
      </w:r>
      <w:r>
        <w:rPr>
          <w:rFonts w:ascii="Times New Roman" w:hAnsi="Times New Roman"/>
          <w:color w:val="000000"/>
          <w:sz w:val="24"/>
          <w:szCs w:val="24"/>
          <w:lang w:val="sr-Cyrl-RS"/>
        </w:rPr>
        <w:t>-</w:t>
      </w:r>
      <w:r w:rsidRPr="00B01EF3">
        <w:rPr>
          <w:rFonts w:ascii="Times New Roman" w:hAnsi="Times New Roman"/>
          <w:color w:val="000000"/>
          <w:sz w:val="24"/>
          <w:szCs w:val="24"/>
          <w:lang w:val="sr-Cyrl-RS"/>
        </w:rPr>
        <w:t xml:space="preserve">, а статус прогнаног лица потврђен је за 1.100 лица </w:t>
      </w:r>
      <w:r>
        <w:rPr>
          <w:rFonts w:ascii="Times New Roman" w:hAnsi="Times New Roman"/>
          <w:color w:val="000000"/>
          <w:sz w:val="24"/>
          <w:szCs w:val="24"/>
          <w:lang w:val="sr-Cyrl-RS"/>
        </w:rPr>
        <w:t>-</w:t>
      </w:r>
      <w:r w:rsidRPr="00B01EF3">
        <w:rPr>
          <w:rFonts w:ascii="Times New Roman" w:hAnsi="Times New Roman"/>
          <w:color w:val="000000"/>
          <w:sz w:val="24"/>
          <w:szCs w:val="24"/>
          <w:lang w:val="sr-Cyrl-RS"/>
        </w:rPr>
        <w:t>. Укупно избеглих и прогнаних лица је било 2.</w:t>
      </w:r>
      <w:r>
        <w:rPr>
          <w:rFonts w:ascii="Times New Roman" w:hAnsi="Times New Roman"/>
          <w:color w:val="000000"/>
          <w:sz w:val="24"/>
          <w:szCs w:val="24"/>
          <w:lang w:val="sr-Cyrl-RS"/>
        </w:rPr>
        <w:t>9</w:t>
      </w:r>
      <w:r w:rsidRPr="00B01EF3">
        <w:rPr>
          <w:rFonts w:ascii="Times New Roman" w:hAnsi="Times New Roman"/>
          <w:color w:val="000000"/>
          <w:sz w:val="24"/>
          <w:szCs w:val="24"/>
          <w:lang w:val="sr-Cyrl-RS"/>
        </w:rPr>
        <w:t xml:space="preserve">10. На последњем попису који је био 2004/2005. године потврђен је статус за 472 избегла лица. Према подацима Комесаријата за избеглице, на дан 01. август 2011. године, у Житишту је регистровано 307 избеглих лица. И у следећим годинама је био приметан константан пад. Према најновијим подацима на територији општини Житиште са избегличким статусом борави 139 лица. </w:t>
      </w:r>
    </w:p>
    <w:p w14:paraId="6F6B3ACC" w14:textId="77777777" w:rsidR="007E0975" w:rsidRPr="00B01EF3" w:rsidRDefault="007E0975" w:rsidP="007E0975">
      <w:pPr>
        <w:tabs>
          <w:tab w:val="left" w:pos="1260"/>
        </w:tabs>
        <w:jc w:val="both"/>
        <w:rPr>
          <w:rFonts w:ascii="Times New Roman" w:hAnsi="Times New Roman"/>
          <w:color w:val="000000"/>
          <w:sz w:val="24"/>
          <w:szCs w:val="24"/>
          <w:lang w:val="sr-Cyrl-RS"/>
        </w:rPr>
      </w:pPr>
      <w:r w:rsidRPr="00B01EF3">
        <w:rPr>
          <w:rFonts w:ascii="Times New Roman" w:hAnsi="Times New Roman"/>
          <w:color w:val="000000"/>
          <w:sz w:val="24"/>
          <w:szCs w:val="24"/>
          <w:lang w:val="sr-Cyrl-RS"/>
        </w:rPr>
        <w:t xml:space="preserve">                    Према истим подацима, укупан број интерно расељених лица на територији општине Житиште према подацима из 2012. године је 20. Према најновијим подацима на територији општини Житиште број интерно расељених лица је 18.</w:t>
      </w:r>
    </w:p>
    <w:p w14:paraId="7FBB98D8" w14:textId="77777777" w:rsidR="007E0975" w:rsidRDefault="007E0975" w:rsidP="007E0975">
      <w:pPr>
        <w:tabs>
          <w:tab w:val="left" w:pos="1260"/>
        </w:tabs>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             </w:t>
      </w:r>
      <w:r w:rsidRPr="00B01EF3">
        <w:rPr>
          <w:rFonts w:ascii="Times New Roman" w:hAnsi="Times New Roman"/>
          <w:color w:val="000000"/>
          <w:sz w:val="24"/>
          <w:szCs w:val="24"/>
          <w:lang w:val="sr-Cyrl-RS"/>
        </w:rPr>
        <w:t xml:space="preserve">Смањење броја лица са избегличким статусом и интерно расељених лица смањио се током претходних година због више фактора. </w:t>
      </w:r>
      <w:r>
        <w:rPr>
          <w:rFonts w:ascii="Times New Roman" w:hAnsi="Times New Roman"/>
          <w:color w:val="000000"/>
          <w:sz w:val="24"/>
          <w:szCs w:val="24"/>
          <w:lang w:val="sr-Cyrl-RS"/>
        </w:rPr>
        <w:t>Д</w:t>
      </w:r>
      <w:r w:rsidRPr="00B01EF3">
        <w:rPr>
          <w:rFonts w:ascii="Times New Roman" w:hAnsi="Times New Roman"/>
          <w:color w:val="000000"/>
          <w:sz w:val="24"/>
          <w:szCs w:val="24"/>
          <w:lang w:val="sr-Cyrl-RS"/>
        </w:rPr>
        <w:t xml:space="preserve">обар део становника се асимиловао, и </w:t>
      </w:r>
      <w:r>
        <w:rPr>
          <w:rFonts w:ascii="Times New Roman" w:hAnsi="Times New Roman"/>
          <w:color w:val="000000"/>
          <w:sz w:val="24"/>
          <w:szCs w:val="24"/>
          <w:lang w:val="sr-Cyrl-RS"/>
        </w:rPr>
        <w:t xml:space="preserve"> укинуо избеглички статус, односно регистрацију расељеног лица</w:t>
      </w:r>
      <w:r w:rsidRPr="00B01EF3">
        <w:rPr>
          <w:rFonts w:ascii="Times New Roman" w:hAnsi="Times New Roman"/>
          <w:color w:val="000000"/>
          <w:sz w:val="24"/>
          <w:szCs w:val="24"/>
          <w:lang w:val="sr-Cyrl-RS"/>
        </w:rPr>
        <w:t xml:space="preserve">, </w:t>
      </w:r>
      <w:r>
        <w:rPr>
          <w:rFonts w:ascii="Times New Roman" w:hAnsi="Times New Roman"/>
          <w:color w:val="000000"/>
          <w:sz w:val="24"/>
          <w:szCs w:val="24"/>
          <w:lang w:val="sr-Cyrl-RS"/>
        </w:rPr>
        <w:t>јер су пријавили пребивалиште на територији општине Житиште, односно л</w:t>
      </w:r>
      <w:r w:rsidRPr="00B01EF3">
        <w:rPr>
          <w:rFonts w:ascii="Times New Roman" w:hAnsi="Times New Roman"/>
          <w:color w:val="000000"/>
          <w:sz w:val="24"/>
          <w:szCs w:val="24"/>
          <w:lang w:val="sr-Cyrl-RS"/>
        </w:rPr>
        <w:t>и</w:t>
      </w:r>
      <w:r>
        <w:rPr>
          <w:rFonts w:ascii="Times New Roman" w:hAnsi="Times New Roman"/>
          <w:color w:val="000000"/>
          <w:sz w:val="24"/>
          <w:szCs w:val="24"/>
          <w:lang w:val="sr-Cyrl-RS"/>
        </w:rPr>
        <w:t>ца у избегличком статусу добила држављанство и личну карту Републике Србије</w:t>
      </w:r>
      <w:r w:rsidRPr="00B01EF3">
        <w:rPr>
          <w:rFonts w:ascii="Times New Roman" w:hAnsi="Times New Roman"/>
          <w:color w:val="000000"/>
          <w:sz w:val="24"/>
          <w:szCs w:val="24"/>
          <w:lang w:val="sr-Cyrl-RS"/>
        </w:rPr>
        <w:t xml:space="preserve">. </w:t>
      </w:r>
    </w:p>
    <w:p w14:paraId="5AE396AB" w14:textId="77777777" w:rsidR="007E0975" w:rsidRDefault="007E0975" w:rsidP="007E0975">
      <w:pPr>
        <w:rPr>
          <w:rFonts w:ascii="Times New Roman" w:hAnsi="Times New Roman"/>
          <w:color w:val="000000"/>
          <w:sz w:val="24"/>
          <w:szCs w:val="24"/>
          <w:lang w:val="sr-Cyrl-RS"/>
        </w:rPr>
      </w:pPr>
      <w:r w:rsidRPr="00B01EF3">
        <w:rPr>
          <w:rFonts w:ascii="Times New Roman" w:hAnsi="Times New Roman"/>
          <w:color w:val="000000"/>
          <w:sz w:val="24"/>
          <w:szCs w:val="24"/>
          <w:lang w:val="sr-Cyrl-RS"/>
        </w:rPr>
        <w:t xml:space="preserve">Један </w:t>
      </w:r>
      <w:r>
        <w:rPr>
          <w:rFonts w:ascii="Times New Roman" w:hAnsi="Times New Roman"/>
          <w:color w:val="000000"/>
          <w:sz w:val="24"/>
          <w:szCs w:val="24"/>
          <w:lang w:val="sr-Cyrl-RS"/>
        </w:rPr>
        <w:t xml:space="preserve">од </w:t>
      </w:r>
      <w:r w:rsidRPr="00B01EF3">
        <w:rPr>
          <w:rFonts w:ascii="Times New Roman" w:hAnsi="Times New Roman"/>
          <w:color w:val="000000"/>
          <w:sz w:val="24"/>
          <w:szCs w:val="24"/>
          <w:lang w:val="sr-Cyrl-RS"/>
        </w:rPr>
        <w:t xml:space="preserve"> разлога за смањење броја избеглица и ИРЛ је </w:t>
      </w:r>
      <w:r>
        <w:rPr>
          <w:rFonts w:ascii="Times New Roman" w:hAnsi="Times New Roman"/>
          <w:color w:val="000000"/>
          <w:sz w:val="24"/>
          <w:szCs w:val="24"/>
          <w:lang w:val="sr-Cyrl-RS"/>
        </w:rPr>
        <w:t xml:space="preserve">и </w:t>
      </w:r>
      <w:r w:rsidRPr="00B01EF3">
        <w:rPr>
          <w:rFonts w:ascii="Times New Roman" w:hAnsi="Times New Roman"/>
          <w:color w:val="000000"/>
          <w:sz w:val="24"/>
          <w:szCs w:val="24"/>
          <w:lang w:val="sr-Cyrl-RS"/>
        </w:rPr>
        <w:t>расељавање  из општине Житиште,</w:t>
      </w:r>
      <w:r>
        <w:rPr>
          <w:rFonts w:ascii="Times New Roman" w:hAnsi="Times New Roman"/>
          <w:color w:val="000000"/>
          <w:sz w:val="24"/>
          <w:szCs w:val="24"/>
          <w:lang w:val="sr-Cyrl-RS"/>
        </w:rPr>
        <w:t>.Д</w:t>
      </w:r>
      <w:r w:rsidRPr="00B01EF3">
        <w:rPr>
          <w:rFonts w:ascii="Times New Roman" w:hAnsi="Times New Roman"/>
          <w:color w:val="000000"/>
          <w:sz w:val="24"/>
          <w:szCs w:val="24"/>
          <w:lang w:val="sr-Cyrl-RS"/>
        </w:rPr>
        <w:t xml:space="preserve">обар део младих се у потрази за запослењем одселио у земље Европске Уније, </w:t>
      </w:r>
      <w:r>
        <w:rPr>
          <w:rFonts w:ascii="Times New Roman" w:hAnsi="Times New Roman"/>
          <w:color w:val="000000"/>
          <w:sz w:val="24"/>
          <w:szCs w:val="24"/>
          <w:lang w:val="sr-Cyrl-RS"/>
        </w:rPr>
        <w:t xml:space="preserve">а део </w:t>
      </w:r>
      <w:r w:rsidRPr="00B01EF3">
        <w:rPr>
          <w:rFonts w:ascii="Times New Roman" w:hAnsi="Times New Roman"/>
          <w:color w:val="000000"/>
          <w:sz w:val="24"/>
          <w:szCs w:val="24"/>
          <w:lang w:val="sr-Cyrl-RS"/>
        </w:rPr>
        <w:t>старије</w:t>
      </w:r>
      <w:r>
        <w:rPr>
          <w:rFonts w:ascii="Times New Roman" w:hAnsi="Times New Roman"/>
          <w:color w:val="000000"/>
          <w:sz w:val="24"/>
          <w:szCs w:val="24"/>
          <w:lang w:val="sr-Cyrl-RS"/>
        </w:rPr>
        <w:t>г</w:t>
      </w:r>
      <w:r w:rsidRPr="00B01EF3">
        <w:rPr>
          <w:rFonts w:ascii="Times New Roman" w:hAnsi="Times New Roman"/>
          <w:color w:val="000000"/>
          <w:sz w:val="24"/>
          <w:szCs w:val="24"/>
          <w:lang w:val="sr-Cyrl-RS"/>
        </w:rPr>
        <w:t xml:space="preserve"> становништв</w:t>
      </w:r>
      <w:r>
        <w:rPr>
          <w:rFonts w:ascii="Times New Roman" w:hAnsi="Times New Roman"/>
          <w:color w:val="000000"/>
          <w:sz w:val="24"/>
          <w:szCs w:val="24"/>
          <w:lang w:val="sr-Cyrl-RS"/>
        </w:rPr>
        <w:t>а</w:t>
      </w:r>
      <w:r w:rsidRPr="00B01EF3">
        <w:rPr>
          <w:rFonts w:ascii="Times New Roman" w:hAnsi="Times New Roman"/>
          <w:color w:val="000000"/>
          <w:sz w:val="24"/>
          <w:szCs w:val="24"/>
          <w:lang w:val="sr-Cyrl-RS"/>
        </w:rPr>
        <w:t xml:space="preserve"> се вратило у места </w:t>
      </w:r>
      <w:r>
        <w:rPr>
          <w:rFonts w:ascii="Times New Roman" w:hAnsi="Times New Roman"/>
          <w:color w:val="000000"/>
          <w:sz w:val="24"/>
          <w:szCs w:val="24"/>
          <w:lang w:val="sr-Cyrl-RS"/>
        </w:rPr>
        <w:t xml:space="preserve">претходног пребивалишта </w:t>
      </w:r>
      <w:r w:rsidRPr="00B01EF3">
        <w:rPr>
          <w:rFonts w:ascii="Times New Roman" w:hAnsi="Times New Roman"/>
          <w:color w:val="000000"/>
          <w:sz w:val="24"/>
          <w:szCs w:val="24"/>
          <w:lang w:val="sr-Cyrl-RS"/>
        </w:rPr>
        <w:t xml:space="preserve">. </w:t>
      </w:r>
      <w:r>
        <w:rPr>
          <w:rFonts w:ascii="Times New Roman" w:hAnsi="Times New Roman"/>
          <w:color w:val="000000"/>
          <w:sz w:val="24"/>
          <w:szCs w:val="24"/>
          <w:lang w:val="sr-Cyrl-RS"/>
        </w:rPr>
        <w:t>С</w:t>
      </w:r>
      <w:r w:rsidRPr="00B01EF3">
        <w:rPr>
          <w:rFonts w:ascii="Times New Roman" w:hAnsi="Times New Roman"/>
          <w:color w:val="000000"/>
          <w:sz w:val="24"/>
          <w:szCs w:val="24"/>
          <w:lang w:val="sr-Cyrl-RS"/>
        </w:rPr>
        <w:t>тановништв</w:t>
      </w:r>
      <w:r>
        <w:rPr>
          <w:rFonts w:ascii="Times New Roman" w:hAnsi="Times New Roman"/>
          <w:color w:val="000000"/>
          <w:sz w:val="24"/>
          <w:szCs w:val="24"/>
          <w:lang w:val="sr-Cyrl-RS"/>
        </w:rPr>
        <w:t>о</w:t>
      </w:r>
      <w:r w:rsidRPr="00B01EF3">
        <w:rPr>
          <w:rFonts w:ascii="Times New Roman" w:hAnsi="Times New Roman"/>
          <w:color w:val="000000"/>
          <w:sz w:val="24"/>
          <w:szCs w:val="24"/>
          <w:lang w:val="sr-Cyrl-RS"/>
        </w:rPr>
        <w:t xml:space="preserve"> који је остао у статусу </w:t>
      </w:r>
      <w:r>
        <w:rPr>
          <w:rFonts w:ascii="Times New Roman" w:hAnsi="Times New Roman"/>
          <w:color w:val="000000"/>
          <w:sz w:val="24"/>
          <w:szCs w:val="24"/>
          <w:lang w:val="sr-Cyrl-RS"/>
        </w:rPr>
        <w:t xml:space="preserve">је </w:t>
      </w:r>
      <w:r w:rsidRPr="00B01EF3">
        <w:rPr>
          <w:rFonts w:ascii="Times New Roman" w:hAnsi="Times New Roman"/>
          <w:color w:val="000000"/>
          <w:sz w:val="24"/>
          <w:szCs w:val="24"/>
          <w:lang w:val="sr-Cyrl-RS"/>
        </w:rPr>
        <w:t xml:space="preserve"> углавном старије становништво</w:t>
      </w:r>
      <w:r>
        <w:rPr>
          <w:rFonts w:ascii="Times New Roman" w:hAnsi="Times New Roman"/>
          <w:color w:val="000000"/>
          <w:sz w:val="24"/>
          <w:szCs w:val="24"/>
          <w:lang w:val="sr-Cyrl-RS"/>
        </w:rPr>
        <w:t>-</w:t>
      </w:r>
      <w:r w:rsidRPr="00B01EF3">
        <w:rPr>
          <w:rFonts w:ascii="Times New Roman" w:hAnsi="Times New Roman"/>
          <w:color w:val="000000"/>
          <w:sz w:val="24"/>
          <w:szCs w:val="24"/>
          <w:lang w:val="sr-Cyrl-RS"/>
        </w:rPr>
        <w:t xml:space="preserve">. Такође </w:t>
      </w:r>
    </w:p>
    <w:p w14:paraId="6818163B" w14:textId="77777777" w:rsidR="007E0975" w:rsidRPr="000A582E" w:rsidRDefault="007E0975" w:rsidP="007E0975">
      <w:pPr>
        <w:rPr>
          <w:rFonts w:ascii="Times New Roman" w:eastAsia="Times New Roman" w:hAnsi="Times New Roman"/>
          <w:b/>
          <w:sz w:val="24"/>
          <w:szCs w:val="24"/>
          <w:u w:val="single"/>
          <w:lang w:val="sr-Cyrl-RS"/>
        </w:rPr>
      </w:pPr>
      <w:r w:rsidRPr="000A582E">
        <w:rPr>
          <w:rFonts w:ascii="Times New Roman" w:eastAsia="Times New Roman" w:hAnsi="Times New Roman"/>
          <w:b/>
          <w:sz w:val="24"/>
          <w:szCs w:val="24"/>
          <w:u w:val="single"/>
          <w:lang w:val="sr-Cyrl-RS"/>
        </w:rPr>
        <w:t>Дијаспора</w:t>
      </w:r>
      <w:r>
        <w:rPr>
          <w:rFonts w:ascii="Times New Roman" w:eastAsia="Times New Roman" w:hAnsi="Times New Roman"/>
          <w:b/>
          <w:sz w:val="24"/>
          <w:szCs w:val="24"/>
          <w:u w:val="single"/>
          <w:lang w:val="sr-Cyrl-RS"/>
        </w:rPr>
        <w:t xml:space="preserve"> у Житишу</w:t>
      </w:r>
    </w:p>
    <w:p w14:paraId="7F19B5CA" w14:textId="77777777" w:rsidR="007E0975" w:rsidRDefault="007E0975" w:rsidP="007E0975">
      <w:pPr>
        <w:spacing w:line="360" w:lineRule="auto"/>
        <w:jc w:val="both"/>
        <w:rPr>
          <w:rFonts w:ascii="Times New Roman" w:eastAsia="Times New Roman" w:hAnsi="Times New Roman"/>
          <w:bCs/>
          <w:sz w:val="24"/>
          <w:szCs w:val="24"/>
          <w:lang w:val="sr-Cyrl-RS"/>
        </w:rPr>
      </w:pPr>
      <w:r>
        <w:rPr>
          <w:rFonts w:ascii="Times New Roman" w:eastAsia="Times New Roman" w:hAnsi="Times New Roman"/>
          <w:bCs/>
          <w:sz w:val="24"/>
          <w:szCs w:val="24"/>
          <w:lang w:val="sr-Cyrl-RS"/>
        </w:rPr>
        <w:t xml:space="preserve">Опптина Житиште је веома погођена одливом становништва у земље Европске Уније. Као један од главних разлога одласка је економска стабилност и могућност за боље плаћеним пословима у односу на локалне прилике. Како је општина мултинационална средина добар део становништва који је отишао поседује документа земаља Европске Уније, па им је сам одлазак и проналажење посла олакшано  у односу на становништво са документима Р. </w:t>
      </w:r>
      <w:r>
        <w:rPr>
          <w:rFonts w:ascii="Times New Roman" w:eastAsia="Times New Roman" w:hAnsi="Times New Roman"/>
          <w:bCs/>
          <w:sz w:val="24"/>
          <w:szCs w:val="24"/>
          <w:lang w:val="sr-Cyrl-RS"/>
        </w:rPr>
        <w:lastRenderedPageBreak/>
        <w:t xml:space="preserve">Србије. Један од задатака локалне самоуправе је да се повеже са становништво које је отишло привремено или за стално у иностранство. Да креира једну мрежу контаката и на неки начин окупи људе који су отишли како би их приближила себи и створила услове за неку сарадњу. Како је економско стање у самој општини по питању запослења лоше, тешко је очекивати да се радно способно становништво одрекне својих послова и врати како би се изнова борило са реалношћи због којих је и отишло. </w:t>
      </w:r>
    </w:p>
    <w:p w14:paraId="185FF6DA" w14:textId="77777777" w:rsidR="007E0975" w:rsidRDefault="007E0975" w:rsidP="007E0975">
      <w:pPr>
        <w:spacing w:line="360" w:lineRule="auto"/>
        <w:jc w:val="both"/>
        <w:rPr>
          <w:rFonts w:ascii="Times New Roman" w:eastAsia="Times New Roman" w:hAnsi="Times New Roman"/>
          <w:bCs/>
          <w:sz w:val="24"/>
          <w:szCs w:val="24"/>
          <w:lang w:val="sr-Cyrl-RS"/>
        </w:rPr>
      </w:pPr>
      <w:r>
        <w:rPr>
          <w:rFonts w:ascii="Times New Roman" w:eastAsia="Times New Roman" w:hAnsi="Times New Roman"/>
          <w:bCs/>
          <w:sz w:val="24"/>
          <w:szCs w:val="24"/>
          <w:lang w:val="sr-Cyrl-RS"/>
        </w:rPr>
        <w:t xml:space="preserve">На општини је да креира услове и климу да становништво у дијаспори помогне кроз своје знање и контакте становништво које је решило да у општини Житиште креира своју будућност. Када говоримо о мигрантима морамо споменути и младо становништво које је на студијама у иностранству. Они су такође један од важних чинилаца, на којима општина треба да ради, када се говори о сарадњи. </w:t>
      </w:r>
    </w:p>
    <w:p w14:paraId="348DD566" w14:textId="77777777" w:rsidR="007E0975" w:rsidRDefault="007E0975" w:rsidP="007E0975">
      <w:pPr>
        <w:spacing w:line="360" w:lineRule="auto"/>
        <w:jc w:val="both"/>
        <w:rPr>
          <w:rFonts w:ascii="Times New Roman" w:eastAsia="Times New Roman" w:hAnsi="Times New Roman"/>
          <w:bCs/>
          <w:sz w:val="24"/>
          <w:szCs w:val="24"/>
          <w:lang w:val="sr-Cyrl-RS"/>
        </w:rPr>
      </w:pPr>
      <w:r>
        <w:rPr>
          <w:rFonts w:ascii="Times New Roman" w:eastAsia="Times New Roman" w:hAnsi="Times New Roman"/>
          <w:bCs/>
          <w:sz w:val="24"/>
          <w:szCs w:val="24"/>
          <w:lang w:val="sr-Cyrl-RS"/>
        </w:rPr>
        <w:t xml:space="preserve">Ако поделимо мигранте на три категорије а то су, старије становништво које више није радно способно а и даље живи у дијаспори, радно способно становништво и становништво које је на образовању и усавршавању у иностранству, можемо креирати одређене смернице на који начин да их општина привуче на сарадњу. </w:t>
      </w:r>
    </w:p>
    <w:p w14:paraId="4040797B" w14:textId="77777777" w:rsidR="007E0975" w:rsidRDefault="007E0975" w:rsidP="007E0975">
      <w:pPr>
        <w:spacing w:line="360" w:lineRule="auto"/>
        <w:jc w:val="both"/>
        <w:rPr>
          <w:rFonts w:ascii="Times New Roman" w:eastAsia="Times New Roman" w:hAnsi="Times New Roman"/>
          <w:bCs/>
          <w:sz w:val="24"/>
          <w:szCs w:val="24"/>
          <w:lang w:val="sr-Cyrl-RS"/>
        </w:rPr>
      </w:pPr>
      <w:r>
        <w:rPr>
          <w:rFonts w:ascii="Times New Roman" w:eastAsia="Times New Roman" w:hAnsi="Times New Roman"/>
          <w:bCs/>
          <w:sz w:val="24"/>
          <w:szCs w:val="24"/>
          <w:lang w:val="sr-Cyrl-RS"/>
        </w:rPr>
        <w:t xml:space="preserve">Што се тиче старијег становништва, Опптина би морала кроз одређене акције и разговоре да створи климу да се то становништво врати у локалну заједницу. Да својим искуством и знањем опмогне локалном становништву у зависности од могућности и жеље. Такоше повратком ове категорије становништва, повећаће се и економски показатељи јер ће они своје радом стечене бенефиције из иностранства користити у локално  средини и на тај начин јачати локалну привреду. </w:t>
      </w:r>
    </w:p>
    <w:p w14:paraId="04812BD8" w14:textId="77777777" w:rsidR="007E0975" w:rsidRDefault="007E0975" w:rsidP="007E0975">
      <w:pPr>
        <w:spacing w:line="360" w:lineRule="auto"/>
        <w:jc w:val="both"/>
        <w:rPr>
          <w:rFonts w:ascii="Times New Roman" w:eastAsia="Times New Roman" w:hAnsi="Times New Roman"/>
          <w:bCs/>
          <w:sz w:val="24"/>
          <w:szCs w:val="24"/>
          <w:lang w:val="sr-Cyrl-RS"/>
        </w:rPr>
      </w:pPr>
      <w:r>
        <w:rPr>
          <w:rFonts w:ascii="Times New Roman" w:eastAsia="Times New Roman" w:hAnsi="Times New Roman"/>
          <w:bCs/>
          <w:sz w:val="24"/>
          <w:szCs w:val="24"/>
          <w:lang w:val="sr-Cyrl-RS"/>
        </w:rPr>
        <w:t xml:space="preserve">Када се говори о радно псособном становништву њих треба подстаћи да улажу своје знање и новац у локалну средину. Омогућити им повољну клуми за отпочињање неког приватног бизниса, како би се они вратили у земљу. Такође, окупити становништво кроз одређене групе и постаћи их да улажу у неке послове у земљи независно од тога да ли ће се вратити или не. </w:t>
      </w:r>
    </w:p>
    <w:p w14:paraId="6A7BADDF" w14:textId="77777777" w:rsidR="007E0975" w:rsidRDefault="007E0975" w:rsidP="007E0975">
      <w:pPr>
        <w:spacing w:line="360" w:lineRule="auto"/>
        <w:jc w:val="both"/>
        <w:rPr>
          <w:rFonts w:ascii="Times New Roman" w:eastAsia="Times New Roman" w:hAnsi="Times New Roman"/>
          <w:bCs/>
          <w:sz w:val="24"/>
          <w:szCs w:val="24"/>
          <w:lang w:val="sr-Cyrl-RS"/>
        </w:rPr>
      </w:pPr>
      <w:r>
        <w:rPr>
          <w:rFonts w:ascii="Times New Roman" w:eastAsia="Times New Roman" w:hAnsi="Times New Roman"/>
          <w:bCs/>
          <w:sz w:val="24"/>
          <w:szCs w:val="24"/>
          <w:lang w:val="sr-Cyrl-RS"/>
        </w:rPr>
        <w:t>Становништво које је на образовању и усавршавању, привући да се након завршених школа врати у земљу и ту креира своју будућност, како би своје знање искористили да помогну развоју локалне заједнице.</w:t>
      </w:r>
    </w:p>
    <w:p w14:paraId="25CA2AE4" w14:textId="77777777" w:rsidR="007E0975" w:rsidRPr="007E0975" w:rsidRDefault="007E0975" w:rsidP="007E0975">
      <w:pPr>
        <w:spacing w:line="360" w:lineRule="auto"/>
        <w:jc w:val="both"/>
        <w:rPr>
          <w:rFonts w:ascii="Times New Roman" w:eastAsia="Times New Roman" w:hAnsi="Times New Roman"/>
          <w:bCs/>
          <w:sz w:val="24"/>
          <w:szCs w:val="24"/>
          <w:lang w:val="sr-Cyrl-RS"/>
        </w:rPr>
      </w:pPr>
      <w:r>
        <w:rPr>
          <w:rFonts w:ascii="Times New Roman" w:eastAsia="Times New Roman" w:hAnsi="Times New Roman"/>
          <w:bCs/>
          <w:sz w:val="24"/>
          <w:szCs w:val="24"/>
          <w:lang w:val="sr-Cyrl-RS"/>
        </w:rPr>
        <w:lastRenderedPageBreak/>
        <w:t xml:space="preserve">Све ове горе наведене ствари представљају један оквир о којем на којем се у будућности може и мора радити. Јер без активирања локалне заједнице тешко је очекивати велику иницијативу дијаспоре. </w:t>
      </w:r>
    </w:p>
    <w:p w14:paraId="57DC2F5D" w14:textId="77777777" w:rsidR="007E0975" w:rsidRDefault="007E0975" w:rsidP="007E0975">
      <w:pPr>
        <w:pStyle w:val="BodyText"/>
        <w:ind w:left="731"/>
        <w:jc w:val="both"/>
      </w:pPr>
      <w:proofErr w:type="spellStart"/>
      <w:r>
        <w:t>Анализа</w:t>
      </w:r>
      <w:proofErr w:type="spellEnd"/>
      <w:r>
        <w:rPr>
          <w:spacing w:val="-4"/>
        </w:rPr>
        <w:t xml:space="preserve"> </w:t>
      </w:r>
      <w:proofErr w:type="spellStart"/>
      <w:r>
        <w:t>контекста</w:t>
      </w:r>
      <w:proofErr w:type="spellEnd"/>
      <w:r>
        <w:rPr>
          <w:spacing w:val="-4"/>
        </w:rPr>
        <w:t xml:space="preserve"> </w:t>
      </w:r>
      <w:proofErr w:type="spellStart"/>
      <w:r>
        <w:t>или</w:t>
      </w:r>
      <w:proofErr w:type="spellEnd"/>
      <w:r>
        <w:rPr>
          <w:spacing w:val="-4"/>
        </w:rPr>
        <w:t xml:space="preserve"> </w:t>
      </w:r>
      <w:proofErr w:type="spellStart"/>
      <w:r>
        <w:t>радног</w:t>
      </w:r>
      <w:proofErr w:type="spellEnd"/>
      <w:r>
        <w:rPr>
          <w:spacing w:val="-3"/>
        </w:rPr>
        <w:t xml:space="preserve"> </w:t>
      </w:r>
      <w:proofErr w:type="spellStart"/>
      <w:r>
        <w:t>окружења</w:t>
      </w:r>
      <w:proofErr w:type="spellEnd"/>
      <w:r>
        <w:rPr>
          <w:spacing w:val="-3"/>
        </w:rPr>
        <w:t xml:space="preserve"> </w:t>
      </w:r>
      <w:proofErr w:type="spellStart"/>
      <w:r>
        <w:t>је</w:t>
      </w:r>
      <w:proofErr w:type="spellEnd"/>
      <w:r>
        <w:rPr>
          <w:spacing w:val="-3"/>
        </w:rPr>
        <w:t xml:space="preserve"> </w:t>
      </w:r>
      <w:proofErr w:type="spellStart"/>
      <w:r>
        <w:t>обухватила</w:t>
      </w:r>
      <w:proofErr w:type="spellEnd"/>
      <w:r>
        <w:rPr>
          <w:spacing w:val="-3"/>
        </w:rPr>
        <w:t xml:space="preserve"> </w:t>
      </w:r>
      <w:proofErr w:type="spellStart"/>
      <w:r>
        <w:t>четири</w:t>
      </w:r>
      <w:proofErr w:type="spellEnd"/>
      <w:r>
        <w:rPr>
          <w:spacing w:val="-3"/>
        </w:rPr>
        <w:t xml:space="preserve"> </w:t>
      </w:r>
      <w:proofErr w:type="spellStart"/>
      <w:r>
        <w:t>врсте</w:t>
      </w:r>
      <w:proofErr w:type="spellEnd"/>
      <w:r>
        <w:rPr>
          <w:spacing w:val="-3"/>
        </w:rPr>
        <w:t xml:space="preserve"> </w:t>
      </w:r>
      <w:proofErr w:type="spellStart"/>
      <w:r>
        <w:t>квалитативних</w:t>
      </w:r>
      <w:proofErr w:type="spellEnd"/>
      <w:r>
        <w:rPr>
          <w:spacing w:val="-1"/>
        </w:rPr>
        <w:t xml:space="preserve"> </w:t>
      </w:r>
      <w:proofErr w:type="spellStart"/>
      <w:r>
        <w:t>анализа</w:t>
      </w:r>
      <w:proofErr w:type="spellEnd"/>
      <w:r>
        <w:t>:</w:t>
      </w:r>
    </w:p>
    <w:p w14:paraId="3511E804" w14:textId="77777777" w:rsidR="007E0975" w:rsidRDefault="007E0975" w:rsidP="007E0975">
      <w:pPr>
        <w:pStyle w:val="BodyText"/>
        <w:rPr>
          <w:sz w:val="25"/>
        </w:rPr>
      </w:pPr>
    </w:p>
    <w:p w14:paraId="0AFEA425" w14:textId="77777777" w:rsidR="007E0975" w:rsidRDefault="007E0975" w:rsidP="007E0975">
      <w:pPr>
        <w:pStyle w:val="ListParagraph"/>
        <w:widowControl w:val="0"/>
        <w:numPr>
          <w:ilvl w:val="0"/>
          <w:numId w:val="13"/>
        </w:numPr>
        <w:tabs>
          <w:tab w:val="left" w:pos="1433"/>
        </w:tabs>
        <w:autoSpaceDE w:val="0"/>
        <w:autoSpaceDN w:val="0"/>
        <w:ind w:hanging="354"/>
        <w:jc w:val="left"/>
      </w:pPr>
      <w:proofErr w:type="spellStart"/>
      <w:r>
        <w:t>Анализа</w:t>
      </w:r>
      <w:proofErr w:type="spellEnd"/>
      <w:r>
        <w:rPr>
          <w:spacing w:val="-4"/>
        </w:rPr>
        <w:t xml:space="preserve"> </w:t>
      </w:r>
      <w:proofErr w:type="spellStart"/>
      <w:r>
        <w:t>документације</w:t>
      </w:r>
      <w:proofErr w:type="spellEnd"/>
      <w:r>
        <w:t>;</w:t>
      </w:r>
    </w:p>
    <w:p w14:paraId="65EBC5E1" w14:textId="77777777" w:rsidR="007E0975" w:rsidRDefault="007E0975" w:rsidP="007E0975">
      <w:pPr>
        <w:pStyle w:val="ListParagraph"/>
        <w:widowControl w:val="0"/>
        <w:numPr>
          <w:ilvl w:val="0"/>
          <w:numId w:val="13"/>
        </w:numPr>
        <w:tabs>
          <w:tab w:val="left" w:pos="1433"/>
        </w:tabs>
        <w:autoSpaceDE w:val="0"/>
        <w:autoSpaceDN w:val="0"/>
        <w:spacing w:before="5"/>
        <w:ind w:hanging="354"/>
        <w:jc w:val="left"/>
      </w:pPr>
      <w:proofErr w:type="spellStart"/>
      <w:r>
        <w:t>Анализу</w:t>
      </w:r>
      <w:proofErr w:type="spellEnd"/>
      <w:r>
        <w:rPr>
          <w:spacing w:val="-9"/>
        </w:rPr>
        <w:t xml:space="preserve"> </w:t>
      </w:r>
      <w:proofErr w:type="spellStart"/>
      <w:r>
        <w:t>стања</w:t>
      </w:r>
      <w:proofErr w:type="spellEnd"/>
      <w:r>
        <w:t xml:space="preserve"> (swot </w:t>
      </w:r>
      <w:proofErr w:type="spellStart"/>
      <w:r>
        <w:t>анализу</w:t>
      </w:r>
      <w:proofErr w:type="spellEnd"/>
      <w:r>
        <w:t>);</w:t>
      </w:r>
    </w:p>
    <w:p w14:paraId="2113298C" w14:textId="77777777" w:rsidR="007E0975" w:rsidRDefault="007E0975" w:rsidP="007E0975">
      <w:pPr>
        <w:pStyle w:val="ListParagraph"/>
        <w:widowControl w:val="0"/>
        <w:numPr>
          <w:ilvl w:val="0"/>
          <w:numId w:val="13"/>
        </w:numPr>
        <w:tabs>
          <w:tab w:val="left" w:pos="1433"/>
        </w:tabs>
        <w:autoSpaceDE w:val="0"/>
        <w:autoSpaceDN w:val="0"/>
        <w:spacing w:before="3"/>
        <w:ind w:hanging="354"/>
        <w:jc w:val="left"/>
      </w:pPr>
      <w:proofErr w:type="spellStart"/>
      <w:r>
        <w:t>Анализу</w:t>
      </w:r>
      <w:proofErr w:type="spellEnd"/>
      <w:r>
        <w:rPr>
          <w:spacing w:val="-9"/>
        </w:rPr>
        <w:t xml:space="preserve"> </w:t>
      </w:r>
      <w:proofErr w:type="spellStart"/>
      <w:r>
        <w:t>заинтересованих</w:t>
      </w:r>
      <w:proofErr w:type="spellEnd"/>
      <w:r>
        <w:rPr>
          <w:spacing w:val="1"/>
        </w:rPr>
        <w:t xml:space="preserve"> </w:t>
      </w:r>
      <w:proofErr w:type="spellStart"/>
      <w:r>
        <w:t>страна</w:t>
      </w:r>
      <w:proofErr w:type="spellEnd"/>
      <w:r>
        <w:rPr>
          <w:spacing w:val="-1"/>
        </w:rPr>
        <w:t xml:space="preserve"> </w:t>
      </w:r>
      <w:r>
        <w:t>и</w:t>
      </w:r>
    </w:p>
    <w:p w14:paraId="772DAD68" w14:textId="77777777" w:rsidR="007E0975" w:rsidRDefault="007E0975" w:rsidP="007E0975">
      <w:pPr>
        <w:pStyle w:val="ListParagraph"/>
        <w:widowControl w:val="0"/>
        <w:numPr>
          <w:ilvl w:val="0"/>
          <w:numId w:val="13"/>
        </w:numPr>
        <w:tabs>
          <w:tab w:val="left" w:pos="1433"/>
        </w:tabs>
        <w:autoSpaceDE w:val="0"/>
        <w:autoSpaceDN w:val="0"/>
        <w:spacing w:before="4"/>
        <w:ind w:hanging="351"/>
        <w:jc w:val="left"/>
      </w:pPr>
      <w:proofErr w:type="spellStart"/>
      <w:r>
        <w:t>Анализу</w:t>
      </w:r>
      <w:proofErr w:type="spellEnd"/>
      <w:r>
        <w:rPr>
          <w:spacing w:val="-10"/>
        </w:rPr>
        <w:t xml:space="preserve"> </w:t>
      </w:r>
      <w:proofErr w:type="spellStart"/>
      <w:r>
        <w:t>проблема</w:t>
      </w:r>
      <w:proofErr w:type="spellEnd"/>
      <w:r>
        <w:rPr>
          <w:spacing w:val="-2"/>
        </w:rPr>
        <w:t xml:space="preserve"> </w:t>
      </w:r>
      <w:proofErr w:type="spellStart"/>
      <w:r>
        <w:t>са</w:t>
      </w:r>
      <w:proofErr w:type="spellEnd"/>
      <w:r>
        <w:rPr>
          <w:spacing w:val="33"/>
        </w:rPr>
        <w:t xml:space="preserve"> </w:t>
      </w:r>
      <w:proofErr w:type="spellStart"/>
      <w:r>
        <w:t>закључцима</w:t>
      </w:r>
      <w:proofErr w:type="spellEnd"/>
      <w:r>
        <w:t>.</w:t>
      </w:r>
    </w:p>
    <w:p w14:paraId="2E626EE9" w14:textId="77777777" w:rsidR="007E0975" w:rsidRPr="00B01EF3" w:rsidRDefault="007E0975" w:rsidP="007E0975">
      <w:pPr>
        <w:tabs>
          <w:tab w:val="left" w:pos="1260"/>
        </w:tabs>
        <w:jc w:val="both"/>
        <w:rPr>
          <w:rFonts w:ascii="Times New Roman" w:hAnsi="Times New Roman"/>
          <w:color w:val="000000"/>
          <w:sz w:val="24"/>
          <w:szCs w:val="24"/>
          <w:lang w:val="sr-Cyrl-RS"/>
        </w:rPr>
      </w:pPr>
    </w:p>
    <w:p w14:paraId="1145AB80" w14:textId="77777777" w:rsidR="007E0975" w:rsidRPr="00B01EF3" w:rsidRDefault="007E0975" w:rsidP="007E0975">
      <w:pPr>
        <w:jc w:val="both"/>
        <w:rPr>
          <w:rFonts w:ascii="Times New Roman" w:hAnsi="Times New Roman"/>
          <w:bCs/>
          <w:sz w:val="24"/>
          <w:szCs w:val="24"/>
          <w:lang w:val="sr-Cyrl-RS"/>
        </w:rPr>
      </w:pPr>
      <w:r w:rsidRPr="00B01EF3">
        <w:rPr>
          <w:rFonts w:ascii="Times New Roman" w:hAnsi="Times New Roman"/>
          <w:bCs/>
          <w:sz w:val="24"/>
          <w:szCs w:val="24"/>
          <w:lang w:val="sr-Cyrl-RS"/>
        </w:rPr>
        <w:t>Када се говори о анализи морамо кренути од Међународна и национална стратешка докуманата и актуелни законски оквир релевантан зпитања избеглица, интерно расељених лица и повратника по основу Споразума о реадмисији</w:t>
      </w:r>
      <w:r>
        <w:rPr>
          <w:rFonts w:ascii="Times New Roman" w:hAnsi="Times New Roman"/>
          <w:bCs/>
          <w:sz w:val="24"/>
          <w:szCs w:val="24"/>
          <w:lang w:val="sr-Latn-RS"/>
        </w:rPr>
        <w:t xml:space="preserve"> </w:t>
      </w:r>
      <w:r>
        <w:rPr>
          <w:rFonts w:ascii="Times New Roman" w:hAnsi="Times New Roman"/>
          <w:bCs/>
          <w:sz w:val="24"/>
          <w:szCs w:val="24"/>
          <w:lang w:val="sr-Cyrl-RS"/>
        </w:rPr>
        <w:t>и других категорија миграната</w:t>
      </w:r>
      <w:r w:rsidRPr="00B01EF3">
        <w:rPr>
          <w:rFonts w:ascii="Times New Roman" w:hAnsi="Times New Roman"/>
          <w:bCs/>
          <w:sz w:val="24"/>
          <w:szCs w:val="24"/>
          <w:lang w:val="sr-Cyrl-RS"/>
        </w:rPr>
        <w:t>:</w:t>
      </w:r>
    </w:p>
    <w:p w14:paraId="38D11296" w14:textId="77777777" w:rsidR="007E0975" w:rsidRPr="007E0975" w:rsidRDefault="007E0975" w:rsidP="007E0975">
      <w:pPr>
        <w:jc w:val="both"/>
        <w:rPr>
          <w:rFonts w:ascii="Times New Roman" w:hAnsi="Times New Roman"/>
          <w:sz w:val="24"/>
          <w:szCs w:val="24"/>
          <w:lang w:val="sr-Cyrl-RS"/>
        </w:rPr>
      </w:pPr>
    </w:p>
    <w:p w14:paraId="47C2CA1A"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Конвенција УН о статусу избеглице (</w:t>
      </w:r>
      <w:r>
        <w:rPr>
          <w:bCs/>
          <w:lang w:val="sr-Cyrl-RS"/>
        </w:rPr>
        <w:t>1949</w:t>
      </w:r>
      <w:r w:rsidRPr="00B01EF3">
        <w:rPr>
          <w:bCs/>
          <w:lang w:val="sr-Cyrl-RS"/>
        </w:rPr>
        <w:t xml:space="preserve">); </w:t>
      </w:r>
    </w:p>
    <w:p w14:paraId="16D01779"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Женевске конвенције које регулишу рад Црвеног крста (</w:t>
      </w:r>
      <w:r>
        <w:rPr>
          <w:bCs/>
          <w:lang w:val="sr-Cyrl-RS"/>
        </w:rPr>
        <w:t>-1951</w:t>
      </w:r>
      <w:r w:rsidRPr="00B01EF3">
        <w:rPr>
          <w:bCs/>
          <w:lang w:val="sr-Cyrl-RS"/>
        </w:rPr>
        <w:t>)</w:t>
      </w:r>
      <w:r w:rsidRPr="00256FD4">
        <w:t xml:space="preserve"> </w:t>
      </w:r>
      <w:r w:rsidRPr="0022601F">
        <w:t xml:space="preserve">и </w:t>
      </w:r>
      <w:proofErr w:type="spellStart"/>
      <w:r w:rsidRPr="0022601F">
        <w:t>уз</w:t>
      </w:r>
      <w:proofErr w:type="spellEnd"/>
      <w:r w:rsidRPr="0022601F">
        <w:t xml:space="preserve"> </w:t>
      </w:r>
      <w:proofErr w:type="spellStart"/>
      <w:r w:rsidRPr="0022601F">
        <w:t>њу</w:t>
      </w:r>
      <w:proofErr w:type="spellEnd"/>
      <w:r w:rsidRPr="0022601F">
        <w:t xml:space="preserve"> </w:t>
      </w:r>
      <w:proofErr w:type="spellStart"/>
      <w:r w:rsidRPr="0022601F">
        <w:t>Протокол</w:t>
      </w:r>
      <w:proofErr w:type="spellEnd"/>
      <w:r w:rsidRPr="0022601F">
        <w:t xml:space="preserve"> </w:t>
      </w:r>
      <w:proofErr w:type="spellStart"/>
      <w:r w:rsidRPr="0022601F">
        <w:t>из</w:t>
      </w:r>
      <w:proofErr w:type="spellEnd"/>
      <w:r w:rsidRPr="0022601F">
        <w:t xml:space="preserve"> 1967</w:t>
      </w:r>
      <w:r w:rsidRPr="00B01EF3">
        <w:rPr>
          <w:bCs/>
          <w:lang w:val="sr-Cyrl-RS"/>
        </w:rPr>
        <w:t xml:space="preserve">; </w:t>
      </w:r>
    </w:p>
    <w:p w14:paraId="48213022"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Сарајевска декларација (2005.) </w:t>
      </w:r>
      <w:r w:rsidRPr="0022601F">
        <w:t xml:space="preserve">о </w:t>
      </w:r>
      <w:proofErr w:type="spellStart"/>
      <w:r w:rsidRPr="0022601F">
        <w:t>решавању</w:t>
      </w:r>
      <w:proofErr w:type="spellEnd"/>
      <w:r w:rsidRPr="0022601F">
        <w:t xml:space="preserve"> </w:t>
      </w:r>
      <w:proofErr w:type="spellStart"/>
      <w:r w:rsidRPr="0022601F">
        <w:t>избеглич</w:t>
      </w:r>
      <w:r>
        <w:t>к</w:t>
      </w:r>
      <w:r w:rsidRPr="0022601F">
        <w:t>о-расељеничких</w:t>
      </w:r>
      <w:proofErr w:type="spellEnd"/>
      <w:r w:rsidRPr="0022601F">
        <w:t xml:space="preserve"> </w:t>
      </w:r>
      <w:proofErr w:type="spellStart"/>
      <w:r w:rsidRPr="0022601F">
        <w:t>питања</w:t>
      </w:r>
      <w:proofErr w:type="spellEnd"/>
      <w:r w:rsidRPr="0022601F">
        <w:t>;</w:t>
      </w:r>
    </w:p>
    <w:p w14:paraId="3C406484"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Закон о избеглицама (1992, измене и допуне 2010.) </w:t>
      </w:r>
    </w:p>
    <w:p w14:paraId="0D5CDF78" w14:textId="77777777" w:rsidR="00852568"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Закон о управљању миграцијама (2012.)  </w:t>
      </w:r>
    </w:p>
    <w:p w14:paraId="3EF5A4F5"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Закон о црвеном крсту (2005). </w:t>
      </w:r>
    </w:p>
    <w:p w14:paraId="70C624D7"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Стратегија за решавање питања избеглих и интерно расељених лица(2014-2020) </w:t>
      </w:r>
      <w:r>
        <w:rPr>
          <w:bCs/>
          <w:lang w:val="sr-Cyrl-RS"/>
        </w:rPr>
        <w:t>-нова у припреми</w:t>
      </w:r>
    </w:p>
    <w:p w14:paraId="7C804423"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 Стратегија запошљавања (20</w:t>
      </w:r>
      <w:r>
        <w:rPr>
          <w:bCs/>
          <w:lang w:val="sr-Cyrl-RS"/>
        </w:rPr>
        <w:t>21</w:t>
      </w:r>
      <w:r w:rsidRPr="00B01EF3">
        <w:rPr>
          <w:bCs/>
          <w:lang w:val="sr-Cyrl-RS"/>
        </w:rPr>
        <w:t>-202</w:t>
      </w:r>
      <w:r>
        <w:rPr>
          <w:bCs/>
          <w:lang w:val="sr-Cyrl-RS"/>
        </w:rPr>
        <w:t>6</w:t>
      </w:r>
      <w:r w:rsidRPr="00B01EF3">
        <w:rPr>
          <w:bCs/>
          <w:lang w:val="sr-Cyrl-RS"/>
        </w:rPr>
        <w:t xml:space="preserve">.), која се односи на укључивање избегличке и расељеничке популације у систем друштвеног привређивања. </w:t>
      </w:r>
    </w:p>
    <w:p w14:paraId="5FC2F29E"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Стратегија реинтеграције повратника по основу Споразума о реадмисији (2009) </w:t>
      </w:r>
    </w:p>
    <w:p w14:paraId="54E273A2"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Стратегија за смањење сиромаштва (2003); </w:t>
      </w:r>
    </w:p>
    <w:p w14:paraId="0E7AFEB2"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Стратегија одрживог развоја (2008); </w:t>
      </w:r>
    </w:p>
    <w:p w14:paraId="1F89BB46" w14:textId="77777777" w:rsidR="00852568"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Стратегија развоја социјалне заштите (2005); </w:t>
      </w:r>
    </w:p>
    <w:p w14:paraId="01E22049" w14:textId="77777777" w:rsidR="00852568" w:rsidRPr="00B01EF3" w:rsidRDefault="00852568" w:rsidP="00852568">
      <w:pPr>
        <w:pStyle w:val="ListParagraph"/>
        <w:numPr>
          <w:ilvl w:val="0"/>
          <w:numId w:val="14"/>
        </w:numPr>
        <w:spacing w:after="160" w:line="276" w:lineRule="auto"/>
        <w:contextualSpacing/>
        <w:rPr>
          <w:bCs/>
          <w:lang w:val="sr-Cyrl-RS"/>
        </w:rPr>
      </w:pPr>
      <w:r>
        <w:rPr>
          <w:bCs/>
          <w:lang w:val="sr-Cyrl-RS"/>
        </w:rPr>
        <w:t>Стратегија подстицањаб рађања  (2018.)</w:t>
      </w:r>
    </w:p>
    <w:p w14:paraId="5AFD384E" w14:textId="77777777" w:rsidR="00852568"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 Национални план акције за децу (2004); </w:t>
      </w:r>
    </w:p>
    <w:p w14:paraId="3F65F37C" w14:textId="77777777" w:rsidR="00852568" w:rsidRPr="00B01EF3" w:rsidRDefault="00852568" w:rsidP="00852568">
      <w:pPr>
        <w:pStyle w:val="ListParagraph"/>
        <w:numPr>
          <w:ilvl w:val="0"/>
          <w:numId w:val="14"/>
        </w:numPr>
        <w:spacing w:after="160" w:line="276" w:lineRule="auto"/>
        <w:contextualSpacing/>
        <w:rPr>
          <w:bCs/>
          <w:lang w:val="sr-Cyrl-RS"/>
        </w:rPr>
      </w:pPr>
      <w:r>
        <w:rPr>
          <w:bCs/>
          <w:lang w:val="sr-Cyrl-RS"/>
        </w:rPr>
        <w:t>Стратегија за младе (2023-2030.)</w:t>
      </w:r>
    </w:p>
    <w:p w14:paraId="453AC326" w14:textId="77777777" w:rsidR="00852568"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 План реаговања у случају повећаног прилива миграната са проценом потреба (2015. година) </w:t>
      </w:r>
    </w:p>
    <w:p w14:paraId="7A5D603E" w14:textId="77777777" w:rsidR="00852568" w:rsidRPr="00ED7135" w:rsidRDefault="00852568" w:rsidP="00852568">
      <w:pPr>
        <w:spacing w:before="240" w:after="240"/>
        <w:jc w:val="both"/>
        <w:rPr>
          <w:rFonts w:ascii="Times New Roman" w:hAnsi="Times New Roman"/>
          <w:b/>
          <w:sz w:val="24"/>
          <w:szCs w:val="24"/>
          <w:lang w:val="sr-Cyrl-RS"/>
        </w:rPr>
      </w:pPr>
      <w:proofErr w:type="spellStart"/>
      <w:r w:rsidRPr="0070558E">
        <w:rPr>
          <w:rFonts w:ascii="Times New Roman" w:hAnsi="Times New Roman"/>
          <w:b/>
          <w:sz w:val="24"/>
          <w:szCs w:val="24"/>
          <w:shd w:val="clear" w:color="auto" w:fill="FBFBFB"/>
        </w:rPr>
        <w:t>Стратегија</w:t>
      </w:r>
      <w:proofErr w:type="spellEnd"/>
      <w:r w:rsidRPr="0070558E">
        <w:rPr>
          <w:rFonts w:ascii="Times New Roman" w:hAnsi="Times New Roman"/>
          <w:b/>
          <w:sz w:val="24"/>
          <w:szCs w:val="24"/>
          <w:shd w:val="clear" w:color="auto" w:fill="FBFBFB"/>
        </w:rPr>
        <w:t xml:space="preserve"> о </w:t>
      </w:r>
      <w:proofErr w:type="spellStart"/>
      <w:r w:rsidRPr="0070558E">
        <w:rPr>
          <w:rFonts w:ascii="Times New Roman" w:hAnsi="Times New Roman"/>
          <w:b/>
          <w:sz w:val="24"/>
          <w:szCs w:val="24"/>
          <w:shd w:val="clear" w:color="auto" w:fill="FBFBFB"/>
        </w:rPr>
        <w:t>економским</w:t>
      </w:r>
      <w:proofErr w:type="spellEnd"/>
      <w:r w:rsidRPr="0070558E">
        <w:rPr>
          <w:rFonts w:ascii="Times New Roman" w:hAnsi="Times New Roman"/>
          <w:b/>
          <w:sz w:val="24"/>
          <w:szCs w:val="24"/>
          <w:shd w:val="clear" w:color="auto" w:fill="FBFBFB"/>
        </w:rPr>
        <w:t xml:space="preserve"> </w:t>
      </w:r>
      <w:proofErr w:type="spellStart"/>
      <w:r w:rsidRPr="0070558E">
        <w:rPr>
          <w:rFonts w:ascii="Times New Roman" w:hAnsi="Times New Roman"/>
          <w:b/>
          <w:sz w:val="24"/>
          <w:szCs w:val="24"/>
          <w:shd w:val="clear" w:color="auto" w:fill="FBFBFB"/>
        </w:rPr>
        <w:t>миграцијама</w:t>
      </w:r>
      <w:proofErr w:type="spellEnd"/>
      <w:r w:rsidRPr="0070558E">
        <w:rPr>
          <w:rFonts w:ascii="Times New Roman" w:hAnsi="Times New Roman"/>
          <w:b/>
          <w:sz w:val="24"/>
          <w:szCs w:val="24"/>
          <w:shd w:val="clear" w:color="auto" w:fill="FBFBFB"/>
        </w:rPr>
        <w:t xml:space="preserve"> </w:t>
      </w:r>
      <w:proofErr w:type="spellStart"/>
      <w:r w:rsidRPr="0070558E">
        <w:rPr>
          <w:rFonts w:ascii="Times New Roman" w:hAnsi="Times New Roman"/>
          <w:b/>
          <w:sz w:val="24"/>
          <w:szCs w:val="24"/>
          <w:shd w:val="clear" w:color="auto" w:fill="FBFBFB"/>
        </w:rPr>
        <w:t>за</w:t>
      </w:r>
      <w:proofErr w:type="spellEnd"/>
      <w:r w:rsidRPr="0070558E">
        <w:rPr>
          <w:rFonts w:ascii="Times New Roman" w:hAnsi="Times New Roman"/>
          <w:b/>
          <w:sz w:val="24"/>
          <w:szCs w:val="24"/>
          <w:shd w:val="clear" w:color="auto" w:fill="FBFBFB"/>
        </w:rPr>
        <w:t xml:space="preserve"> </w:t>
      </w:r>
      <w:proofErr w:type="spellStart"/>
      <w:r w:rsidRPr="0070558E">
        <w:rPr>
          <w:rFonts w:ascii="Times New Roman" w:hAnsi="Times New Roman"/>
          <w:b/>
          <w:sz w:val="24"/>
          <w:szCs w:val="24"/>
          <w:shd w:val="clear" w:color="auto" w:fill="FBFBFB"/>
        </w:rPr>
        <w:t>период</w:t>
      </w:r>
      <w:proofErr w:type="spellEnd"/>
      <w:r w:rsidRPr="0070558E">
        <w:rPr>
          <w:rFonts w:ascii="Times New Roman" w:hAnsi="Times New Roman"/>
          <w:b/>
          <w:sz w:val="24"/>
          <w:szCs w:val="24"/>
          <w:shd w:val="clear" w:color="auto" w:fill="FBFBFB"/>
        </w:rPr>
        <w:t xml:space="preserve"> 2021 - 2027. </w:t>
      </w:r>
      <w:proofErr w:type="spellStart"/>
      <w:r w:rsidRPr="0070558E">
        <w:rPr>
          <w:rFonts w:ascii="Times New Roman" w:hAnsi="Times New Roman"/>
          <w:b/>
          <w:sz w:val="24"/>
          <w:szCs w:val="24"/>
          <w:shd w:val="clear" w:color="auto" w:fill="FBFBFB"/>
        </w:rPr>
        <w:t>године</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t>којом</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t>се</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t>по</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t>први</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t>пут</w:t>
      </w:r>
      <w:proofErr w:type="spellEnd"/>
      <w:r w:rsidRPr="0070558E">
        <w:rPr>
          <w:rFonts w:ascii="Times New Roman" w:hAnsi="Times New Roman"/>
          <w:sz w:val="24"/>
          <w:szCs w:val="24"/>
          <w:shd w:val="clear" w:color="auto" w:fill="FBFBFB"/>
        </w:rPr>
        <w:t xml:space="preserve"> у </w:t>
      </w:r>
      <w:proofErr w:type="spellStart"/>
      <w:r w:rsidRPr="0070558E">
        <w:rPr>
          <w:rFonts w:ascii="Times New Roman" w:hAnsi="Times New Roman"/>
          <w:sz w:val="24"/>
          <w:szCs w:val="24"/>
          <w:shd w:val="clear" w:color="auto" w:fill="FBFBFB"/>
        </w:rPr>
        <w:t>Републици</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t>Србији</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t>уређује</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t>област</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t>економских</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t>миграција</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t>усвојена</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t>је</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t>на</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t>седници</w:t>
      </w:r>
      <w:proofErr w:type="spellEnd"/>
      <w:r w:rsidRPr="0070558E">
        <w:rPr>
          <w:rFonts w:ascii="Times New Roman" w:hAnsi="Times New Roman"/>
          <w:sz w:val="24"/>
          <w:szCs w:val="24"/>
          <w:shd w:val="clear" w:color="auto" w:fill="FBFBFB"/>
        </w:rPr>
        <w:t xml:space="preserve"> </w:t>
      </w:r>
      <w:proofErr w:type="spellStart"/>
      <w:r w:rsidRPr="0070558E">
        <w:rPr>
          <w:rFonts w:ascii="Times New Roman" w:hAnsi="Times New Roman"/>
          <w:sz w:val="24"/>
          <w:szCs w:val="24"/>
          <w:shd w:val="clear" w:color="auto" w:fill="FBFBFB"/>
        </w:rPr>
        <w:lastRenderedPageBreak/>
        <w:t>Владе</w:t>
      </w:r>
      <w:proofErr w:type="spellEnd"/>
      <w:r w:rsidRPr="0070558E">
        <w:rPr>
          <w:rFonts w:ascii="Times New Roman" w:hAnsi="Times New Roman"/>
          <w:sz w:val="24"/>
          <w:szCs w:val="24"/>
          <w:shd w:val="clear" w:color="auto" w:fill="FBFBFB"/>
        </w:rPr>
        <w:t> </w:t>
      </w:r>
      <w:proofErr w:type="spellStart"/>
      <w:r w:rsidRPr="0070558E">
        <w:rPr>
          <w:rFonts w:ascii="Times New Roman" w:hAnsi="Times New Roman"/>
          <w:sz w:val="24"/>
          <w:szCs w:val="24"/>
          <w:shd w:val="clear" w:color="auto" w:fill="FBFBFB"/>
        </w:rPr>
        <w:t>Србије</w:t>
      </w:r>
      <w:proofErr w:type="spellEnd"/>
      <w:r w:rsidRPr="0070558E">
        <w:rPr>
          <w:rFonts w:ascii="Times New Roman" w:hAnsi="Times New Roman"/>
          <w:sz w:val="24"/>
          <w:szCs w:val="24"/>
          <w:shd w:val="clear" w:color="auto" w:fill="FBFBFB"/>
        </w:rPr>
        <w:t>.</w:t>
      </w:r>
      <w:r w:rsidRPr="0070558E">
        <w:rPr>
          <w:rFonts w:ascii="Times New Roman" w:eastAsia="SimSun" w:hAnsi="Times New Roman" w:cs="Lucida Sans"/>
          <w:color w:val="FF0000"/>
          <w:kern w:val="3"/>
          <w:sz w:val="24"/>
          <w:szCs w:val="24"/>
          <w:lang w:val="en-GB" w:eastAsia="zh-CN" w:bidi="hi-IN"/>
        </w:rPr>
        <w:t xml:space="preserve"> </w:t>
      </w:r>
      <w:r>
        <w:rPr>
          <w:rFonts w:ascii="Times New Roman" w:eastAsia="SimSun" w:hAnsi="Times New Roman" w:cs="Lucida Sans"/>
          <w:color w:val="FF0000"/>
          <w:kern w:val="3"/>
          <w:sz w:val="24"/>
          <w:szCs w:val="24"/>
          <w:lang w:val="sr-Cyrl-RS" w:eastAsia="zh-CN" w:bidi="hi-IN"/>
        </w:rPr>
        <w:t>“</w:t>
      </w:r>
      <w:proofErr w:type="spellStart"/>
      <w:r w:rsidRPr="002858A3">
        <w:rPr>
          <w:rFonts w:ascii="Times New Roman" w:hAnsi="Times New Roman"/>
          <w:sz w:val="24"/>
          <w:szCs w:val="24"/>
          <w:shd w:val="clear" w:color="auto" w:fill="FBFBFB"/>
        </w:rPr>
        <w:t>Поменутом</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стратегијом</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желимо</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да</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створимо</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бољи</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привредни</w:t>
      </w:r>
      <w:proofErr w:type="spellEnd"/>
      <w:r w:rsidRPr="002858A3">
        <w:rPr>
          <w:rFonts w:ascii="Times New Roman" w:hAnsi="Times New Roman"/>
          <w:sz w:val="24"/>
          <w:szCs w:val="24"/>
          <w:shd w:val="clear" w:color="auto" w:fill="FBFBFB"/>
        </w:rPr>
        <w:t xml:space="preserve"> и </w:t>
      </w:r>
      <w:proofErr w:type="spellStart"/>
      <w:r w:rsidRPr="002858A3">
        <w:rPr>
          <w:rFonts w:ascii="Times New Roman" w:hAnsi="Times New Roman"/>
          <w:sz w:val="24"/>
          <w:szCs w:val="24"/>
          <w:shd w:val="clear" w:color="auto" w:fill="FBFBFB"/>
        </w:rPr>
        <w:t>друштвени</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амбијент</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којим</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ће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се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успорити</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одлазак</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радно</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способног</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становништва</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ојачамо</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везе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са</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дијаспором</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подстакнемо</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повратне</w:t>
      </w:r>
      <w:proofErr w:type="spellEnd"/>
      <w:r w:rsidRPr="002858A3">
        <w:rPr>
          <w:rFonts w:ascii="Times New Roman" w:hAnsi="Times New Roman"/>
          <w:sz w:val="24"/>
          <w:szCs w:val="24"/>
          <w:shd w:val="clear" w:color="auto" w:fill="FBFBFB"/>
        </w:rPr>
        <w:t xml:space="preserve"> и </w:t>
      </w:r>
      <w:proofErr w:type="spellStart"/>
      <w:r w:rsidRPr="002858A3">
        <w:rPr>
          <w:rFonts w:ascii="Times New Roman" w:hAnsi="Times New Roman"/>
          <w:sz w:val="24"/>
          <w:szCs w:val="24"/>
          <w:shd w:val="clear" w:color="auto" w:fill="FBFBFB"/>
        </w:rPr>
        <w:t>циркуларне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миграције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али</w:t>
      </w:r>
      <w:proofErr w:type="spellEnd"/>
      <w:r w:rsidRPr="002858A3">
        <w:rPr>
          <w:rFonts w:ascii="Times New Roman" w:hAnsi="Times New Roman"/>
          <w:sz w:val="24"/>
          <w:szCs w:val="24"/>
          <w:shd w:val="clear" w:color="auto" w:fill="FBFBFB"/>
        </w:rPr>
        <w:t xml:space="preserve"> и </w:t>
      </w:r>
      <w:proofErr w:type="spellStart"/>
      <w:r w:rsidRPr="002858A3">
        <w:rPr>
          <w:rFonts w:ascii="Times New Roman" w:hAnsi="Times New Roman"/>
          <w:sz w:val="24"/>
          <w:szCs w:val="24"/>
          <w:shd w:val="clear" w:color="auto" w:fill="FBFBFB"/>
        </w:rPr>
        <w:t>привучемо</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стране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држављане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различитих</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образовних</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профила</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Србија</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има</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младе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образоване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талентоване</w:t>
      </w:r>
      <w:proofErr w:type="spellEnd"/>
      <w:r w:rsidRPr="002858A3">
        <w:rPr>
          <w:rFonts w:ascii="Times New Roman" w:hAnsi="Times New Roman"/>
          <w:sz w:val="24"/>
          <w:szCs w:val="24"/>
          <w:shd w:val="clear" w:color="auto" w:fill="FBFBFB"/>
        </w:rPr>
        <w:t xml:space="preserve"> и </w:t>
      </w:r>
      <w:proofErr w:type="spellStart"/>
      <w:r w:rsidRPr="002858A3">
        <w:rPr>
          <w:rFonts w:ascii="Times New Roman" w:hAnsi="Times New Roman"/>
          <w:sz w:val="24"/>
          <w:szCs w:val="24"/>
          <w:shd w:val="clear" w:color="auto" w:fill="FBFBFB"/>
        </w:rPr>
        <w:t>вредне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људе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које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жели</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да</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задржи</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обезбедивши</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им</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боље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услове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за</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живот</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рад</w:t>
      </w:r>
      <w:proofErr w:type="spellEnd"/>
      <w:r w:rsidRPr="002858A3">
        <w:rPr>
          <w:rFonts w:ascii="Times New Roman" w:hAnsi="Times New Roman"/>
          <w:sz w:val="24"/>
          <w:szCs w:val="24"/>
          <w:shd w:val="clear" w:color="auto" w:fill="FBFBFB"/>
        </w:rPr>
        <w:t xml:space="preserve"> и </w:t>
      </w:r>
      <w:proofErr w:type="spellStart"/>
      <w:r w:rsidRPr="002858A3">
        <w:rPr>
          <w:rFonts w:ascii="Times New Roman" w:hAnsi="Times New Roman"/>
          <w:sz w:val="24"/>
          <w:szCs w:val="24"/>
          <w:shd w:val="clear" w:color="auto" w:fill="FBFBFB"/>
        </w:rPr>
        <w:t>напредак</w:t>
      </w:r>
      <w:proofErr w:type="spellEnd"/>
      <w:r w:rsidRPr="002858A3">
        <w:rPr>
          <w:rFonts w:ascii="Times New Roman" w:hAnsi="Times New Roman"/>
          <w:sz w:val="24"/>
          <w:szCs w:val="24"/>
          <w:shd w:val="clear" w:color="auto" w:fill="FBFBFB"/>
        </w:rPr>
        <w:t xml:space="preserve"> у </w:t>
      </w:r>
      <w:proofErr w:type="spellStart"/>
      <w:r w:rsidRPr="002858A3">
        <w:rPr>
          <w:rFonts w:ascii="Times New Roman" w:hAnsi="Times New Roman"/>
          <w:sz w:val="24"/>
          <w:szCs w:val="24"/>
          <w:shd w:val="clear" w:color="auto" w:fill="FBFBFB"/>
        </w:rPr>
        <w:t>сваком</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смислу</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али</w:t>
      </w:r>
      <w:proofErr w:type="spellEnd"/>
      <w:r w:rsidRPr="002858A3">
        <w:rPr>
          <w:rFonts w:ascii="Times New Roman" w:hAnsi="Times New Roman"/>
          <w:sz w:val="24"/>
          <w:szCs w:val="24"/>
          <w:shd w:val="clear" w:color="auto" w:fill="FBFBFB"/>
        </w:rPr>
        <w:t xml:space="preserve"> и </w:t>
      </w:r>
      <w:proofErr w:type="spellStart"/>
      <w:r w:rsidRPr="002858A3">
        <w:rPr>
          <w:rFonts w:ascii="Times New Roman" w:hAnsi="Times New Roman"/>
          <w:sz w:val="24"/>
          <w:szCs w:val="24"/>
          <w:shd w:val="clear" w:color="auto" w:fill="FBFBFB"/>
        </w:rPr>
        <w:t>да</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врати</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наше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стручњаке</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који</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су</w:t>
      </w:r>
      <w:proofErr w:type="spellEnd"/>
      <w:r w:rsidRPr="002858A3">
        <w:rPr>
          <w:rFonts w:ascii="Times New Roman" w:hAnsi="Times New Roman"/>
          <w:sz w:val="24"/>
          <w:szCs w:val="24"/>
          <w:shd w:val="clear" w:color="auto" w:fill="FBFBFB"/>
        </w:rPr>
        <w:t xml:space="preserve"> </w:t>
      </w:r>
      <w:proofErr w:type="spellStart"/>
      <w:r w:rsidRPr="002858A3">
        <w:rPr>
          <w:rFonts w:ascii="Times New Roman" w:hAnsi="Times New Roman"/>
          <w:sz w:val="24"/>
          <w:szCs w:val="24"/>
          <w:shd w:val="clear" w:color="auto" w:fill="FBFBFB"/>
        </w:rPr>
        <w:t>отишли</w:t>
      </w:r>
      <w:proofErr w:type="spellEnd"/>
      <w:r w:rsidRPr="002858A3">
        <w:rPr>
          <w:rFonts w:ascii="Times New Roman" w:hAnsi="Times New Roman"/>
          <w:sz w:val="24"/>
          <w:szCs w:val="24"/>
          <w:shd w:val="clear" w:color="auto" w:fill="FBFBFB"/>
        </w:rPr>
        <w:t xml:space="preserve"> у </w:t>
      </w:r>
      <w:proofErr w:type="spellStart"/>
      <w:proofErr w:type="gramStart"/>
      <w:r w:rsidRPr="002858A3">
        <w:rPr>
          <w:rFonts w:ascii="Times New Roman" w:hAnsi="Times New Roman"/>
          <w:sz w:val="24"/>
          <w:szCs w:val="24"/>
          <w:shd w:val="clear" w:color="auto" w:fill="FBFBFB"/>
        </w:rPr>
        <w:t>иностранство</w:t>
      </w:r>
      <w:proofErr w:type="spellEnd"/>
      <w:r>
        <w:rPr>
          <w:rFonts w:ascii="Times New Roman" w:hAnsi="Times New Roman"/>
          <w:sz w:val="24"/>
          <w:szCs w:val="24"/>
          <w:shd w:val="clear" w:color="auto" w:fill="FBFBFB"/>
          <w:lang w:val="sr-Cyrl-RS"/>
        </w:rPr>
        <w:t>.“</w:t>
      </w:r>
      <w:proofErr w:type="gramEnd"/>
    </w:p>
    <w:p w14:paraId="6B4229C0" w14:textId="77777777" w:rsidR="00852568" w:rsidRPr="00E0048C" w:rsidRDefault="00852568" w:rsidP="00041E01">
      <w:pPr>
        <w:suppressAutoHyphens/>
        <w:autoSpaceDN w:val="0"/>
        <w:jc w:val="both"/>
        <w:textAlignment w:val="baseline"/>
        <w:rPr>
          <w:rFonts w:ascii="Times New Roman" w:eastAsia="SimSun" w:hAnsi="Times New Roman" w:cs="Lucida Sans"/>
          <w:kern w:val="3"/>
          <w:sz w:val="24"/>
          <w:szCs w:val="24"/>
          <w:lang w:val="sr-Cyrl-RS" w:eastAsia="zh-CN" w:bidi="hi-IN"/>
        </w:rPr>
      </w:pPr>
      <w:r w:rsidRPr="00E0048C">
        <w:rPr>
          <w:rFonts w:ascii="Times New Roman" w:eastAsia="SimSun" w:hAnsi="Times New Roman" w:cs="Lucida Sans"/>
          <w:kern w:val="3"/>
          <w:sz w:val="24"/>
          <w:szCs w:val="24"/>
          <w:lang w:val="sr-Cyrl-RS" w:eastAsia="zh-CN" w:bidi="hi-IN"/>
        </w:rPr>
        <w:t>У фокусу јој је однос</w:t>
      </w:r>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миграција</w:t>
      </w:r>
      <w:proofErr w:type="spellEnd"/>
      <w:r w:rsidRPr="00E0048C">
        <w:rPr>
          <w:rFonts w:ascii="Times New Roman" w:eastAsia="SimSun" w:hAnsi="Times New Roman" w:cs="Lucida Sans"/>
          <w:kern w:val="3"/>
          <w:sz w:val="24"/>
          <w:szCs w:val="24"/>
          <w:lang w:val="en-GB" w:eastAsia="zh-CN" w:bidi="hi-IN"/>
        </w:rPr>
        <w:t xml:space="preserve"> и </w:t>
      </w:r>
      <w:proofErr w:type="spellStart"/>
      <w:r w:rsidRPr="00E0048C">
        <w:rPr>
          <w:rFonts w:ascii="Times New Roman" w:eastAsia="SimSun" w:hAnsi="Times New Roman" w:cs="Lucida Sans"/>
          <w:kern w:val="3"/>
          <w:sz w:val="24"/>
          <w:szCs w:val="24"/>
          <w:lang w:val="en-GB" w:eastAsia="zh-CN" w:bidi="hi-IN"/>
        </w:rPr>
        <w:t>развоја</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као</w:t>
      </w:r>
      <w:proofErr w:type="spellEnd"/>
      <w:r w:rsidRPr="00E0048C">
        <w:rPr>
          <w:rFonts w:ascii="Times New Roman" w:eastAsia="SimSun" w:hAnsi="Times New Roman" w:cs="Lucida Sans"/>
          <w:kern w:val="3"/>
          <w:sz w:val="24"/>
          <w:szCs w:val="24"/>
          <w:lang w:val="en-GB" w:eastAsia="zh-CN" w:bidi="hi-IN"/>
        </w:rPr>
        <w:t xml:space="preserve"> и </w:t>
      </w:r>
      <w:proofErr w:type="spellStart"/>
      <w:r w:rsidRPr="00E0048C">
        <w:rPr>
          <w:rFonts w:ascii="Times New Roman" w:eastAsia="SimSun" w:hAnsi="Times New Roman" w:cs="Lucida Sans"/>
          <w:kern w:val="3"/>
          <w:sz w:val="24"/>
          <w:szCs w:val="24"/>
          <w:lang w:val="en-GB" w:eastAsia="zh-CN" w:bidi="hi-IN"/>
        </w:rPr>
        <w:t>улогом</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дијаспоре</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као</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покретача</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локалног</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развоја</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Кључне</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циљне</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групе</w:t>
      </w:r>
      <w:proofErr w:type="spellEnd"/>
      <w:r w:rsidRPr="00E0048C">
        <w:rPr>
          <w:rFonts w:ascii="Times New Roman" w:eastAsia="SimSun" w:hAnsi="Times New Roman" w:cs="Lucida Sans"/>
          <w:kern w:val="3"/>
          <w:sz w:val="24"/>
          <w:szCs w:val="24"/>
          <w:lang w:val="en-GB" w:eastAsia="zh-CN" w:bidi="hi-IN"/>
        </w:rPr>
        <w:t xml:space="preserve"> </w:t>
      </w:r>
      <w:r w:rsidRPr="00E0048C">
        <w:rPr>
          <w:rFonts w:ascii="Times New Roman" w:eastAsia="SimSun" w:hAnsi="Times New Roman" w:cs="Lucida Sans"/>
          <w:kern w:val="3"/>
          <w:sz w:val="24"/>
          <w:szCs w:val="24"/>
          <w:lang w:val="sr-Cyrl-RS" w:eastAsia="zh-CN" w:bidi="hi-IN"/>
        </w:rPr>
        <w:t xml:space="preserve">ове стратегије </w:t>
      </w:r>
      <w:proofErr w:type="spellStart"/>
      <w:r w:rsidRPr="00E0048C">
        <w:rPr>
          <w:rFonts w:ascii="Times New Roman" w:eastAsia="SimSun" w:hAnsi="Times New Roman" w:cs="Lucida Sans"/>
          <w:kern w:val="3"/>
          <w:sz w:val="24"/>
          <w:szCs w:val="24"/>
          <w:lang w:val="en-GB" w:eastAsia="zh-CN" w:bidi="hi-IN"/>
        </w:rPr>
        <w:t>су</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радно</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способно</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становништво</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дијаспора</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повратници</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из</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иностранства</w:t>
      </w:r>
      <w:proofErr w:type="spellEnd"/>
      <w:r w:rsidRPr="00E0048C">
        <w:rPr>
          <w:rFonts w:ascii="Times New Roman" w:eastAsia="SimSun" w:hAnsi="Times New Roman" w:cs="Lucida Sans"/>
          <w:kern w:val="3"/>
          <w:sz w:val="24"/>
          <w:szCs w:val="24"/>
          <w:lang w:val="en-GB" w:eastAsia="zh-CN" w:bidi="hi-IN"/>
        </w:rPr>
        <w:t xml:space="preserve"> и </w:t>
      </w:r>
      <w:proofErr w:type="spellStart"/>
      <w:r w:rsidRPr="00E0048C">
        <w:rPr>
          <w:rFonts w:ascii="Times New Roman" w:eastAsia="SimSun" w:hAnsi="Times New Roman" w:cs="Lucida Sans"/>
          <w:kern w:val="3"/>
          <w:sz w:val="24"/>
          <w:szCs w:val="24"/>
          <w:lang w:val="en-GB" w:eastAsia="zh-CN" w:bidi="hi-IN"/>
        </w:rPr>
        <w:t>странци</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различитих</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образовних</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профила</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Општи</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циљ</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Стратегије</w:t>
      </w:r>
      <w:proofErr w:type="spellEnd"/>
      <w:r w:rsidRPr="00E0048C">
        <w:rPr>
          <w:rFonts w:ascii="Times New Roman" w:eastAsia="SimSun" w:hAnsi="Times New Roman" w:cs="Lucida Sans"/>
          <w:kern w:val="3"/>
          <w:sz w:val="24"/>
          <w:szCs w:val="24"/>
          <w:lang w:val="en-GB" w:eastAsia="zh-CN" w:bidi="hi-IN"/>
        </w:rPr>
        <w:t xml:space="preserve"> </w:t>
      </w:r>
      <w:proofErr w:type="spellStart"/>
      <w:proofErr w:type="gramStart"/>
      <w:r w:rsidRPr="00E0048C">
        <w:rPr>
          <w:rFonts w:ascii="Times New Roman" w:eastAsia="SimSun" w:hAnsi="Times New Roman" w:cs="Lucida Sans"/>
          <w:kern w:val="3"/>
          <w:sz w:val="24"/>
          <w:szCs w:val="24"/>
          <w:lang w:val="en-GB" w:eastAsia="zh-CN" w:bidi="hi-IN"/>
        </w:rPr>
        <w:t>је</w:t>
      </w:r>
      <w:proofErr w:type="spellEnd"/>
      <w:r w:rsidRPr="00E0048C">
        <w:rPr>
          <w:rFonts w:ascii="Times New Roman" w:eastAsia="SimSun" w:hAnsi="Times New Roman" w:cs="Lucida Sans"/>
          <w:kern w:val="3"/>
          <w:sz w:val="24"/>
          <w:szCs w:val="24"/>
          <w:lang w:val="en-GB" w:eastAsia="zh-CN" w:bidi="hi-IN"/>
        </w:rPr>
        <w:t xml:space="preserve"> </w:t>
      </w:r>
      <w:r w:rsidRPr="00E0048C">
        <w:rPr>
          <w:rFonts w:ascii="Times New Roman" w:eastAsia="SimSun" w:hAnsi="Times New Roman" w:cs="Lucida Sans"/>
          <w:kern w:val="3"/>
          <w:sz w:val="24"/>
          <w:szCs w:val="24"/>
          <w:lang w:val="sr-Cyrl-RS" w:eastAsia="zh-CN" w:bidi="hi-IN"/>
        </w:rPr>
        <w:t>:</w:t>
      </w:r>
      <w:proofErr w:type="gramEnd"/>
      <w:r w:rsidRPr="00E0048C">
        <w:rPr>
          <w:rFonts w:ascii="Times New Roman" w:eastAsia="SimSun" w:hAnsi="Times New Roman" w:cs="Lucida Sans"/>
          <w:kern w:val="3"/>
          <w:sz w:val="24"/>
          <w:szCs w:val="24"/>
          <w:lang w:val="sr-Cyrl-RS" w:eastAsia="zh-CN" w:bidi="hi-IN"/>
        </w:rPr>
        <w:t>“С</w:t>
      </w:r>
      <w:proofErr w:type="spellStart"/>
      <w:r w:rsidRPr="00E0048C">
        <w:rPr>
          <w:rFonts w:ascii="Times New Roman" w:eastAsia="SimSun" w:hAnsi="Times New Roman" w:cs="Lucida Sans"/>
          <w:kern w:val="3"/>
          <w:sz w:val="24"/>
          <w:szCs w:val="24"/>
          <w:lang w:val="en-GB" w:eastAsia="zh-CN" w:bidi="hi-IN"/>
        </w:rPr>
        <w:t>тварање</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привредног</w:t>
      </w:r>
      <w:proofErr w:type="spellEnd"/>
      <w:r w:rsidRPr="00E0048C">
        <w:rPr>
          <w:rFonts w:ascii="Times New Roman" w:eastAsia="SimSun" w:hAnsi="Times New Roman" w:cs="Lucida Sans"/>
          <w:kern w:val="3"/>
          <w:sz w:val="24"/>
          <w:szCs w:val="24"/>
          <w:lang w:val="en-GB" w:eastAsia="zh-CN" w:bidi="hi-IN"/>
        </w:rPr>
        <w:t xml:space="preserve"> и </w:t>
      </w:r>
      <w:proofErr w:type="spellStart"/>
      <w:r w:rsidRPr="00E0048C">
        <w:rPr>
          <w:rFonts w:ascii="Times New Roman" w:eastAsia="SimSun" w:hAnsi="Times New Roman" w:cs="Lucida Sans"/>
          <w:kern w:val="3"/>
          <w:sz w:val="24"/>
          <w:szCs w:val="24"/>
          <w:lang w:val="en-GB" w:eastAsia="zh-CN" w:bidi="hi-IN"/>
        </w:rPr>
        <w:t>друштвеног</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амбијента</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за</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успоравање</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одласка</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радно</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способног</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становништва</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јачање</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веза</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са</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дијаспором</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подстицање</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повратних</w:t>
      </w:r>
      <w:proofErr w:type="spellEnd"/>
      <w:r w:rsidRPr="00E0048C">
        <w:rPr>
          <w:rFonts w:ascii="Times New Roman" w:eastAsia="SimSun" w:hAnsi="Times New Roman" w:cs="Lucida Sans"/>
          <w:kern w:val="3"/>
          <w:sz w:val="24"/>
          <w:szCs w:val="24"/>
          <w:lang w:val="en-GB" w:eastAsia="zh-CN" w:bidi="hi-IN"/>
        </w:rPr>
        <w:t xml:space="preserve"> и </w:t>
      </w:r>
      <w:proofErr w:type="spellStart"/>
      <w:r w:rsidRPr="00E0048C">
        <w:rPr>
          <w:rFonts w:ascii="Times New Roman" w:eastAsia="SimSun" w:hAnsi="Times New Roman" w:cs="Lucida Sans"/>
          <w:kern w:val="3"/>
          <w:sz w:val="24"/>
          <w:szCs w:val="24"/>
          <w:lang w:val="en-GB" w:eastAsia="zh-CN" w:bidi="hi-IN"/>
        </w:rPr>
        <w:t>циркуларних</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миграција</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као</w:t>
      </w:r>
      <w:proofErr w:type="spellEnd"/>
      <w:r w:rsidRPr="00E0048C">
        <w:rPr>
          <w:rFonts w:ascii="Times New Roman" w:eastAsia="SimSun" w:hAnsi="Times New Roman" w:cs="Lucida Sans"/>
          <w:kern w:val="3"/>
          <w:sz w:val="24"/>
          <w:szCs w:val="24"/>
          <w:lang w:val="en-GB" w:eastAsia="zh-CN" w:bidi="hi-IN"/>
        </w:rPr>
        <w:t xml:space="preserve"> и </w:t>
      </w:r>
      <w:proofErr w:type="spellStart"/>
      <w:r w:rsidRPr="00E0048C">
        <w:rPr>
          <w:rFonts w:ascii="Times New Roman" w:eastAsia="SimSun" w:hAnsi="Times New Roman" w:cs="Lucida Sans"/>
          <w:kern w:val="3"/>
          <w:sz w:val="24"/>
          <w:szCs w:val="24"/>
          <w:lang w:val="en-GB" w:eastAsia="zh-CN" w:bidi="hi-IN"/>
        </w:rPr>
        <w:t>привлачење</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странаца</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различитих</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образовних</w:t>
      </w:r>
      <w:proofErr w:type="spellEnd"/>
      <w:r w:rsidRPr="00E0048C">
        <w:rPr>
          <w:rFonts w:ascii="Times New Roman" w:eastAsia="SimSun" w:hAnsi="Times New Roman" w:cs="Lucida Sans"/>
          <w:kern w:val="3"/>
          <w:sz w:val="24"/>
          <w:szCs w:val="24"/>
          <w:lang w:val="en-GB" w:eastAsia="zh-CN" w:bidi="hi-IN"/>
        </w:rPr>
        <w:t xml:space="preserve"> </w:t>
      </w:r>
      <w:proofErr w:type="spellStart"/>
      <w:r w:rsidRPr="00E0048C">
        <w:rPr>
          <w:rFonts w:ascii="Times New Roman" w:eastAsia="SimSun" w:hAnsi="Times New Roman" w:cs="Lucida Sans"/>
          <w:kern w:val="3"/>
          <w:sz w:val="24"/>
          <w:szCs w:val="24"/>
          <w:lang w:val="en-GB" w:eastAsia="zh-CN" w:bidi="hi-IN"/>
        </w:rPr>
        <w:t>профила</w:t>
      </w:r>
      <w:proofErr w:type="spellEnd"/>
      <w:r w:rsidRPr="00E0048C">
        <w:rPr>
          <w:rFonts w:ascii="Times New Roman" w:eastAsia="SimSun" w:hAnsi="Times New Roman" w:cs="Lucida Sans"/>
          <w:kern w:val="3"/>
          <w:sz w:val="24"/>
          <w:szCs w:val="24"/>
          <w:lang w:val="en-GB" w:eastAsia="zh-CN" w:bidi="hi-IN"/>
        </w:rPr>
        <w:t>.</w:t>
      </w:r>
      <w:r w:rsidRPr="00E0048C">
        <w:rPr>
          <w:rFonts w:ascii="Times New Roman" w:eastAsia="SimSun" w:hAnsi="Times New Roman" w:cs="Lucida Sans"/>
          <w:kern w:val="3"/>
          <w:sz w:val="24"/>
          <w:szCs w:val="24"/>
          <w:lang w:val="sr-Cyrl-RS" w:eastAsia="zh-CN" w:bidi="hi-IN"/>
        </w:rPr>
        <w:t>“</w:t>
      </w:r>
    </w:p>
    <w:p w14:paraId="64489512" w14:textId="77777777" w:rsidR="00852568" w:rsidRPr="00B01EF3" w:rsidRDefault="00852568" w:rsidP="00041E01">
      <w:pPr>
        <w:pStyle w:val="ListParagraph"/>
        <w:spacing w:after="160" w:line="276" w:lineRule="auto"/>
        <w:contextualSpacing/>
        <w:rPr>
          <w:bCs/>
          <w:lang w:val="sr-Cyrl-RS"/>
        </w:rPr>
      </w:pPr>
    </w:p>
    <w:p w14:paraId="4F8BCA26" w14:textId="77777777" w:rsidR="00852568" w:rsidRPr="00B01EF3" w:rsidRDefault="00852568" w:rsidP="00041E01">
      <w:pPr>
        <w:jc w:val="both"/>
        <w:rPr>
          <w:rFonts w:ascii="Times New Roman" w:hAnsi="Times New Roman"/>
          <w:bCs/>
          <w:sz w:val="24"/>
          <w:szCs w:val="24"/>
          <w:lang w:val="sr-Cyrl-RS"/>
        </w:rPr>
      </w:pPr>
      <w:r w:rsidRPr="00B01EF3">
        <w:rPr>
          <w:rFonts w:ascii="Times New Roman" w:hAnsi="Times New Roman"/>
          <w:bCs/>
          <w:sz w:val="24"/>
          <w:szCs w:val="24"/>
          <w:lang w:val="sr-Cyrl-RS"/>
        </w:rPr>
        <w:t>Међународно миграционо право обухвата правила међународног права која се односе на мигранте. Обзиром да на међународном плану не постоји скуп норми које се односе директно на мигранте, примењују се одредбе различитих међународних уговора Република Србија је ратификовала  следеће међународне уговоре који се посредно или непосредно односе на мигранте:</w:t>
      </w:r>
    </w:p>
    <w:p w14:paraId="40D70240"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 Међународни пакт о грађанским и политичким правима;</w:t>
      </w:r>
    </w:p>
    <w:p w14:paraId="137E210D"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 Међународни пакт о економским, социјалним и културним правима;</w:t>
      </w:r>
    </w:p>
    <w:p w14:paraId="68C6B45B"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 Конвенција о статусу избеглица и Протокол о статусу избеглица;</w:t>
      </w:r>
    </w:p>
    <w:p w14:paraId="2A01EF96"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 Конвенција о правном положају лица без држављанства;</w:t>
      </w:r>
    </w:p>
    <w:p w14:paraId="27510FE1"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 Међународна конвенција о укидању свих облика расне дискриминације;</w:t>
      </w:r>
    </w:p>
    <w:p w14:paraId="6BDB0207"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 Конвенција о правима детета;</w:t>
      </w:r>
    </w:p>
    <w:p w14:paraId="4BE9B7D6"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 Конвенција о правима особа са инвалидитетом;</w:t>
      </w:r>
    </w:p>
    <w:p w14:paraId="603E58CB"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 Конвенција Савета Европе о борби против трговине људима;</w:t>
      </w:r>
    </w:p>
    <w:p w14:paraId="52E14B99" w14:textId="77777777" w:rsidR="00852568" w:rsidRPr="00B01EF3" w:rsidRDefault="00852568" w:rsidP="00852568">
      <w:pPr>
        <w:pStyle w:val="ListParagraph"/>
        <w:numPr>
          <w:ilvl w:val="0"/>
          <w:numId w:val="14"/>
        </w:numPr>
        <w:spacing w:after="160" w:line="276" w:lineRule="auto"/>
        <w:contextualSpacing/>
        <w:rPr>
          <w:bCs/>
          <w:lang w:val="sr-Cyrl-RS"/>
        </w:rPr>
      </w:pPr>
      <w:r w:rsidRPr="00B01EF3">
        <w:rPr>
          <w:bCs/>
          <w:lang w:val="sr-Cyrl-RS"/>
        </w:rPr>
        <w:t xml:space="preserve"> Европска конвенција о људским правима – регионални инструмент</w:t>
      </w:r>
    </w:p>
    <w:p w14:paraId="281DFCFB" w14:textId="77777777" w:rsidR="00852568" w:rsidRPr="00B01EF3" w:rsidRDefault="00852568" w:rsidP="00852568">
      <w:pPr>
        <w:jc w:val="both"/>
        <w:rPr>
          <w:rFonts w:ascii="Times New Roman" w:hAnsi="Times New Roman"/>
          <w:bCs/>
          <w:sz w:val="24"/>
          <w:szCs w:val="24"/>
          <w:lang w:val="sr-Cyrl-RS"/>
        </w:rPr>
      </w:pPr>
      <w:r w:rsidRPr="00B01EF3">
        <w:rPr>
          <w:rFonts w:ascii="Times New Roman" w:hAnsi="Times New Roman"/>
          <w:bCs/>
          <w:sz w:val="24"/>
          <w:szCs w:val="24"/>
          <w:lang w:val="sr-Cyrl-RS"/>
        </w:rPr>
        <w:t xml:space="preserve">Актуелни законски оквир за питања избеглица је Закон о избеглицама, Закон о изменама и </w:t>
      </w:r>
    </w:p>
    <w:p w14:paraId="217EFF34" w14:textId="77777777" w:rsidR="00852568" w:rsidRDefault="00852568" w:rsidP="00852568">
      <w:pPr>
        <w:suppressAutoHyphens/>
        <w:autoSpaceDN w:val="0"/>
        <w:ind w:firstLine="720"/>
        <w:jc w:val="both"/>
        <w:textAlignment w:val="baseline"/>
        <w:rPr>
          <w:rFonts w:ascii="Times New Roman" w:hAnsi="Times New Roman"/>
          <w:bCs/>
          <w:sz w:val="24"/>
          <w:szCs w:val="24"/>
          <w:lang w:val="sr-Cyrl-RS"/>
        </w:rPr>
      </w:pPr>
      <w:r w:rsidRPr="00B01EF3">
        <w:rPr>
          <w:rFonts w:ascii="Times New Roman" w:hAnsi="Times New Roman"/>
          <w:bCs/>
          <w:sz w:val="24"/>
          <w:szCs w:val="24"/>
          <w:lang w:val="sr-Cyrl-RS"/>
        </w:rPr>
        <w:t>допунама Закона о избеглицама усвојен је 5. маја 2010. године.</w:t>
      </w:r>
    </w:p>
    <w:p w14:paraId="20113573" w14:textId="77777777" w:rsidR="00852568" w:rsidRPr="00F66EE8" w:rsidRDefault="00852568" w:rsidP="00852568">
      <w:pPr>
        <w:suppressAutoHyphens/>
        <w:autoSpaceDN w:val="0"/>
        <w:ind w:firstLine="720"/>
        <w:jc w:val="both"/>
        <w:textAlignment w:val="baseline"/>
        <w:rPr>
          <w:rFonts w:ascii="Times New Roman" w:eastAsia="SimSun" w:hAnsi="Times New Roman" w:cs="Lucida Sans"/>
          <w:bCs/>
          <w:kern w:val="3"/>
          <w:sz w:val="24"/>
          <w:szCs w:val="24"/>
          <w:lang w:val="sr-Cyrl-CS" w:eastAsia="zh-CN" w:bidi="hi-IN"/>
        </w:rPr>
      </w:pPr>
      <w:r w:rsidRPr="0070558E">
        <w:rPr>
          <w:rFonts w:ascii="Times New Roman" w:eastAsia="SimSun" w:hAnsi="Times New Roman" w:cs="Lucida Sans"/>
          <w:b/>
          <w:bCs/>
          <w:color w:val="FF0000"/>
          <w:kern w:val="3"/>
          <w:sz w:val="24"/>
          <w:szCs w:val="24"/>
          <w:lang w:val="sr-Cyrl-CS" w:eastAsia="zh-CN" w:bidi="hi-IN"/>
        </w:rPr>
        <w:t xml:space="preserve"> </w:t>
      </w:r>
      <w:r w:rsidRPr="00852568">
        <w:rPr>
          <w:rFonts w:ascii="Times New Roman" w:eastAsia="SimSun" w:hAnsi="Times New Roman" w:cs="Lucida Sans"/>
          <w:b/>
          <w:bCs/>
          <w:kern w:val="3"/>
          <w:sz w:val="24"/>
          <w:szCs w:val="24"/>
          <w:lang w:val="sr-Cyrl-CS" w:eastAsia="zh-CN" w:bidi="hi-IN"/>
        </w:rPr>
        <w:t>Агенда УН  одржиог развој 2030</w:t>
      </w:r>
      <w:r w:rsidRPr="00852568">
        <w:rPr>
          <w:rFonts w:ascii="Times New Roman" w:eastAsia="SimSun" w:hAnsi="Times New Roman" w:cs="Lucida Sans"/>
          <w:bCs/>
          <w:kern w:val="3"/>
          <w:sz w:val="24"/>
          <w:szCs w:val="24"/>
          <w:lang w:val="sr-Cyrl-CS" w:eastAsia="zh-CN" w:bidi="hi-IN"/>
        </w:rPr>
        <w:t xml:space="preserve">  </w:t>
      </w:r>
      <w:r w:rsidRPr="00F66EE8">
        <w:rPr>
          <w:rFonts w:ascii="Times New Roman" w:eastAsia="SimSun" w:hAnsi="Times New Roman" w:cs="Lucida Sans"/>
          <w:bCs/>
          <w:kern w:val="3"/>
          <w:sz w:val="24"/>
          <w:szCs w:val="24"/>
          <w:lang w:val="sr-Cyrl-CS" w:eastAsia="zh-CN" w:bidi="hi-IN"/>
        </w:rPr>
        <w:t xml:space="preserve">- Реч је о глобалној развојној агенди за период након 2015. </w:t>
      </w:r>
      <w:r>
        <w:rPr>
          <w:rFonts w:ascii="Times New Roman" w:eastAsia="SimSun" w:hAnsi="Times New Roman" w:cs="Lucida Sans"/>
          <w:bCs/>
          <w:kern w:val="3"/>
          <w:sz w:val="24"/>
          <w:szCs w:val="24"/>
          <w:lang w:val="sr-Cyrl-CS" w:eastAsia="zh-CN" w:bidi="hi-IN"/>
        </w:rPr>
        <w:t>О</w:t>
      </w:r>
      <w:r w:rsidRPr="00F66EE8">
        <w:rPr>
          <w:rFonts w:ascii="Times New Roman" w:eastAsia="SimSun" w:hAnsi="Times New Roman" w:cs="Lucida Sans"/>
          <w:bCs/>
          <w:kern w:val="3"/>
          <w:sz w:val="24"/>
          <w:szCs w:val="24"/>
          <w:lang w:val="sr-Cyrl-CS" w:eastAsia="zh-CN" w:bidi="hi-IN"/>
        </w:rPr>
        <w:t xml:space="preserve">д држава потписница очекује </w:t>
      </w:r>
      <w:r>
        <w:rPr>
          <w:rFonts w:ascii="Times New Roman" w:eastAsia="SimSun" w:hAnsi="Times New Roman" w:cs="Lucida Sans"/>
          <w:bCs/>
          <w:kern w:val="3"/>
          <w:sz w:val="24"/>
          <w:szCs w:val="24"/>
          <w:lang w:val="sr-Cyrl-CS" w:eastAsia="zh-CN" w:bidi="hi-IN"/>
        </w:rPr>
        <w:t xml:space="preserve">се </w:t>
      </w:r>
      <w:r w:rsidRPr="00F66EE8">
        <w:rPr>
          <w:rFonts w:ascii="Times New Roman" w:eastAsia="SimSun" w:hAnsi="Times New Roman" w:cs="Lucida Sans"/>
          <w:bCs/>
          <w:kern w:val="3"/>
          <w:sz w:val="24"/>
          <w:szCs w:val="24"/>
          <w:lang w:val="sr-Cyrl-CS" w:eastAsia="zh-CN" w:bidi="hi-IN"/>
        </w:rPr>
        <w:t>да мобилишу све ресурсе како би искоренили сиромаштво, борили се против неједнакости и нашли одговоре на климатске промене.</w:t>
      </w:r>
      <w:r w:rsidRPr="00F66EE8">
        <w:rPr>
          <w:rFonts w:ascii="Times New Roman" w:eastAsia="SimSun" w:hAnsi="Times New Roman" w:cs="Lucida Sans"/>
          <w:kern w:val="3"/>
          <w:sz w:val="24"/>
          <w:szCs w:val="24"/>
          <w:lang w:val="en-GB" w:eastAsia="zh-CN" w:bidi="hi-IN"/>
        </w:rPr>
        <w:t xml:space="preserve"> </w:t>
      </w:r>
      <w:r w:rsidRPr="00F66EE8">
        <w:rPr>
          <w:rFonts w:ascii="Times New Roman" w:eastAsia="SimSun" w:hAnsi="Times New Roman" w:cs="Lucida Sans"/>
          <w:bCs/>
          <w:kern w:val="3"/>
          <w:sz w:val="24"/>
          <w:szCs w:val="24"/>
          <w:lang w:val="sr-Cyrl-CS" w:eastAsia="zh-CN" w:bidi="hi-IN"/>
        </w:rPr>
        <w:t>Агенда 2030, са 17 циљева и 169 потциљева одрживог развоја укључује све три кључне димензије одрживог развоја: економски раст, социјалну инклузију и заштиту животне среднине</w:t>
      </w:r>
      <w:r>
        <w:rPr>
          <w:rFonts w:ascii="Times New Roman" w:eastAsia="SimSun" w:hAnsi="Times New Roman" w:cs="Lucida Sans"/>
          <w:bCs/>
          <w:kern w:val="3"/>
          <w:sz w:val="24"/>
          <w:szCs w:val="24"/>
          <w:lang w:val="sr-Cyrl-CS" w:eastAsia="zh-CN" w:bidi="hi-IN"/>
        </w:rPr>
        <w:t xml:space="preserve">. </w:t>
      </w:r>
      <w:r w:rsidRPr="00F66EE8">
        <w:rPr>
          <w:rFonts w:ascii="Times New Roman" w:eastAsia="SimSun" w:hAnsi="Times New Roman" w:cs="Lucida Sans"/>
          <w:bCs/>
          <w:kern w:val="3"/>
          <w:sz w:val="24"/>
          <w:szCs w:val="24"/>
          <w:lang w:val="sr-Cyrl-CS" w:eastAsia="zh-CN" w:bidi="hi-IN"/>
        </w:rPr>
        <w:t xml:space="preserve">Најважнији специфични потциљ који се односи на миграције је 10.7: „Олакшати прописне, безбедне, регуларне и одговорне миграције и мобилност људи, укључујући и кроз </w:t>
      </w:r>
      <w:r w:rsidRPr="00F66EE8">
        <w:rPr>
          <w:rFonts w:ascii="Times New Roman" w:eastAsia="SimSun" w:hAnsi="Times New Roman" w:cs="Lucida Sans"/>
          <w:bCs/>
          <w:kern w:val="3"/>
          <w:sz w:val="24"/>
          <w:szCs w:val="24"/>
          <w:lang w:val="sr-Cyrl-CS" w:eastAsia="zh-CN" w:bidi="hi-IN"/>
        </w:rPr>
        <w:lastRenderedPageBreak/>
        <w:t>примену планских и добро управљаних миграционих политика “. Мигранти доприносе развоју кроз: транснационалне везе, искуства и знања и финансијске ресурсе који могу значајно да унапреде локалну заједницу. Интегрисање миграција и развоја у приоритете ће се одразити на неколико сектора – од тржишта рада, пореских прихода и урбаног планирања.</w:t>
      </w:r>
    </w:p>
    <w:p w14:paraId="4F3C4229" w14:textId="77777777" w:rsidR="00852568" w:rsidRPr="00F66EE8" w:rsidRDefault="00852568" w:rsidP="00852568">
      <w:pPr>
        <w:suppressAutoHyphens/>
        <w:autoSpaceDN w:val="0"/>
        <w:ind w:firstLine="720"/>
        <w:jc w:val="both"/>
        <w:textAlignment w:val="baseline"/>
        <w:rPr>
          <w:rFonts w:ascii="Times New Roman" w:eastAsia="SimSun" w:hAnsi="Times New Roman" w:cs="Lucida Sans"/>
          <w:kern w:val="3"/>
          <w:sz w:val="24"/>
          <w:szCs w:val="24"/>
          <w:lang w:val="en-GB" w:eastAsia="zh-CN" w:bidi="hi-IN"/>
        </w:rPr>
      </w:pPr>
      <w:r w:rsidRPr="00852568">
        <w:rPr>
          <w:rFonts w:ascii="Times New Roman" w:eastAsia="SimSun" w:hAnsi="Times New Roman" w:cs="Lucida Sans"/>
          <w:b/>
          <w:bCs/>
          <w:kern w:val="3"/>
          <w:sz w:val="24"/>
          <w:szCs w:val="24"/>
          <w:lang w:val="sr-Cyrl-CS" w:eastAsia="zh-CN" w:bidi="hi-IN"/>
        </w:rPr>
        <w:t>Глобални компакт о сигурним, уређеним и регуларним миграцијама</w:t>
      </w:r>
      <w:r w:rsidRPr="00852568">
        <w:rPr>
          <w:rFonts w:ascii="Times New Roman" w:eastAsia="SimSun" w:hAnsi="Times New Roman" w:cs="Lucida Sans"/>
          <w:bCs/>
          <w:kern w:val="3"/>
          <w:sz w:val="24"/>
          <w:szCs w:val="24"/>
          <w:lang w:val="sr-Cyrl-CS" w:eastAsia="zh-CN" w:bidi="hi-IN"/>
        </w:rPr>
        <w:t xml:space="preserve"> </w:t>
      </w:r>
      <w:r w:rsidRPr="00F66EE8">
        <w:rPr>
          <w:rFonts w:ascii="Times New Roman" w:eastAsia="SimSun" w:hAnsi="Times New Roman" w:cs="Lucida Sans"/>
          <w:bCs/>
          <w:kern w:val="3"/>
          <w:sz w:val="24"/>
          <w:szCs w:val="24"/>
          <w:lang w:val="sr-Cyrl-CS" w:eastAsia="zh-CN" w:bidi="hi-IN"/>
        </w:rPr>
        <w:t xml:space="preserve">- </w:t>
      </w:r>
      <w:proofErr w:type="spellStart"/>
      <w:r w:rsidRPr="00F66EE8">
        <w:rPr>
          <w:rFonts w:ascii="Times New Roman" w:eastAsia="Times New Roman" w:hAnsi="Times New Roman"/>
          <w:sz w:val="24"/>
          <w:szCs w:val="24"/>
        </w:rPr>
        <w:t>Глобални</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компакт</w:t>
      </w:r>
      <w:proofErr w:type="spellEnd"/>
      <w:r w:rsidRPr="00F66EE8">
        <w:rPr>
          <w:rFonts w:ascii="Times New Roman" w:eastAsia="Times New Roman" w:hAnsi="Times New Roman"/>
          <w:sz w:val="24"/>
          <w:szCs w:val="24"/>
        </w:rPr>
        <w:t xml:space="preserve"> (GCM) </w:t>
      </w:r>
      <w:proofErr w:type="spellStart"/>
      <w:r w:rsidRPr="00F66EE8">
        <w:rPr>
          <w:rFonts w:ascii="Times New Roman" w:eastAsia="Times New Roman" w:hAnsi="Times New Roman"/>
          <w:sz w:val="24"/>
          <w:szCs w:val="24"/>
        </w:rPr>
        <w:t>представља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међународни</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стратешки</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документ</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са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веома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широко</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постављеним</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приступом</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како</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би</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се</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заједничким</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приступом</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међународне</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заједнице</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оснажиле</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могућности</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за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постизање</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различитих</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циљева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ради</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побољшања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положаја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становништва</w:t>
      </w:r>
      <w:proofErr w:type="spellEnd"/>
      <w:r>
        <w:rPr>
          <w:rFonts w:ascii="Times New Roman" w:eastAsia="Times New Roman" w:hAnsi="Times New Roman"/>
          <w:sz w:val="24"/>
          <w:szCs w:val="24"/>
          <w:lang w:val="sr-Cyrl-RS"/>
        </w:rPr>
        <w:t>.Ј</w:t>
      </w:r>
      <w:proofErr w:type="spellStart"/>
      <w:r w:rsidRPr="00F66EE8">
        <w:rPr>
          <w:rFonts w:ascii="Times New Roman" w:eastAsia="Times New Roman" w:hAnsi="Times New Roman"/>
          <w:sz w:val="24"/>
          <w:szCs w:val="24"/>
        </w:rPr>
        <w:t>едан</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од</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приоритета</w:t>
      </w:r>
      <w:proofErr w:type="spellEnd"/>
      <w:r>
        <w:rPr>
          <w:rFonts w:ascii="Times New Roman" w:eastAsia="Times New Roman" w:hAnsi="Times New Roman"/>
          <w:sz w:val="24"/>
          <w:szCs w:val="24"/>
          <w:lang w:val="sr-Cyrl-RS"/>
        </w:rPr>
        <w:t xml:space="preserve"> је</w:t>
      </w:r>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плански</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интегративни</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приступ</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решавању</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нарастајућег</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феномена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глобалних</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миграција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како</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би</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се</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удруженим</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напорима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средствима</w:t>
      </w:r>
      <w:proofErr w:type="spellEnd"/>
      <w:r w:rsidRPr="00F66EE8">
        <w:rPr>
          <w:rFonts w:ascii="Times New Roman" w:eastAsia="Times New Roman" w:hAnsi="Times New Roman"/>
          <w:sz w:val="24"/>
          <w:szCs w:val="24"/>
        </w:rPr>
        <w:t xml:space="preserve"> и </w:t>
      </w:r>
      <w:proofErr w:type="spellStart"/>
      <w:r w:rsidRPr="00F66EE8">
        <w:rPr>
          <w:rFonts w:ascii="Times New Roman" w:eastAsia="Times New Roman" w:hAnsi="Times New Roman"/>
          <w:sz w:val="24"/>
          <w:szCs w:val="24"/>
        </w:rPr>
        <w:t>усаглашеним</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активностима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појединачних</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учесника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постигли</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оптимални</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резултати</w:t>
      </w:r>
      <w:proofErr w:type="spellEnd"/>
      <w:r w:rsidRPr="00F66EE8">
        <w:rPr>
          <w:rFonts w:ascii="Times New Roman" w:eastAsia="Times New Roman" w:hAnsi="Times New Roman"/>
          <w:sz w:val="24"/>
          <w:szCs w:val="24"/>
        </w:rPr>
        <w:t xml:space="preserve">. </w:t>
      </w:r>
      <w:proofErr w:type="spellStart"/>
      <w:r w:rsidRPr="00F66EE8">
        <w:rPr>
          <w:rFonts w:ascii="Times New Roman" w:eastAsia="SimSun" w:hAnsi="Times New Roman" w:cs="Lucida Sans"/>
          <w:kern w:val="3"/>
          <w:sz w:val="24"/>
          <w:szCs w:val="24"/>
          <w:lang w:val="en-GB" w:eastAsia="zh-CN" w:bidi="hi-IN"/>
        </w:rPr>
        <w:t>Основни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разлози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за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усвајање</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Глобалног</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компакта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били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су</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жеља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за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подстицањем</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међународне</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сарадње</w:t>
      </w:r>
      <w:proofErr w:type="spellEnd"/>
      <w:r w:rsidRPr="00F66EE8">
        <w:rPr>
          <w:rFonts w:ascii="Times New Roman" w:eastAsia="SimSun" w:hAnsi="Times New Roman" w:cs="Lucida Sans"/>
          <w:kern w:val="3"/>
          <w:sz w:val="24"/>
          <w:szCs w:val="24"/>
          <w:lang w:val="en-GB" w:eastAsia="zh-CN" w:bidi="hi-IN"/>
        </w:rPr>
        <w:t xml:space="preserve"> у </w:t>
      </w:r>
      <w:proofErr w:type="spellStart"/>
      <w:r w:rsidRPr="00F66EE8">
        <w:rPr>
          <w:rFonts w:ascii="Times New Roman" w:eastAsia="SimSun" w:hAnsi="Times New Roman" w:cs="Lucida Sans"/>
          <w:kern w:val="3"/>
          <w:sz w:val="24"/>
          <w:szCs w:val="24"/>
          <w:lang w:val="en-GB" w:eastAsia="zh-CN" w:bidi="hi-IN"/>
        </w:rPr>
        <w:t>погледу</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управљања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међународним</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миграцијама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олакшавање</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развоја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нових</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политика</w:t>
      </w:r>
      <w:proofErr w:type="spellEnd"/>
      <w:r w:rsidRPr="00F66EE8">
        <w:rPr>
          <w:rFonts w:ascii="Times New Roman" w:eastAsia="SimSun" w:hAnsi="Times New Roman" w:cs="Lucida Sans"/>
          <w:kern w:val="3"/>
          <w:sz w:val="24"/>
          <w:szCs w:val="24"/>
          <w:lang w:val="en-GB" w:eastAsia="zh-CN" w:bidi="hi-IN"/>
        </w:rPr>
        <w:t xml:space="preserve"> у </w:t>
      </w:r>
      <w:proofErr w:type="spellStart"/>
      <w:r w:rsidRPr="00F66EE8">
        <w:rPr>
          <w:rFonts w:ascii="Times New Roman" w:eastAsia="SimSun" w:hAnsi="Times New Roman" w:cs="Lucida Sans"/>
          <w:kern w:val="3"/>
          <w:sz w:val="24"/>
          <w:szCs w:val="24"/>
          <w:lang w:val="en-GB" w:eastAsia="zh-CN" w:bidi="hi-IN"/>
        </w:rPr>
        <w:t>области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миграција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за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државе</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које</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се</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сусрећу</w:t>
      </w:r>
      <w:proofErr w:type="spellEnd"/>
      <w:r w:rsidRPr="00F66EE8">
        <w:rPr>
          <w:rFonts w:ascii="Times New Roman" w:eastAsia="SimSun" w:hAnsi="Times New Roman" w:cs="Lucida Sans"/>
          <w:kern w:val="3"/>
          <w:sz w:val="24"/>
          <w:szCs w:val="24"/>
          <w:lang w:val="en-GB" w:eastAsia="zh-CN" w:bidi="hi-IN"/>
        </w:rPr>
        <w:t xml:space="preserve"> с </w:t>
      </w:r>
      <w:proofErr w:type="spellStart"/>
      <w:r w:rsidRPr="00F66EE8">
        <w:rPr>
          <w:rFonts w:ascii="Times New Roman" w:eastAsia="SimSun" w:hAnsi="Times New Roman" w:cs="Lucida Sans"/>
          <w:kern w:val="3"/>
          <w:sz w:val="24"/>
          <w:szCs w:val="24"/>
          <w:lang w:val="en-GB" w:eastAsia="zh-CN" w:bidi="hi-IN"/>
        </w:rPr>
        <w:t>различитим</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изазовима</w:t>
      </w:r>
      <w:proofErr w:type="spellEnd"/>
      <w:r w:rsidRPr="00F66EE8">
        <w:rPr>
          <w:rFonts w:ascii="Times New Roman" w:eastAsia="SimSun" w:hAnsi="Times New Roman" w:cs="Lucida Sans"/>
          <w:kern w:val="3"/>
          <w:sz w:val="24"/>
          <w:szCs w:val="24"/>
          <w:lang w:val="en-GB" w:eastAsia="zh-CN" w:bidi="hi-IN"/>
        </w:rPr>
        <w:t xml:space="preserve"> и </w:t>
      </w:r>
      <w:proofErr w:type="spellStart"/>
      <w:r w:rsidRPr="00F66EE8">
        <w:rPr>
          <w:rFonts w:ascii="Times New Roman" w:eastAsia="SimSun" w:hAnsi="Times New Roman" w:cs="Lucida Sans"/>
          <w:kern w:val="3"/>
          <w:sz w:val="24"/>
          <w:szCs w:val="24"/>
          <w:lang w:val="en-GB" w:eastAsia="zh-CN" w:bidi="hi-IN"/>
        </w:rPr>
        <w:t>давање</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простора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за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његово</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спровођење</w:t>
      </w:r>
      <w:proofErr w:type="spellEnd"/>
      <w:r w:rsidRPr="00F66EE8">
        <w:rPr>
          <w:rFonts w:ascii="Times New Roman" w:eastAsia="SimSun" w:hAnsi="Times New Roman" w:cs="Lucida Sans"/>
          <w:kern w:val="3"/>
          <w:sz w:val="24"/>
          <w:szCs w:val="24"/>
          <w:lang w:val="en-GB" w:eastAsia="zh-CN" w:bidi="hi-IN"/>
        </w:rPr>
        <w:t xml:space="preserve"> у </w:t>
      </w:r>
      <w:proofErr w:type="spellStart"/>
      <w:r w:rsidRPr="00F66EE8">
        <w:rPr>
          <w:rFonts w:ascii="Times New Roman" w:eastAsia="SimSun" w:hAnsi="Times New Roman" w:cs="Lucida Sans"/>
          <w:kern w:val="3"/>
          <w:sz w:val="24"/>
          <w:szCs w:val="24"/>
          <w:lang w:val="en-GB" w:eastAsia="zh-CN" w:bidi="hi-IN"/>
        </w:rPr>
        <w:t>складу</w:t>
      </w:r>
      <w:proofErr w:type="spellEnd"/>
      <w:r w:rsidRPr="00F66EE8">
        <w:rPr>
          <w:rFonts w:ascii="Times New Roman" w:eastAsia="SimSun" w:hAnsi="Times New Roman" w:cs="Lucida Sans"/>
          <w:kern w:val="3"/>
          <w:sz w:val="24"/>
          <w:szCs w:val="24"/>
          <w:lang w:val="en-GB" w:eastAsia="zh-CN" w:bidi="hi-IN"/>
        </w:rPr>
        <w:t xml:space="preserve"> с </w:t>
      </w:r>
      <w:proofErr w:type="spellStart"/>
      <w:r w:rsidRPr="00F66EE8">
        <w:rPr>
          <w:rFonts w:ascii="Times New Roman" w:eastAsia="SimSun" w:hAnsi="Times New Roman" w:cs="Lucida Sans"/>
          <w:kern w:val="3"/>
          <w:sz w:val="24"/>
          <w:szCs w:val="24"/>
          <w:lang w:val="en-GB" w:eastAsia="zh-CN" w:bidi="hi-IN"/>
        </w:rPr>
        <w:t>локалним</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околностима</w:t>
      </w:r>
      <w:proofErr w:type="spellEnd"/>
      <w:r w:rsidRPr="00F66EE8">
        <w:rPr>
          <w:rFonts w:ascii="Times New Roman" w:eastAsia="SimSun" w:hAnsi="Times New Roman" w:cs="Lucida Sans"/>
          <w:kern w:val="3"/>
          <w:sz w:val="24"/>
          <w:szCs w:val="24"/>
          <w:lang w:val="en-GB" w:eastAsia="zh-CN" w:bidi="hi-IN"/>
        </w:rPr>
        <w:t xml:space="preserve"> и </w:t>
      </w:r>
      <w:proofErr w:type="spellStart"/>
      <w:r w:rsidRPr="00F66EE8">
        <w:rPr>
          <w:rFonts w:ascii="Times New Roman" w:eastAsia="SimSun" w:hAnsi="Times New Roman" w:cs="Lucida Sans"/>
          <w:kern w:val="3"/>
          <w:sz w:val="24"/>
          <w:szCs w:val="24"/>
          <w:lang w:val="en-GB" w:eastAsia="zh-CN" w:bidi="hi-IN"/>
        </w:rPr>
        <w:t>могућностима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Главно</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начело</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на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којем</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почива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Глобални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компакт</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јесте</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заштита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безбедности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достојанства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људских</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права</w:t>
      </w:r>
      <w:proofErr w:type="spellEnd"/>
      <w:r w:rsidRPr="00F66EE8">
        <w:rPr>
          <w:rFonts w:ascii="Times New Roman" w:eastAsia="SimSun" w:hAnsi="Times New Roman" w:cs="Lucida Sans"/>
          <w:kern w:val="3"/>
          <w:sz w:val="24"/>
          <w:szCs w:val="24"/>
          <w:lang w:val="en-GB" w:eastAsia="zh-CN" w:bidi="hi-IN"/>
        </w:rPr>
        <w:t xml:space="preserve"> и </w:t>
      </w:r>
      <w:proofErr w:type="spellStart"/>
      <w:r w:rsidRPr="00F66EE8">
        <w:rPr>
          <w:rFonts w:ascii="Times New Roman" w:eastAsia="SimSun" w:hAnsi="Times New Roman" w:cs="Lucida Sans"/>
          <w:kern w:val="3"/>
          <w:sz w:val="24"/>
          <w:szCs w:val="24"/>
          <w:lang w:val="en-GB" w:eastAsia="zh-CN" w:bidi="hi-IN"/>
        </w:rPr>
        <w:t>основних</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слобода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свих</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миграната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без</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обзира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на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њихов</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тренутни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правни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статус</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Решавање</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свих</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аспеката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међународних</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миграција</w:t>
      </w:r>
      <w:proofErr w:type="spellEnd"/>
      <w:r w:rsidRPr="00F66EE8">
        <w:rPr>
          <w:rFonts w:ascii="Times New Roman" w:eastAsia="SimSun" w:hAnsi="Times New Roman" w:cs="Lucida Sans"/>
          <w:kern w:val="3"/>
          <w:sz w:val="24"/>
          <w:szCs w:val="24"/>
          <w:lang w:val="en-GB" w:eastAsia="zh-CN" w:bidi="hi-IN"/>
        </w:rPr>
        <w:t xml:space="preserve"> – </w:t>
      </w:r>
      <w:proofErr w:type="spellStart"/>
      <w:r w:rsidRPr="00F66EE8">
        <w:rPr>
          <w:rFonts w:ascii="Times New Roman" w:eastAsia="SimSun" w:hAnsi="Times New Roman" w:cs="Lucida Sans"/>
          <w:kern w:val="3"/>
          <w:sz w:val="24"/>
          <w:szCs w:val="24"/>
          <w:lang w:val="en-GB" w:eastAsia="zh-CN" w:bidi="hi-IN"/>
        </w:rPr>
        <w:t>укључујући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хуманитарна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развојна</w:t>
      </w:r>
      <w:proofErr w:type="spellEnd"/>
      <w:r w:rsidRPr="00F66EE8">
        <w:rPr>
          <w:rFonts w:ascii="Times New Roman" w:eastAsia="SimSun" w:hAnsi="Times New Roman" w:cs="Lucida Sans"/>
          <w:kern w:val="3"/>
          <w:sz w:val="24"/>
          <w:szCs w:val="24"/>
          <w:lang w:val="en-GB" w:eastAsia="zh-CN" w:bidi="hi-IN"/>
        </w:rPr>
        <w:t xml:space="preserve"> и </w:t>
      </w:r>
      <w:proofErr w:type="spellStart"/>
      <w:r w:rsidRPr="00F66EE8">
        <w:rPr>
          <w:rFonts w:ascii="Times New Roman" w:eastAsia="SimSun" w:hAnsi="Times New Roman" w:cs="Lucida Sans"/>
          <w:kern w:val="3"/>
          <w:sz w:val="24"/>
          <w:szCs w:val="24"/>
          <w:lang w:val="en-GB" w:eastAsia="zh-CN" w:bidi="hi-IN"/>
        </w:rPr>
        <w:t>питања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људских</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права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кроз</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унапређену</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координацију</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на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међународном</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плану</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борбу</w:t>
      </w:r>
      <w:proofErr w:type="spellEnd"/>
      <w:r w:rsidRPr="00F66EE8">
        <w:rPr>
          <w:rFonts w:ascii="Times New Roman" w:eastAsia="SimSun" w:hAnsi="Times New Roman" w:cs="Lucida Sans"/>
          <w:kern w:val="3"/>
          <w:sz w:val="24"/>
          <w:szCs w:val="24"/>
          <w:lang w:val="en-GB" w:eastAsia="zh-CN" w:bidi="hi-IN"/>
        </w:rPr>
        <w:t xml:space="preserve"> с </w:t>
      </w:r>
      <w:proofErr w:type="spellStart"/>
      <w:r w:rsidRPr="00F66EE8">
        <w:rPr>
          <w:rFonts w:ascii="Times New Roman" w:eastAsia="SimSun" w:hAnsi="Times New Roman" w:cs="Lucida Sans"/>
          <w:kern w:val="3"/>
          <w:sz w:val="24"/>
          <w:szCs w:val="24"/>
          <w:lang w:val="en-GB" w:eastAsia="zh-CN" w:bidi="hi-IN"/>
        </w:rPr>
        <w:t>ксенофобијом</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расизмом</w:t>
      </w:r>
      <w:proofErr w:type="spellEnd"/>
      <w:r w:rsidRPr="00F66EE8">
        <w:rPr>
          <w:rFonts w:ascii="Times New Roman" w:eastAsia="SimSun" w:hAnsi="Times New Roman" w:cs="Lucida Sans"/>
          <w:kern w:val="3"/>
          <w:sz w:val="24"/>
          <w:szCs w:val="24"/>
          <w:lang w:val="en-GB" w:eastAsia="zh-CN" w:bidi="hi-IN"/>
        </w:rPr>
        <w:t xml:space="preserve"> и </w:t>
      </w:r>
      <w:proofErr w:type="spellStart"/>
      <w:r w:rsidRPr="00F66EE8">
        <w:rPr>
          <w:rFonts w:ascii="Times New Roman" w:eastAsia="SimSun" w:hAnsi="Times New Roman" w:cs="Lucida Sans"/>
          <w:kern w:val="3"/>
          <w:sz w:val="24"/>
          <w:szCs w:val="24"/>
          <w:lang w:val="en-GB" w:eastAsia="zh-CN" w:bidi="hi-IN"/>
        </w:rPr>
        <w:t>дискриминацијом</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према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мигрантима</w:t>
      </w:r>
      <w:proofErr w:type="spellEnd"/>
      <w:r w:rsidRPr="00F66EE8">
        <w:rPr>
          <w:rFonts w:ascii="Times New Roman" w:eastAsia="SimSun" w:hAnsi="Times New Roman" w:cs="Lucida Sans"/>
          <w:kern w:val="3"/>
          <w:sz w:val="24"/>
          <w:szCs w:val="24"/>
          <w:lang w:val="en-GB" w:eastAsia="zh-CN" w:bidi="hi-IN"/>
        </w:rPr>
        <w:t xml:space="preserve"> и </w:t>
      </w:r>
      <w:proofErr w:type="spellStart"/>
      <w:r w:rsidRPr="00F66EE8">
        <w:rPr>
          <w:rFonts w:ascii="Times New Roman" w:eastAsia="SimSun" w:hAnsi="Times New Roman" w:cs="Lucida Sans"/>
          <w:kern w:val="3"/>
          <w:sz w:val="24"/>
          <w:szCs w:val="24"/>
          <w:lang w:val="en-GB" w:eastAsia="zh-CN" w:bidi="hi-IN"/>
        </w:rPr>
        <w:t>развој</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механизама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за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заштиту</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рањивих</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категорија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миграната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представља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жељени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исход</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примене</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Глобалног</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компакта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Глобални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компакт</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предвиђа</w:t>
      </w:r>
      <w:proofErr w:type="spellEnd"/>
      <w:r w:rsidRPr="00F66EE8">
        <w:rPr>
          <w:rFonts w:ascii="Times New Roman" w:eastAsia="SimSun" w:hAnsi="Times New Roman" w:cs="Lucida Sans"/>
          <w:kern w:val="3"/>
          <w:sz w:val="24"/>
          <w:szCs w:val="24"/>
          <w:lang w:val="en-GB" w:eastAsia="zh-CN" w:bidi="hi-IN"/>
        </w:rPr>
        <w:t xml:space="preserve"> 23 </w:t>
      </w:r>
      <w:proofErr w:type="spellStart"/>
      <w:r w:rsidRPr="00F66EE8">
        <w:rPr>
          <w:rFonts w:ascii="Times New Roman" w:eastAsia="SimSun" w:hAnsi="Times New Roman" w:cs="Lucida Sans"/>
          <w:kern w:val="3"/>
          <w:sz w:val="24"/>
          <w:szCs w:val="24"/>
          <w:lang w:val="en-GB" w:eastAsia="zh-CN" w:bidi="hi-IN"/>
        </w:rPr>
        <w:t>циља</w:t>
      </w:r>
      <w:proofErr w:type="spellEnd"/>
      <w:r w:rsidRPr="00F66EE8">
        <w:rPr>
          <w:rFonts w:ascii="Times New Roman" w:eastAsia="SimSun" w:hAnsi="Times New Roman" w:cs="Lucida Sans"/>
          <w:kern w:val="3"/>
          <w:sz w:val="24"/>
          <w:szCs w:val="24"/>
          <w:lang w:val="en-GB" w:eastAsia="zh-CN" w:bidi="hi-IN"/>
        </w:rPr>
        <w:t xml:space="preserve">, с </w:t>
      </w:r>
      <w:proofErr w:type="spellStart"/>
      <w:r w:rsidRPr="00F66EE8">
        <w:rPr>
          <w:rFonts w:ascii="Times New Roman" w:eastAsia="SimSun" w:hAnsi="Times New Roman" w:cs="Lucida Sans"/>
          <w:kern w:val="3"/>
          <w:sz w:val="24"/>
          <w:szCs w:val="24"/>
          <w:lang w:val="en-GB" w:eastAsia="zh-CN" w:bidi="hi-IN"/>
        </w:rPr>
        <w:t>пратећим</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активностима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за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њихово</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испуњење</w:t>
      </w:r>
      <w:proofErr w:type="spellEnd"/>
      <w:r w:rsidRPr="00F66EE8">
        <w:rPr>
          <w:rFonts w:ascii="Times New Roman" w:eastAsia="SimSun" w:hAnsi="Times New Roman" w:cs="Lucida Sans"/>
          <w:kern w:val="3"/>
          <w:sz w:val="24"/>
          <w:szCs w:val="24"/>
          <w:lang w:val="en-GB" w:eastAsia="zh-CN" w:bidi="hi-IN"/>
        </w:rPr>
        <w:t>,</w:t>
      </w:r>
      <w:r w:rsidRPr="00F66EE8">
        <w:rPr>
          <w:rFonts w:ascii="Times New Roman" w:eastAsia="Times New Roman" w:hAnsi="Times New Roman"/>
          <w:sz w:val="24"/>
          <w:szCs w:val="24"/>
          <w:lang w:val="en-GB"/>
        </w:rPr>
        <w:t xml:space="preserve"> </w:t>
      </w:r>
      <w:proofErr w:type="spellStart"/>
      <w:r w:rsidRPr="00F66EE8">
        <w:rPr>
          <w:rFonts w:ascii="Times New Roman" w:eastAsia="SimSun" w:hAnsi="Times New Roman" w:cs="Lucida Sans"/>
          <w:kern w:val="3"/>
          <w:sz w:val="24"/>
          <w:szCs w:val="24"/>
          <w:lang w:val="en-GB" w:eastAsia="zh-CN" w:bidi="hi-IN"/>
        </w:rPr>
        <w:t>који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треба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да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обезбеде</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да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сви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мигранти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невезано</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за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њихов</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статус</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буду</w:t>
      </w:r>
      <w:proofErr w:type="spellEnd"/>
      <w:r w:rsidRPr="00F66EE8">
        <w:rPr>
          <w:rFonts w:ascii="Times New Roman" w:eastAsia="SimSun" w:hAnsi="Times New Roman" w:cs="Lucida Sans"/>
          <w:kern w:val="3"/>
          <w:sz w:val="24"/>
          <w:szCs w:val="24"/>
          <w:lang w:val="en-GB" w:eastAsia="zh-CN" w:bidi="hi-IN"/>
        </w:rPr>
        <w:t xml:space="preserve"> у </w:t>
      </w:r>
      <w:proofErr w:type="spellStart"/>
      <w:r w:rsidRPr="00F66EE8">
        <w:rPr>
          <w:rFonts w:ascii="Times New Roman" w:eastAsia="SimSun" w:hAnsi="Times New Roman" w:cs="Lucida Sans"/>
          <w:kern w:val="3"/>
          <w:sz w:val="24"/>
          <w:szCs w:val="24"/>
          <w:lang w:val="en-GB" w:eastAsia="zh-CN" w:bidi="hi-IN"/>
        </w:rPr>
        <w:t>прилици</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да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остварују</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људска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права</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кроз</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обезбеђен</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приступ</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базичним</w:t>
      </w:r>
      <w:proofErr w:type="spellEnd"/>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SimSun" w:hAnsi="Times New Roman" w:cs="Lucida Sans"/>
          <w:kern w:val="3"/>
          <w:sz w:val="24"/>
          <w:szCs w:val="24"/>
          <w:lang w:val="en-GB" w:eastAsia="zh-CN" w:bidi="hi-IN"/>
        </w:rPr>
        <w:t>услугама</w:t>
      </w:r>
      <w:proofErr w:type="spellEnd"/>
      <w:r w:rsidRPr="00F66EE8">
        <w:rPr>
          <w:rFonts w:ascii="Times New Roman" w:eastAsia="SimSun" w:hAnsi="Times New Roman" w:cs="Lucida Sans"/>
          <w:kern w:val="3"/>
          <w:sz w:val="24"/>
          <w:szCs w:val="24"/>
          <w:lang w:val="en-GB" w:eastAsia="zh-CN" w:bidi="hi-IN"/>
        </w:rPr>
        <w:t xml:space="preserve">. </w:t>
      </w:r>
      <w:r w:rsidRPr="00F66EE8">
        <w:rPr>
          <w:rFonts w:ascii="Times New Roman" w:eastAsia="SimSun" w:hAnsi="Times New Roman" w:cs="Lucida Sans"/>
          <w:kern w:val="3"/>
          <w:sz w:val="24"/>
          <w:szCs w:val="24"/>
          <w:lang w:val="sr-Cyrl-RS" w:eastAsia="zh-CN" w:bidi="hi-IN"/>
        </w:rPr>
        <w:t>(Глобални компакт о сигурним, уређеним и регуларним миграцијама, ур. Богдан Красић, Београдски центар за људска права, Београд, 2019)</w:t>
      </w:r>
      <w:r w:rsidRPr="00F66EE8">
        <w:rPr>
          <w:rFonts w:ascii="Times New Roman" w:eastAsia="SimSun" w:hAnsi="Times New Roman" w:cs="Lucida Sans"/>
          <w:kern w:val="3"/>
          <w:sz w:val="24"/>
          <w:szCs w:val="24"/>
          <w:lang w:val="en-GB" w:eastAsia="zh-CN" w:bidi="hi-IN"/>
        </w:rPr>
        <w:t xml:space="preserve">. </w:t>
      </w:r>
      <w:proofErr w:type="spellStart"/>
      <w:r w:rsidRPr="00F66EE8">
        <w:rPr>
          <w:rFonts w:ascii="Times New Roman" w:eastAsia="Times New Roman" w:hAnsi="Times New Roman"/>
          <w:sz w:val="24"/>
          <w:szCs w:val="24"/>
        </w:rPr>
        <w:t>Свака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држава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појединачно</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извештава</w:t>
      </w:r>
      <w:proofErr w:type="spellEnd"/>
      <w:r w:rsidRPr="00F66EE8">
        <w:rPr>
          <w:rFonts w:ascii="Times New Roman" w:eastAsia="Times New Roman" w:hAnsi="Times New Roman"/>
          <w:sz w:val="24"/>
          <w:szCs w:val="24"/>
        </w:rPr>
        <w:t xml:space="preserve"> о </w:t>
      </w:r>
      <w:proofErr w:type="spellStart"/>
      <w:r w:rsidRPr="00F66EE8">
        <w:rPr>
          <w:rFonts w:ascii="Times New Roman" w:eastAsia="Times New Roman" w:hAnsi="Times New Roman"/>
          <w:sz w:val="24"/>
          <w:szCs w:val="24"/>
        </w:rPr>
        <w:t>имплементацији</w:t>
      </w:r>
      <w:proofErr w:type="spellEnd"/>
      <w:r w:rsidRPr="00F66EE8">
        <w:rPr>
          <w:rFonts w:ascii="Times New Roman" w:eastAsia="Times New Roman" w:hAnsi="Times New Roman"/>
          <w:sz w:val="24"/>
          <w:szCs w:val="24"/>
        </w:rPr>
        <w:t xml:space="preserve"> GCM </w:t>
      </w:r>
      <w:proofErr w:type="spellStart"/>
      <w:r w:rsidRPr="00F66EE8">
        <w:rPr>
          <w:rFonts w:ascii="Times New Roman" w:eastAsia="Times New Roman" w:hAnsi="Times New Roman"/>
          <w:sz w:val="24"/>
          <w:szCs w:val="24"/>
        </w:rPr>
        <w:t>на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својој</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територији</w:t>
      </w:r>
      <w:proofErr w:type="spellEnd"/>
      <w:r w:rsidRPr="00F66EE8">
        <w:rPr>
          <w:rFonts w:ascii="Times New Roman" w:eastAsia="Times New Roman" w:hAnsi="Times New Roman"/>
          <w:sz w:val="24"/>
          <w:szCs w:val="24"/>
        </w:rPr>
        <w:t xml:space="preserve">, и </w:t>
      </w:r>
      <w:proofErr w:type="spellStart"/>
      <w:r w:rsidRPr="00F66EE8">
        <w:rPr>
          <w:rFonts w:ascii="Times New Roman" w:eastAsia="Times New Roman" w:hAnsi="Times New Roman"/>
          <w:sz w:val="24"/>
          <w:szCs w:val="24"/>
        </w:rPr>
        <w:t>то</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на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основу</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резултата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који</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се</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бележе</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на</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локалном</w:t>
      </w:r>
      <w:proofErr w:type="spellEnd"/>
      <w:r w:rsidRPr="00F66EE8">
        <w:rPr>
          <w:rFonts w:ascii="Times New Roman" w:eastAsia="Times New Roman" w:hAnsi="Times New Roman"/>
          <w:sz w:val="24"/>
          <w:szCs w:val="24"/>
        </w:rPr>
        <w:t xml:space="preserve"> </w:t>
      </w:r>
      <w:proofErr w:type="spellStart"/>
      <w:r w:rsidRPr="00F66EE8">
        <w:rPr>
          <w:rFonts w:ascii="Times New Roman" w:eastAsia="Times New Roman" w:hAnsi="Times New Roman"/>
          <w:sz w:val="24"/>
          <w:szCs w:val="24"/>
        </w:rPr>
        <w:t>нивоу</w:t>
      </w:r>
      <w:proofErr w:type="spellEnd"/>
      <w:r w:rsidRPr="00F66EE8">
        <w:rPr>
          <w:rFonts w:ascii="Times New Roman" w:eastAsia="Times New Roman" w:hAnsi="Times New Roman"/>
          <w:sz w:val="24"/>
          <w:szCs w:val="24"/>
        </w:rPr>
        <w:t>.</w:t>
      </w:r>
    </w:p>
    <w:p w14:paraId="55C30060" w14:textId="77777777" w:rsidR="00852568" w:rsidRPr="00852568" w:rsidRDefault="00852568" w:rsidP="00852568">
      <w:pPr>
        <w:rPr>
          <w:rFonts w:ascii="Times New Roman" w:hAnsi="Times New Roman"/>
          <w:bCs/>
          <w:sz w:val="24"/>
          <w:szCs w:val="24"/>
          <w:lang w:val="sr-Cyrl-RS"/>
        </w:rPr>
      </w:pPr>
      <w:r w:rsidRPr="00B01EF3">
        <w:rPr>
          <w:rFonts w:ascii="Times New Roman" w:hAnsi="Times New Roman"/>
          <w:bCs/>
          <w:sz w:val="24"/>
          <w:szCs w:val="24"/>
          <w:lang w:val="sr-Cyrl-RS"/>
        </w:rPr>
        <w:t>У локалним стратешким документима</w:t>
      </w:r>
      <w:r>
        <w:rPr>
          <w:rFonts w:ascii="Times New Roman" w:hAnsi="Times New Roman"/>
          <w:bCs/>
          <w:sz w:val="24"/>
          <w:szCs w:val="24"/>
        </w:rPr>
        <w:t xml:space="preserve"> (</w:t>
      </w:r>
      <w:r>
        <w:rPr>
          <w:rFonts w:ascii="Times New Roman" w:hAnsi="Times New Roman"/>
          <w:bCs/>
          <w:sz w:val="24"/>
          <w:szCs w:val="24"/>
          <w:lang w:val="sr-Cyrl-RS"/>
        </w:rPr>
        <w:t>План развоја општине Житиште, Локални акциони план за младе општине Житиште- у припрему, План Јавног здравља општине Житиште, Стратегија  и ревизија стратегије одрживог развоја општине Житиште, Локални акциони план запошљавања општине Житиште),</w:t>
      </w:r>
      <w:r w:rsidRPr="00B01EF3">
        <w:rPr>
          <w:rFonts w:ascii="Times New Roman" w:hAnsi="Times New Roman"/>
          <w:bCs/>
          <w:sz w:val="24"/>
          <w:szCs w:val="24"/>
          <w:lang w:val="sr-Cyrl-RS"/>
        </w:rPr>
        <w:t xml:space="preserve"> избегла и ИРЛ су поменути као посебно осетљива  друштвена група, али у већини нису препозната као приоритетно угрожена, јер се број лица са  формалним статусом избеглице стално смањује због регулисања држављанства и добијања личне карте, па су ова лица по стицању личне карте равноправна са домицилним становништвом у коришћењу свих  облика помоћи и подршке.</w:t>
      </w:r>
      <w:r>
        <w:rPr>
          <w:rFonts w:ascii="Times New Roman" w:hAnsi="Times New Roman"/>
          <w:bCs/>
          <w:sz w:val="24"/>
          <w:szCs w:val="24"/>
          <w:lang w:val="sr-Cyrl-RS"/>
        </w:rPr>
        <w:t xml:space="preserve"> </w:t>
      </w:r>
      <w:r w:rsidRPr="00852568">
        <w:rPr>
          <w:rFonts w:ascii="Times New Roman" w:eastAsia="Times New Roman" w:hAnsi="Times New Roman" w:cs="Times New Roman"/>
          <w:bCs/>
          <w:sz w:val="24"/>
          <w:szCs w:val="24"/>
          <w:lang w:val="sr-Cyrl-RS"/>
        </w:rPr>
        <w:t>На основу података са терена и рада повереника у општини Жититште, и његових података и искуства креирана је анализа позитивних и негативних аспеката у општини Житиште.</w:t>
      </w:r>
    </w:p>
    <w:tbl>
      <w:tblPr>
        <w:tblStyle w:val="TableGrid"/>
        <w:tblW w:w="0" w:type="auto"/>
        <w:jc w:val="center"/>
        <w:tblLayout w:type="fixed"/>
        <w:tblLook w:val="04A0" w:firstRow="1" w:lastRow="0" w:firstColumn="1" w:lastColumn="0" w:noHBand="0" w:noVBand="1"/>
      </w:tblPr>
      <w:tblGrid>
        <w:gridCol w:w="5793"/>
        <w:gridCol w:w="3557"/>
      </w:tblGrid>
      <w:tr w:rsidR="00852568" w:rsidRPr="00852568" w14:paraId="78AAEBF3" w14:textId="77777777" w:rsidTr="00852568">
        <w:trPr>
          <w:jc w:val="center"/>
        </w:trPr>
        <w:tc>
          <w:tcPr>
            <w:tcW w:w="5793" w:type="dxa"/>
          </w:tcPr>
          <w:p w14:paraId="34F248C7" w14:textId="77777777" w:rsidR="00852568" w:rsidRPr="00852568" w:rsidRDefault="00852568" w:rsidP="00852568">
            <w:pPr>
              <w:rPr>
                <w:rFonts w:ascii="Times New Roman" w:eastAsia="Times New Roman" w:hAnsi="Times New Roman" w:cs="Times New Roman"/>
                <w:bCs/>
                <w:sz w:val="20"/>
                <w:szCs w:val="20"/>
                <w:lang w:val="sr-Cyrl-RS"/>
              </w:rPr>
            </w:pPr>
            <w:r w:rsidRPr="00852568">
              <w:rPr>
                <w:rFonts w:ascii="Times New Roman" w:eastAsia="Times New Roman" w:hAnsi="Times New Roman" w:cs="Times New Roman"/>
                <w:bCs/>
                <w:sz w:val="20"/>
                <w:szCs w:val="20"/>
                <w:lang w:val="sr-Cyrl-RS"/>
              </w:rPr>
              <w:lastRenderedPageBreak/>
              <w:t xml:space="preserve">СНАГЕ </w:t>
            </w:r>
          </w:p>
        </w:tc>
        <w:tc>
          <w:tcPr>
            <w:tcW w:w="3557" w:type="dxa"/>
          </w:tcPr>
          <w:p w14:paraId="4DDED555" w14:textId="77777777" w:rsidR="00852568" w:rsidRPr="00852568" w:rsidRDefault="00852568" w:rsidP="00852568">
            <w:pPr>
              <w:rPr>
                <w:rFonts w:ascii="Times New Roman" w:eastAsia="Times New Roman" w:hAnsi="Times New Roman" w:cs="Times New Roman"/>
                <w:bCs/>
                <w:sz w:val="20"/>
                <w:szCs w:val="20"/>
                <w:lang w:val="sr-Cyrl-RS"/>
              </w:rPr>
            </w:pPr>
            <w:r w:rsidRPr="00852568">
              <w:rPr>
                <w:rFonts w:ascii="Times New Roman" w:eastAsia="Times New Roman" w:hAnsi="Times New Roman" w:cs="Times New Roman"/>
                <w:bCs/>
                <w:sz w:val="20"/>
                <w:szCs w:val="20"/>
                <w:lang w:val="sr-Cyrl-RS"/>
              </w:rPr>
              <w:t>СЛАБОСТИ</w:t>
            </w:r>
          </w:p>
        </w:tc>
      </w:tr>
      <w:tr w:rsidR="00852568" w:rsidRPr="00852568" w14:paraId="5C2D1A8B" w14:textId="77777777" w:rsidTr="00852568">
        <w:trPr>
          <w:jc w:val="center"/>
        </w:trPr>
        <w:tc>
          <w:tcPr>
            <w:tcW w:w="5793" w:type="dxa"/>
          </w:tcPr>
          <w:p w14:paraId="502AD3D2" w14:textId="77777777" w:rsidR="00852568" w:rsidRPr="00852568" w:rsidRDefault="00852568" w:rsidP="00852568">
            <w:pPr>
              <w:numPr>
                <w:ilvl w:val="3"/>
                <w:numId w:val="17"/>
              </w:numPr>
              <w:spacing w:after="0" w:line="240" w:lineRule="auto"/>
              <w:contextualSpacing/>
              <w:rPr>
                <w:rFonts w:ascii="Times New Roman" w:eastAsia="Times New Roman" w:hAnsi="Times New Roman" w:cs="Times New Roman"/>
                <w:bCs/>
                <w:sz w:val="20"/>
                <w:szCs w:val="20"/>
                <w:lang w:val="sr-Cyrl-RS"/>
              </w:rPr>
            </w:pPr>
            <w:r w:rsidRPr="00852568">
              <w:rPr>
                <w:rFonts w:ascii="Times New Roman" w:eastAsia="Times New Roman" w:hAnsi="Times New Roman" w:cs="Times New Roman"/>
                <w:bCs/>
                <w:sz w:val="20"/>
                <w:szCs w:val="20"/>
                <w:lang w:val="sr-Cyrl-RS"/>
              </w:rPr>
              <w:t>Политичка воља</w:t>
            </w:r>
          </w:p>
          <w:p w14:paraId="160CF396" w14:textId="77777777" w:rsidR="00852568" w:rsidRPr="00852568" w:rsidRDefault="00852568" w:rsidP="00852568">
            <w:pPr>
              <w:numPr>
                <w:ilvl w:val="3"/>
                <w:numId w:val="17"/>
              </w:numPr>
              <w:spacing w:after="0" w:line="240" w:lineRule="auto"/>
              <w:contextualSpacing/>
              <w:rPr>
                <w:rFonts w:ascii="Times New Roman" w:eastAsia="Times New Roman" w:hAnsi="Times New Roman" w:cs="Times New Roman"/>
                <w:bCs/>
                <w:sz w:val="20"/>
                <w:szCs w:val="20"/>
                <w:lang w:val="sr-Cyrl-RS"/>
              </w:rPr>
            </w:pPr>
            <w:r w:rsidRPr="00852568">
              <w:rPr>
                <w:rFonts w:ascii="Times New Roman" w:eastAsia="Times New Roman" w:hAnsi="Times New Roman" w:cs="Times New Roman"/>
                <w:bCs/>
                <w:sz w:val="20"/>
                <w:szCs w:val="20"/>
                <w:lang w:val="sr-Cyrl-RS"/>
              </w:rPr>
              <w:t xml:space="preserve">Пољопривредно земљиште (95% ораница) </w:t>
            </w:r>
          </w:p>
          <w:p w14:paraId="09E9823C" w14:textId="77777777" w:rsidR="00852568" w:rsidRPr="00852568" w:rsidRDefault="00852568" w:rsidP="00852568">
            <w:pPr>
              <w:suppressAutoHyphens/>
              <w:autoSpaceDE w:val="0"/>
              <w:spacing w:before="120" w:after="120" w:line="240" w:lineRule="auto"/>
              <w:ind w:firstLine="469"/>
              <w:rPr>
                <w:rFonts w:ascii="Times New Roman" w:eastAsia="Times New Roman" w:hAnsi="Times New Roman" w:cs="Times New Roman"/>
                <w:bCs/>
                <w:color w:val="000000" w:themeColor="text1"/>
                <w:spacing w:val="-6"/>
                <w:kern w:val="1"/>
                <w:sz w:val="20"/>
                <w:szCs w:val="20"/>
                <w:lang w:val="sr-Cyrl-CS" w:eastAsia="ar-SA"/>
              </w:rPr>
            </w:pPr>
            <w:r w:rsidRPr="00852568">
              <w:rPr>
                <w:rFonts w:ascii="Times New Roman" w:eastAsia="Times New Roman" w:hAnsi="Times New Roman" w:cs="Times New Roman"/>
                <w:bCs/>
                <w:color w:val="000000" w:themeColor="text1"/>
                <w:spacing w:val="-6"/>
                <w:kern w:val="1"/>
                <w:sz w:val="20"/>
                <w:szCs w:val="20"/>
                <w:lang w:val="sr-Cyrl-CS" w:eastAsia="ar-SA"/>
              </w:rPr>
              <w:t xml:space="preserve">Постојање и рад Савета за миграције општине </w:t>
            </w:r>
          </w:p>
          <w:p w14:paraId="5E35E8E0" w14:textId="77777777" w:rsidR="00852568" w:rsidRPr="00852568" w:rsidRDefault="00852568" w:rsidP="00852568">
            <w:pPr>
              <w:suppressAutoHyphens/>
              <w:autoSpaceDE w:val="0"/>
              <w:spacing w:before="120" w:after="120" w:line="240" w:lineRule="auto"/>
              <w:ind w:firstLine="469"/>
              <w:rPr>
                <w:rFonts w:ascii="Times New Roman" w:eastAsia="Times New Roman" w:hAnsi="Times New Roman" w:cs="Times New Roman"/>
                <w:bCs/>
                <w:color w:val="000000" w:themeColor="text1"/>
                <w:spacing w:val="-6"/>
                <w:kern w:val="1"/>
                <w:sz w:val="20"/>
                <w:szCs w:val="20"/>
                <w:lang w:val="sr-Cyrl-CS" w:eastAsia="ar-SA"/>
              </w:rPr>
            </w:pPr>
            <w:r w:rsidRPr="00852568">
              <w:rPr>
                <w:rFonts w:ascii="Times New Roman" w:eastAsia="Times New Roman" w:hAnsi="Times New Roman" w:cs="Times New Roman"/>
                <w:bCs/>
                <w:color w:val="000000" w:themeColor="text1"/>
                <w:spacing w:val="-6"/>
                <w:kern w:val="1"/>
                <w:sz w:val="20"/>
                <w:szCs w:val="20"/>
                <w:lang w:val="sr-Cyrl-CS" w:eastAsia="ar-SA"/>
              </w:rPr>
              <w:t xml:space="preserve">- Постојање и рад повереништва за избеглице и миграције </w:t>
            </w:r>
          </w:p>
          <w:p w14:paraId="5533B23D" w14:textId="77777777" w:rsidR="00852568" w:rsidRPr="00852568" w:rsidRDefault="00852568" w:rsidP="00852568">
            <w:pPr>
              <w:numPr>
                <w:ilvl w:val="3"/>
                <w:numId w:val="17"/>
              </w:numPr>
              <w:spacing w:after="0" w:line="240" w:lineRule="auto"/>
              <w:contextualSpacing/>
              <w:rPr>
                <w:rFonts w:ascii="Times New Roman" w:eastAsia="Times New Roman" w:hAnsi="Times New Roman" w:cs="Times New Roman"/>
                <w:bCs/>
                <w:sz w:val="20"/>
                <w:szCs w:val="20"/>
                <w:lang w:val="sr-Cyrl-RS"/>
              </w:rPr>
            </w:pPr>
          </w:p>
          <w:p w14:paraId="3B49B856" w14:textId="77777777" w:rsidR="00852568" w:rsidRPr="00852568" w:rsidRDefault="00852568" w:rsidP="00852568">
            <w:pPr>
              <w:numPr>
                <w:ilvl w:val="3"/>
                <w:numId w:val="17"/>
              </w:numPr>
              <w:spacing w:after="0" w:line="240" w:lineRule="auto"/>
              <w:contextualSpacing/>
              <w:rPr>
                <w:rFonts w:ascii="Times New Roman" w:eastAsia="Times New Roman" w:hAnsi="Times New Roman" w:cs="Times New Roman"/>
                <w:bCs/>
                <w:sz w:val="20"/>
                <w:szCs w:val="20"/>
                <w:lang w:val="sr-Cyrl-RS"/>
              </w:rPr>
            </w:pPr>
            <w:r w:rsidRPr="00852568">
              <w:rPr>
                <w:rFonts w:ascii="Times New Roman" w:eastAsia="Times New Roman" w:hAnsi="Times New Roman" w:cs="Times New Roman"/>
                <w:bCs/>
                <w:sz w:val="20"/>
                <w:szCs w:val="20"/>
                <w:lang w:val="sr-Cyrl-RS"/>
              </w:rPr>
              <w:t>Искуство у пројектима на републичком, покрајинском и прекограничном нивоу</w:t>
            </w:r>
          </w:p>
          <w:p w14:paraId="16317D7B" w14:textId="77777777" w:rsidR="00852568" w:rsidRPr="00852568" w:rsidRDefault="00852568" w:rsidP="00852568">
            <w:pPr>
              <w:numPr>
                <w:ilvl w:val="3"/>
                <w:numId w:val="17"/>
              </w:numPr>
              <w:spacing w:after="0" w:line="240" w:lineRule="auto"/>
              <w:contextualSpacing/>
              <w:rPr>
                <w:rFonts w:ascii="Times New Roman" w:eastAsia="Times New Roman" w:hAnsi="Times New Roman" w:cs="Times New Roman"/>
                <w:bCs/>
                <w:sz w:val="20"/>
                <w:szCs w:val="20"/>
                <w:lang w:val="sr-Cyrl-RS"/>
              </w:rPr>
            </w:pPr>
            <w:r w:rsidRPr="00852568">
              <w:rPr>
                <w:rFonts w:ascii="Times New Roman" w:eastAsia="Times New Roman" w:hAnsi="Times New Roman" w:cs="Times New Roman"/>
                <w:bCs/>
                <w:sz w:val="20"/>
                <w:szCs w:val="20"/>
                <w:lang w:val="sr-Cyrl-RS"/>
              </w:rPr>
              <w:t>Подстицаји за запошљавање локалног савета</w:t>
            </w:r>
          </w:p>
          <w:p w14:paraId="03A7A10B" w14:textId="77777777" w:rsidR="00852568" w:rsidRPr="00852568" w:rsidRDefault="00852568" w:rsidP="00852568">
            <w:pPr>
              <w:ind w:left="2880"/>
              <w:contextualSpacing/>
              <w:rPr>
                <w:rFonts w:ascii="Times New Roman" w:eastAsia="Times New Roman" w:hAnsi="Times New Roman" w:cs="Times New Roman"/>
                <w:bCs/>
                <w:sz w:val="20"/>
                <w:szCs w:val="20"/>
                <w:lang w:val="sr-Cyrl-RS"/>
              </w:rPr>
            </w:pPr>
            <w:r w:rsidRPr="00852568">
              <w:rPr>
                <w:rFonts w:ascii="Times New Roman" w:eastAsia="Times New Roman" w:hAnsi="Times New Roman" w:cs="Times New Roman"/>
                <w:bCs/>
                <w:sz w:val="20"/>
                <w:szCs w:val="20"/>
                <w:lang w:val="sr-Cyrl-RS"/>
              </w:rPr>
              <w:t>за запошљавање</w:t>
            </w:r>
          </w:p>
          <w:p w14:paraId="50D9CFCD" w14:textId="77777777" w:rsidR="00852568" w:rsidRPr="00852568" w:rsidRDefault="00852568" w:rsidP="00852568">
            <w:pPr>
              <w:numPr>
                <w:ilvl w:val="3"/>
                <w:numId w:val="17"/>
              </w:numPr>
              <w:spacing w:after="0" w:line="240" w:lineRule="auto"/>
              <w:contextualSpacing/>
              <w:rPr>
                <w:rFonts w:ascii="Times New Roman" w:eastAsia="Times New Roman" w:hAnsi="Times New Roman" w:cs="Times New Roman"/>
                <w:bCs/>
                <w:sz w:val="20"/>
                <w:szCs w:val="20"/>
                <w:lang w:val="sr-Cyrl-RS"/>
              </w:rPr>
            </w:pPr>
            <w:r w:rsidRPr="00852568">
              <w:rPr>
                <w:rFonts w:ascii="Times New Roman" w:eastAsia="Times New Roman" w:hAnsi="Times New Roman" w:cs="Times New Roman"/>
                <w:bCs/>
                <w:sz w:val="20"/>
                <w:szCs w:val="20"/>
                <w:lang w:val="sr-Cyrl-RS"/>
              </w:rPr>
              <w:t>Путна инфраструктура</w:t>
            </w:r>
          </w:p>
          <w:p w14:paraId="4F05DD23" w14:textId="77777777" w:rsidR="00852568" w:rsidRPr="00852568" w:rsidRDefault="00852568" w:rsidP="00852568">
            <w:pPr>
              <w:numPr>
                <w:ilvl w:val="3"/>
                <w:numId w:val="17"/>
              </w:numPr>
              <w:spacing w:after="0" w:line="240" w:lineRule="auto"/>
              <w:contextualSpacing/>
              <w:rPr>
                <w:rFonts w:ascii="Times New Roman" w:eastAsia="Times New Roman" w:hAnsi="Times New Roman" w:cs="Times New Roman"/>
                <w:bCs/>
                <w:sz w:val="20"/>
                <w:szCs w:val="20"/>
                <w:lang w:val="sr-Cyrl-RS"/>
              </w:rPr>
            </w:pPr>
            <w:r w:rsidRPr="00852568">
              <w:rPr>
                <w:rFonts w:ascii="Times New Roman" w:eastAsia="Times New Roman" w:hAnsi="Times New Roman" w:cs="Times New Roman"/>
                <w:bCs/>
                <w:sz w:val="20"/>
                <w:szCs w:val="20"/>
                <w:lang w:val="sr-Cyrl-RS"/>
              </w:rPr>
              <w:t>Изграђена гасна и водоводна мрежа у 11 насељених места</w:t>
            </w:r>
          </w:p>
          <w:p w14:paraId="2F01769C" w14:textId="77777777" w:rsidR="00852568" w:rsidRPr="00852568" w:rsidRDefault="00852568" w:rsidP="00852568">
            <w:pPr>
              <w:numPr>
                <w:ilvl w:val="3"/>
                <w:numId w:val="17"/>
              </w:numPr>
              <w:spacing w:after="0" w:line="240" w:lineRule="auto"/>
              <w:contextualSpacing/>
              <w:rPr>
                <w:rFonts w:ascii="Times New Roman" w:eastAsia="Times New Roman" w:hAnsi="Times New Roman" w:cs="Times New Roman"/>
                <w:bCs/>
                <w:sz w:val="20"/>
                <w:szCs w:val="20"/>
                <w:lang w:val="sr-Cyrl-RS"/>
              </w:rPr>
            </w:pPr>
            <w:r w:rsidRPr="00852568">
              <w:rPr>
                <w:rFonts w:ascii="Times New Roman" w:eastAsia="Times New Roman" w:hAnsi="Times New Roman" w:cs="Times New Roman"/>
                <w:bCs/>
                <w:sz w:val="20"/>
                <w:szCs w:val="20"/>
                <w:lang w:val="sr-Cyrl-RS"/>
              </w:rPr>
              <w:t>Сарадња са НСЗ</w:t>
            </w:r>
          </w:p>
          <w:p w14:paraId="663011EA" w14:textId="77777777" w:rsidR="00852568" w:rsidRPr="00852568" w:rsidRDefault="00852568" w:rsidP="00852568">
            <w:pPr>
              <w:numPr>
                <w:ilvl w:val="3"/>
                <w:numId w:val="17"/>
              </w:numPr>
              <w:spacing w:after="0" w:line="240" w:lineRule="auto"/>
              <w:contextualSpacing/>
              <w:rPr>
                <w:rFonts w:ascii="Times New Roman" w:eastAsia="Times New Roman" w:hAnsi="Times New Roman" w:cs="Times New Roman"/>
                <w:bCs/>
                <w:sz w:val="20"/>
                <w:szCs w:val="20"/>
                <w:lang w:val="sr-Cyrl-RS"/>
              </w:rPr>
            </w:pPr>
            <w:r w:rsidRPr="00852568">
              <w:rPr>
                <w:rFonts w:ascii="Times New Roman" w:eastAsia="Times New Roman" w:hAnsi="Times New Roman" w:cs="Times New Roman"/>
                <w:bCs/>
                <w:sz w:val="20"/>
                <w:szCs w:val="20"/>
                <w:lang w:val="sr-Cyrl-RS"/>
              </w:rPr>
              <w:t>Подстицаји за жене предузетнице</w:t>
            </w:r>
          </w:p>
          <w:p w14:paraId="5D2C36A4" w14:textId="77777777" w:rsidR="00852568" w:rsidRPr="00852568" w:rsidRDefault="00852568" w:rsidP="00852568">
            <w:pPr>
              <w:ind w:left="2880"/>
              <w:contextualSpacing/>
              <w:rPr>
                <w:rFonts w:ascii="Times New Roman" w:eastAsia="Times New Roman" w:hAnsi="Times New Roman" w:cs="Times New Roman"/>
                <w:bCs/>
                <w:sz w:val="20"/>
                <w:szCs w:val="20"/>
                <w:lang w:val="sr-Cyrl-RS"/>
              </w:rPr>
            </w:pPr>
          </w:p>
          <w:p w14:paraId="04391C5B" w14:textId="77777777" w:rsidR="00852568" w:rsidRPr="00852568" w:rsidRDefault="00852568" w:rsidP="00852568">
            <w:pPr>
              <w:ind w:left="2880"/>
              <w:contextualSpacing/>
              <w:rPr>
                <w:rFonts w:ascii="Times New Roman" w:eastAsia="Times New Roman" w:hAnsi="Times New Roman" w:cs="Times New Roman"/>
                <w:bCs/>
                <w:sz w:val="20"/>
                <w:szCs w:val="20"/>
                <w:lang w:val="sr-Cyrl-RS"/>
              </w:rPr>
            </w:pPr>
          </w:p>
        </w:tc>
        <w:tc>
          <w:tcPr>
            <w:tcW w:w="3557" w:type="dxa"/>
          </w:tcPr>
          <w:p w14:paraId="1E017C51" w14:textId="77777777" w:rsidR="00852568" w:rsidRPr="00852568" w:rsidRDefault="00852568" w:rsidP="00852568">
            <w:pPr>
              <w:numPr>
                <w:ilvl w:val="0"/>
                <w:numId w:val="17"/>
              </w:numPr>
              <w:spacing w:after="0" w:line="240" w:lineRule="auto"/>
              <w:contextualSpacing/>
              <w:rPr>
                <w:rFonts w:ascii="Times New Roman" w:eastAsia="Calibri" w:hAnsi="Times New Roman" w:cs="Times New Roman"/>
                <w:sz w:val="20"/>
                <w:szCs w:val="20"/>
              </w:rPr>
            </w:pPr>
            <w:proofErr w:type="spellStart"/>
            <w:r w:rsidRPr="00852568">
              <w:rPr>
                <w:rFonts w:ascii="Times New Roman" w:eastAsia="Calibri" w:hAnsi="Times New Roman" w:cs="Times New Roman"/>
                <w:sz w:val="20"/>
                <w:szCs w:val="20"/>
              </w:rPr>
              <w:t>Ограничена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средства</w:t>
            </w:r>
            <w:proofErr w:type="spellEnd"/>
            <w:r w:rsidRPr="00852568">
              <w:rPr>
                <w:rFonts w:ascii="Times New Roman" w:eastAsia="Calibri" w:hAnsi="Times New Roman" w:cs="Times New Roman"/>
                <w:sz w:val="20"/>
                <w:szCs w:val="20"/>
              </w:rPr>
              <w:t xml:space="preserve"> ЈЛС </w:t>
            </w:r>
          </w:p>
          <w:p w14:paraId="3A0AFE2D" w14:textId="77777777" w:rsidR="00852568" w:rsidRPr="00852568" w:rsidRDefault="00852568" w:rsidP="00852568">
            <w:pPr>
              <w:numPr>
                <w:ilvl w:val="0"/>
                <w:numId w:val="17"/>
              </w:numPr>
              <w:spacing w:after="0" w:line="240" w:lineRule="auto"/>
              <w:contextualSpacing/>
              <w:rPr>
                <w:rFonts w:ascii="Times New Roman" w:eastAsia="Calibri" w:hAnsi="Times New Roman" w:cs="Times New Roman"/>
                <w:sz w:val="20"/>
                <w:szCs w:val="20"/>
              </w:rPr>
            </w:pPr>
            <w:proofErr w:type="spellStart"/>
            <w:r w:rsidRPr="00852568">
              <w:rPr>
                <w:rFonts w:ascii="Times New Roman" w:eastAsia="Calibri" w:hAnsi="Times New Roman" w:cs="Times New Roman"/>
                <w:sz w:val="20"/>
                <w:szCs w:val="20"/>
              </w:rPr>
              <w:t>Недовољно</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инвестиција</w:t>
            </w:r>
            <w:proofErr w:type="spellEnd"/>
            <w:r w:rsidRPr="00852568">
              <w:rPr>
                <w:rFonts w:ascii="Times New Roman" w:eastAsia="Calibri" w:hAnsi="Times New Roman" w:cs="Times New Roman"/>
                <w:sz w:val="20"/>
                <w:szCs w:val="20"/>
              </w:rPr>
              <w:t xml:space="preserve"> и </w:t>
            </w:r>
            <w:proofErr w:type="spellStart"/>
            <w:r w:rsidRPr="00852568">
              <w:rPr>
                <w:rFonts w:ascii="Times New Roman" w:eastAsia="Calibri" w:hAnsi="Times New Roman" w:cs="Times New Roman"/>
                <w:sz w:val="20"/>
                <w:szCs w:val="20"/>
              </w:rPr>
              <w:t>нових</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радних</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места</w:t>
            </w:r>
            <w:proofErr w:type="spellEnd"/>
            <w:r w:rsidRPr="00852568">
              <w:rPr>
                <w:rFonts w:ascii="Times New Roman" w:eastAsia="Calibri" w:hAnsi="Times New Roman" w:cs="Times New Roman"/>
                <w:sz w:val="20"/>
                <w:szCs w:val="20"/>
              </w:rPr>
              <w:t xml:space="preserve"> </w:t>
            </w:r>
          </w:p>
          <w:p w14:paraId="52C5DA84" w14:textId="77777777" w:rsidR="00852568" w:rsidRPr="00852568" w:rsidRDefault="00852568" w:rsidP="00852568">
            <w:pPr>
              <w:numPr>
                <w:ilvl w:val="0"/>
                <w:numId w:val="16"/>
              </w:numPr>
              <w:spacing w:after="0" w:line="240" w:lineRule="auto"/>
              <w:contextualSpacing/>
              <w:rPr>
                <w:rFonts w:ascii="Times New Roman" w:eastAsia="Calibri" w:hAnsi="Times New Roman" w:cs="Times New Roman"/>
                <w:sz w:val="20"/>
                <w:szCs w:val="20"/>
              </w:rPr>
            </w:pPr>
            <w:proofErr w:type="spellStart"/>
            <w:r w:rsidRPr="00852568">
              <w:rPr>
                <w:rFonts w:ascii="Times New Roman" w:eastAsia="Calibri" w:hAnsi="Times New Roman" w:cs="Times New Roman"/>
                <w:sz w:val="20"/>
                <w:szCs w:val="20"/>
              </w:rPr>
              <w:t>Ниска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просечна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зарада</w:t>
            </w:r>
            <w:proofErr w:type="spellEnd"/>
          </w:p>
          <w:p w14:paraId="0B5CCF73" w14:textId="77777777" w:rsidR="00852568" w:rsidRPr="00852568" w:rsidRDefault="00852568" w:rsidP="00852568">
            <w:pPr>
              <w:numPr>
                <w:ilvl w:val="0"/>
                <w:numId w:val="16"/>
              </w:numPr>
              <w:spacing w:after="0" w:line="240" w:lineRule="auto"/>
              <w:contextualSpacing/>
              <w:rPr>
                <w:rFonts w:ascii="Times New Roman" w:eastAsia="Calibri" w:hAnsi="Times New Roman" w:cs="Times New Roman"/>
                <w:sz w:val="20"/>
                <w:szCs w:val="20"/>
              </w:rPr>
            </w:pPr>
            <w:proofErr w:type="spellStart"/>
            <w:r w:rsidRPr="00852568">
              <w:rPr>
                <w:rFonts w:ascii="Times New Roman" w:eastAsia="Calibri" w:hAnsi="Times New Roman" w:cs="Times New Roman"/>
                <w:sz w:val="20"/>
                <w:szCs w:val="20"/>
              </w:rPr>
              <w:t>Неразвијена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индустрија</w:t>
            </w:r>
            <w:proofErr w:type="spellEnd"/>
          </w:p>
          <w:p w14:paraId="028F2BEC" w14:textId="77777777" w:rsidR="00852568" w:rsidRPr="00852568" w:rsidRDefault="00852568" w:rsidP="00852568">
            <w:pPr>
              <w:numPr>
                <w:ilvl w:val="0"/>
                <w:numId w:val="16"/>
              </w:numPr>
              <w:spacing w:after="0" w:line="240" w:lineRule="auto"/>
              <w:contextualSpacing/>
              <w:rPr>
                <w:rFonts w:ascii="Times New Roman" w:eastAsia="Calibri" w:hAnsi="Times New Roman" w:cs="Times New Roman"/>
                <w:sz w:val="20"/>
                <w:szCs w:val="20"/>
              </w:rPr>
            </w:pPr>
            <w:proofErr w:type="spellStart"/>
            <w:r w:rsidRPr="00852568">
              <w:rPr>
                <w:rFonts w:ascii="Times New Roman" w:eastAsia="Calibri" w:hAnsi="Times New Roman" w:cs="Times New Roman"/>
                <w:sz w:val="20"/>
                <w:szCs w:val="20"/>
              </w:rPr>
              <w:t>Разуђеност</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насељених</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места</w:t>
            </w:r>
            <w:proofErr w:type="spellEnd"/>
          </w:p>
          <w:p w14:paraId="4994B89A" w14:textId="77777777" w:rsidR="00852568" w:rsidRPr="00852568" w:rsidRDefault="00852568" w:rsidP="00852568">
            <w:pPr>
              <w:numPr>
                <w:ilvl w:val="0"/>
                <w:numId w:val="16"/>
              </w:numPr>
              <w:spacing w:after="0" w:line="240" w:lineRule="auto"/>
              <w:contextualSpacing/>
              <w:rPr>
                <w:rFonts w:ascii="Times New Roman" w:eastAsia="Calibri" w:hAnsi="Times New Roman" w:cs="Times New Roman"/>
                <w:sz w:val="20"/>
                <w:szCs w:val="20"/>
              </w:rPr>
            </w:pPr>
            <w:proofErr w:type="spellStart"/>
            <w:r w:rsidRPr="00852568">
              <w:rPr>
                <w:rFonts w:ascii="Times New Roman" w:eastAsia="Calibri" w:hAnsi="Times New Roman" w:cs="Times New Roman"/>
                <w:sz w:val="20"/>
                <w:szCs w:val="20"/>
              </w:rPr>
              <w:t>Избеглице</w:t>
            </w:r>
            <w:proofErr w:type="spellEnd"/>
            <w:r w:rsidRPr="00852568">
              <w:rPr>
                <w:rFonts w:ascii="Times New Roman" w:eastAsia="Calibri" w:hAnsi="Times New Roman" w:cs="Times New Roman"/>
                <w:sz w:val="20"/>
                <w:szCs w:val="20"/>
              </w:rPr>
              <w:t xml:space="preserve">, ИРЛ и </w:t>
            </w:r>
            <w:proofErr w:type="spellStart"/>
            <w:r w:rsidRPr="00852568">
              <w:rPr>
                <w:rFonts w:ascii="Times New Roman" w:eastAsia="Calibri" w:hAnsi="Times New Roman" w:cs="Times New Roman"/>
                <w:sz w:val="20"/>
                <w:szCs w:val="20"/>
              </w:rPr>
              <w:t>повратници</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нису</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организовани</w:t>
            </w:r>
            <w:proofErr w:type="spellEnd"/>
            <w:r w:rsidRPr="00852568">
              <w:rPr>
                <w:rFonts w:ascii="Times New Roman" w:eastAsia="Calibri" w:hAnsi="Times New Roman" w:cs="Times New Roman"/>
                <w:sz w:val="20"/>
                <w:szCs w:val="20"/>
              </w:rPr>
              <w:t xml:space="preserve"> у </w:t>
            </w:r>
            <w:proofErr w:type="spellStart"/>
            <w:r w:rsidRPr="00852568">
              <w:rPr>
                <w:rFonts w:ascii="Times New Roman" w:eastAsia="Calibri" w:hAnsi="Times New Roman" w:cs="Times New Roman"/>
                <w:sz w:val="20"/>
                <w:szCs w:val="20"/>
              </w:rPr>
              <w:t>удружења</w:t>
            </w:r>
            <w:proofErr w:type="spellEnd"/>
          </w:p>
          <w:p w14:paraId="697ACACE" w14:textId="77777777" w:rsidR="00852568" w:rsidRPr="00852568" w:rsidRDefault="00852568" w:rsidP="00852568">
            <w:pPr>
              <w:numPr>
                <w:ilvl w:val="0"/>
                <w:numId w:val="16"/>
              </w:numPr>
              <w:spacing w:after="0" w:line="240" w:lineRule="auto"/>
              <w:contextualSpacing/>
              <w:rPr>
                <w:rFonts w:ascii="Times New Roman" w:eastAsia="Calibri" w:hAnsi="Times New Roman" w:cs="Times New Roman"/>
                <w:sz w:val="20"/>
                <w:szCs w:val="20"/>
              </w:rPr>
            </w:pPr>
            <w:r w:rsidRPr="00852568">
              <w:rPr>
                <w:rFonts w:ascii="Times New Roman" w:eastAsia="Calibri" w:hAnsi="Times New Roman" w:cs="Times New Roman"/>
                <w:sz w:val="20"/>
                <w:szCs w:val="20"/>
              </w:rPr>
              <w:t xml:space="preserve">У </w:t>
            </w:r>
            <w:proofErr w:type="spellStart"/>
            <w:r w:rsidRPr="00852568">
              <w:rPr>
                <w:rFonts w:ascii="Times New Roman" w:eastAsia="Calibri" w:hAnsi="Times New Roman" w:cs="Times New Roman"/>
                <w:sz w:val="20"/>
                <w:szCs w:val="20"/>
              </w:rPr>
              <w:t>стратегији</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социјалне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заштите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избеглице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нису</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препознате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као</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приоритетно</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угрожена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категорија</w:t>
            </w:r>
            <w:proofErr w:type="spellEnd"/>
            <w:r w:rsidRPr="00852568">
              <w:rPr>
                <w:rFonts w:ascii="Times New Roman" w:eastAsia="Calibri" w:hAnsi="Times New Roman" w:cs="Times New Roman"/>
                <w:sz w:val="20"/>
                <w:szCs w:val="20"/>
              </w:rPr>
              <w:t xml:space="preserve"> </w:t>
            </w:r>
          </w:p>
          <w:p w14:paraId="26C33008" w14:textId="77777777" w:rsidR="00852568" w:rsidRPr="00852568" w:rsidRDefault="00852568" w:rsidP="00852568">
            <w:pPr>
              <w:numPr>
                <w:ilvl w:val="0"/>
                <w:numId w:val="16"/>
              </w:numPr>
              <w:spacing w:after="0" w:line="240" w:lineRule="auto"/>
              <w:contextualSpacing/>
              <w:rPr>
                <w:rFonts w:ascii="Times New Roman" w:eastAsia="Calibri" w:hAnsi="Times New Roman" w:cs="Times New Roman"/>
                <w:sz w:val="20"/>
                <w:szCs w:val="20"/>
              </w:rPr>
            </w:pPr>
            <w:proofErr w:type="spellStart"/>
            <w:r w:rsidRPr="00852568">
              <w:rPr>
                <w:rFonts w:ascii="Times New Roman" w:eastAsia="Calibri" w:hAnsi="Times New Roman" w:cs="Times New Roman"/>
                <w:sz w:val="20"/>
                <w:szCs w:val="20"/>
              </w:rPr>
              <w:t>Непотпуна</w:t>
            </w:r>
            <w:proofErr w:type="spellEnd"/>
            <w:r w:rsidRPr="00852568">
              <w:rPr>
                <w:rFonts w:ascii="Times New Roman" w:eastAsia="Calibri" w:hAnsi="Times New Roman" w:cs="Times New Roman"/>
                <w:sz w:val="20"/>
                <w:szCs w:val="20"/>
              </w:rPr>
              <w:t xml:space="preserve"> и </w:t>
            </w:r>
            <w:proofErr w:type="spellStart"/>
            <w:r w:rsidRPr="00852568">
              <w:rPr>
                <w:rFonts w:ascii="Times New Roman" w:eastAsia="Calibri" w:hAnsi="Times New Roman" w:cs="Times New Roman"/>
                <w:sz w:val="20"/>
                <w:szCs w:val="20"/>
              </w:rPr>
              <w:t>неажурна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база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података</w:t>
            </w:r>
            <w:proofErr w:type="spellEnd"/>
            <w:r w:rsidRPr="00852568">
              <w:rPr>
                <w:rFonts w:ascii="Times New Roman" w:eastAsia="Calibri" w:hAnsi="Times New Roman" w:cs="Times New Roman"/>
                <w:sz w:val="20"/>
                <w:szCs w:val="20"/>
              </w:rPr>
              <w:t xml:space="preserve"> о </w:t>
            </w:r>
            <w:proofErr w:type="spellStart"/>
            <w:r w:rsidRPr="00852568">
              <w:rPr>
                <w:rFonts w:ascii="Times New Roman" w:eastAsia="Calibri" w:hAnsi="Times New Roman" w:cs="Times New Roman"/>
                <w:sz w:val="20"/>
                <w:szCs w:val="20"/>
              </w:rPr>
              <w:t>повратницима</w:t>
            </w:r>
            <w:proofErr w:type="spellEnd"/>
            <w:r w:rsidRPr="00852568">
              <w:rPr>
                <w:rFonts w:ascii="Times New Roman" w:eastAsia="Calibri" w:hAnsi="Times New Roman" w:cs="Times New Roman"/>
                <w:sz w:val="20"/>
                <w:szCs w:val="20"/>
              </w:rPr>
              <w:t xml:space="preserve"> </w:t>
            </w:r>
          </w:p>
          <w:p w14:paraId="29166BAA" w14:textId="77777777" w:rsidR="00852568" w:rsidRPr="00852568" w:rsidRDefault="00852568" w:rsidP="00852568">
            <w:pPr>
              <w:spacing w:after="0" w:line="240" w:lineRule="auto"/>
              <w:ind w:left="360"/>
              <w:contextualSpacing/>
              <w:rPr>
                <w:rFonts w:ascii="Times New Roman" w:eastAsia="Times New Roman" w:hAnsi="Times New Roman" w:cs="Times New Roman"/>
                <w:bCs/>
                <w:sz w:val="20"/>
                <w:szCs w:val="20"/>
                <w:lang w:val="sr-Cyrl-RS"/>
              </w:rPr>
            </w:pPr>
          </w:p>
        </w:tc>
      </w:tr>
      <w:tr w:rsidR="00852568" w:rsidRPr="00852568" w14:paraId="30012F80" w14:textId="77777777" w:rsidTr="00852568">
        <w:trPr>
          <w:jc w:val="center"/>
        </w:trPr>
        <w:tc>
          <w:tcPr>
            <w:tcW w:w="5793" w:type="dxa"/>
          </w:tcPr>
          <w:p w14:paraId="496032C4" w14:textId="77777777" w:rsidR="00852568" w:rsidRPr="00852568" w:rsidRDefault="00852568" w:rsidP="00852568">
            <w:pPr>
              <w:rPr>
                <w:rFonts w:ascii="Times New Roman" w:eastAsia="Times New Roman" w:hAnsi="Times New Roman" w:cs="Times New Roman"/>
                <w:bCs/>
                <w:sz w:val="20"/>
                <w:szCs w:val="20"/>
                <w:lang w:val="sr-Cyrl-RS"/>
              </w:rPr>
            </w:pPr>
            <w:r w:rsidRPr="00852568">
              <w:rPr>
                <w:rFonts w:ascii="Times New Roman" w:eastAsia="Times New Roman" w:hAnsi="Times New Roman" w:cs="Times New Roman"/>
                <w:bCs/>
                <w:sz w:val="20"/>
                <w:szCs w:val="20"/>
                <w:lang w:val="sr-Cyrl-RS"/>
              </w:rPr>
              <w:t>МОГУЋНОСТИ</w:t>
            </w:r>
          </w:p>
        </w:tc>
        <w:tc>
          <w:tcPr>
            <w:tcW w:w="3557" w:type="dxa"/>
          </w:tcPr>
          <w:p w14:paraId="0A88751A" w14:textId="77777777" w:rsidR="00852568" w:rsidRPr="00852568" w:rsidRDefault="00852568" w:rsidP="00852568">
            <w:pPr>
              <w:rPr>
                <w:rFonts w:ascii="Times New Roman" w:eastAsia="Times New Roman" w:hAnsi="Times New Roman" w:cs="Times New Roman"/>
                <w:bCs/>
                <w:sz w:val="20"/>
                <w:szCs w:val="20"/>
                <w:lang w:val="sr-Cyrl-RS"/>
              </w:rPr>
            </w:pPr>
            <w:r w:rsidRPr="00852568">
              <w:rPr>
                <w:rFonts w:ascii="Times New Roman" w:eastAsia="Times New Roman" w:hAnsi="Times New Roman" w:cs="Times New Roman"/>
                <w:bCs/>
                <w:sz w:val="20"/>
                <w:szCs w:val="20"/>
                <w:lang w:val="sr-Cyrl-RS"/>
              </w:rPr>
              <w:t>ПРЕПРЕКЕ</w:t>
            </w:r>
          </w:p>
        </w:tc>
      </w:tr>
      <w:tr w:rsidR="00852568" w:rsidRPr="00852568" w14:paraId="074C248F" w14:textId="77777777" w:rsidTr="00852568">
        <w:trPr>
          <w:jc w:val="center"/>
        </w:trPr>
        <w:tc>
          <w:tcPr>
            <w:tcW w:w="5793" w:type="dxa"/>
          </w:tcPr>
          <w:p w14:paraId="38881F29" w14:textId="77777777" w:rsidR="00852568" w:rsidRPr="00852568" w:rsidRDefault="00852568" w:rsidP="00852568">
            <w:pPr>
              <w:numPr>
                <w:ilvl w:val="0"/>
                <w:numId w:val="15"/>
              </w:numPr>
              <w:spacing w:after="0" w:line="240" w:lineRule="auto"/>
              <w:contextualSpacing/>
              <w:rPr>
                <w:rFonts w:ascii="Times New Roman" w:eastAsia="Times New Roman" w:hAnsi="Times New Roman" w:cs="Times New Roman"/>
                <w:bCs/>
                <w:sz w:val="20"/>
                <w:szCs w:val="20"/>
                <w:lang w:val="sr-Cyrl-RS"/>
              </w:rPr>
            </w:pPr>
            <w:proofErr w:type="spellStart"/>
            <w:r w:rsidRPr="00852568">
              <w:rPr>
                <w:rFonts w:ascii="Times New Roman" w:eastAsia="Calibri" w:hAnsi="Times New Roman" w:cs="Times New Roman"/>
                <w:sz w:val="20"/>
                <w:szCs w:val="20"/>
              </w:rPr>
              <w:t>Постојање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националне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стратегије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за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решавање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проблема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избеглица</w:t>
            </w:r>
            <w:proofErr w:type="spellEnd"/>
            <w:r w:rsidRPr="00852568">
              <w:rPr>
                <w:rFonts w:ascii="Times New Roman" w:eastAsia="Calibri" w:hAnsi="Times New Roman" w:cs="Times New Roman"/>
                <w:sz w:val="20"/>
                <w:szCs w:val="20"/>
              </w:rPr>
              <w:t xml:space="preserve"> и ИРЛ и </w:t>
            </w:r>
            <w:proofErr w:type="spellStart"/>
            <w:r w:rsidRPr="00852568">
              <w:rPr>
                <w:rFonts w:ascii="Times New Roman" w:eastAsia="Calibri" w:hAnsi="Times New Roman" w:cs="Times New Roman"/>
                <w:sz w:val="20"/>
                <w:szCs w:val="20"/>
              </w:rPr>
              <w:t>других</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релевантних</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националних</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стратегија</w:t>
            </w:r>
            <w:proofErr w:type="spellEnd"/>
            <w:r w:rsidRPr="00852568">
              <w:rPr>
                <w:rFonts w:ascii="Times New Roman" w:eastAsia="Calibri" w:hAnsi="Times New Roman" w:cs="Times New Roman"/>
                <w:sz w:val="20"/>
                <w:szCs w:val="20"/>
              </w:rPr>
              <w:t xml:space="preserve"> </w:t>
            </w:r>
          </w:p>
          <w:p w14:paraId="592043AE" w14:textId="77777777" w:rsidR="00852568" w:rsidRPr="00852568" w:rsidRDefault="00852568" w:rsidP="00852568">
            <w:pPr>
              <w:numPr>
                <w:ilvl w:val="0"/>
                <w:numId w:val="15"/>
              </w:numPr>
              <w:spacing w:after="0" w:line="240" w:lineRule="auto"/>
              <w:contextualSpacing/>
              <w:rPr>
                <w:rFonts w:ascii="Times New Roman" w:eastAsia="Times New Roman" w:hAnsi="Times New Roman" w:cs="Times New Roman"/>
                <w:bCs/>
                <w:sz w:val="20"/>
                <w:szCs w:val="20"/>
                <w:lang w:val="sr-Cyrl-RS"/>
              </w:rPr>
            </w:pPr>
            <w:proofErr w:type="spellStart"/>
            <w:r w:rsidRPr="00852568">
              <w:rPr>
                <w:rFonts w:ascii="Times New Roman" w:eastAsia="Calibri" w:hAnsi="Times New Roman" w:cs="Times New Roman"/>
                <w:sz w:val="20"/>
                <w:szCs w:val="20"/>
              </w:rPr>
              <w:t>Опредељења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средства</w:t>
            </w:r>
            <w:proofErr w:type="spellEnd"/>
            <w:r w:rsidRPr="00852568">
              <w:rPr>
                <w:rFonts w:ascii="Times New Roman" w:eastAsia="Calibri" w:hAnsi="Times New Roman" w:cs="Times New Roman"/>
                <w:sz w:val="20"/>
                <w:szCs w:val="20"/>
              </w:rPr>
              <w:t xml:space="preserve"> у </w:t>
            </w:r>
            <w:proofErr w:type="spellStart"/>
            <w:r w:rsidRPr="00852568">
              <w:rPr>
                <w:rFonts w:ascii="Times New Roman" w:eastAsia="Calibri" w:hAnsi="Times New Roman" w:cs="Times New Roman"/>
                <w:sz w:val="20"/>
                <w:szCs w:val="20"/>
              </w:rPr>
              <w:t>буџету</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Републике</w:t>
            </w:r>
            <w:proofErr w:type="spellEnd"/>
            <w:r w:rsidRPr="00852568">
              <w:rPr>
                <w:rFonts w:ascii="Times New Roman" w:eastAsia="Calibri" w:hAnsi="Times New Roman" w:cs="Times New Roman"/>
                <w:sz w:val="20"/>
                <w:szCs w:val="20"/>
              </w:rPr>
              <w:t xml:space="preserve"> </w:t>
            </w:r>
          </w:p>
          <w:p w14:paraId="45D1579B" w14:textId="77777777" w:rsidR="00852568" w:rsidRPr="00852568" w:rsidRDefault="00852568" w:rsidP="00852568">
            <w:pPr>
              <w:numPr>
                <w:ilvl w:val="0"/>
                <w:numId w:val="15"/>
              </w:numPr>
              <w:spacing w:after="0" w:line="240" w:lineRule="auto"/>
              <w:contextualSpacing/>
              <w:rPr>
                <w:rFonts w:ascii="Times New Roman" w:eastAsia="Times New Roman" w:hAnsi="Times New Roman" w:cs="Times New Roman"/>
                <w:bCs/>
                <w:sz w:val="20"/>
                <w:szCs w:val="20"/>
                <w:lang w:val="sr-Cyrl-RS"/>
              </w:rPr>
            </w:pPr>
            <w:proofErr w:type="spellStart"/>
            <w:r w:rsidRPr="00852568">
              <w:rPr>
                <w:rFonts w:ascii="Times New Roman" w:eastAsia="Calibri" w:hAnsi="Times New Roman" w:cs="Times New Roman"/>
                <w:sz w:val="20"/>
                <w:szCs w:val="20"/>
              </w:rPr>
              <w:t>Интезивирање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сарадње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са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Комесаријатом</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покрајинским</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Фондом</w:t>
            </w:r>
            <w:proofErr w:type="spellEnd"/>
            <w:r w:rsidRPr="00852568">
              <w:rPr>
                <w:rFonts w:ascii="Times New Roman" w:eastAsia="Calibri" w:hAnsi="Times New Roman" w:cs="Times New Roman"/>
                <w:sz w:val="20"/>
                <w:szCs w:val="20"/>
              </w:rPr>
              <w:t xml:space="preserve"> и </w:t>
            </w:r>
            <w:proofErr w:type="spellStart"/>
            <w:r w:rsidRPr="00852568">
              <w:rPr>
                <w:rFonts w:ascii="Times New Roman" w:eastAsia="Calibri" w:hAnsi="Times New Roman" w:cs="Times New Roman"/>
                <w:sz w:val="20"/>
                <w:szCs w:val="20"/>
              </w:rPr>
              <w:t>другим</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потенцијалним</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донаторима</w:t>
            </w:r>
            <w:proofErr w:type="spellEnd"/>
            <w:r w:rsidRPr="00852568">
              <w:rPr>
                <w:rFonts w:ascii="Times New Roman" w:eastAsia="Calibri" w:hAnsi="Times New Roman" w:cs="Times New Roman"/>
                <w:sz w:val="20"/>
                <w:szCs w:val="20"/>
              </w:rPr>
              <w:t xml:space="preserve"> </w:t>
            </w:r>
          </w:p>
          <w:p w14:paraId="0B1AB6A5" w14:textId="77777777" w:rsidR="00852568" w:rsidRPr="00852568" w:rsidRDefault="00852568" w:rsidP="00852568">
            <w:pPr>
              <w:numPr>
                <w:ilvl w:val="0"/>
                <w:numId w:val="15"/>
              </w:numPr>
              <w:spacing w:after="0" w:line="240" w:lineRule="auto"/>
              <w:contextualSpacing/>
              <w:rPr>
                <w:rFonts w:ascii="Times New Roman" w:eastAsia="Times New Roman" w:hAnsi="Times New Roman" w:cs="Times New Roman"/>
                <w:bCs/>
                <w:sz w:val="20"/>
                <w:szCs w:val="20"/>
                <w:lang w:val="sr-Cyrl-RS"/>
              </w:rPr>
            </w:pPr>
            <w:r w:rsidRPr="00852568">
              <w:rPr>
                <w:rFonts w:ascii="Times New Roman" w:eastAsia="Calibri" w:hAnsi="Times New Roman" w:cs="Times New Roman"/>
                <w:sz w:val="20"/>
                <w:szCs w:val="20"/>
                <w:lang w:val="sr-Cyrl-RS"/>
              </w:rPr>
              <w:t>Међуопштинска сарадња</w:t>
            </w:r>
          </w:p>
          <w:p w14:paraId="1ADD898C" w14:textId="77777777" w:rsidR="00852568" w:rsidRPr="00852568" w:rsidRDefault="00852568" w:rsidP="00852568">
            <w:pPr>
              <w:numPr>
                <w:ilvl w:val="0"/>
                <w:numId w:val="15"/>
              </w:numPr>
              <w:spacing w:after="0" w:line="240" w:lineRule="auto"/>
              <w:contextualSpacing/>
              <w:rPr>
                <w:rFonts w:ascii="Times New Roman" w:eastAsia="Times New Roman" w:hAnsi="Times New Roman" w:cs="Times New Roman"/>
                <w:bCs/>
                <w:sz w:val="20"/>
                <w:szCs w:val="20"/>
                <w:lang w:val="sr-Cyrl-RS"/>
              </w:rPr>
            </w:pPr>
            <w:proofErr w:type="spellStart"/>
            <w:r w:rsidRPr="00852568">
              <w:rPr>
                <w:rFonts w:ascii="Times New Roman" w:eastAsia="Calibri" w:hAnsi="Times New Roman" w:cs="Times New Roman"/>
                <w:sz w:val="20"/>
                <w:szCs w:val="20"/>
              </w:rPr>
              <w:t>Тенденција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децентрализације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социјалне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политике</w:t>
            </w:r>
            <w:proofErr w:type="spellEnd"/>
            <w:r w:rsidRPr="00852568">
              <w:rPr>
                <w:rFonts w:ascii="Times New Roman" w:eastAsia="Calibri" w:hAnsi="Times New Roman" w:cs="Times New Roman"/>
                <w:sz w:val="20"/>
                <w:szCs w:val="20"/>
              </w:rPr>
              <w:t xml:space="preserve"> </w:t>
            </w:r>
          </w:p>
          <w:p w14:paraId="3FF27CC7" w14:textId="77777777" w:rsidR="00852568" w:rsidRPr="00852568" w:rsidRDefault="00852568" w:rsidP="00852568">
            <w:pPr>
              <w:numPr>
                <w:ilvl w:val="0"/>
                <w:numId w:val="15"/>
              </w:numPr>
              <w:spacing w:after="0" w:line="240" w:lineRule="auto"/>
              <w:contextualSpacing/>
              <w:rPr>
                <w:rFonts w:ascii="Times New Roman" w:eastAsia="Times New Roman" w:hAnsi="Times New Roman" w:cs="Times New Roman"/>
                <w:bCs/>
                <w:sz w:val="20"/>
                <w:szCs w:val="20"/>
                <w:lang w:val="sr-Cyrl-RS"/>
              </w:rPr>
            </w:pPr>
            <w:proofErr w:type="spellStart"/>
            <w:r w:rsidRPr="00852568">
              <w:rPr>
                <w:rFonts w:ascii="Times New Roman" w:eastAsia="Calibri" w:hAnsi="Times New Roman" w:cs="Times New Roman"/>
                <w:sz w:val="20"/>
                <w:szCs w:val="20"/>
              </w:rPr>
              <w:t>Програми</w:t>
            </w:r>
            <w:proofErr w:type="spellEnd"/>
            <w:r w:rsidRPr="00852568">
              <w:rPr>
                <w:rFonts w:ascii="Times New Roman" w:eastAsia="Calibri" w:hAnsi="Times New Roman" w:cs="Times New Roman"/>
                <w:sz w:val="20"/>
                <w:szCs w:val="20"/>
              </w:rPr>
              <w:t xml:space="preserve"> НСЗ: </w:t>
            </w:r>
            <w:proofErr w:type="spellStart"/>
            <w:r w:rsidRPr="00852568">
              <w:rPr>
                <w:rFonts w:ascii="Times New Roman" w:eastAsia="Calibri" w:hAnsi="Times New Roman" w:cs="Times New Roman"/>
                <w:sz w:val="20"/>
                <w:szCs w:val="20"/>
              </w:rPr>
              <w:t>доквалификација</w:t>
            </w:r>
            <w:proofErr w:type="spellEnd"/>
            <w:r w:rsidRPr="00852568">
              <w:rPr>
                <w:rFonts w:ascii="Times New Roman" w:eastAsia="Calibri" w:hAnsi="Times New Roman" w:cs="Times New Roman"/>
                <w:sz w:val="20"/>
                <w:szCs w:val="20"/>
              </w:rPr>
              <w:t xml:space="preserve"> и </w:t>
            </w:r>
            <w:proofErr w:type="spellStart"/>
            <w:r w:rsidRPr="00852568">
              <w:rPr>
                <w:rFonts w:ascii="Times New Roman" w:eastAsia="Calibri" w:hAnsi="Times New Roman" w:cs="Times New Roman"/>
                <w:sz w:val="20"/>
                <w:szCs w:val="20"/>
              </w:rPr>
              <w:t>преквалификација</w:t>
            </w:r>
            <w:proofErr w:type="spellEnd"/>
          </w:p>
        </w:tc>
        <w:tc>
          <w:tcPr>
            <w:tcW w:w="3557" w:type="dxa"/>
          </w:tcPr>
          <w:p w14:paraId="54A9AB9E" w14:textId="77777777" w:rsidR="00852568" w:rsidRPr="00852568" w:rsidRDefault="00852568" w:rsidP="00852568">
            <w:pPr>
              <w:numPr>
                <w:ilvl w:val="0"/>
                <w:numId w:val="15"/>
              </w:numPr>
              <w:spacing w:after="0" w:line="240" w:lineRule="auto"/>
              <w:contextualSpacing/>
              <w:rPr>
                <w:rFonts w:ascii="Times New Roman" w:eastAsia="Calibri" w:hAnsi="Times New Roman" w:cs="Times New Roman"/>
                <w:sz w:val="20"/>
                <w:szCs w:val="20"/>
              </w:rPr>
            </w:pPr>
            <w:proofErr w:type="spellStart"/>
            <w:r w:rsidRPr="00852568">
              <w:rPr>
                <w:rFonts w:ascii="Times New Roman" w:eastAsia="Calibri" w:hAnsi="Times New Roman" w:cs="Times New Roman"/>
                <w:sz w:val="20"/>
                <w:szCs w:val="20"/>
              </w:rPr>
              <w:t>Општа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економска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криза</w:t>
            </w:r>
            <w:proofErr w:type="spellEnd"/>
            <w:r w:rsidRPr="00852568">
              <w:rPr>
                <w:rFonts w:ascii="Times New Roman" w:eastAsia="Calibri" w:hAnsi="Times New Roman" w:cs="Times New Roman"/>
                <w:sz w:val="20"/>
                <w:szCs w:val="20"/>
              </w:rPr>
              <w:t xml:space="preserve"> </w:t>
            </w:r>
          </w:p>
          <w:p w14:paraId="0C29B7A0" w14:textId="77777777" w:rsidR="00852568" w:rsidRPr="00852568" w:rsidRDefault="00852568" w:rsidP="00852568">
            <w:pPr>
              <w:numPr>
                <w:ilvl w:val="0"/>
                <w:numId w:val="15"/>
              </w:numPr>
              <w:spacing w:after="0" w:line="240" w:lineRule="auto"/>
              <w:contextualSpacing/>
              <w:rPr>
                <w:rFonts w:ascii="Times New Roman" w:eastAsia="Calibri" w:hAnsi="Times New Roman" w:cs="Times New Roman"/>
                <w:sz w:val="20"/>
                <w:szCs w:val="20"/>
              </w:rPr>
            </w:pPr>
            <w:r w:rsidRPr="00852568">
              <w:rPr>
                <w:rFonts w:ascii="Times New Roman" w:eastAsia="Calibri" w:hAnsi="Times New Roman" w:cs="Times New Roman"/>
                <w:sz w:val="20"/>
                <w:szCs w:val="20"/>
                <w:lang w:val="sr-Cyrl-RS"/>
              </w:rPr>
              <w:t>Сиромаштво становништва</w:t>
            </w:r>
          </w:p>
          <w:p w14:paraId="377625D4" w14:textId="77777777" w:rsidR="00852568" w:rsidRPr="00852568" w:rsidRDefault="00852568" w:rsidP="00852568">
            <w:pPr>
              <w:numPr>
                <w:ilvl w:val="0"/>
                <w:numId w:val="15"/>
              </w:numPr>
              <w:spacing w:after="0" w:line="240" w:lineRule="auto"/>
              <w:contextualSpacing/>
              <w:rPr>
                <w:rFonts w:ascii="Times New Roman" w:eastAsia="Calibri" w:hAnsi="Times New Roman" w:cs="Times New Roman"/>
                <w:sz w:val="20"/>
                <w:szCs w:val="20"/>
              </w:rPr>
            </w:pPr>
            <w:r w:rsidRPr="00852568">
              <w:rPr>
                <w:rFonts w:ascii="Times New Roman" w:eastAsia="Calibri" w:hAnsi="Times New Roman" w:cs="Times New Roman"/>
                <w:sz w:val="20"/>
                <w:szCs w:val="20"/>
                <w:lang w:val="sr-Cyrl-RS"/>
              </w:rPr>
              <w:t>Одлазак младих и стручних кадрова</w:t>
            </w:r>
          </w:p>
          <w:p w14:paraId="4A961267" w14:textId="77777777" w:rsidR="00852568" w:rsidRPr="00852568" w:rsidRDefault="00852568" w:rsidP="00852568">
            <w:pPr>
              <w:numPr>
                <w:ilvl w:val="0"/>
                <w:numId w:val="15"/>
              </w:numPr>
              <w:spacing w:after="0" w:line="240" w:lineRule="auto"/>
              <w:contextualSpacing/>
              <w:rPr>
                <w:rFonts w:ascii="Times New Roman" w:eastAsia="Calibri" w:hAnsi="Times New Roman" w:cs="Times New Roman"/>
                <w:sz w:val="20"/>
                <w:szCs w:val="20"/>
              </w:rPr>
            </w:pPr>
            <w:r w:rsidRPr="00852568">
              <w:rPr>
                <w:rFonts w:ascii="Times New Roman" w:eastAsia="Calibri" w:hAnsi="Times New Roman" w:cs="Times New Roman"/>
                <w:sz w:val="20"/>
                <w:szCs w:val="20"/>
                <w:lang w:val="sr-Cyrl-RS"/>
              </w:rPr>
              <w:t>Негативни демографски трендови</w:t>
            </w:r>
          </w:p>
          <w:p w14:paraId="7A4CD1D5" w14:textId="77777777" w:rsidR="00852568" w:rsidRPr="00852568" w:rsidRDefault="00852568" w:rsidP="00852568">
            <w:pPr>
              <w:numPr>
                <w:ilvl w:val="0"/>
                <w:numId w:val="15"/>
              </w:numPr>
              <w:spacing w:after="0" w:line="240" w:lineRule="auto"/>
              <w:contextualSpacing/>
              <w:rPr>
                <w:rFonts w:ascii="Times New Roman" w:eastAsia="Calibri" w:hAnsi="Times New Roman" w:cs="Times New Roman"/>
                <w:sz w:val="20"/>
                <w:szCs w:val="20"/>
              </w:rPr>
            </w:pPr>
            <w:proofErr w:type="spellStart"/>
            <w:r w:rsidRPr="00852568">
              <w:rPr>
                <w:rFonts w:ascii="Times New Roman" w:eastAsia="Calibri" w:hAnsi="Times New Roman" w:cs="Times New Roman"/>
                <w:sz w:val="20"/>
                <w:szCs w:val="20"/>
              </w:rPr>
              <w:t>Спора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инплементација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националних</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стратегија</w:t>
            </w:r>
            <w:proofErr w:type="spellEnd"/>
            <w:r w:rsidRPr="00852568">
              <w:rPr>
                <w:rFonts w:ascii="Times New Roman" w:eastAsia="Calibri" w:hAnsi="Times New Roman" w:cs="Times New Roman"/>
                <w:sz w:val="20"/>
                <w:szCs w:val="20"/>
              </w:rPr>
              <w:t xml:space="preserve"> </w:t>
            </w:r>
          </w:p>
          <w:p w14:paraId="701ABF1A" w14:textId="77777777" w:rsidR="00852568" w:rsidRPr="00852568" w:rsidRDefault="00852568" w:rsidP="00852568">
            <w:pPr>
              <w:numPr>
                <w:ilvl w:val="0"/>
                <w:numId w:val="15"/>
              </w:numPr>
              <w:spacing w:after="0" w:line="240" w:lineRule="auto"/>
              <w:contextualSpacing/>
              <w:rPr>
                <w:rFonts w:ascii="Times New Roman" w:eastAsia="Calibri" w:hAnsi="Times New Roman" w:cs="Times New Roman"/>
                <w:sz w:val="20"/>
                <w:szCs w:val="20"/>
              </w:rPr>
            </w:pPr>
            <w:proofErr w:type="spellStart"/>
            <w:r w:rsidRPr="00852568">
              <w:rPr>
                <w:rFonts w:ascii="Times New Roman" w:eastAsia="Calibri" w:hAnsi="Times New Roman" w:cs="Times New Roman"/>
                <w:sz w:val="20"/>
                <w:szCs w:val="20"/>
              </w:rPr>
              <w:t>Недовољан</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капацитет</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установа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социјалне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заштите</w:t>
            </w:r>
            <w:proofErr w:type="spellEnd"/>
            <w:r w:rsidRPr="00852568">
              <w:rPr>
                <w:rFonts w:ascii="Times New Roman" w:eastAsia="Calibri" w:hAnsi="Times New Roman" w:cs="Times New Roman"/>
                <w:sz w:val="20"/>
                <w:szCs w:val="20"/>
              </w:rPr>
              <w:t xml:space="preserve"> </w:t>
            </w:r>
          </w:p>
          <w:p w14:paraId="4D2249D9" w14:textId="77777777" w:rsidR="00852568" w:rsidRPr="00852568" w:rsidRDefault="00852568" w:rsidP="00852568">
            <w:pPr>
              <w:numPr>
                <w:ilvl w:val="0"/>
                <w:numId w:val="15"/>
              </w:numPr>
              <w:spacing w:after="0" w:line="240" w:lineRule="auto"/>
              <w:contextualSpacing/>
              <w:rPr>
                <w:rFonts w:ascii="Times New Roman" w:eastAsia="Calibri" w:hAnsi="Times New Roman" w:cs="Times New Roman"/>
                <w:sz w:val="20"/>
                <w:szCs w:val="20"/>
              </w:rPr>
            </w:pPr>
            <w:proofErr w:type="spellStart"/>
            <w:r w:rsidRPr="00852568">
              <w:rPr>
                <w:rFonts w:ascii="Times New Roman" w:eastAsia="Calibri" w:hAnsi="Times New Roman" w:cs="Times New Roman"/>
                <w:sz w:val="20"/>
                <w:szCs w:val="20"/>
              </w:rPr>
              <w:t>Недовољан</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број</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пројеката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за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специфичне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групе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стари</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инвалиди</w:t>
            </w:r>
            <w:proofErr w:type="spellEnd"/>
            <w:r w:rsidRPr="00852568">
              <w:rPr>
                <w:rFonts w:ascii="Times New Roman" w:eastAsia="Calibri" w:hAnsi="Times New Roman" w:cs="Times New Roman"/>
                <w:sz w:val="20"/>
                <w:szCs w:val="20"/>
              </w:rPr>
              <w:t xml:space="preserve">) </w:t>
            </w:r>
          </w:p>
          <w:p w14:paraId="3777D7FC" w14:textId="77777777" w:rsidR="00852568" w:rsidRPr="00852568" w:rsidRDefault="00852568" w:rsidP="00852568">
            <w:pPr>
              <w:numPr>
                <w:ilvl w:val="0"/>
                <w:numId w:val="15"/>
              </w:numPr>
              <w:spacing w:after="0" w:line="240" w:lineRule="auto"/>
              <w:contextualSpacing/>
              <w:rPr>
                <w:rFonts w:ascii="Times New Roman" w:eastAsia="Calibri" w:hAnsi="Times New Roman" w:cs="Times New Roman"/>
                <w:sz w:val="20"/>
                <w:szCs w:val="20"/>
              </w:rPr>
            </w:pPr>
            <w:proofErr w:type="spellStart"/>
            <w:r w:rsidRPr="00852568">
              <w:rPr>
                <w:rFonts w:ascii="Times New Roman" w:eastAsia="Calibri" w:hAnsi="Times New Roman" w:cs="Times New Roman"/>
                <w:sz w:val="20"/>
                <w:szCs w:val="20"/>
              </w:rPr>
              <w:t>Смањење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донаторских</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фондова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намењених</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избеглим</w:t>
            </w:r>
            <w:proofErr w:type="spellEnd"/>
            <w:r w:rsidRPr="00852568">
              <w:rPr>
                <w:rFonts w:ascii="Times New Roman" w:eastAsia="Calibri" w:hAnsi="Times New Roman" w:cs="Times New Roman"/>
                <w:sz w:val="20"/>
                <w:szCs w:val="20"/>
              </w:rPr>
              <w:t xml:space="preserve"> и ИРЛ </w:t>
            </w:r>
          </w:p>
          <w:p w14:paraId="0BA5A356" w14:textId="77777777" w:rsidR="00852568" w:rsidRPr="00852568" w:rsidRDefault="00852568" w:rsidP="00852568">
            <w:pPr>
              <w:numPr>
                <w:ilvl w:val="0"/>
                <w:numId w:val="15"/>
              </w:numPr>
              <w:spacing w:after="0" w:line="240" w:lineRule="auto"/>
              <w:contextualSpacing/>
              <w:rPr>
                <w:rFonts w:ascii="Times New Roman" w:eastAsia="Calibri" w:hAnsi="Times New Roman" w:cs="Times New Roman"/>
                <w:sz w:val="20"/>
                <w:szCs w:val="20"/>
              </w:rPr>
            </w:pPr>
            <w:proofErr w:type="spellStart"/>
            <w:r w:rsidRPr="00852568">
              <w:rPr>
                <w:rFonts w:ascii="Times New Roman" w:eastAsia="Calibri" w:hAnsi="Times New Roman" w:cs="Times New Roman"/>
                <w:sz w:val="20"/>
                <w:szCs w:val="20"/>
              </w:rPr>
              <w:t>Питање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избеглих</w:t>
            </w:r>
            <w:proofErr w:type="spellEnd"/>
            <w:r w:rsidRPr="00852568">
              <w:rPr>
                <w:rFonts w:ascii="Times New Roman" w:eastAsia="Calibri" w:hAnsi="Times New Roman" w:cs="Times New Roman"/>
                <w:sz w:val="20"/>
                <w:szCs w:val="20"/>
              </w:rPr>
              <w:t xml:space="preserve">, ИРЛ и </w:t>
            </w:r>
            <w:proofErr w:type="spellStart"/>
            <w:r w:rsidRPr="00852568">
              <w:rPr>
                <w:rFonts w:ascii="Times New Roman" w:eastAsia="Calibri" w:hAnsi="Times New Roman" w:cs="Times New Roman"/>
                <w:sz w:val="20"/>
                <w:szCs w:val="20"/>
              </w:rPr>
              <w:t>повратника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није</w:t>
            </w:r>
            <w:proofErr w:type="spellEnd"/>
            <w:r w:rsidRPr="00852568">
              <w:rPr>
                <w:rFonts w:ascii="Times New Roman" w:eastAsia="Calibri" w:hAnsi="Times New Roman" w:cs="Times New Roman"/>
                <w:sz w:val="20"/>
                <w:szCs w:val="20"/>
              </w:rPr>
              <w:t xml:space="preserve"> у </w:t>
            </w:r>
            <w:proofErr w:type="spellStart"/>
            <w:r w:rsidRPr="00852568">
              <w:rPr>
                <w:rFonts w:ascii="Times New Roman" w:eastAsia="Calibri" w:hAnsi="Times New Roman" w:cs="Times New Roman"/>
                <w:sz w:val="20"/>
                <w:szCs w:val="20"/>
              </w:rPr>
              <w:t>фокусу</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шире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јавности</w:t>
            </w:r>
            <w:proofErr w:type="spellEnd"/>
            <w:r w:rsidRPr="00852568">
              <w:rPr>
                <w:rFonts w:ascii="Times New Roman" w:eastAsia="Calibri" w:hAnsi="Times New Roman" w:cs="Times New Roman"/>
                <w:sz w:val="20"/>
                <w:szCs w:val="20"/>
              </w:rPr>
              <w:t xml:space="preserve"> </w:t>
            </w:r>
          </w:p>
          <w:p w14:paraId="6C77C3FA" w14:textId="77777777" w:rsidR="00852568" w:rsidRPr="00852568" w:rsidRDefault="00852568" w:rsidP="00852568">
            <w:pPr>
              <w:numPr>
                <w:ilvl w:val="0"/>
                <w:numId w:val="15"/>
              </w:numPr>
              <w:spacing w:after="0" w:line="240" w:lineRule="auto"/>
              <w:contextualSpacing/>
              <w:rPr>
                <w:rFonts w:ascii="Times New Roman" w:eastAsia="Times New Roman" w:hAnsi="Times New Roman" w:cs="Times New Roman"/>
                <w:bCs/>
                <w:sz w:val="20"/>
                <w:szCs w:val="20"/>
                <w:lang w:val="sr-Cyrl-RS"/>
              </w:rPr>
            </w:pPr>
            <w:proofErr w:type="spellStart"/>
            <w:r w:rsidRPr="00852568">
              <w:rPr>
                <w:rFonts w:ascii="Times New Roman" w:eastAsia="Calibri" w:hAnsi="Times New Roman" w:cs="Times New Roman"/>
                <w:sz w:val="20"/>
                <w:szCs w:val="20"/>
              </w:rPr>
              <w:t>Неизвесност</w:t>
            </w:r>
            <w:proofErr w:type="spellEnd"/>
            <w:r w:rsidRPr="00852568">
              <w:rPr>
                <w:rFonts w:ascii="Times New Roman" w:eastAsia="Calibri" w:hAnsi="Times New Roman" w:cs="Times New Roman"/>
                <w:sz w:val="20"/>
                <w:szCs w:val="20"/>
              </w:rPr>
              <w:t xml:space="preserve"> у </w:t>
            </w:r>
            <w:proofErr w:type="spellStart"/>
            <w:r w:rsidRPr="00852568">
              <w:rPr>
                <w:rFonts w:ascii="Times New Roman" w:eastAsia="Calibri" w:hAnsi="Times New Roman" w:cs="Times New Roman"/>
                <w:sz w:val="20"/>
                <w:szCs w:val="20"/>
              </w:rPr>
              <w:t>погледу</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развоја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мигрантске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кризе</w:t>
            </w:r>
            <w:proofErr w:type="spellEnd"/>
          </w:p>
          <w:p w14:paraId="49A62E54" w14:textId="77777777" w:rsidR="00852568" w:rsidRPr="00852568" w:rsidRDefault="00852568" w:rsidP="00852568">
            <w:pPr>
              <w:numPr>
                <w:ilvl w:val="0"/>
                <w:numId w:val="15"/>
              </w:numPr>
              <w:spacing w:after="0" w:line="240" w:lineRule="auto"/>
              <w:contextualSpacing/>
              <w:rPr>
                <w:rFonts w:ascii="Times New Roman" w:eastAsia="Times New Roman" w:hAnsi="Times New Roman" w:cs="Times New Roman"/>
                <w:bCs/>
                <w:sz w:val="20"/>
                <w:szCs w:val="20"/>
                <w:lang w:val="sr-Cyrl-RS"/>
              </w:rPr>
            </w:pPr>
            <w:proofErr w:type="spellStart"/>
            <w:r w:rsidRPr="00852568">
              <w:rPr>
                <w:rFonts w:ascii="Times New Roman" w:eastAsia="Calibri" w:hAnsi="Times New Roman" w:cs="Times New Roman"/>
                <w:sz w:val="20"/>
                <w:szCs w:val="20"/>
              </w:rPr>
              <w:t>Недовољна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информисаност</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шире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локалне</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јавности</w:t>
            </w:r>
            <w:proofErr w:type="spellEnd"/>
            <w:r w:rsidRPr="00852568">
              <w:rPr>
                <w:rFonts w:ascii="Times New Roman" w:eastAsia="Calibri" w:hAnsi="Times New Roman" w:cs="Times New Roman"/>
                <w:sz w:val="20"/>
                <w:szCs w:val="20"/>
              </w:rPr>
              <w:t xml:space="preserve"> о </w:t>
            </w:r>
            <w:proofErr w:type="spellStart"/>
            <w:r w:rsidRPr="00852568">
              <w:rPr>
                <w:rFonts w:ascii="Times New Roman" w:eastAsia="Calibri" w:hAnsi="Times New Roman" w:cs="Times New Roman"/>
                <w:sz w:val="20"/>
                <w:szCs w:val="20"/>
              </w:rPr>
              <w:t>питањима</w:t>
            </w:r>
            <w:proofErr w:type="spellEnd"/>
            <w:r w:rsidRPr="00852568">
              <w:rPr>
                <w:rFonts w:ascii="Times New Roman" w:eastAsia="Calibri" w:hAnsi="Times New Roman" w:cs="Times New Roman"/>
                <w:sz w:val="20"/>
                <w:szCs w:val="20"/>
              </w:rPr>
              <w:t xml:space="preserve"> </w:t>
            </w:r>
            <w:proofErr w:type="spellStart"/>
            <w:r w:rsidRPr="00852568">
              <w:rPr>
                <w:rFonts w:ascii="Times New Roman" w:eastAsia="Calibri" w:hAnsi="Times New Roman" w:cs="Times New Roman"/>
                <w:sz w:val="20"/>
                <w:szCs w:val="20"/>
              </w:rPr>
              <w:t>избеглих</w:t>
            </w:r>
            <w:proofErr w:type="spellEnd"/>
            <w:r w:rsidRPr="00852568">
              <w:rPr>
                <w:rFonts w:ascii="Times New Roman" w:eastAsia="Calibri" w:hAnsi="Times New Roman" w:cs="Times New Roman"/>
                <w:sz w:val="20"/>
                <w:szCs w:val="20"/>
              </w:rPr>
              <w:t xml:space="preserve">, ИРЛ и </w:t>
            </w:r>
            <w:proofErr w:type="spellStart"/>
            <w:r w:rsidRPr="00852568">
              <w:rPr>
                <w:rFonts w:ascii="Times New Roman" w:eastAsia="Calibri" w:hAnsi="Times New Roman" w:cs="Times New Roman"/>
                <w:sz w:val="20"/>
                <w:szCs w:val="20"/>
              </w:rPr>
              <w:t>повратника</w:t>
            </w:r>
            <w:proofErr w:type="spellEnd"/>
          </w:p>
        </w:tc>
      </w:tr>
    </w:tbl>
    <w:p w14:paraId="0F2345D6" w14:textId="77777777" w:rsidR="00852568" w:rsidRDefault="00852568"/>
    <w:p w14:paraId="573AEBF2" w14:textId="77777777" w:rsidR="00852568" w:rsidRDefault="00852568"/>
    <w:p w14:paraId="0A7A8E84" w14:textId="77777777" w:rsidR="00BE74D9" w:rsidRDefault="00BE74D9" w:rsidP="00BE74D9">
      <w:pPr>
        <w:jc w:val="both"/>
        <w:rPr>
          <w:rFonts w:ascii="Times New Roman" w:eastAsia="Times New Roman" w:hAnsi="Times New Roman"/>
          <w:bCs/>
          <w:sz w:val="24"/>
          <w:szCs w:val="24"/>
          <w:lang w:val="sr-Cyrl-RS"/>
        </w:rPr>
      </w:pPr>
      <w:r w:rsidRPr="00B01EF3">
        <w:rPr>
          <w:rFonts w:ascii="Times New Roman" w:eastAsia="Times New Roman" w:hAnsi="Times New Roman"/>
          <w:bCs/>
          <w:sz w:val="24"/>
          <w:szCs w:val="24"/>
          <w:lang w:val="sr-Cyrl-RS"/>
        </w:rPr>
        <w:lastRenderedPageBreak/>
        <w:t>На основу ове анализе можемо закључити да постоји воља да се реши питање свих врста миграната натериторији Општине Жититште. Органи власти су вољни и труде се да побољшају економску климу у општини како би се решио највећи проблем, а то је незапосленост и мале шансе за запошљавање унутар територије општине. Такође када се говори стриктно о избеглицама и интерно расељеним лицима, како су то већином старачка домаћинства, улажу се напори да се реше њихови проблеми који су пре свега везани за смањена финансијска средства</w:t>
      </w:r>
    </w:p>
    <w:p w14:paraId="1ABA0B23" w14:textId="77777777" w:rsidR="00BE74D9" w:rsidRDefault="00BE74D9" w:rsidP="00BE74D9">
      <w:pPr>
        <w:jc w:val="both"/>
        <w:rPr>
          <w:rFonts w:ascii="Times New Roman" w:eastAsia="Times New Roman" w:hAnsi="Times New Roman"/>
          <w:bCs/>
          <w:sz w:val="24"/>
          <w:szCs w:val="24"/>
          <w:lang w:val="sr-Cyrl-RS"/>
        </w:rPr>
      </w:pPr>
    </w:p>
    <w:p w14:paraId="6E4A057E" w14:textId="77777777" w:rsidR="00BE74D9" w:rsidRPr="00BE74D9" w:rsidRDefault="00BE74D9" w:rsidP="00BE74D9">
      <w:pPr>
        <w:jc w:val="both"/>
        <w:rPr>
          <w:rFonts w:ascii="Times New Roman" w:eastAsia="Times New Roman" w:hAnsi="Times New Roman" w:cs="Times New Roman"/>
          <w:bCs/>
          <w:sz w:val="28"/>
          <w:szCs w:val="28"/>
          <w:lang w:val="sr-Cyrl-RS"/>
        </w:rPr>
      </w:pPr>
      <w:r w:rsidRPr="00BE74D9">
        <w:rPr>
          <w:rFonts w:ascii="Times New Roman" w:hAnsi="Times New Roman" w:cs="Times New Roman"/>
          <w:sz w:val="28"/>
          <w:szCs w:val="28"/>
        </w:rPr>
        <w:t>АНАЛИЗА ЗАИНТЕРЕСОВАНИХ СТРАНА</w:t>
      </w:r>
    </w:p>
    <w:p w14:paraId="28C1B36D" w14:textId="77777777" w:rsidR="00BE74D9" w:rsidRDefault="00BE74D9" w:rsidP="00BE74D9">
      <w:pPr>
        <w:widowControl w:val="0"/>
        <w:spacing w:before="1" w:after="0" w:line="240" w:lineRule="auto"/>
        <w:ind w:left="106"/>
        <w:jc w:val="both"/>
        <w:rPr>
          <w:rFonts w:ascii="Times New Roman" w:eastAsia="Times New Roman" w:hAnsi="Times New Roman"/>
          <w:spacing w:val="37"/>
          <w:sz w:val="24"/>
          <w:szCs w:val="24"/>
          <w:lang w:val="sr-Cyrl-CS"/>
        </w:rPr>
      </w:pPr>
      <w:r>
        <w:rPr>
          <w:rFonts w:ascii="Times New Roman" w:eastAsia="Times New Roman" w:hAnsi="Times New Roman"/>
          <w:sz w:val="24"/>
          <w:szCs w:val="24"/>
          <w:lang w:val="sr-Cyrl-CS"/>
        </w:rPr>
        <w:t xml:space="preserve">Анализом </w:t>
      </w:r>
      <w:r>
        <w:rPr>
          <w:rFonts w:ascii="Times New Roman" w:eastAsia="Times New Roman" w:hAnsi="Times New Roman"/>
          <w:spacing w:val="47"/>
          <w:sz w:val="24"/>
          <w:szCs w:val="24"/>
          <w:lang w:val="sr-Cyrl-CS"/>
        </w:rPr>
        <w:t xml:space="preserve"> </w:t>
      </w:r>
      <w:r>
        <w:rPr>
          <w:rFonts w:ascii="Times New Roman" w:eastAsia="Times New Roman" w:hAnsi="Times New Roman"/>
          <w:sz w:val="24"/>
          <w:szCs w:val="24"/>
          <w:lang w:val="sr-Cyrl-CS"/>
        </w:rPr>
        <w:t xml:space="preserve">заинтересованих </w:t>
      </w:r>
      <w:r>
        <w:rPr>
          <w:rFonts w:ascii="Times New Roman" w:eastAsia="Times New Roman" w:hAnsi="Times New Roman"/>
          <w:spacing w:val="48"/>
          <w:sz w:val="24"/>
          <w:szCs w:val="24"/>
          <w:lang w:val="sr-Cyrl-CS"/>
        </w:rPr>
        <w:t xml:space="preserve"> </w:t>
      </w:r>
      <w:r>
        <w:rPr>
          <w:rFonts w:ascii="Times New Roman" w:eastAsia="Times New Roman" w:hAnsi="Times New Roman"/>
          <w:sz w:val="24"/>
          <w:szCs w:val="24"/>
          <w:lang w:val="sr-Cyrl-CS"/>
        </w:rPr>
        <w:t xml:space="preserve">страна </w:t>
      </w:r>
      <w:r>
        <w:rPr>
          <w:rFonts w:ascii="Times New Roman" w:eastAsia="Times New Roman" w:hAnsi="Times New Roman"/>
          <w:spacing w:val="48"/>
          <w:sz w:val="24"/>
          <w:szCs w:val="24"/>
          <w:lang w:val="sr-Cyrl-CS"/>
        </w:rPr>
        <w:t xml:space="preserve"> </w:t>
      </w:r>
      <w:r>
        <w:rPr>
          <w:rFonts w:ascii="Times New Roman" w:eastAsia="Times New Roman" w:hAnsi="Times New Roman"/>
          <w:sz w:val="24"/>
          <w:szCs w:val="24"/>
          <w:lang w:val="sr-Cyrl-CS"/>
        </w:rPr>
        <w:t xml:space="preserve">идентификоване </w:t>
      </w:r>
      <w:r>
        <w:rPr>
          <w:rFonts w:ascii="Times New Roman" w:eastAsia="Times New Roman" w:hAnsi="Times New Roman"/>
          <w:spacing w:val="33"/>
          <w:sz w:val="24"/>
          <w:szCs w:val="24"/>
          <w:lang w:val="sr-Cyrl-CS"/>
        </w:rPr>
        <w:t xml:space="preserve"> </w:t>
      </w:r>
      <w:r>
        <w:rPr>
          <w:rFonts w:ascii="Times New Roman" w:eastAsia="Times New Roman" w:hAnsi="Times New Roman"/>
          <w:sz w:val="24"/>
          <w:szCs w:val="24"/>
          <w:lang w:val="sr-Cyrl-CS"/>
        </w:rPr>
        <w:t xml:space="preserve">су </w:t>
      </w:r>
      <w:r>
        <w:rPr>
          <w:rFonts w:ascii="Times New Roman" w:eastAsia="Times New Roman" w:hAnsi="Times New Roman"/>
          <w:spacing w:val="34"/>
          <w:sz w:val="24"/>
          <w:szCs w:val="24"/>
          <w:lang w:val="sr-Cyrl-CS"/>
        </w:rPr>
        <w:t xml:space="preserve"> </w:t>
      </w:r>
      <w:r>
        <w:rPr>
          <w:rFonts w:ascii="Times New Roman" w:eastAsia="Times New Roman" w:hAnsi="Times New Roman"/>
          <w:sz w:val="24"/>
          <w:szCs w:val="24"/>
          <w:lang w:val="sr-Cyrl-CS"/>
        </w:rPr>
        <w:t xml:space="preserve">кључне </w:t>
      </w:r>
      <w:r>
        <w:rPr>
          <w:rFonts w:ascii="Times New Roman" w:eastAsia="Times New Roman" w:hAnsi="Times New Roman"/>
          <w:spacing w:val="34"/>
          <w:sz w:val="24"/>
          <w:szCs w:val="24"/>
          <w:lang w:val="sr-Cyrl-CS"/>
        </w:rPr>
        <w:t xml:space="preserve"> </w:t>
      </w:r>
      <w:r>
        <w:rPr>
          <w:rFonts w:ascii="Times New Roman" w:eastAsia="Times New Roman" w:hAnsi="Times New Roman"/>
          <w:sz w:val="24"/>
          <w:szCs w:val="24"/>
          <w:lang w:val="sr-Cyrl-CS"/>
        </w:rPr>
        <w:t xml:space="preserve">заинтересоване </w:t>
      </w:r>
      <w:r>
        <w:rPr>
          <w:rFonts w:ascii="Times New Roman" w:eastAsia="Times New Roman" w:hAnsi="Times New Roman"/>
          <w:spacing w:val="33"/>
          <w:sz w:val="24"/>
          <w:szCs w:val="24"/>
          <w:lang w:val="sr-Cyrl-CS"/>
        </w:rPr>
        <w:t xml:space="preserve"> </w:t>
      </w:r>
      <w:r>
        <w:rPr>
          <w:rFonts w:ascii="Times New Roman" w:eastAsia="Times New Roman" w:hAnsi="Times New Roman"/>
          <w:sz w:val="24"/>
          <w:szCs w:val="24"/>
          <w:lang w:val="sr-Cyrl-CS"/>
        </w:rPr>
        <w:t xml:space="preserve">стране </w:t>
      </w:r>
      <w:r>
        <w:rPr>
          <w:rFonts w:ascii="Times New Roman" w:eastAsia="Times New Roman" w:hAnsi="Times New Roman"/>
          <w:spacing w:val="34"/>
          <w:sz w:val="24"/>
          <w:szCs w:val="24"/>
          <w:lang w:val="sr-Cyrl-CS"/>
        </w:rPr>
        <w:t xml:space="preserve"> </w:t>
      </w:r>
      <w:r>
        <w:rPr>
          <w:rFonts w:ascii="Times New Roman" w:eastAsia="Times New Roman" w:hAnsi="Times New Roman"/>
          <w:sz w:val="24"/>
          <w:szCs w:val="24"/>
          <w:lang w:val="sr-Cyrl-CS"/>
        </w:rPr>
        <w:t>за</w:t>
      </w:r>
      <w:r>
        <w:rPr>
          <w:rFonts w:ascii="Times New Roman" w:eastAsia="Times New Roman" w:hAnsi="Times New Roman"/>
          <w:w w:val="99"/>
          <w:sz w:val="24"/>
          <w:szCs w:val="24"/>
          <w:lang w:val="sr-Cyrl-CS"/>
        </w:rPr>
        <w:t xml:space="preserve"> </w:t>
      </w:r>
      <w:r>
        <w:rPr>
          <w:rFonts w:ascii="Times New Roman" w:eastAsia="Times New Roman" w:hAnsi="Times New Roman"/>
          <w:sz w:val="24"/>
          <w:szCs w:val="24"/>
          <w:lang w:val="sr-Cyrl-CS"/>
        </w:rPr>
        <w:t>унапређење</w:t>
      </w:r>
      <w:r>
        <w:rPr>
          <w:rFonts w:ascii="Times New Roman" w:eastAsia="Times New Roman" w:hAnsi="Times New Roman"/>
          <w:spacing w:val="4"/>
          <w:sz w:val="24"/>
          <w:szCs w:val="24"/>
          <w:lang w:val="sr-Cyrl-CS"/>
        </w:rPr>
        <w:t xml:space="preserve"> </w:t>
      </w:r>
      <w:r>
        <w:rPr>
          <w:rFonts w:ascii="Times New Roman" w:eastAsia="Times New Roman" w:hAnsi="Times New Roman"/>
          <w:sz w:val="24"/>
          <w:szCs w:val="24"/>
          <w:lang w:val="sr-Cyrl-CS"/>
        </w:rPr>
        <w:t>положаја</w:t>
      </w:r>
      <w:r>
        <w:rPr>
          <w:rFonts w:ascii="Times New Roman" w:eastAsia="Times New Roman" w:hAnsi="Times New Roman"/>
          <w:spacing w:val="4"/>
          <w:sz w:val="24"/>
          <w:szCs w:val="24"/>
          <w:lang w:val="sr-Cyrl-CS"/>
        </w:rPr>
        <w:t xml:space="preserve"> </w:t>
      </w:r>
      <w:r>
        <w:rPr>
          <w:rFonts w:ascii="Times New Roman" w:eastAsia="Times New Roman" w:hAnsi="Times New Roman"/>
          <w:sz w:val="24"/>
          <w:szCs w:val="24"/>
          <w:lang w:val="sr-Cyrl-CS"/>
        </w:rPr>
        <w:t>миграната</w:t>
      </w:r>
      <w:r>
        <w:rPr>
          <w:rFonts w:ascii="Times New Roman" w:eastAsia="Times New Roman" w:hAnsi="Times New Roman"/>
          <w:spacing w:val="-9"/>
          <w:sz w:val="24"/>
          <w:szCs w:val="24"/>
          <w:lang w:val="sr-Cyrl-CS"/>
        </w:rPr>
        <w:t xml:space="preserve"> </w:t>
      </w:r>
      <w:r>
        <w:rPr>
          <w:rFonts w:ascii="Times New Roman" w:eastAsia="Times New Roman" w:hAnsi="Times New Roman"/>
          <w:sz w:val="24"/>
          <w:szCs w:val="24"/>
          <w:lang w:val="sr-Cyrl-CS"/>
        </w:rPr>
        <w:t>у</w:t>
      </w:r>
      <w:r>
        <w:rPr>
          <w:rFonts w:ascii="Times New Roman" w:eastAsia="Times New Roman" w:hAnsi="Times New Roman"/>
          <w:spacing w:val="-9"/>
          <w:sz w:val="24"/>
          <w:szCs w:val="24"/>
          <w:lang w:val="sr-Cyrl-CS"/>
        </w:rPr>
        <w:t xml:space="preserve"> </w:t>
      </w:r>
      <w:r>
        <w:rPr>
          <w:rFonts w:ascii="Times New Roman" w:eastAsia="Times New Roman" w:hAnsi="Times New Roman"/>
          <w:sz w:val="24"/>
          <w:szCs w:val="24"/>
          <w:lang w:val="sr-Cyrl-CS"/>
        </w:rPr>
        <w:t>општини Житиште</w:t>
      </w:r>
      <w:r>
        <w:rPr>
          <w:rFonts w:ascii="Times New Roman" w:eastAsia="Times New Roman" w:hAnsi="Times New Roman"/>
          <w:w w:val="99"/>
          <w:sz w:val="24"/>
          <w:szCs w:val="24"/>
          <w:lang w:val="sr-Cyrl-CS"/>
        </w:rPr>
        <w:t xml:space="preserve"> </w:t>
      </w:r>
      <w:r>
        <w:rPr>
          <w:rFonts w:ascii="Times New Roman" w:eastAsia="Times New Roman" w:hAnsi="Times New Roman"/>
          <w:sz w:val="24"/>
          <w:szCs w:val="24"/>
          <w:lang w:val="sr-Cyrl-CS"/>
        </w:rPr>
        <w:t>које</w:t>
      </w:r>
      <w:r>
        <w:rPr>
          <w:rFonts w:ascii="Times New Roman" w:eastAsia="Times New Roman" w:hAnsi="Times New Roman"/>
          <w:spacing w:val="36"/>
          <w:sz w:val="24"/>
          <w:szCs w:val="24"/>
          <w:lang w:val="sr-Cyrl-CS"/>
        </w:rPr>
        <w:t xml:space="preserve"> </w:t>
      </w:r>
      <w:r>
        <w:rPr>
          <w:rFonts w:ascii="Times New Roman" w:eastAsia="Times New Roman" w:hAnsi="Times New Roman"/>
          <w:sz w:val="24"/>
          <w:szCs w:val="24"/>
          <w:lang w:val="sr-Cyrl-CS"/>
        </w:rPr>
        <w:t xml:space="preserve">су </w:t>
      </w:r>
      <w:r>
        <w:rPr>
          <w:rFonts w:ascii="Times New Roman" w:eastAsia="Times New Roman" w:hAnsi="Times New Roman"/>
          <w:spacing w:val="37"/>
          <w:sz w:val="24"/>
          <w:szCs w:val="24"/>
          <w:lang w:val="sr-Cyrl-CS"/>
        </w:rPr>
        <w:t xml:space="preserve"> </w:t>
      </w:r>
      <w:r>
        <w:rPr>
          <w:rFonts w:ascii="Times New Roman" w:eastAsia="Times New Roman" w:hAnsi="Times New Roman"/>
          <w:sz w:val="24"/>
          <w:szCs w:val="24"/>
          <w:lang w:val="sr-Cyrl-CS"/>
        </w:rPr>
        <w:t xml:space="preserve">раздвојене </w:t>
      </w:r>
      <w:r>
        <w:rPr>
          <w:rFonts w:ascii="Times New Roman" w:eastAsia="Times New Roman" w:hAnsi="Times New Roman"/>
          <w:spacing w:val="36"/>
          <w:sz w:val="24"/>
          <w:szCs w:val="24"/>
          <w:lang w:val="sr-Cyrl-CS"/>
        </w:rPr>
        <w:t xml:space="preserve"> </w:t>
      </w:r>
      <w:r>
        <w:rPr>
          <w:rFonts w:ascii="Times New Roman" w:eastAsia="Times New Roman" w:hAnsi="Times New Roman"/>
          <w:sz w:val="24"/>
          <w:szCs w:val="24"/>
          <w:lang w:val="sr-Cyrl-CS"/>
        </w:rPr>
        <w:t xml:space="preserve">на: </w:t>
      </w:r>
      <w:r>
        <w:rPr>
          <w:rFonts w:ascii="Times New Roman" w:eastAsia="Times New Roman" w:hAnsi="Times New Roman"/>
          <w:spacing w:val="37"/>
          <w:sz w:val="24"/>
          <w:szCs w:val="24"/>
          <w:lang w:val="sr-Cyrl-CS"/>
        </w:rPr>
        <w:t xml:space="preserve"> </w:t>
      </w:r>
    </w:p>
    <w:p w14:paraId="2A0D31CB" w14:textId="77777777" w:rsidR="00BE74D9" w:rsidRDefault="00BE74D9" w:rsidP="00BE74D9">
      <w:pPr>
        <w:widowControl w:val="0"/>
        <w:spacing w:before="1" w:after="0" w:line="240" w:lineRule="auto"/>
        <w:ind w:left="106"/>
        <w:jc w:val="both"/>
        <w:rPr>
          <w:rFonts w:ascii="Times New Roman" w:eastAsia="Times New Roman" w:hAnsi="Times New Roman"/>
          <w:spacing w:val="37"/>
          <w:sz w:val="24"/>
          <w:szCs w:val="24"/>
          <w:lang w:val="sr-Cyrl-CS"/>
        </w:rPr>
      </w:pPr>
    </w:p>
    <w:p w14:paraId="573C0060" w14:textId="77777777" w:rsidR="00BE74D9" w:rsidRDefault="00BE74D9" w:rsidP="00BE74D9">
      <w:pPr>
        <w:widowControl w:val="0"/>
        <w:numPr>
          <w:ilvl w:val="0"/>
          <w:numId w:val="18"/>
        </w:numPr>
        <w:spacing w:before="1" w:after="0" w:line="240" w:lineRule="auto"/>
        <w:rPr>
          <w:rFonts w:ascii="Times New Roman" w:eastAsia="Times New Roman" w:hAnsi="Times New Roman"/>
          <w:spacing w:val="-8"/>
          <w:sz w:val="24"/>
          <w:szCs w:val="24"/>
          <w:lang w:val="sr-Cyrl-CS"/>
        </w:rPr>
      </w:pPr>
      <w:r>
        <w:rPr>
          <w:rFonts w:ascii="Times New Roman" w:eastAsia="Times New Roman" w:hAnsi="Times New Roman"/>
          <w:sz w:val="24"/>
          <w:szCs w:val="24"/>
          <w:lang w:val="sr-Cyrl-CS"/>
        </w:rPr>
        <w:t xml:space="preserve">крајње </w:t>
      </w:r>
      <w:r>
        <w:rPr>
          <w:rFonts w:ascii="Times New Roman" w:eastAsia="Times New Roman" w:hAnsi="Times New Roman"/>
          <w:spacing w:val="36"/>
          <w:sz w:val="24"/>
          <w:szCs w:val="24"/>
          <w:lang w:val="sr-Cyrl-CS"/>
        </w:rPr>
        <w:t xml:space="preserve"> </w:t>
      </w:r>
      <w:r>
        <w:rPr>
          <w:rFonts w:ascii="Times New Roman" w:eastAsia="Times New Roman" w:hAnsi="Times New Roman"/>
          <w:sz w:val="24"/>
          <w:szCs w:val="24"/>
          <w:lang w:val="sr-Cyrl-CS"/>
        </w:rPr>
        <w:t xml:space="preserve">кориснике </w:t>
      </w:r>
      <w:r>
        <w:rPr>
          <w:rFonts w:ascii="Times New Roman" w:eastAsia="Times New Roman" w:hAnsi="Times New Roman"/>
          <w:spacing w:val="37"/>
          <w:sz w:val="24"/>
          <w:szCs w:val="24"/>
          <w:lang w:val="sr-Cyrl-CS"/>
        </w:rPr>
        <w:t xml:space="preserve"> </w:t>
      </w:r>
      <w:r>
        <w:rPr>
          <w:rFonts w:ascii="Times New Roman" w:eastAsia="Times New Roman" w:hAnsi="Times New Roman"/>
          <w:sz w:val="24"/>
          <w:szCs w:val="24"/>
          <w:lang w:val="sr-Cyrl-CS"/>
        </w:rPr>
        <w:t>ЛАП</w:t>
      </w:r>
      <w:r>
        <w:rPr>
          <w:rFonts w:ascii="Times New Roman" w:eastAsia="Times New Roman" w:hAnsi="Times New Roman"/>
          <w:sz w:val="24"/>
          <w:szCs w:val="24"/>
          <w:lang w:val="sr-Cyrl-CS"/>
        </w:rPr>
        <w:softHyphen/>
        <w:t xml:space="preserve">а </w:t>
      </w:r>
      <w:r>
        <w:rPr>
          <w:rFonts w:ascii="Times New Roman" w:eastAsia="Times New Roman" w:hAnsi="Times New Roman"/>
          <w:spacing w:val="37"/>
          <w:sz w:val="24"/>
          <w:szCs w:val="24"/>
          <w:lang w:val="sr-Cyrl-CS"/>
        </w:rPr>
        <w:t xml:space="preserve"> </w:t>
      </w:r>
      <w:r>
        <w:rPr>
          <w:rFonts w:ascii="Times New Roman" w:eastAsia="Times New Roman" w:hAnsi="Times New Roman"/>
          <w:sz w:val="24"/>
          <w:szCs w:val="24"/>
          <w:lang w:val="sr-Cyrl-CS"/>
        </w:rPr>
        <w:t>(различите категорије миграната)</w:t>
      </w:r>
      <w:r>
        <w:rPr>
          <w:rFonts w:ascii="Times New Roman" w:eastAsia="Times New Roman" w:hAnsi="Times New Roman"/>
          <w:spacing w:val="-9"/>
          <w:sz w:val="24"/>
          <w:szCs w:val="24"/>
          <w:lang w:val="sr-Cyrl-CS"/>
        </w:rPr>
        <w:t xml:space="preserve"> </w:t>
      </w:r>
      <w:r>
        <w:rPr>
          <w:rFonts w:ascii="Times New Roman" w:eastAsia="Times New Roman" w:hAnsi="Times New Roman"/>
          <w:sz w:val="24"/>
          <w:szCs w:val="24"/>
          <w:lang w:val="sr-Cyrl-CS"/>
        </w:rPr>
        <w:t>и</w:t>
      </w:r>
      <w:r>
        <w:rPr>
          <w:rFonts w:ascii="Times New Roman" w:eastAsia="Times New Roman" w:hAnsi="Times New Roman"/>
          <w:spacing w:val="-8"/>
          <w:sz w:val="24"/>
          <w:szCs w:val="24"/>
          <w:lang w:val="sr-Cyrl-CS"/>
        </w:rPr>
        <w:t xml:space="preserve"> </w:t>
      </w:r>
    </w:p>
    <w:p w14:paraId="33E75597" w14:textId="77777777" w:rsidR="00BE74D9" w:rsidRDefault="00BE74D9" w:rsidP="00BE74D9">
      <w:pPr>
        <w:widowControl w:val="0"/>
        <w:numPr>
          <w:ilvl w:val="0"/>
          <w:numId w:val="18"/>
        </w:numPr>
        <w:spacing w:before="1" w:after="0" w:line="240" w:lineRule="auto"/>
        <w:rPr>
          <w:rFonts w:ascii="Times New Roman" w:eastAsia="Times New Roman" w:hAnsi="Times New Roman"/>
          <w:w w:val="99"/>
          <w:sz w:val="24"/>
          <w:szCs w:val="24"/>
          <w:lang w:val="sr-Cyrl-CS"/>
        </w:rPr>
      </w:pPr>
      <w:r>
        <w:rPr>
          <w:rFonts w:ascii="Times New Roman" w:eastAsia="Times New Roman" w:hAnsi="Times New Roman"/>
          <w:sz w:val="24"/>
          <w:szCs w:val="24"/>
          <w:lang w:val="sr-Cyrl-CS"/>
        </w:rPr>
        <w:t>кључне</w:t>
      </w:r>
      <w:r>
        <w:rPr>
          <w:rFonts w:ascii="Times New Roman" w:eastAsia="Times New Roman" w:hAnsi="Times New Roman"/>
          <w:spacing w:val="-9"/>
          <w:sz w:val="24"/>
          <w:szCs w:val="24"/>
          <w:lang w:val="sr-Cyrl-CS"/>
        </w:rPr>
        <w:t xml:space="preserve"> </w:t>
      </w:r>
      <w:r>
        <w:rPr>
          <w:rFonts w:ascii="Times New Roman" w:eastAsia="Times New Roman" w:hAnsi="Times New Roman"/>
          <w:sz w:val="24"/>
          <w:szCs w:val="24"/>
          <w:lang w:val="sr-Cyrl-CS"/>
        </w:rPr>
        <w:t>партнере</w:t>
      </w:r>
      <w:r>
        <w:rPr>
          <w:rFonts w:ascii="Times New Roman" w:eastAsia="Times New Roman" w:hAnsi="Times New Roman"/>
          <w:spacing w:val="-8"/>
          <w:sz w:val="24"/>
          <w:szCs w:val="24"/>
          <w:lang w:val="sr-Cyrl-CS"/>
        </w:rPr>
        <w:t xml:space="preserve"> </w:t>
      </w:r>
      <w:r>
        <w:rPr>
          <w:rFonts w:ascii="Times New Roman" w:eastAsia="Times New Roman" w:hAnsi="Times New Roman"/>
          <w:sz w:val="24"/>
          <w:szCs w:val="24"/>
          <w:lang w:val="sr-Cyrl-CS"/>
        </w:rPr>
        <w:t>локалној</w:t>
      </w:r>
      <w:r>
        <w:rPr>
          <w:rFonts w:ascii="Times New Roman" w:eastAsia="Times New Roman" w:hAnsi="Times New Roman"/>
          <w:spacing w:val="-9"/>
          <w:sz w:val="24"/>
          <w:szCs w:val="24"/>
          <w:lang w:val="sr-Cyrl-CS"/>
        </w:rPr>
        <w:t xml:space="preserve"> </w:t>
      </w:r>
      <w:r>
        <w:rPr>
          <w:rFonts w:ascii="Times New Roman" w:eastAsia="Times New Roman" w:hAnsi="Times New Roman"/>
          <w:sz w:val="24"/>
          <w:szCs w:val="24"/>
          <w:lang w:val="sr-Cyrl-CS"/>
        </w:rPr>
        <w:t>самоуправи</w:t>
      </w:r>
      <w:r>
        <w:rPr>
          <w:rFonts w:ascii="Times New Roman" w:eastAsia="Times New Roman" w:hAnsi="Times New Roman"/>
          <w:spacing w:val="-8"/>
          <w:sz w:val="24"/>
          <w:szCs w:val="24"/>
          <w:lang w:val="sr-Cyrl-CS"/>
        </w:rPr>
        <w:t xml:space="preserve"> </w:t>
      </w:r>
      <w:r>
        <w:rPr>
          <w:rFonts w:ascii="Times New Roman" w:eastAsia="Times New Roman" w:hAnsi="Times New Roman"/>
          <w:sz w:val="24"/>
          <w:szCs w:val="24"/>
          <w:lang w:val="sr-Cyrl-CS"/>
        </w:rPr>
        <w:t>у</w:t>
      </w:r>
      <w:r>
        <w:rPr>
          <w:rFonts w:ascii="Times New Roman" w:eastAsia="Times New Roman" w:hAnsi="Times New Roman"/>
          <w:spacing w:val="-9"/>
          <w:sz w:val="24"/>
          <w:szCs w:val="24"/>
          <w:lang w:val="sr-Cyrl-CS"/>
        </w:rPr>
        <w:t xml:space="preserve"> </w:t>
      </w:r>
      <w:r>
        <w:rPr>
          <w:rFonts w:ascii="Times New Roman" w:eastAsia="Times New Roman" w:hAnsi="Times New Roman"/>
          <w:sz w:val="24"/>
          <w:szCs w:val="24"/>
          <w:lang w:val="sr-Cyrl-CS"/>
        </w:rPr>
        <w:t>развијању</w:t>
      </w:r>
      <w:r>
        <w:rPr>
          <w:rFonts w:ascii="Times New Roman" w:eastAsia="Times New Roman" w:hAnsi="Times New Roman"/>
          <w:spacing w:val="-8"/>
          <w:sz w:val="24"/>
          <w:szCs w:val="24"/>
          <w:lang w:val="sr-Cyrl-CS"/>
        </w:rPr>
        <w:t xml:space="preserve"> </w:t>
      </w:r>
      <w:r>
        <w:rPr>
          <w:rFonts w:ascii="Times New Roman" w:eastAsia="Times New Roman" w:hAnsi="Times New Roman"/>
          <w:sz w:val="24"/>
          <w:szCs w:val="24"/>
          <w:lang w:val="sr-Cyrl-CS"/>
        </w:rPr>
        <w:t>и</w:t>
      </w:r>
      <w:r>
        <w:rPr>
          <w:rFonts w:ascii="Times New Roman" w:eastAsia="Times New Roman" w:hAnsi="Times New Roman"/>
          <w:spacing w:val="-9"/>
          <w:sz w:val="24"/>
          <w:szCs w:val="24"/>
          <w:lang w:val="sr-Cyrl-CS"/>
        </w:rPr>
        <w:t xml:space="preserve"> </w:t>
      </w:r>
      <w:r>
        <w:rPr>
          <w:rFonts w:ascii="Times New Roman" w:eastAsia="Times New Roman" w:hAnsi="Times New Roman"/>
          <w:sz w:val="24"/>
          <w:szCs w:val="24"/>
          <w:lang w:val="sr-Cyrl-CS"/>
        </w:rPr>
        <w:t>примени</w:t>
      </w:r>
      <w:r>
        <w:rPr>
          <w:rFonts w:ascii="Times New Roman" w:eastAsia="Times New Roman" w:hAnsi="Times New Roman"/>
          <w:spacing w:val="-8"/>
          <w:sz w:val="24"/>
          <w:szCs w:val="24"/>
          <w:lang w:val="sr-Cyrl-CS"/>
        </w:rPr>
        <w:t xml:space="preserve"> </w:t>
      </w:r>
      <w:r>
        <w:rPr>
          <w:rFonts w:ascii="Times New Roman" w:eastAsia="Times New Roman" w:hAnsi="Times New Roman"/>
          <w:sz w:val="24"/>
          <w:szCs w:val="24"/>
          <w:lang w:val="sr-Cyrl-CS"/>
        </w:rPr>
        <w:t>мера</w:t>
      </w:r>
      <w:r>
        <w:rPr>
          <w:rFonts w:ascii="Times New Roman" w:eastAsia="Times New Roman" w:hAnsi="Times New Roman"/>
          <w:spacing w:val="-9"/>
          <w:sz w:val="24"/>
          <w:szCs w:val="24"/>
          <w:lang w:val="sr-Cyrl-CS"/>
        </w:rPr>
        <w:t xml:space="preserve"> </w:t>
      </w:r>
      <w:r>
        <w:rPr>
          <w:rFonts w:ascii="Times New Roman" w:eastAsia="Times New Roman" w:hAnsi="Times New Roman"/>
          <w:sz w:val="24"/>
          <w:szCs w:val="24"/>
          <w:lang w:val="sr-Cyrl-CS"/>
        </w:rPr>
        <w:t>и</w:t>
      </w:r>
      <w:r>
        <w:rPr>
          <w:rFonts w:ascii="Times New Roman" w:eastAsia="Times New Roman" w:hAnsi="Times New Roman"/>
          <w:spacing w:val="-8"/>
          <w:sz w:val="24"/>
          <w:szCs w:val="24"/>
          <w:lang w:val="sr-Cyrl-CS"/>
        </w:rPr>
        <w:t xml:space="preserve"> </w:t>
      </w:r>
      <w:r>
        <w:rPr>
          <w:rFonts w:ascii="Times New Roman" w:eastAsia="Times New Roman" w:hAnsi="Times New Roman"/>
          <w:sz w:val="24"/>
          <w:szCs w:val="24"/>
          <w:lang w:val="sr-Cyrl-CS"/>
        </w:rPr>
        <w:t>програма.</w:t>
      </w:r>
      <w:r>
        <w:rPr>
          <w:rFonts w:ascii="Times New Roman" w:eastAsia="Times New Roman" w:hAnsi="Times New Roman"/>
          <w:w w:val="99"/>
          <w:sz w:val="24"/>
          <w:szCs w:val="24"/>
          <w:lang w:val="sr-Cyrl-CS"/>
        </w:rPr>
        <w:t xml:space="preserve"> </w:t>
      </w:r>
    </w:p>
    <w:p w14:paraId="4CCB5F37" w14:textId="77777777" w:rsidR="00852568" w:rsidRDefault="00852568">
      <w:pPr>
        <w:rPr>
          <w:sz w:val="24"/>
          <w:szCs w:val="24"/>
        </w:rPr>
      </w:pPr>
    </w:p>
    <w:p w14:paraId="3110A742" w14:textId="77777777" w:rsidR="00BE74D9" w:rsidRDefault="00BE74D9" w:rsidP="00BE74D9">
      <w:pPr>
        <w:jc w:val="both"/>
        <w:rPr>
          <w:rFonts w:ascii="Times New Roman" w:hAnsi="Times New Roman" w:cs="Times New Roman"/>
          <w:sz w:val="24"/>
          <w:szCs w:val="24"/>
          <w:lang w:val="sr-Cyrl-RS"/>
        </w:rPr>
      </w:pPr>
      <w:r w:rsidRPr="00BE74D9">
        <w:rPr>
          <w:rFonts w:ascii="Times New Roman" w:hAnsi="Times New Roman" w:cs="Times New Roman"/>
          <w:sz w:val="24"/>
          <w:szCs w:val="24"/>
          <w:lang w:val="sr-Cyrl-RS"/>
        </w:rPr>
        <w:t xml:space="preserve">Интереси ових страна су усмерени на заједнички циљ а то је решавање проблема различитих категорија миграната. На тај начин и локална самоуправа и крајњи корисници </w:t>
      </w:r>
      <w:r>
        <w:rPr>
          <w:rFonts w:ascii="Times New Roman" w:hAnsi="Times New Roman" w:cs="Times New Roman"/>
          <w:sz w:val="24"/>
          <w:szCs w:val="24"/>
          <w:lang w:val="sr-Cyrl-RS"/>
        </w:rPr>
        <w:t xml:space="preserve">решиће проблеме са којима се суочавају и створити повољну климу за живот и могућност за нормализацију живота миграната. </w:t>
      </w:r>
    </w:p>
    <w:p w14:paraId="66ED667E" w14:textId="77777777" w:rsidR="00BE74D9" w:rsidRPr="00F456BB" w:rsidRDefault="00BE74D9" w:rsidP="00BE74D9">
      <w:pPr>
        <w:rPr>
          <w:rFonts w:ascii="Times New Roman" w:eastAsia="Calibri" w:hAnsi="Times New Roman" w:cs="Times New Roman"/>
          <w:sz w:val="24"/>
          <w:szCs w:val="24"/>
        </w:rPr>
      </w:pPr>
      <w:proofErr w:type="spellStart"/>
      <w:r w:rsidRPr="00F456BB">
        <w:rPr>
          <w:rFonts w:ascii="Times New Roman" w:eastAsia="Calibri" w:hAnsi="Times New Roman" w:cs="Times New Roman"/>
          <w:sz w:val="24"/>
          <w:szCs w:val="24"/>
        </w:rPr>
        <w:t>Кључни</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партнери</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локалној</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самоуправи</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су</w:t>
      </w:r>
      <w:proofErr w:type="spellEnd"/>
      <w:r w:rsidRPr="00F456BB">
        <w:rPr>
          <w:rFonts w:ascii="Times New Roman" w:eastAsia="Calibri" w:hAnsi="Times New Roman" w:cs="Times New Roman"/>
          <w:sz w:val="24"/>
          <w:szCs w:val="24"/>
        </w:rPr>
        <w:t>:</w:t>
      </w:r>
    </w:p>
    <w:p w14:paraId="3C81CF9B" w14:textId="77777777" w:rsidR="00BE74D9" w:rsidRPr="00F456BB" w:rsidRDefault="00BE74D9" w:rsidP="00BE74D9">
      <w:pPr>
        <w:rPr>
          <w:rFonts w:ascii="Times New Roman" w:eastAsia="Calibri" w:hAnsi="Times New Roman" w:cs="Times New Roman"/>
          <w:sz w:val="24"/>
          <w:szCs w:val="24"/>
          <w:lang w:val="sr-Cyrl-RS"/>
        </w:rPr>
      </w:pPr>
    </w:p>
    <w:p w14:paraId="5B06535C" w14:textId="6E3ACBD0" w:rsidR="00BE74D9" w:rsidRPr="00F456BB" w:rsidRDefault="00BE74D9" w:rsidP="00F456BB">
      <w:pPr>
        <w:pStyle w:val="ListParagraph"/>
        <w:numPr>
          <w:ilvl w:val="0"/>
          <w:numId w:val="14"/>
        </w:numPr>
        <w:spacing w:after="160"/>
        <w:contextualSpacing/>
        <w:rPr>
          <w:rFonts w:eastAsia="Calibri"/>
          <w:lang w:val="sr-Cyrl-RS"/>
        </w:rPr>
      </w:pPr>
      <w:r w:rsidRPr="00F456BB">
        <w:rPr>
          <w:rFonts w:eastAsia="Calibri"/>
          <w:lang w:val="sr-Cyrl-RS"/>
        </w:rPr>
        <w:t>Комесаријат за избеглице Републике Србије</w:t>
      </w:r>
      <w:r w:rsidR="007A5D39" w:rsidRPr="00F456BB">
        <w:rPr>
          <w:rFonts w:eastAsia="Calibri"/>
          <w:lang w:val="sr-Cyrl-RS"/>
        </w:rPr>
        <w:t xml:space="preserve">- Представља тело основано од Владе Републике Србије. Бави се питањима </w:t>
      </w:r>
      <w:r w:rsidR="007A5D39" w:rsidRPr="00F456BB">
        <w:rPr>
          <w:shd w:val="clear" w:color="auto" w:fill="FFFFFF"/>
          <w:lang w:val="sr-Cyrl-CS"/>
        </w:rPr>
        <w:t xml:space="preserve">избеглица за обављање стручних и других послова који се односе на збрињавање, повратак и њихову интеграцију у наше друштво. </w:t>
      </w:r>
      <w:r w:rsidR="009C33CF" w:rsidRPr="00F456BB">
        <w:rPr>
          <w:shd w:val="clear" w:color="auto" w:fill="FFFFFF"/>
          <w:lang w:val="sr-Cyrl-CS"/>
        </w:rPr>
        <w:t>Кроз сарадњу са локалном заједницом преко својих општинских  повереника, као и сарадњом са представницима локалне власти.</w:t>
      </w:r>
    </w:p>
    <w:p w14:paraId="1CB8D966" w14:textId="77777777" w:rsidR="00BE74D9" w:rsidRPr="00F456BB" w:rsidRDefault="00BE74D9" w:rsidP="00BE74D9">
      <w:pPr>
        <w:numPr>
          <w:ilvl w:val="0"/>
          <w:numId w:val="14"/>
        </w:numPr>
        <w:spacing w:after="160"/>
        <w:contextualSpacing/>
        <w:rPr>
          <w:rFonts w:ascii="Times New Roman" w:eastAsia="Calibri" w:hAnsi="Times New Roman" w:cs="Times New Roman"/>
          <w:sz w:val="24"/>
          <w:szCs w:val="24"/>
          <w:lang w:val="sr-Cyrl-RS"/>
        </w:rPr>
      </w:pPr>
      <w:r w:rsidRPr="00F456BB">
        <w:rPr>
          <w:rFonts w:ascii="Times New Roman" w:eastAsia="Calibri" w:hAnsi="Times New Roman" w:cs="Times New Roman"/>
          <w:sz w:val="24"/>
          <w:szCs w:val="24"/>
          <w:lang w:val="sr-Cyrl-RS"/>
        </w:rPr>
        <w:t>Црвени Крст општине Житиште</w:t>
      </w:r>
      <w:r w:rsidR="007A5D39" w:rsidRPr="00F456BB">
        <w:rPr>
          <w:rFonts w:ascii="Times New Roman" w:eastAsia="Calibri" w:hAnsi="Times New Roman" w:cs="Times New Roman"/>
          <w:sz w:val="24"/>
          <w:szCs w:val="24"/>
          <w:lang w:val="sr-Cyrl-RS"/>
        </w:rPr>
        <w:t xml:space="preserve">- </w:t>
      </w:r>
      <w:r w:rsidR="009C33CF" w:rsidRPr="00F456BB">
        <w:rPr>
          <w:rFonts w:ascii="Times New Roman" w:eastAsia="Calibri" w:hAnsi="Times New Roman" w:cs="Times New Roman"/>
          <w:sz w:val="24"/>
          <w:szCs w:val="24"/>
          <w:lang w:val="sr-Cyrl-RS"/>
        </w:rPr>
        <w:t>кроз своју основну делатност</w:t>
      </w:r>
    </w:p>
    <w:p w14:paraId="7A78E3E2" w14:textId="77777777" w:rsidR="00BE74D9" w:rsidRPr="00F456BB" w:rsidRDefault="00BE74D9" w:rsidP="00BE74D9">
      <w:pPr>
        <w:numPr>
          <w:ilvl w:val="0"/>
          <w:numId w:val="14"/>
        </w:numPr>
        <w:spacing w:after="160"/>
        <w:contextualSpacing/>
        <w:rPr>
          <w:rFonts w:ascii="Times New Roman" w:eastAsia="Calibri" w:hAnsi="Times New Roman" w:cs="Times New Roman"/>
          <w:sz w:val="24"/>
          <w:szCs w:val="24"/>
          <w:lang w:val="sr-Cyrl-RS"/>
        </w:rPr>
      </w:pPr>
      <w:proofErr w:type="spellStart"/>
      <w:r w:rsidRPr="00F456BB">
        <w:rPr>
          <w:rFonts w:ascii="Times New Roman" w:eastAsia="Calibri" w:hAnsi="Times New Roman" w:cs="Times New Roman"/>
          <w:sz w:val="24"/>
          <w:szCs w:val="24"/>
        </w:rPr>
        <w:t>Национална</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служба</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за</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запошљавање</w:t>
      </w:r>
      <w:proofErr w:type="spellEnd"/>
      <w:r w:rsidRPr="00F456BB">
        <w:rPr>
          <w:rFonts w:ascii="Times New Roman" w:eastAsia="Calibri" w:hAnsi="Times New Roman" w:cs="Times New Roman"/>
          <w:sz w:val="24"/>
          <w:szCs w:val="24"/>
        </w:rPr>
        <w:t xml:space="preserve"> – </w:t>
      </w:r>
      <w:proofErr w:type="spellStart"/>
      <w:r w:rsidRPr="00F456BB">
        <w:rPr>
          <w:rFonts w:ascii="Times New Roman" w:eastAsia="Calibri" w:hAnsi="Times New Roman" w:cs="Times New Roman"/>
          <w:sz w:val="24"/>
          <w:szCs w:val="24"/>
        </w:rPr>
        <w:t>филијала</w:t>
      </w:r>
      <w:proofErr w:type="spellEnd"/>
      <w:r w:rsidRPr="00F456BB">
        <w:rPr>
          <w:rFonts w:ascii="Times New Roman" w:eastAsia="Calibri" w:hAnsi="Times New Roman" w:cs="Times New Roman"/>
          <w:sz w:val="24"/>
          <w:szCs w:val="24"/>
        </w:rPr>
        <w:t xml:space="preserve"> </w:t>
      </w:r>
      <w:r w:rsidRPr="00F456BB">
        <w:rPr>
          <w:rFonts w:ascii="Times New Roman" w:eastAsia="Calibri" w:hAnsi="Times New Roman" w:cs="Times New Roman"/>
          <w:sz w:val="24"/>
          <w:szCs w:val="24"/>
          <w:lang w:val="sr-Cyrl-RS"/>
        </w:rPr>
        <w:t>Житиште</w:t>
      </w:r>
      <w:r w:rsidR="007A5D39" w:rsidRPr="00F456BB">
        <w:rPr>
          <w:rFonts w:ascii="Times New Roman" w:eastAsia="Calibri" w:hAnsi="Times New Roman" w:cs="Times New Roman"/>
          <w:sz w:val="24"/>
          <w:szCs w:val="24"/>
          <w:lang w:val="sr-Cyrl-RS"/>
        </w:rPr>
        <w:t xml:space="preserve">- </w:t>
      </w:r>
      <w:r w:rsidR="009C33CF" w:rsidRPr="00F456BB">
        <w:rPr>
          <w:rFonts w:ascii="Times New Roman" w:eastAsia="Calibri" w:hAnsi="Times New Roman" w:cs="Times New Roman"/>
          <w:sz w:val="24"/>
          <w:szCs w:val="24"/>
          <w:lang w:val="sr-Cyrl-RS"/>
        </w:rPr>
        <w:t>Кроз програме запошљавања и самозапошљавања, у приоритетне групе ставља и ИЗБ и ИРЛ лица.</w:t>
      </w:r>
    </w:p>
    <w:p w14:paraId="0ACB6066" w14:textId="77777777" w:rsidR="00BE74D9" w:rsidRPr="00F456BB" w:rsidRDefault="00BE74D9" w:rsidP="00BE74D9">
      <w:pPr>
        <w:numPr>
          <w:ilvl w:val="0"/>
          <w:numId w:val="14"/>
        </w:numPr>
        <w:spacing w:after="160"/>
        <w:contextualSpacing/>
        <w:rPr>
          <w:rFonts w:ascii="Times New Roman" w:eastAsia="Times New Roman" w:hAnsi="Times New Roman" w:cs="Times New Roman"/>
          <w:b/>
          <w:sz w:val="24"/>
          <w:szCs w:val="24"/>
          <w:lang w:val="sr-Cyrl-RS"/>
        </w:rPr>
      </w:pPr>
      <w:proofErr w:type="spellStart"/>
      <w:r w:rsidRPr="00F456BB">
        <w:rPr>
          <w:rFonts w:ascii="Times New Roman" w:eastAsia="Calibri" w:hAnsi="Times New Roman" w:cs="Times New Roman"/>
          <w:sz w:val="24"/>
          <w:szCs w:val="24"/>
        </w:rPr>
        <w:t>Здравствене</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институције</w:t>
      </w:r>
      <w:proofErr w:type="spellEnd"/>
      <w:r w:rsidR="007A5D39" w:rsidRPr="00F456BB">
        <w:rPr>
          <w:rFonts w:ascii="Times New Roman" w:eastAsia="Calibri" w:hAnsi="Times New Roman" w:cs="Times New Roman"/>
          <w:sz w:val="24"/>
          <w:szCs w:val="24"/>
          <w:lang w:val="sr-Cyrl-RS"/>
        </w:rPr>
        <w:t xml:space="preserve">- </w:t>
      </w:r>
      <w:r w:rsidR="009C33CF" w:rsidRPr="00F456BB">
        <w:rPr>
          <w:rFonts w:ascii="Times New Roman" w:eastAsia="Calibri" w:hAnsi="Times New Roman" w:cs="Times New Roman"/>
          <w:sz w:val="24"/>
          <w:szCs w:val="24"/>
          <w:lang w:val="sr-Cyrl-RS"/>
        </w:rPr>
        <w:t>кроз своју основну делатност</w:t>
      </w:r>
    </w:p>
    <w:p w14:paraId="373DCFF1" w14:textId="77777777" w:rsidR="00BE74D9" w:rsidRPr="00F456BB" w:rsidRDefault="00BE74D9" w:rsidP="00BE74D9">
      <w:pPr>
        <w:numPr>
          <w:ilvl w:val="0"/>
          <w:numId w:val="14"/>
        </w:numPr>
        <w:spacing w:after="160"/>
        <w:contextualSpacing/>
        <w:rPr>
          <w:rFonts w:ascii="Times New Roman" w:eastAsia="Calibri" w:hAnsi="Times New Roman" w:cs="Times New Roman"/>
          <w:sz w:val="24"/>
          <w:szCs w:val="24"/>
        </w:rPr>
      </w:pPr>
      <w:proofErr w:type="spellStart"/>
      <w:r w:rsidRPr="00F456BB">
        <w:rPr>
          <w:rFonts w:ascii="Times New Roman" w:eastAsia="Calibri" w:hAnsi="Times New Roman" w:cs="Times New Roman"/>
          <w:sz w:val="24"/>
          <w:szCs w:val="24"/>
        </w:rPr>
        <w:t>Институције</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министарства</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унутрашњих</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послова</w:t>
      </w:r>
      <w:proofErr w:type="spellEnd"/>
      <w:r w:rsidR="007A5D39" w:rsidRPr="00F456BB">
        <w:rPr>
          <w:rFonts w:ascii="Times New Roman" w:eastAsia="Calibri" w:hAnsi="Times New Roman" w:cs="Times New Roman"/>
          <w:sz w:val="24"/>
          <w:szCs w:val="24"/>
          <w:lang w:val="sr-Cyrl-RS"/>
        </w:rPr>
        <w:t xml:space="preserve">- </w:t>
      </w:r>
      <w:r w:rsidR="009C33CF" w:rsidRPr="00F456BB">
        <w:rPr>
          <w:rFonts w:ascii="Times New Roman" w:eastAsia="Calibri" w:hAnsi="Times New Roman" w:cs="Times New Roman"/>
          <w:sz w:val="24"/>
          <w:szCs w:val="24"/>
          <w:lang w:val="sr-Cyrl-RS"/>
        </w:rPr>
        <w:t>кроз своје законима утврђене надлежности</w:t>
      </w:r>
    </w:p>
    <w:p w14:paraId="595F34CE" w14:textId="77777777" w:rsidR="00BE74D9" w:rsidRPr="00F456BB" w:rsidRDefault="00BE74D9" w:rsidP="00BE74D9">
      <w:pPr>
        <w:numPr>
          <w:ilvl w:val="0"/>
          <w:numId w:val="14"/>
        </w:numPr>
        <w:spacing w:after="160"/>
        <w:contextualSpacing/>
        <w:rPr>
          <w:rFonts w:ascii="Times New Roman" w:eastAsia="Calibri" w:hAnsi="Times New Roman" w:cs="Times New Roman"/>
          <w:sz w:val="24"/>
          <w:szCs w:val="24"/>
          <w:lang w:val="sr-Cyrl-RS"/>
        </w:rPr>
      </w:pPr>
      <w:proofErr w:type="spellStart"/>
      <w:r w:rsidRPr="00F456BB">
        <w:rPr>
          <w:rFonts w:ascii="Times New Roman" w:eastAsia="Calibri" w:hAnsi="Times New Roman" w:cs="Times New Roman"/>
          <w:sz w:val="24"/>
          <w:szCs w:val="24"/>
        </w:rPr>
        <w:t>Центар</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за</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социјални</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рад</w:t>
      </w:r>
      <w:proofErr w:type="spellEnd"/>
      <w:r w:rsidRPr="00F456BB">
        <w:rPr>
          <w:rFonts w:ascii="Times New Roman" w:eastAsia="Calibri" w:hAnsi="Times New Roman" w:cs="Times New Roman"/>
          <w:sz w:val="24"/>
          <w:szCs w:val="24"/>
        </w:rPr>
        <w:t xml:space="preserve"> </w:t>
      </w:r>
      <w:proofErr w:type="spellStart"/>
      <w:r w:rsidRPr="00F456BB">
        <w:rPr>
          <w:rFonts w:ascii="Times New Roman" w:eastAsia="Calibri" w:hAnsi="Times New Roman" w:cs="Times New Roman"/>
          <w:sz w:val="24"/>
          <w:szCs w:val="24"/>
        </w:rPr>
        <w:t>општине</w:t>
      </w:r>
      <w:proofErr w:type="spellEnd"/>
      <w:r w:rsidRPr="00F456BB">
        <w:rPr>
          <w:rFonts w:ascii="Times New Roman" w:eastAsia="Calibri" w:hAnsi="Times New Roman" w:cs="Times New Roman"/>
          <w:sz w:val="24"/>
          <w:szCs w:val="24"/>
        </w:rPr>
        <w:t xml:space="preserve"> </w:t>
      </w:r>
      <w:r w:rsidRPr="00F456BB">
        <w:rPr>
          <w:rFonts w:ascii="Times New Roman" w:eastAsia="Calibri" w:hAnsi="Times New Roman" w:cs="Times New Roman"/>
          <w:sz w:val="24"/>
          <w:szCs w:val="24"/>
          <w:lang w:val="sr-Cyrl-RS"/>
        </w:rPr>
        <w:t>Житиште</w:t>
      </w:r>
      <w:r w:rsidR="007A5D39" w:rsidRPr="00F456BB">
        <w:rPr>
          <w:rFonts w:ascii="Times New Roman" w:eastAsia="Calibri" w:hAnsi="Times New Roman" w:cs="Times New Roman"/>
          <w:sz w:val="24"/>
          <w:szCs w:val="24"/>
          <w:lang w:val="sr-Cyrl-RS"/>
        </w:rPr>
        <w:t xml:space="preserve">- </w:t>
      </w:r>
      <w:r w:rsidR="009C33CF" w:rsidRPr="00F456BB">
        <w:rPr>
          <w:rFonts w:ascii="Times New Roman" w:eastAsia="Calibri" w:hAnsi="Times New Roman" w:cs="Times New Roman"/>
          <w:sz w:val="24"/>
          <w:szCs w:val="24"/>
          <w:lang w:val="sr-Cyrl-RS"/>
        </w:rPr>
        <w:t>кроз своје законима утврђене надлежности, као и правилницима на нивоу Општине обавља своје активности и пружа услуге из домена социјалне заштите.</w:t>
      </w:r>
    </w:p>
    <w:p w14:paraId="34799E06" w14:textId="77777777" w:rsidR="00BE74D9" w:rsidRDefault="00BE74D9" w:rsidP="00BE74D9">
      <w:pPr>
        <w:jc w:val="both"/>
        <w:rPr>
          <w:rFonts w:ascii="Times New Roman" w:hAnsi="Times New Roman" w:cs="Times New Roman"/>
          <w:sz w:val="24"/>
          <w:szCs w:val="24"/>
          <w:lang w:val="sr-Cyrl-RS"/>
        </w:rPr>
      </w:pPr>
    </w:p>
    <w:p w14:paraId="38B02831" w14:textId="77777777" w:rsidR="007A5D39" w:rsidRPr="00F456BB" w:rsidRDefault="007A5D39">
      <w:pPr>
        <w:spacing w:after="160" w:line="259" w:lineRule="auto"/>
        <w:rPr>
          <w:rFonts w:ascii="Times New Roman" w:hAnsi="Times New Roman" w:cs="Times New Roman"/>
          <w:sz w:val="24"/>
          <w:szCs w:val="24"/>
          <w:lang w:val="sr-Cyrl-RS"/>
        </w:rPr>
      </w:pPr>
    </w:p>
    <w:p w14:paraId="5902BBBD" w14:textId="0C8B4FF5" w:rsidR="007A5D39" w:rsidRPr="00F456BB" w:rsidRDefault="0049181D" w:rsidP="00F456BB">
      <w:pPr>
        <w:pStyle w:val="Title"/>
        <w:numPr>
          <w:ilvl w:val="0"/>
          <w:numId w:val="24"/>
        </w:numPr>
        <w:jc w:val="center"/>
        <w:rPr>
          <w:rFonts w:ascii="Times New Roman" w:hAnsi="Times New Roman" w:cs="Times New Roman"/>
          <w:sz w:val="40"/>
          <w:szCs w:val="40"/>
          <w:lang w:val="sr-Cyrl-RS"/>
        </w:rPr>
      </w:pPr>
      <w:bookmarkStart w:id="7" w:name="_Toc154138548"/>
      <w:r w:rsidRPr="00F456BB">
        <w:rPr>
          <w:rFonts w:ascii="Times New Roman" w:hAnsi="Times New Roman" w:cs="Times New Roman"/>
          <w:sz w:val="40"/>
          <w:szCs w:val="40"/>
          <w:lang w:val="sr-Cyrl-RS"/>
        </w:rPr>
        <w:t>ПРОГРАМИ И ПРОЈЕКТИ РЕАЛИЗОВАНИ У ОПШТИНИ ЖИТИШТЕ</w:t>
      </w:r>
      <w:bookmarkEnd w:id="7"/>
    </w:p>
    <w:p w14:paraId="58E916A1" w14:textId="77777777" w:rsidR="007A5D39" w:rsidRPr="0009032B" w:rsidRDefault="007A5D39" w:rsidP="007A5D39">
      <w:pPr>
        <w:rPr>
          <w:rFonts w:ascii="Times New Roman" w:hAnsi="Times New Roman"/>
          <w:sz w:val="24"/>
          <w:szCs w:val="24"/>
          <w:lang w:val="sr-Cyrl-RS"/>
        </w:rPr>
      </w:pPr>
    </w:p>
    <w:p w14:paraId="0115F795"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 xml:space="preserve">                    Општина Житиште је уз подршку многих донатора до сада реализовала бројне програме за избеглице и сврстала се у ред општина која је у великој мери решила основне стамбене потребе ове популације. Од 1997. године, изграђено је 26 станова и организована самоизградња 56 стамбених јединица, чиме је збринуто близу 400 лица. </w:t>
      </w:r>
    </w:p>
    <w:p w14:paraId="42C7C17B" w14:textId="77777777" w:rsidR="007A5D39" w:rsidRPr="0009032B" w:rsidRDefault="007A5D39" w:rsidP="007A5D39">
      <w:pPr>
        <w:jc w:val="both"/>
        <w:rPr>
          <w:rFonts w:ascii="Times New Roman" w:hAnsi="Times New Roman"/>
          <w:sz w:val="24"/>
          <w:szCs w:val="24"/>
          <w:lang w:val="sr-Cyrl-RS"/>
        </w:rPr>
      </w:pPr>
    </w:p>
    <w:p w14:paraId="045667ED"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 xml:space="preserve">                      Први пилот пројекат за 26 стамбених јединица по систему пуна градња у Србији је реализован у Банатском Карађорђеву 1997.године. Други пројекат стамбеног збрињавања је реализован 2000.године по систему самоградње са 18 стамбених јединица у Честерегу и 4 у Банатском Вишњићеву. Трећи пројекат је рађен 2002.године опет као самограња са 24 стамбене јединице у Банатском Двору и 10 стамбених јединица у Банатском Карађорђеву. За четири породице обезбеђен је смештај у програму откупа старих сеоских домаћинстава чиме им је решено стамбено питање. Једна породица је решила стамбено питање у програму спајања породица. Спојили смо локално старачко домаћинство са виталном избегличком породицом. </w:t>
      </w:r>
    </w:p>
    <w:p w14:paraId="01DD9EAE"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 xml:space="preserve"> </w:t>
      </w:r>
      <w:r w:rsidRPr="0009032B">
        <w:rPr>
          <w:rFonts w:ascii="Times New Roman" w:hAnsi="Times New Roman"/>
          <w:sz w:val="24"/>
          <w:szCs w:val="24"/>
          <w:lang w:val="sr-Cyrl-RS"/>
        </w:rPr>
        <w:tab/>
        <w:t>Према извештају о попису имовине- стамбених јединица у Средњебанатском округу сачињеног 31. Децембра 2010. године у општини Житиште су обезбеђене 82 стамбене јединице:</w:t>
      </w:r>
    </w:p>
    <w:p w14:paraId="2E1D39CD"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 xml:space="preserve">   -   у насељу Честерег има 18 стамбених јединица </w:t>
      </w:r>
    </w:p>
    <w:p w14:paraId="323F36FB"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 xml:space="preserve">   -   у Вишњићеву су 4 стамбене јединице </w:t>
      </w:r>
    </w:p>
    <w:p w14:paraId="3E2D0CEE"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 xml:space="preserve">   -   у Банатском Двору су 24 стамбене јединице</w:t>
      </w:r>
    </w:p>
    <w:p w14:paraId="6155E6D1"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 xml:space="preserve">   -  у Карађорђеву  има  36  стамбених јединица, 16 ТИП А и по10 стамбених јединица ТИП Б и ТИП Ф  </w:t>
      </w:r>
    </w:p>
    <w:p w14:paraId="3784D065"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ab/>
        <w:t>На основу извештају о попису имовине- стамбених јединица у Средњебанатском округу сачињеног 31. Децембра 2018. године у општини Житиште</w:t>
      </w:r>
    </w:p>
    <w:p w14:paraId="7D3B7ED1"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У Банатском Карађорђеву je од 10 откупљено 9 стамбених јединица ТИП Ф самоградња, од 26 станова готове градње - 16 ТИП А  и 10 стамбених јединица ТИП Б корисници ових станова су извршили откупу.</w:t>
      </w:r>
    </w:p>
    <w:p w14:paraId="6E7D06BE"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lastRenderedPageBreak/>
        <w:t>У насељу Честерег постоји 1 стан  по принципу самоградње, који није завршен јер се породица одселила из општине Житиште. Све остале стамбене јединице су откупљене.</w:t>
      </w:r>
    </w:p>
    <w:p w14:paraId="4D7899BD"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У Банатском Двору од 24 откупљене су 22 стамбене јединице.</w:t>
      </w:r>
    </w:p>
    <w:p w14:paraId="26AEC519"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У Банатском Вишњићеву су откупљене све 4 стамбене јединице.</w:t>
      </w:r>
    </w:p>
    <w:p w14:paraId="19CC16F8"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Током 2018. године нису евидентирана физичка оштећења која би захтевала инвестициона улагања.</w:t>
      </w:r>
    </w:p>
    <w:p w14:paraId="4599D520" w14:textId="77777777" w:rsidR="007A5D39" w:rsidRPr="0009032B" w:rsidRDefault="007A5D39" w:rsidP="007A5D39">
      <w:pPr>
        <w:jc w:val="both"/>
        <w:rPr>
          <w:rFonts w:ascii="Times New Roman" w:hAnsi="Times New Roman"/>
          <w:sz w:val="24"/>
          <w:szCs w:val="24"/>
          <w:lang w:val="sr-Cyrl-RS"/>
        </w:rPr>
      </w:pPr>
    </w:p>
    <w:p w14:paraId="39920CD5"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 xml:space="preserve">Општина Житиште сваке године учествује у програмима Комесаријата за избеглице Републике Србије. Општина на основу података са терена и интереса грађана и грађанки који испуњавају услове за добијање помоћи учествује на конкурсима. У последњих седам година општина је преко различитих пројеката утрошила преко 20 милиона динара на различите врсте помоћи. </w:t>
      </w:r>
    </w:p>
    <w:p w14:paraId="330329E9"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 xml:space="preserve">По годинама трошкови су били следећи: </w:t>
      </w:r>
    </w:p>
    <w:tbl>
      <w:tblPr>
        <w:tblStyle w:val="TableGrid"/>
        <w:tblW w:w="0" w:type="auto"/>
        <w:tblLook w:val="04A0" w:firstRow="1" w:lastRow="0" w:firstColumn="1" w:lastColumn="0" w:noHBand="0" w:noVBand="1"/>
      </w:tblPr>
      <w:tblGrid>
        <w:gridCol w:w="1470"/>
        <w:gridCol w:w="1029"/>
        <w:gridCol w:w="1028"/>
        <w:gridCol w:w="959"/>
        <w:gridCol w:w="959"/>
        <w:gridCol w:w="959"/>
        <w:gridCol w:w="1028"/>
        <w:gridCol w:w="959"/>
        <w:gridCol w:w="959"/>
      </w:tblGrid>
      <w:tr w:rsidR="007A5D39" w:rsidRPr="0009032B" w14:paraId="4944B7B8" w14:textId="77777777" w:rsidTr="00636FD3">
        <w:tc>
          <w:tcPr>
            <w:tcW w:w="1038" w:type="dxa"/>
          </w:tcPr>
          <w:p w14:paraId="1B6BA404"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Мера</w:t>
            </w:r>
          </w:p>
        </w:tc>
        <w:tc>
          <w:tcPr>
            <w:tcW w:w="1039" w:type="dxa"/>
          </w:tcPr>
          <w:p w14:paraId="0B7FF52A"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2015</w:t>
            </w:r>
          </w:p>
        </w:tc>
        <w:tc>
          <w:tcPr>
            <w:tcW w:w="1039" w:type="dxa"/>
          </w:tcPr>
          <w:p w14:paraId="46ECF937"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2016</w:t>
            </w:r>
          </w:p>
        </w:tc>
        <w:tc>
          <w:tcPr>
            <w:tcW w:w="1039" w:type="dxa"/>
          </w:tcPr>
          <w:p w14:paraId="0C218C39"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2017</w:t>
            </w:r>
          </w:p>
        </w:tc>
        <w:tc>
          <w:tcPr>
            <w:tcW w:w="1039" w:type="dxa"/>
          </w:tcPr>
          <w:p w14:paraId="7E0D26FE"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2018</w:t>
            </w:r>
          </w:p>
        </w:tc>
        <w:tc>
          <w:tcPr>
            <w:tcW w:w="1039" w:type="dxa"/>
          </w:tcPr>
          <w:p w14:paraId="599DD8A1"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2019</w:t>
            </w:r>
          </w:p>
        </w:tc>
        <w:tc>
          <w:tcPr>
            <w:tcW w:w="1039" w:type="dxa"/>
          </w:tcPr>
          <w:p w14:paraId="178C8A28"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2020</w:t>
            </w:r>
          </w:p>
        </w:tc>
        <w:tc>
          <w:tcPr>
            <w:tcW w:w="1039" w:type="dxa"/>
          </w:tcPr>
          <w:p w14:paraId="059CE911"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2021</w:t>
            </w:r>
          </w:p>
        </w:tc>
        <w:tc>
          <w:tcPr>
            <w:tcW w:w="1039" w:type="dxa"/>
          </w:tcPr>
          <w:p w14:paraId="6FA5DE0E"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2022</w:t>
            </w:r>
          </w:p>
        </w:tc>
      </w:tr>
      <w:tr w:rsidR="007A5D39" w:rsidRPr="0009032B" w14:paraId="0074E17D" w14:textId="77777777" w:rsidTr="00636FD3">
        <w:tc>
          <w:tcPr>
            <w:tcW w:w="1038" w:type="dxa"/>
          </w:tcPr>
          <w:p w14:paraId="6C48F8C4"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Грађевински материјал</w:t>
            </w:r>
          </w:p>
        </w:tc>
        <w:tc>
          <w:tcPr>
            <w:tcW w:w="1039" w:type="dxa"/>
          </w:tcPr>
          <w:p w14:paraId="467C58C2"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2.612.000</w:t>
            </w:r>
          </w:p>
        </w:tc>
        <w:tc>
          <w:tcPr>
            <w:tcW w:w="1039" w:type="dxa"/>
          </w:tcPr>
          <w:p w14:paraId="2B65F780"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01D4A7FF"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563D817B"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109D2D19"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78D7C14A"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5.797.500</w:t>
            </w:r>
          </w:p>
        </w:tc>
        <w:tc>
          <w:tcPr>
            <w:tcW w:w="1039" w:type="dxa"/>
          </w:tcPr>
          <w:p w14:paraId="081F3058"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2F8E4835"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r>
      <w:tr w:rsidR="007A5D39" w:rsidRPr="0009032B" w14:paraId="0A8177E2" w14:textId="77777777" w:rsidTr="00636FD3">
        <w:tc>
          <w:tcPr>
            <w:tcW w:w="1038" w:type="dxa"/>
          </w:tcPr>
          <w:p w14:paraId="1EFB2FC9"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Сеоска домаћинства</w:t>
            </w:r>
          </w:p>
        </w:tc>
        <w:tc>
          <w:tcPr>
            <w:tcW w:w="1039" w:type="dxa"/>
          </w:tcPr>
          <w:p w14:paraId="2564EE6A"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1.073.500</w:t>
            </w:r>
          </w:p>
        </w:tc>
        <w:tc>
          <w:tcPr>
            <w:tcW w:w="1039" w:type="dxa"/>
          </w:tcPr>
          <w:p w14:paraId="2C1B26EC"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3.790.000</w:t>
            </w:r>
          </w:p>
        </w:tc>
        <w:tc>
          <w:tcPr>
            <w:tcW w:w="1039" w:type="dxa"/>
          </w:tcPr>
          <w:p w14:paraId="28B0F5BA"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27CFB56E"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666FF86A"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7099EC95"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5C161234"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55C53B51"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r>
      <w:tr w:rsidR="007A5D39" w:rsidRPr="0009032B" w14:paraId="78965EF4" w14:textId="77777777" w:rsidTr="00636FD3">
        <w:tc>
          <w:tcPr>
            <w:tcW w:w="1038" w:type="dxa"/>
          </w:tcPr>
          <w:p w14:paraId="23E0CA55"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Доходовне активности</w:t>
            </w:r>
          </w:p>
        </w:tc>
        <w:tc>
          <w:tcPr>
            <w:tcW w:w="1039" w:type="dxa"/>
          </w:tcPr>
          <w:p w14:paraId="01BEDF52"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1.900.000</w:t>
            </w:r>
          </w:p>
        </w:tc>
        <w:tc>
          <w:tcPr>
            <w:tcW w:w="1039" w:type="dxa"/>
          </w:tcPr>
          <w:p w14:paraId="128A085C"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1.330.000</w:t>
            </w:r>
          </w:p>
        </w:tc>
        <w:tc>
          <w:tcPr>
            <w:tcW w:w="1039" w:type="dxa"/>
          </w:tcPr>
          <w:p w14:paraId="546F7469"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950.000</w:t>
            </w:r>
          </w:p>
        </w:tc>
        <w:tc>
          <w:tcPr>
            <w:tcW w:w="1039" w:type="dxa"/>
          </w:tcPr>
          <w:p w14:paraId="52D1B975"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52C4AB20"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5DE5BA7F"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51308C1A"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4E7BA5D9"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r>
      <w:tr w:rsidR="007A5D39" w:rsidRPr="0009032B" w14:paraId="78153823" w14:textId="77777777" w:rsidTr="00636FD3">
        <w:tc>
          <w:tcPr>
            <w:tcW w:w="1038" w:type="dxa"/>
          </w:tcPr>
          <w:p w14:paraId="3BC5B0C6"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Једнократне помоћи</w:t>
            </w:r>
          </w:p>
        </w:tc>
        <w:tc>
          <w:tcPr>
            <w:tcW w:w="1039" w:type="dxa"/>
          </w:tcPr>
          <w:p w14:paraId="2A1B78C4"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450.000</w:t>
            </w:r>
          </w:p>
        </w:tc>
        <w:tc>
          <w:tcPr>
            <w:tcW w:w="1039" w:type="dxa"/>
          </w:tcPr>
          <w:p w14:paraId="7AF4D310"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507.000</w:t>
            </w:r>
          </w:p>
        </w:tc>
        <w:tc>
          <w:tcPr>
            <w:tcW w:w="1039" w:type="dxa"/>
          </w:tcPr>
          <w:p w14:paraId="1D52012E"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396.000</w:t>
            </w:r>
          </w:p>
        </w:tc>
        <w:tc>
          <w:tcPr>
            <w:tcW w:w="1039" w:type="dxa"/>
          </w:tcPr>
          <w:p w14:paraId="6E03F8A2"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445.000</w:t>
            </w:r>
          </w:p>
        </w:tc>
        <w:tc>
          <w:tcPr>
            <w:tcW w:w="1039" w:type="dxa"/>
          </w:tcPr>
          <w:p w14:paraId="29663E29"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315.000</w:t>
            </w:r>
          </w:p>
        </w:tc>
        <w:tc>
          <w:tcPr>
            <w:tcW w:w="1039" w:type="dxa"/>
          </w:tcPr>
          <w:p w14:paraId="526B8688"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300.000</w:t>
            </w:r>
          </w:p>
        </w:tc>
        <w:tc>
          <w:tcPr>
            <w:tcW w:w="1039" w:type="dxa"/>
          </w:tcPr>
          <w:p w14:paraId="0214EEDE"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200.000</w:t>
            </w:r>
          </w:p>
        </w:tc>
        <w:tc>
          <w:tcPr>
            <w:tcW w:w="1039" w:type="dxa"/>
          </w:tcPr>
          <w:p w14:paraId="781C7DDB"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300.000</w:t>
            </w:r>
          </w:p>
        </w:tc>
      </w:tr>
      <w:tr w:rsidR="007A5D39" w:rsidRPr="0009032B" w14:paraId="6DB41AB2" w14:textId="77777777" w:rsidTr="00636FD3">
        <w:tc>
          <w:tcPr>
            <w:tcW w:w="1038" w:type="dxa"/>
          </w:tcPr>
          <w:p w14:paraId="6117981D"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РХП контрибуција</w:t>
            </w:r>
          </w:p>
        </w:tc>
        <w:tc>
          <w:tcPr>
            <w:tcW w:w="1039" w:type="dxa"/>
          </w:tcPr>
          <w:p w14:paraId="6133850C"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5.400.000</w:t>
            </w:r>
          </w:p>
        </w:tc>
        <w:tc>
          <w:tcPr>
            <w:tcW w:w="1039" w:type="dxa"/>
          </w:tcPr>
          <w:p w14:paraId="10840883"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34473353"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2A88D7A9"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5EC6466F"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7788FA92"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5D01A29B"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c>
          <w:tcPr>
            <w:tcW w:w="1039" w:type="dxa"/>
          </w:tcPr>
          <w:p w14:paraId="22C7FFFC" w14:textId="77777777" w:rsidR="007A5D39" w:rsidRPr="0009032B" w:rsidRDefault="007A5D39" w:rsidP="00636FD3">
            <w:pPr>
              <w:jc w:val="both"/>
              <w:rPr>
                <w:rFonts w:ascii="Times New Roman" w:hAnsi="Times New Roman"/>
                <w:b/>
                <w:bCs/>
                <w:sz w:val="20"/>
                <w:szCs w:val="20"/>
                <w:lang w:val="sr-Cyrl-RS"/>
              </w:rPr>
            </w:pPr>
            <w:r w:rsidRPr="0009032B">
              <w:rPr>
                <w:rFonts w:ascii="Times New Roman" w:hAnsi="Times New Roman"/>
                <w:b/>
                <w:bCs/>
                <w:sz w:val="20"/>
                <w:szCs w:val="20"/>
                <w:lang w:val="sr-Cyrl-RS"/>
              </w:rPr>
              <w:t>-</w:t>
            </w:r>
          </w:p>
        </w:tc>
      </w:tr>
    </w:tbl>
    <w:p w14:paraId="317108B0" w14:textId="77777777" w:rsidR="007A5D39" w:rsidRPr="0009032B" w:rsidRDefault="007A5D39" w:rsidP="007A5D39">
      <w:pPr>
        <w:jc w:val="both"/>
        <w:rPr>
          <w:rFonts w:ascii="Times New Roman" w:hAnsi="Times New Roman"/>
          <w:sz w:val="24"/>
          <w:szCs w:val="24"/>
          <w:lang w:val="sr-Cyrl-RS"/>
        </w:rPr>
      </w:pPr>
    </w:p>
    <w:p w14:paraId="586722AD"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Када је реч о подршци у пакетима грађевинског материјала,ова врста помоћи се огледала у додели материјала за реновирање и адаптацију постојећих стамбених јединица у којима бораве ИЗБ и ИРЛ, у протеклих 7 година обезбеђено је 9 породица.</w:t>
      </w:r>
    </w:p>
    <w:p w14:paraId="07AA1F6B" w14:textId="77777777" w:rsidR="007A5D39" w:rsidRPr="0009032B" w:rsidRDefault="007A5D39" w:rsidP="007A5D39">
      <w:pPr>
        <w:jc w:val="both"/>
        <w:rPr>
          <w:rFonts w:ascii="Times New Roman" w:hAnsi="Times New Roman"/>
          <w:sz w:val="24"/>
          <w:szCs w:val="24"/>
          <w:lang w:val="sr-Cyrl-RS"/>
        </w:rPr>
      </w:pPr>
      <w:r w:rsidRPr="0009032B">
        <w:rPr>
          <w:rFonts w:ascii="Times New Roman" w:hAnsi="Times New Roman"/>
          <w:sz w:val="24"/>
          <w:szCs w:val="24"/>
          <w:lang w:val="sr-Cyrl-RS"/>
        </w:rPr>
        <w:t xml:space="preserve">Једнократна помоћ се огледа у једнократним финансијским давањима која су намењена за куповину основних средстава за живот (храна, лекови, огрев...)., у последњих 7 година  помогнуто је преко 70 домаћинстава. </w:t>
      </w:r>
    </w:p>
    <w:p w14:paraId="2483F3CF" w14:textId="77777777" w:rsidR="007A5D39" w:rsidRDefault="007A5D39">
      <w:pPr>
        <w:spacing w:after="160" w:line="259" w:lineRule="auto"/>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14:paraId="752D1EEB" w14:textId="77777777" w:rsidR="007A5D39" w:rsidRPr="00B01EF3" w:rsidRDefault="007A5D39" w:rsidP="007A5D39">
      <w:pPr>
        <w:pStyle w:val="BodyText"/>
        <w:jc w:val="both"/>
        <w:rPr>
          <w:b/>
        </w:rPr>
      </w:pPr>
      <w:proofErr w:type="spellStart"/>
      <w:r w:rsidRPr="00B01EF3">
        <w:rPr>
          <w:b/>
          <w:spacing w:val="-1"/>
        </w:rPr>
        <w:lastRenderedPageBreak/>
        <w:t>Ан</w:t>
      </w:r>
      <w:r w:rsidRPr="00B01EF3">
        <w:rPr>
          <w:b/>
        </w:rPr>
        <w:t>ализа</w:t>
      </w:r>
      <w:proofErr w:type="spellEnd"/>
      <w:r w:rsidRPr="00B01EF3">
        <w:rPr>
          <w:b/>
          <w:spacing w:val="-4"/>
        </w:rPr>
        <w:t xml:space="preserve"> </w:t>
      </w:r>
      <w:proofErr w:type="spellStart"/>
      <w:r w:rsidRPr="00B01EF3">
        <w:rPr>
          <w:b/>
          <w:spacing w:val="-1"/>
        </w:rPr>
        <w:t>проблема</w:t>
      </w:r>
      <w:proofErr w:type="spellEnd"/>
      <w:r w:rsidRPr="00B01EF3">
        <w:rPr>
          <w:b/>
        </w:rPr>
        <w:t xml:space="preserve"> </w:t>
      </w:r>
      <w:proofErr w:type="spellStart"/>
      <w:r w:rsidRPr="00B01EF3">
        <w:rPr>
          <w:b/>
          <w:spacing w:val="-1"/>
        </w:rPr>
        <w:t>је</w:t>
      </w:r>
      <w:proofErr w:type="spellEnd"/>
      <w:r w:rsidRPr="00B01EF3">
        <w:rPr>
          <w:b/>
        </w:rPr>
        <w:t xml:space="preserve"> </w:t>
      </w:r>
      <w:proofErr w:type="spellStart"/>
      <w:r w:rsidRPr="00B01EF3">
        <w:rPr>
          <w:b/>
          <w:spacing w:val="-1"/>
        </w:rPr>
        <w:t>показала</w:t>
      </w:r>
      <w:proofErr w:type="spellEnd"/>
      <w:r w:rsidRPr="00B01EF3">
        <w:rPr>
          <w:b/>
        </w:rPr>
        <w:t xml:space="preserve"> </w:t>
      </w:r>
      <w:proofErr w:type="spellStart"/>
      <w:r w:rsidRPr="00B01EF3">
        <w:rPr>
          <w:b/>
        </w:rPr>
        <w:t>да</w:t>
      </w:r>
      <w:proofErr w:type="spellEnd"/>
      <w:r w:rsidRPr="00B01EF3">
        <w:rPr>
          <w:b/>
        </w:rPr>
        <w:t xml:space="preserve"> </w:t>
      </w:r>
      <w:proofErr w:type="spellStart"/>
      <w:r w:rsidRPr="00B01EF3">
        <w:rPr>
          <w:b/>
          <w:spacing w:val="-1"/>
        </w:rPr>
        <w:t>су</w:t>
      </w:r>
      <w:proofErr w:type="spellEnd"/>
      <w:r w:rsidRPr="00B01EF3">
        <w:rPr>
          <w:b/>
        </w:rPr>
        <w:t xml:space="preserve"> </w:t>
      </w:r>
      <w:proofErr w:type="spellStart"/>
      <w:r w:rsidRPr="00B01EF3">
        <w:rPr>
          <w:b/>
          <w:spacing w:val="-1"/>
        </w:rPr>
        <w:t>главн</w:t>
      </w:r>
      <w:r w:rsidRPr="00B01EF3">
        <w:rPr>
          <w:b/>
        </w:rPr>
        <w:t>и</w:t>
      </w:r>
      <w:proofErr w:type="spellEnd"/>
      <w:r w:rsidRPr="00B01EF3">
        <w:rPr>
          <w:b/>
          <w:spacing w:val="-4"/>
        </w:rPr>
        <w:t xml:space="preserve"> </w:t>
      </w:r>
      <w:proofErr w:type="spellStart"/>
      <w:r w:rsidRPr="00B01EF3">
        <w:rPr>
          <w:b/>
          <w:spacing w:val="-1"/>
        </w:rPr>
        <w:t>проблеми</w:t>
      </w:r>
      <w:proofErr w:type="spellEnd"/>
      <w:r w:rsidRPr="00B01EF3">
        <w:rPr>
          <w:b/>
        </w:rPr>
        <w:t xml:space="preserve"> </w:t>
      </w:r>
      <w:proofErr w:type="spellStart"/>
      <w:proofErr w:type="gramStart"/>
      <w:r w:rsidRPr="00B01EF3">
        <w:rPr>
          <w:b/>
          <w:spacing w:val="-1"/>
        </w:rPr>
        <w:t>избег</w:t>
      </w:r>
      <w:r w:rsidRPr="00B01EF3">
        <w:rPr>
          <w:b/>
        </w:rPr>
        <w:t>лих</w:t>
      </w:r>
      <w:proofErr w:type="spellEnd"/>
      <w:r w:rsidRPr="00B01EF3">
        <w:rPr>
          <w:b/>
          <w:spacing w:val="-48"/>
        </w:rPr>
        <w:t xml:space="preserve"> </w:t>
      </w:r>
      <w:r w:rsidRPr="00B01EF3">
        <w:rPr>
          <w:b/>
        </w:rPr>
        <w:t>,</w:t>
      </w:r>
      <w:proofErr w:type="gramEnd"/>
      <w:r w:rsidRPr="00B01EF3">
        <w:rPr>
          <w:b/>
        </w:rPr>
        <w:t xml:space="preserve"> </w:t>
      </w:r>
      <w:r w:rsidRPr="00B01EF3">
        <w:rPr>
          <w:b/>
          <w:spacing w:val="-2"/>
        </w:rPr>
        <w:t>ИРЛ</w:t>
      </w:r>
      <w:r w:rsidRPr="00B01EF3">
        <w:rPr>
          <w:b/>
          <w:spacing w:val="1"/>
        </w:rPr>
        <w:t xml:space="preserve"> </w:t>
      </w:r>
      <w:r w:rsidRPr="00B01EF3">
        <w:rPr>
          <w:b/>
        </w:rPr>
        <w:t>и</w:t>
      </w:r>
      <w:r w:rsidRPr="00B01EF3">
        <w:rPr>
          <w:b/>
          <w:spacing w:val="-1"/>
        </w:rPr>
        <w:t xml:space="preserve"> </w:t>
      </w:r>
      <w:r w:rsidRPr="00B01EF3">
        <w:rPr>
          <w:b/>
          <w:spacing w:val="-1"/>
          <w:lang w:val="sr-Cyrl-RS"/>
        </w:rPr>
        <w:t xml:space="preserve">као и осталих миграната генерално у </w:t>
      </w:r>
      <w:r w:rsidRPr="00B01EF3">
        <w:rPr>
          <w:b/>
          <w:spacing w:val="-2"/>
        </w:rPr>
        <w:t xml:space="preserve"> </w:t>
      </w:r>
      <w:proofErr w:type="spellStart"/>
      <w:r w:rsidRPr="00B01EF3">
        <w:rPr>
          <w:b/>
        </w:rPr>
        <w:t>О</w:t>
      </w:r>
      <w:r w:rsidRPr="00B01EF3">
        <w:rPr>
          <w:b/>
          <w:spacing w:val="-1"/>
        </w:rPr>
        <w:t>пшт</w:t>
      </w:r>
      <w:r w:rsidRPr="00B01EF3">
        <w:rPr>
          <w:b/>
          <w:spacing w:val="-2"/>
        </w:rPr>
        <w:t>ин</w:t>
      </w:r>
      <w:r w:rsidRPr="00B01EF3">
        <w:rPr>
          <w:b/>
        </w:rPr>
        <w:t>и</w:t>
      </w:r>
      <w:proofErr w:type="spellEnd"/>
      <w:r w:rsidRPr="00B01EF3">
        <w:rPr>
          <w:b/>
        </w:rPr>
        <w:t xml:space="preserve">: </w:t>
      </w:r>
    </w:p>
    <w:p w14:paraId="5F080B97" w14:textId="77777777" w:rsidR="007A5D39" w:rsidRPr="00B01EF3" w:rsidRDefault="007A5D39" w:rsidP="007A5D39">
      <w:pPr>
        <w:rPr>
          <w:rFonts w:ascii="Times New Roman" w:eastAsia="Times New Roman" w:hAnsi="Times New Roman"/>
          <w:bCs/>
          <w:sz w:val="24"/>
          <w:szCs w:val="24"/>
          <w:lang w:val="sr-Cyrl-RS"/>
        </w:rPr>
      </w:pPr>
    </w:p>
    <w:p w14:paraId="52B18130" w14:textId="77777777" w:rsidR="007A5D39" w:rsidRPr="008E2D60" w:rsidRDefault="007A5D39" w:rsidP="007A5D39">
      <w:pPr>
        <w:pStyle w:val="BodyText"/>
        <w:autoSpaceDE/>
        <w:spacing w:line="258" w:lineRule="exact"/>
        <w:jc w:val="both"/>
        <w:rPr>
          <w:u w:val="single"/>
        </w:rPr>
      </w:pPr>
      <w:proofErr w:type="spellStart"/>
      <w:r w:rsidRPr="008E2D60">
        <w:rPr>
          <w:spacing w:val="-1"/>
          <w:u w:val="single"/>
        </w:rPr>
        <w:t>Незапосленост</w:t>
      </w:r>
      <w:proofErr w:type="spellEnd"/>
    </w:p>
    <w:p w14:paraId="7EB5E666" w14:textId="77777777" w:rsidR="007A5D39" w:rsidRPr="00B01EF3" w:rsidRDefault="007A5D39" w:rsidP="007A5D39">
      <w:pPr>
        <w:pStyle w:val="BodyText"/>
        <w:autoSpaceDE/>
        <w:spacing w:line="258" w:lineRule="exact"/>
        <w:jc w:val="both"/>
      </w:pPr>
    </w:p>
    <w:p w14:paraId="2354E0B3" w14:textId="77777777" w:rsidR="007A5D39" w:rsidRPr="00B01EF3" w:rsidRDefault="007A5D39" w:rsidP="007A5D39">
      <w:pPr>
        <w:rPr>
          <w:rFonts w:ascii="Times New Roman" w:hAnsi="Times New Roman"/>
          <w:spacing w:val="-1"/>
          <w:sz w:val="24"/>
          <w:szCs w:val="24"/>
          <w:lang w:val="sr-Cyrl-RS"/>
        </w:rPr>
      </w:pPr>
      <w:proofErr w:type="spellStart"/>
      <w:r w:rsidRPr="00B01EF3">
        <w:rPr>
          <w:rFonts w:ascii="Times New Roman" w:hAnsi="Times New Roman"/>
          <w:spacing w:val="-1"/>
          <w:sz w:val="24"/>
          <w:szCs w:val="24"/>
        </w:rPr>
        <w:t>Генерално</w:t>
      </w:r>
      <w:proofErr w:type="spellEnd"/>
      <w:r w:rsidRPr="00B01EF3">
        <w:rPr>
          <w:rFonts w:ascii="Times New Roman" w:hAnsi="Times New Roman"/>
          <w:spacing w:val="17"/>
          <w:sz w:val="24"/>
          <w:szCs w:val="24"/>
        </w:rPr>
        <w:t xml:space="preserve"> </w:t>
      </w:r>
      <w:proofErr w:type="spellStart"/>
      <w:r w:rsidRPr="00B01EF3">
        <w:rPr>
          <w:rFonts w:ascii="Times New Roman" w:hAnsi="Times New Roman"/>
          <w:spacing w:val="-1"/>
          <w:sz w:val="24"/>
          <w:szCs w:val="24"/>
        </w:rPr>
        <w:t>висока</w:t>
      </w:r>
      <w:proofErr w:type="spellEnd"/>
      <w:r w:rsidRPr="00B01EF3">
        <w:rPr>
          <w:rFonts w:ascii="Times New Roman" w:hAnsi="Times New Roman"/>
          <w:spacing w:val="17"/>
          <w:sz w:val="24"/>
          <w:szCs w:val="24"/>
        </w:rPr>
        <w:t xml:space="preserve"> </w:t>
      </w:r>
      <w:proofErr w:type="spellStart"/>
      <w:r w:rsidRPr="00B01EF3">
        <w:rPr>
          <w:rFonts w:ascii="Times New Roman" w:hAnsi="Times New Roman"/>
          <w:spacing w:val="-1"/>
          <w:sz w:val="24"/>
          <w:szCs w:val="24"/>
        </w:rPr>
        <w:t>стопа</w:t>
      </w:r>
      <w:proofErr w:type="spellEnd"/>
      <w:r w:rsidRPr="00B01EF3">
        <w:rPr>
          <w:rFonts w:ascii="Times New Roman" w:hAnsi="Times New Roman"/>
          <w:spacing w:val="15"/>
          <w:sz w:val="24"/>
          <w:szCs w:val="24"/>
        </w:rPr>
        <w:t xml:space="preserve"> </w:t>
      </w:r>
      <w:proofErr w:type="spellStart"/>
      <w:r w:rsidRPr="00B01EF3">
        <w:rPr>
          <w:rFonts w:ascii="Times New Roman" w:hAnsi="Times New Roman"/>
          <w:spacing w:val="-1"/>
          <w:sz w:val="24"/>
          <w:szCs w:val="24"/>
        </w:rPr>
        <w:t>незапослености</w:t>
      </w:r>
      <w:proofErr w:type="spellEnd"/>
      <w:r w:rsidRPr="00B01EF3">
        <w:rPr>
          <w:rFonts w:ascii="Times New Roman" w:hAnsi="Times New Roman"/>
          <w:spacing w:val="16"/>
          <w:sz w:val="24"/>
          <w:szCs w:val="24"/>
        </w:rPr>
        <w:t xml:space="preserve"> </w:t>
      </w:r>
      <w:r w:rsidRPr="00B01EF3">
        <w:rPr>
          <w:rFonts w:ascii="Times New Roman" w:hAnsi="Times New Roman"/>
          <w:sz w:val="24"/>
          <w:szCs w:val="24"/>
        </w:rPr>
        <w:t>у</w:t>
      </w:r>
      <w:r w:rsidRPr="00B01EF3">
        <w:rPr>
          <w:rFonts w:ascii="Times New Roman" w:hAnsi="Times New Roman"/>
          <w:spacing w:val="17"/>
          <w:sz w:val="24"/>
          <w:szCs w:val="24"/>
        </w:rPr>
        <w:t xml:space="preserve"> </w:t>
      </w:r>
      <w:proofErr w:type="spellStart"/>
      <w:r w:rsidRPr="00B01EF3">
        <w:rPr>
          <w:rFonts w:ascii="Times New Roman" w:hAnsi="Times New Roman"/>
          <w:spacing w:val="-1"/>
          <w:sz w:val="24"/>
          <w:szCs w:val="24"/>
        </w:rPr>
        <w:t>локалној</w:t>
      </w:r>
      <w:proofErr w:type="spellEnd"/>
      <w:r w:rsidRPr="00B01EF3">
        <w:rPr>
          <w:rFonts w:ascii="Times New Roman" w:hAnsi="Times New Roman"/>
          <w:spacing w:val="15"/>
          <w:sz w:val="24"/>
          <w:szCs w:val="24"/>
        </w:rPr>
        <w:t xml:space="preserve"> </w:t>
      </w:r>
      <w:proofErr w:type="spellStart"/>
      <w:r w:rsidRPr="00B01EF3">
        <w:rPr>
          <w:rFonts w:ascii="Times New Roman" w:hAnsi="Times New Roman"/>
          <w:spacing w:val="-1"/>
          <w:sz w:val="24"/>
          <w:szCs w:val="24"/>
        </w:rPr>
        <w:t>заједници</w:t>
      </w:r>
      <w:proofErr w:type="spellEnd"/>
      <w:r w:rsidRPr="00B01EF3">
        <w:rPr>
          <w:rFonts w:ascii="Times New Roman" w:hAnsi="Times New Roman"/>
          <w:spacing w:val="16"/>
          <w:sz w:val="24"/>
          <w:szCs w:val="24"/>
        </w:rPr>
        <w:t xml:space="preserve"> </w:t>
      </w:r>
      <w:r w:rsidRPr="00B01EF3">
        <w:rPr>
          <w:rFonts w:ascii="Times New Roman" w:hAnsi="Times New Roman"/>
          <w:sz w:val="24"/>
          <w:szCs w:val="24"/>
        </w:rPr>
        <w:t>и</w:t>
      </w:r>
      <w:r w:rsidRPr="00B01EF3">
        <w:rPr>
          <w:rFonts w:ascii="Times New Roman" w:hAnsi="Times New Roman"/>
          <w:spacing w:val="16"/>
          <w:sz w:val="24"/>
          <w:szCs w:val="24"/>
        </w:rPr>
        <w:t xml:space="preserve"> </w:t>
      </w:r>
      <w:proofErr w:type="spellStart"/>
      <w:r w:rsidRPr="00B01EF3">
        <w:rPr>
          <w:rFonts w:ascii="Times New Roman" w:hAnsi="Times New Roman"/>
          <w:spacing w:val="-1"/>
          <w:sz w:val="24"/>
          <w:szCs w:val="24"/>
        </w:rPr>
        <w:t>недостатак</w:t>
      </w:r>
      <w:proofErr w:type="spellEnd"/>
      <w:r w:rsidRPr="00B01EF3">
        <w:rPr>
          <w:rFonts w:ascii="Times New Roman" w:hAnsi="Times New Roman"/>
          <w:spacing w:val="17"/>
          <w:sz w:val="24"/>
          <w:szCs w:val="24"/>
        </w:rPr>
        <w:t xml:space="preserve"> </w:t>
      </w:r>
      <w:proofErr w:type="spellStart"/>
      <w:r w:rsidRPr="00B01EF3">
        <w:rPr>
          <w:rFonts w:ascii="Times New Roman" w:hAnsi="Times New Roman"/>
          <w:spacing w:val="-1"/>
          <w:sz w:val="24"/>
          <w:szCs w:val="24"/>
        </w:rPr>
        <w:t>радних</w:t>
      </w:r>
      <w:proofErr w:type="spellEnd"/>
      <w:r w:rsidRPr="00B01EF3">
        <w:rPr>
          <w:rFonts w:ascii="Times New Roman" w:hAnsi="Times New Roman"/>
          <w:spacing w:val="17"/>
          <w:sz w:val="24"/>
          <w:szCs w:val="24"/>
        </w:rPr>
        <w:t xml:space="preserve"> </w:t>
      </w:r>
      <w:proofErr w:type="spellStart"/>
      <w:r w:rsidRPr="00B01EF3">
        <w:rPr>
          <w:rFonts w:ascii="Times New Roman" w:hAnsi="Times New Roman"/>
          <w:spacing w:val="-1"/>
          <w:sz w:val="24"/>
          <w:szCs w:val="24"/>
        </w:rPr>
        <w:t>места</w:t>
      </w:r>
      <w:proofErr w:type="spellEnd"/>
      <w:r w:rsidRPr="00B01EF3">
        <w:rPr>
          <w:rFonts w:ascii="Times New Roman" w:hAnsi="Times New Roman"/>
          <w:spacing w:val="-1"/>
          <w:sz w:val="24"/>
          <w:szCs w:val="24"/>
        </w:rPr>
        <w:t>,</w:t>
      </w:r>
      <w:r w:rsidRPr="00B01EF3">
        <w:rPr>
          <w:rFonts w:ascii="Times New Roman" w:hAnsi="Times New Roman"/>
          <w:spacing w:val="69"/>
          <w:sz w:val="24"/>
          <w:szCs w:val="24"/>
        </w:rPr>
        <w:t xml:space="preserve"> </w:t>
      </w:r>
      <w:proofErr w:type="spellStart"/>
      <w:r w:rsidRPr="00B01EF3">
        <w:rPr>
          <w:rFonts w:ascii="Times New Roman" w:hAnsi="Times New Roman"/>
          <w:spacing w:val="-1"/>
          <w:sz w:val="24"/>
          <w:szCs w:val="24"/>
        </w:rPr>
        <w:t>условљавају</w:t>
      </w:r>
      <w:proofErr w:type="spellEnd"/>
      <w:r w:rsidRPr="00B01EF3">
        <w:rPr>
          <w:rFonts w:ascii="Times New Roman" w:hAnsi="Times New Roman"/>
          <w:spacing w:val="2"/>
          <w:sz w:val="24"/>
          <w:szCs w:val="24"/>
        </w:rPr>
        <w:t xml:space="preserve"> </w:t>
      </w:r>
      <w:proofErr w:type="spellStart"/>
      <w:r w:rsidRPr="00B01EF3">
        <w:rPr>
          <w:rFonts w:ascii="Times New Roman" w:hAnsi="Times New Roman"/>
          <w:spacing w:val="-1"/>
          <w:sz w:val="24"/>
          <w:szCs w:val="24"/>
        </w:rPr>
        <w:t>високу</w:t>
      </w:r>
      <w:proofErr w:type="spellEnd"/>
      <w:r w:rsidRPr="00B01EF3">
        <w:rPr>
          <w:rFonts w:ascii="Times New Roman" w:hAnsi="Times New Roman"/>
          <w:sz w:val="24"/>
          <w:szCs w:val="24"/>
        </w:rPr>
        <w:t xml:space="preserve"> </w:t>
      </w:r>
      <w:proofErr w:type="spellStart"/>
      <w:r w:rsidRPr="00B01EF3">
        <w:rPr>
          <w:rFonts w:ascii="Times New Roman" w:hAnsi="Times New Roman"/>
          <w:spacing w:val="-1"/>
          <w:sz w:val="24"/>
          <w:szCs w:val="24"/>
        </w:rPr>
        <w:t>незапосленост</w:t>
      </w:r>
      <w:proofErr w:type="spellEnd"/>
      <w:r w:rsidRPr="00B01EF3">
        <w:rPr>
          <w:rFonts w:ascii="Times New Roman" w:hAnsi="Times New Roman"/>
          <w:spacing w:val="-1"/>
          <w:sz w:val="24"/>
          <w:szCs w:val="24"/>
          <w:lang w:val="sr-Cyrl-RS"/>
        </w:rPr>
        <w:t xml:space="preserve">. </w:t>
      </w:r>
    </w:p>
    <w:p w14:paraId="0A3D006F" w14:textId="77777777" w:rsidR="007A5D39" w:rsidRPr="00B01EF3" w:rsidRDefault="007A5D39" w:rsidP="007A5D39">
      <w:pPr>
        <w:rPr>
          <w:rFonts w:ascii="Times New Roman" w:hAnsi="Times New Roman"/>
          <w:spacing w:val="-1"/>
          <w:sz w:val="24"/>
          <w:szCs w:val="24"/>
          <w:lang w:val="sr-Cyrl-RS"/>
        </w:rPr>
      </w:pPr>
    </w:p>
    <w:p w14:paraId="614647C9" w14:textId="77777777" w:rsidR="007A5D39" w:rsidRDefault="007A5D39" w:rsidP="007A5D39">
      <w:pPr>
        <w:pStyle w:val="BodyText"/>
        <w:autoSpaceDE/>
        <w:spacing w:line="260" w:lineRule="exact"/>
        <w:jc w:val="both"/>
        <w:rPr>
          <w:spacing w:val="-1"/>
          <w:u w:val="single"/>
        </w:rPr>
      </w:pPr>
      <w:proofErr w:type="spellStart"/>
      <w:r w:rsidRPr="008E2D60">
        <w:rPr>
          <w:spacing w:val="-1"/>
          <w:u w:val="single"/>
        </w:rPr>
        <w:t>Недостатак</w:t>
      </w:r>
      <w:proofErr w:type="spellEnd"/>
      <w:r w:rsidRPr="008E2D60">
        <w:rPr>
          <w:spacing w:val="-2"/>
          <w:u w:val="single"/>
        </w:rPr>
        <w:t xml:space="preserve"> </w:t>
      </w:r>
      <w:proofErr w:type="spellStart"/>
      <w:r w:rsidRPr="008E2D60">
        <w:rPr>
          <w:spacing w:val="-1"/>
          <w:u w:val="single"/>
        </w:rPr>
        <w:t>материјалних</w:t>
      </w:r>
      <w:proofErr w:type="spellEnd"/>
      <w:r w:rsidRPr="008E2D60">
        <w:rPr>
          <w:spacing w:val="-2"/>
          <w:u w:val="single"/>
        </w:rPr>
        <w:t xml:space="preserve"> </w:t>
      </w:r>
      <w:proofErr w:type="spellStart"/>
      <w:r w:rsidRPr="008E2D60">
        <w:rPr>
          <w:spacing w:val="-1"/>
          <w:u w:val="single"/>
        </w:rPr>
        <w:t>средстава</w:t>
      </w:r>
      <w:proofErr w:type="spellEnd"/>
    </w:p>
    <w:p w14:paraId="603CE354" w14:textId="77777777" w:rsidR="007A5D39" w:rsidRPr="008E2D60" w:rsidRDefault="007A5D39" w:rsidP="007A5D39">
      <w:pPr>
        <w:pStyle w:val="BodyText"/>
        <w:autoSpaceDE/>
        <w:spacing w:line="260" w:lineRule="exact"/>
        <w:jc w:val="both"/>
        <w:rPr>
          <w:u w:val="single"/>
        </w:rPr>
      </w:pPr>
    </w:p>
    <w:p w14:paraId="1AE9EA48" w14:textId="77777777" w:rsidR="007A5D39" w:rsidRPr="00B01EF3" w:rsidRDefault="007A5D39" w:rsidP="007A5D39">
      <w:pPr>
        <w:rPr>
          <w:rFonts w:ascii="Times New Roman" w:hAnsi="Times New Roman"/>
          <w:spacing w:val="-1"/>
          <w:sz w:val="24"/>
          <w:szCs w:val="24"/>
          <w:lang w:val="sr-Cyrl-RS"/>
        </w:rPr>
      </w:pPr>
      <w:proofErr w:type="spellStart"/>
      <w:r w:rsidRPr="00B01EF3">
        <w:rPr>
          <w:rFonts w:ascii="Times New Roman" w:hAnsi="Times New Roman"/>
          <w:spacing w:val="-1"/>
          <w:sz w:val="24"/>
          <w:szCs w:val="24"/>
        </w:rPr>
        <w:t>Изражен</w:t>
      </w:r>
      <w:proofErr w:type="spellEnd"/>
      <w:r w:rsidRPr="00B01EF3">
        <w:rPr>
          <w:rFonts w:ascii="Times New Roman" w:hAnsi="Times New Roman"/>
          <w:spacing w:val="-2"/>
          <w:sz w:val="24"/>
          <w:szCs w:val="24"/>
        </w:rPr>
        <w:t xml:space="preserve"> </w:t>
      </w:r>
      <w:proofErr w:type="spellStart"/>
      <w:r w:rsidRPr="00B01EF3">
        <w:rPr>
          <w:rFonts w:ascii="Times New Roman" w:hAnsi="Times New Roman"/>
          <w:sz w:val="24"/>
          <w:szCs w:val="24"/>
        </w:rPr>
        <w:t>је</w:t>
      </w:r>
      <w:proofErr w:type="spellEnd"/>
      <w:r w:rsidRPr="00B01EF3">
        <w:rPr>
          <w:rFonts w:ascii="Times New Roman" w:hAnsi="Times New Roman"/>
          <w:sz w:val="24"/>
          <w:szCs w:val="24"/>
        </w:rPr>
        <w:t xml:space="preserve"> у</w:t>
      </w:r>
      <w:r w:rsidRPr="00B01EF3">
        <w:rPr>
          <w:rFonts w:ascii="Times New Roman" w:hAnsi="Times New Roman"/>
          <w:spacing w:val="-2"/>
          <w:sz w:val="24"/>
          <w:szCs w:val="24"/>
        </w:rPr>
        <w:t xml:space="preserve"> </w:t>
      </w:r>
      <w:proofErr w:type="spellStart"/>
      <w:r w:rsidRPr="00B01EF3">
        <w:rPr>
          <w:rFonts w:ascii="Times New Roman" w:hAnsi="Times New Roman"/>
          <w:sz w:val="24"/>
          <w:szCs w:val="24"/>
        </w:rPr>
        <w:t>већем</w:t>
      </w:r>
      <w:proofErr w:type="spellEnd"/>
      <w:r w:rsidRPr="00B01EF3">
        <w:rPr>
          <w:rFonts w:ascii="Times New Roman" w:hAnsi="Times New Roman"/>
          <w:spacing w:val="-2"/>
          <w:sz w:val="24"/>
          <w:szCs w:val="24"/>
        </w:rPr>
        <w:t xml:space="preserve"> </w:t>
      </w:r>
      <w:proofErr w:type="spellStart"/>
      <w:r w:rsidRPr="00B01EF3">
        <w:rPr>
          <w:rFonts w:ascii="Times New Roman" w:hAnsi="Times New Roman"/>
          <w:spacing w:val="-1"/>
          <w:sz w:val="24"/>
          <w:szCs w:val="24"/>
        </w:rPr>
        <w:t>делу</w:t>
      </w:r>
      <w:proofErr w:type="spellEnd"/>
      <w:r w:rsidRPr="00B01EF3">
        <w:rPr>
          <w:rFonts w:ascii="Times New Roman" w:hAnsi="Times New Roman"/>
          <w:spacing w:val="1"/>
          <w:sz w:val="24"/>
          <w:szCs w:val="24"/>
        </w:rPr>
        <w:t xml:space="preserve"> </w:t>
      </w:r>
      <w:proofErr w:type="spellStart"/>
      <w:r w:rsidRPr="00B01EF3">
        <w:rPr>
          <w:rFonts w:ascii="Times New Roman" w:hAnsi="Times New Roman"/>
          <w:spacing w:val="-1"/>
          <w:sz w:val="24"/>
          <w:szCs w:val="24"/>
        </w:rPr>
        <w:t>избегличке</w:t>
      </w:r>
      <w:proofErr w:type="spellEnd"/>
      <w:r w:rsidRPr="00B01EF3">
        <w:rPr>
          <w:rFonts w:ascii="Times New Roman" w:hAnsi="Times New Roman"/>
          <w:sz w:val="24"/>
          <w:szCs w:val="24"/>
        </w:rPr>
        <w:t xml:space="preserve"> и </w:t>
      </w:r>
      <w:proofErr w:type="spellStart"/>
      <w:r w:rsidRPr="00B01EF3">
        <w:rPr>
          <w:rFonts w:ascii="Times New Roman" w:hAnsi="Times New Roman"/>
          <w:spacing w:val="-1"/>
          <w:sz w:val="24"/>
          <w:szCs w:val="24"/>
        </w:rPr>
        <w:t>расељеничке</w:t>
      </w:r>
      <w:proofErr w:type="spellEnd"/>
      <w:r w:rsidRPr="00B01EF3">
        <w:rPr>
          <w:rFonts w:ascii="Times New Roman" w:hAnsi="Times New Roman"/>
          <w:sz w:val="24"/>
          <w:szCs w:val="24"/>
        </w:rPr>
        <w:t xml:space="preserve"> </w:t>
      </w:r>
      <w:proofErr w:type="spellStart"/>
      <w:r w:rsidRPr="00B01EF3">
        <w:rPr>
          <w:rFonts w:ascii="Times New Roman" w:hAnsi="Times New Roman"/>
          <w:spacing w:val="-1"/>
          <w:sz w:val="24"/>
          <w:szCs w:val="24"/>
        </w:rPr>
        <w:t>популације</w:t>
      </w:r>
      <w:proofErr w:type="spellEnd"/>
      <w:r w:rsidRPr="00B01EF3">
        <w:rPr>
          <w:rFonts w:ascii="Times New Roman" w:hAnsi="Times New Roman"/>
          <w:spacing w:val="1"/>
          <w:sz w:val="24"/>
          <w:szCs w:val="24"/>
        </w:rPr>
        <w:t xml:space="preserve"> </w:t>
      </w:r>
      <w:r w:rsidRPr="00B01EF3">
        <w:rPr>
          <w:rFonts w:ascii="Times New Roman" w:hAnsi="Times New Roman"/>
          <w:sz w:val="24"/>
          <w:szCs w:val="24"/>
        </w:rPr>
        <w:t xml:space="preserve">а </w:t>
      </w:r>
      <w:proofErr w:type="spellStart"/>
      <w:r w:rsidRPr="00B01EF3">
        <w:rPr>
          <w:rFonts w:ascii="Times New Roman" w:hAnsi="Times New Roman"/>
          <w:spacing w:val="-1"/>
          <w:sz w:val="24"/>
          <w:szCs w:val="24"/>
        </w:rPr>
        <w:t>посебно</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код</w:t>
      </w:r>
      <w:proofErr w:type="spellEnd"/>
      <w:r w:rsidRPr="00B01EF3">
        <w:rPr>
          <w:rFonts w:ascii="Times New Roman" w:hAnsi="Times New Roman"/>
          <w:spacing w:val="-1"/>
          <w:sz w:val="24"/>
          <w:szCs w:val="24"/>
        </w:rPr>
        <w:t xml:space="preserve"> </w:t>
      </w:r>
      <w:proofErr w:type="spellStart"/>
      <w:r w:rsidRPr="00B01EF3">
        <w:rPr>
          <w:rFonts w:ascii="Times New Roman" w:hAnsi="Times New Roman"/>
          <w:spacing w:val="-1"/>
          <w:sz w:val="24"/>
          <w:szCs w:val="24"/>
        </w:rPr>
        <w:t>старачких</w:t>
      </w:r>
      <w:proofErr w:type="spellEnd"/>
      <w:r w:rsidRPr="00B01EF3">
        <w:rPr>
          <w:rFonts w:ascii="Times New Roman" w:hAnsi="Times New Roman"/>
          <w:spacing w:val="49"/>
          <w:sz w:val="24"/>
          <w:szCs w:val="24"/>
        </w:rPr>
        <w:t xml:space="preserve"> </w:t>
      </w:r>
      <w:proofErr w:type="spellStart"/>
      <w:r w:rsidRPr="00B01EF3">
        <w:rPr>
          <w:rFonts w:ascii="Times New Roman" w:hAnsi="Times New Roman"/>
          <w:spacing w:val="-1"/>
          <w:sz w:val="24"/>
          <w:szCs w:val="24"/>
        </w:rPr>
        <w:t>домаћинстава</w:t>
      </w:r>
      <w:proofErr w:type="spellEnd"/>
      <w:r w:rsidRPr="00B01EF3">
        <w:rPr>
          <w:rFonts w:ascii="Times New Roman" w:hAnsi="Times New Roman"/>
          <w:spacing w:val="-1"/>
          <w:sz w:val="24"/>
          <w:szCs w:val="24"/>
          <w:lang w:val="sr-Cyrl-RS"/>
        </w:rPr>
        <w:t xml:space="preserve">. Локална самоуправа у сарадњи са КИРС-ом путем конкурса помаже колико је то могуће. У општини постоји канцеларија за смањење сиромаштва помоћу које се помаже свим лицима натериторији општине који живе у тешкој мареријалној ситуацији. </w:t>
      </w:r>
    </w:p>
    <w:p w14:paraId="1ACD7AB0" w14:textId="77777777" w:rsidR="007A5D39" w:rsidRPr="008E2D60" w:rsidRDefault="007A5D39" w:rsidP="007A5D39">
      <w:pPr>
        <w:rPr>
          <w:rFonts w:ascii="Times New Roman" w:hAnsi="Times New Roman"/>
          <w:spacing w:val="-1"/>
          <w:sz w:val="24"/>
          <w:szCs w:val="24"/>
          <w:u w:val="single"/>
          <w:lang w:val="sr-Cyrl-RS"/>
        </w:rPr>
      </w:pPr>
      <w:r w:rsidRPr="008E2D60">
        <w:rPr>
          <w:rFonts w:ascii="Times New Roman" w:hAnsi="Times New Roman"/>
          <w:spacing w:val="-1"/>
          <w:sz w:val="24"/>
          <w:szCs w:val="24"/>
          <w:u w:val="single"/>
          <w:lang w:val="sr-Cyrl-RS"/>
        </w:rPr>
        <w:t>Слаба локална економска развијеност</w:t>
      </w:r>
    </w:p>
    <w:p w14:paraId="57E8840F" w14:textId="77777777" w:rsidR="007A5D39" w:rsidRPr="00B01EF3" w:rsidRDefault="007A5D39" w:rsidP="007A5D39">
      <w:pPr>
        <w:rPr>
          <w:rFonts w:ascii="Times New Roman" w:hAnsi="Times New Roman"/>
          <w:spacing w:val="-1"/>
          <w:sz w:val="24"/>
          <w:szCs w:val="24"/>
          <w:lang w:val="sr-Cyrl-RS"/>
        </w:rPr>
      </w:pPr>
      <w:r w:rsidRPr="00B01EF3">
        <w:rPr>
          <w:rFonts w:ascii="Times New Roman" w:hAnsi="Times New Roman"/>
          <w:spacing w:val="-1"/>
          <w:sz w:val="24"/>
          <w:szCs w:val="24"/>
          <w:lang w:val="sr-Cyrl-RS"/>
        </w:rPr>
        <w:t>Општина на све начине путем унапређења инфраструктуре и опремањем одређених радних зона покушава да привуче инвестиције и створи повољну климу како би се отворила радна места за становништво из општине.</w:t>
      </w:r>
    </w:p>
    <w:p w14:paraId="0E1F104A" w14:textId="77777777" w:rsidR="007A5D39" w:rsidRPr="00ED7135" w:rsidRDefault="007A5D39" w:rsidP="007A5D39">
      <w:pPr>
        <w:spacing w:after="160"/>
        <w:jc w:val="both"/>
        <w:rPr>
          <w:rFonts w:ascii="Times New Roman" w:hAnsi="Times New Roman"/>
          <w:bCs/>
          <w:sz w:val="24"/>
          <w:szCs w:val="24"/>
          <w:lang w:val="sr-Cyrl-RS"/>
        </w:rPr>
      </w:pPr>
    </w:p>
    <w:p w14:paraId="58C09C61" w14:textId="77777777" w:rsidR="007A5D39" w:rsidRPr="007A5D39" w:rsidRDefault="007A5D39" w:rsidP="007A5D39">
      <w:pPr>
        <w:spacing w:after="160"/>
        <w:jc w:val="both"/>
        <w:rPr>
          <w:rFonts w:ascii="Times New Roman" w:hAnsi="Times New Roman" w:cs="Times New Roman"/>
          <w:b/>
          <w:sz w:val="28"/>
          <w:szCs w:val="28"/>
          <w:lang w:val="sr-Cyrl-RS"/>
        </w:rPr>
      </w:pPr>
      <w:proofErr w:type="spellStart"/>
      <w:r w:rsidRPr="007A5D39">
        <w:rPr>
          <w:rFonts w:ascii="Times New Roman" w:hAnsi="Times New Roman" w:cs="Times New Roman"/>
          <w:b/>
          <w:sz w:val="28"/>
          <w:szCs w:val="28"/>
        </w:rPr>
        <w:t>Приоритетне</w:t>
      </w:r>
      <w:proofErr w:type="spellEnd"/>
      <w:r w:rsidRPr="007A5D39">
        <w:rPr>
          <w:rFonts w:ascii="Times New Roman" w:hAnsi="Times New Roman" w:cs="Times New Roman"/>
          <w:b/>
          <w:spacing w:val="-28"/>
          <w:sz w:val="28"/>
          <w:szCs w:val="28"/>
        </w:rPr>
        <w:t xml:space="preserve"> </w:t>
      </w:r>
      <w:proofErr w:type="spellStart"/>
      <w:r w:rsidRPr="007A5D39">
        <w:rPr>
          <w:rFonts w:ascii="Times New Roman" w:hAnsi="Times New Roman" w:cs="Times New Roman"/>
          <w:b/>
          <w:sz w:val="28"/>
          <w:szCs w:val="28"/>
        </w:rPr>
        <w:t>групе</w:t>
      </w:r>
      <w:proofErr w:type="spellEnd"/>
    </w:p>
    <w:p w14:paraId="703C2999" w14:textId="77777777" w:rsidR="007A5D39" w:rsidRPr="00ED7135" w:rsidRDefault="007A5D39" w:rsidP="007A5D39">
      <w:pPr>
        <w:jc w:val="both"/>
        <w:rPr>
          <w:rFonts w:ascii="Times New Roman" w:hAnsi="Times New Roman"/>
          <w:bCs/>
          <w:sz w:val="24"/>
          <w:szCs w:val="24"/>
          <w:lang w:val="sr-Latn-RS"/>
        </w:rPr>
      </w:pPr>
    </w:p>
    <w:p w14:paraId="4F14D628" w14:textId="77777777" w:rsidR="007A5D39" w:rsidRPr="00B01EF3" w:rsidRDefault="007A5D39" w:rsidP="007A5D39">
      <w:pPr>
        <w:jc w:val="both"/>
        <w:rPr>
          <w:rFonts w:ascii="Times New Roman" w:hAnsi="Times New Roman"/>
          <w:bCs/>
          <w:sz w:val="24"/>
          <w:szCs w:val="24"/>
          <w:lang w:val="sr-Cyrl-RS"/>
        </w:rPr>
      </w:pPr>
      <w:r w:rsidRPr="00B01EF3">
        <w:rPr>
          <w:rFonts w:ascii="Times New Roman" w:hAnsi="Times New Roman"/>
          <w:bCs/>
          <w:sz w:val="24"/>
          <w:szCs w:val="24"/>
          <w:lang w:val="sr-Cyrl-RS"/>
        </w:rPr>
        <w:t xml:space="preserve">Крајњи корисници Локалног акционог плана за управљање миграцијама у општини Житиште су: </w:t>
      </w:r>
    </w:p>
    <w:p w14:paraId="6D6894DF" w14:textId="77777777" w:rsidR="007A5D39" w:rsidRPr="00B01EF3" w:rsidRDefault="007A5D39" w:rsidP="007A5D39">
      <w:pPr>
        <w:pStyle w:val="ListParagraph"/>
        <w:numPr>
          <w:ilvl w:val="0"/>
          <w:numId w:val="14"/>
        </w:numPr>
        <w:spacing w:after="160" w:line="276" w:lineRule="auto"/>
        <w:contextualSpacing/>
        <w:rPr>
          <w:bCs/>
          <w:lang w:val="sr-Cyrl-RS"/>
        </w:rPr>
      </w:pPr>
      <w:proofErr w:type="spellStart"/>
      <w:r w:rsidRPr="00B01EF3">
        <w:t>Избеглице</w:t>
      </w:r>
      <w:proofErr w:type="spellEnd"/>
      <w:r w:rsidRPr="00B01EF3">
        <w:t xml:space="preserve">, ИРЛ и </w:t>
      </w:r>
      <w:proofErr w:type="spellStart"/>
      <w:r w:rsidRPr="00B01EF3">
        <w:t>повратници</w:t>
      </w:r>
      <w:proofErr w:type="spellEnd"/>
      <w:r w:rsidRPr="00B01EF3">
        <w:t xml:space="preserve"> </w:t>
      </w:r>
      <w:proofErr w:type="spellStart"/>
      <w:r w:rsidRPr="00B01EF3">
        <w:t>који</w:t>
      </w:r>
      <w:proofErr w:type="spellEnd"/>
      <w:r w:rsidRPr="00B01EF3">
        <w:t xml:space="preserve"> </w:t>
      </w:r>
      <w:proofErr w:type="spellStart"/>
      <w:r w:rsidRPr="00B01EF3">
        <w:t>живе</w:t>
      </w:r>
      <w:proofErr w:type="spellEnd"/>
      <w:r w:rsidRPr="00B01EF3">
        <w:t xml:space="preserve"> у </w:t>
      </w:r>
      <w:proofErr w:type="spellStart"/>
      <w:r w:rsidRPr="00B01EF3">
        <w:t>сопстеним</w:t>
      </w:r>
      <w:proofErr w:type="spellEnd"/>
      <w:r w:rsidRPr="00B01EF3">
        <w:t xml:space="preserve"> </w:t>
      </w:r>
      <w:proofErr w:type="spellStart"/>
      <w:r w:rsidRPr="00B01EF3">
        <w:t>неусловним</w:t>
      </w:r>
      <w:proofErr w:type="spellEnd"/>
      <w:r w:rsidRPr="00B01EF3">
        <w:t xml:space="preserve"> </w:t>
      </w:r>
      <w:proofErr w:type="spellStart"/>
      <w:r w:rsidRPr="00B01EF3">
        <w:t>објектима</w:t>
      </w:r>
      <w:proofErr w:type="spellEnd"/>
      <w:r w:rsidRPr="00B01EF3">
        <w:t xml:space="preserve">, а </w:t>
      </w:r>
      <w:proofErr w:type="spellStart"/>
      <w:r w:rsidRPr="00B01EF3">
        <w:t>немају</w:t>
      </w:r>
      <w:proofErr w:type="spellEnd"/>
      <w:r w:rsidRPr="00B01EF3">
        <w:t xml:space="preserve"> </w:t>
      </w:r>
      <w:proofErr w:type="spellStart"/>
      <w:r w:rsidRPr="00B01EF3">
        <w:t>средстава</w:t>
      </w:r>
      <w:proofErr w:type="spellEnd"/>
      <w:r w:rsidRPr="00B01EF3">
        <w:t xml:space="preserve"> </w:t>
      </w:r>
      <w:proofErr w:type="spellStart"/>
      <w:r w:rsidRPr="00B01EF3">
        <w:t>за</w:t>
      </w:r>
      <w:proofErr w:type="spellEnd"/>
      <w:r w:rsidRPr="00B01EF3">
        <w:t xml:space="preserve"> </w:t>
      </w:r>
      <w:proofErr w:type="spellStart"/>
      <w:r w:rsidRPr="00B01EF3">
        <w:t>адаптирање</w:t>
      </w:r>
      <w:proofErr w:type="spellEnd"/>
      <w:r w:rsidRPr="00B01EF3">
        <w:t xml:space="preserve"> </w:t>
      </w:r>
      <w:proofErr w:type="spellStart"/>
      <w:r w:rsidRPr="00B01EF3">
        <w:t>објеката</w:t>
      </w:r>
      <w:proofErr w:type="spellEnd"/>
      <w:r w:rsidRPr="00B01EF3">
        <w:t xml:space="preserve"> </w:t>
      </w:r>
      <w:proofErr w:type="spellStart"/>
      <w:r w:rsidRPr="00B01EF3">
        <w:t>чиме</w:t>
      </w:r>
      <w:proofErr w:type="spellEnd"/>
      <w:r w:rsidRPr="00B01EF3">
        <w:t xml:space="preserve"> </w:t>
      </w:r>
      <w:proofErr w:type="spellStart"/>
      <w:r w:rsidRPr="00B01EF3">
        <w:t>би</w:t>
      </w:r>
      <w:proofErr w:type="spellEnd"/>
      <w:r w:rsidRPr="00B01EF3">
        <w:t xml:space="preserve"> </w:t>
      </w:r>
      <w:proofErr w:type="spellStart"/>
      <w:r w:rsidRPr="00B01EF3">
        <w:t>значајно</w:t>
      </w:r>
      <w:proofErr w:type="spellEnd"/>
      <w:r w:rsidRPr="00B01EF3">
        <w:t xml:space="preserve"> </w:t>
      </w:r>
      <w:proofErr w:type="spellStart"/>
      <w:r w:rsidRPr="00B01EF3">
        <w:t>утицали</w:t>
      </w:r>
      <w:proofErr w:type="spellEnd"/>
      <w:r w:rsidRPr="00B01EF3">
        <w:t xml:space="preserve"> </w:t>
      </w:r>
      <w:proofErr w:type="spellStart"/>
      <w:r w:rsidRPr="00B01EF3">
        <w:t>на</w:t>
      </w:r>
      <w:proofErr w:type="spellEnd"/>
      <w:r w:rsidRPr="00B01EF3">
        <w:t xml:space="preserve"> </w:t>
      </w:r>
      <w:proofErr w:type="spellStart"/>
      <w:r w:rsidRPr="00B01EF3">
        <w:t>побољшање</w:t>
      </w:r>
      <w:proofErr w:type="spellEnd"/>
      <w:r w:rsidRPr="00B01EF3">
        <w:t xml:space="preserve"> </w:t>
      </w:r>
      <w:proofErr w:type="spellStart"/>
      <w:r w:rsidRPr="00B01EF3">
        <w:t>квалитета</w:t>
      </w:r>
      <w:proofErr w:type="spellEnd"/>
      <w:r w:rsidRPr="00B01EF3">
        <w:t xml:space="preserve"> </w:t>
      </w:r>
      <w:proofErr w:type="spellStart"/>
      <w:r w:rsidRPr="00B01EF3">
        <w:t>живота</w:t>
      </w:r>
      <w:proofErr w:type="spellEnd"/>
    </w:p>
    <w:p w14:paraId="60240EC5" w14:textId="77777777" w:rsidR="007A5D39" w:rsidRPr="00B01EF3" w:rsidRDefault="007A5D39" w:rsidP="007A5D39">
      <w:pPr>
        <w:pStyle w:val="ListParagraph"/>
        <w:numPr>
          <w:ilvl w:val="0"/>
          <w:numId w:val="14"/>
        </w:numPr>
        <w:spacing w:after="160" w:line="276" w:lineRule="auto"/>
        <w:contextualSpacing/>
        <w:rPr>
          <w:bCs/>
          <w:lang w:val="sr-Cyrl-RS"/>
        </w:rPr>
      </w:pPr>
      <w:proofErr w:type="spellStart"/>
      <w:r w:rsidRPr="00B01EF3">
        <w:t>Самачка</w:t>
      </w:r>
      <w:proofErr w:type="spellEnd"/>
      <w:r w:rsidRPr="00B01EF3">
        <w:t xml:space="preserve"> </w:t>
      </w:r>
      <w:proofErr w:type="spellStart"/>
      <w:r w:rsidRPr="00B01EF3">
        <w:t>старачка</w:t>
      </w:r>
      <w:proofErr w:type="spellEnd"/>
      <w:r w:rsidRPr="00B01EF3">
        <w:t xml:space="preserve"> </w:t>
      </w:r>
      <w:proofErr w:type="spellStart"/>
      <w:r w:rsidRPr="00B01EF3">
        <w:t>домаћинства</w:t>
      </w:r>
      <w:proofErr w:type="spellEnd"/>
      <w:r w:rsidRPr="00B01EF3">
        <w:t xml:space="preserve"> </w:t>
      </w:r>
      <w:proofErr w:type="spellStart"/>
      <w:r w:rsidRPr="00B01EF3">
        <w:t>без</w:t>
      </w:r>
      <w:proofErr w:type="spellEnd"/>
      <w:r w:rsidRPr="00B01EF3">
        <w:t xml:space="preserve"> </w:t>
      </w:r>
      <w:proofErr w:type="spellStart"/>
      <w:r w:rsidRPr="00B01EF3">
        <w:t>прихода</w:t>
      </w:r>
      <w:proofErr w:type="spellEnd"/>
      <w:r w:rsidRPr="00B01EF3">
        <w:t xml:space="preserve"> </w:t>
      </w:r>
      <w:proofErr w:type="spellStart"/>
      <w:r w:rsidRPr="00B01EF3">
        <w:t>или</w:t>
      </w:r>
      <w:proofErr w:type="spellEnd"/>
      <w:r w:rsidRPr="00B01EF3">
        <w:t xml:space="preserve"> </w:t>
      </w:r>
      <w:proofErr w:type="spellStart"/>
      <w:r w:rsidRPr="00B01EF3">
        <w:t>са</w:t>
      </w:r>
      <w:proofErr w:type="spellEnd"/>
      <w:r w:rsidRPr="00B01EF3">
        <w:t xml:space="preserve"> </w:t>
      </w:r>
      <w:proofErr w:type="spellStart"/>
      <w:r w:rsidRPr="00B01EF3">
        <w:t>минималним</w:t>
      </w:r>
      <w:proofErr w:type="spellEnd"/>
      <w:r w:rsidRPr="00B01EF3">
        <w:t xml:space="preserve"> </w:t>
      </w:r>
      <w:proofErr w:type="spellStart"/>
      <w:r w:rsidRPr="00B01EF3">
        <w:t>приходима</w:t>
      </w:r>
      <w:proofErr w:type="spellEnd"/>
    </w:p>
    <w:p w14:paraId="62577ACC" w14:textId="77777777" w:rsidR="007A5D39" w:rsidRPr="00CE2F10" w:rsidRDefault="007A5D39" w:rsidP="007A5D39">
      <w:pPr>
        <w:pStyle w:val="ListParagraph"/>
        <w:numPr>
          <w:ilvl w:val="0"/>
          <w:numId w:val="14"/>
        </w:numPr>
        <w:spacing w:after="160" w:line="276" w:lineRule="auto"/>
        <w:contextualSpacing/>
        <w:rPr>
          <w:bCs/>
          <w:lang w:val="sr-Cyrl-RS"/>
        </w:rPr>
      </w:pPr>
      <w:proofErr w:type="spellStart"/>
      <w:r w:rsidRPr="00B01EF3">
        <w:t>Незапослена</w:t>
      </w:r>
      <w:proofErr w:type="spellEnd"/>
      <w:r w:rsidRPr="00B01EF3">
        <w:t xml:space="preserve">, </w:t>
      </w:r>
      <w:proofErr w:type="spellStart"/>
      <w:r w:rsidRPr="00B01EF3">
        <w:t>радно</w:t>
      </w:r>
      <w:proofErr w:type="spellEnd"/>
      <w:r w:rsidRPr="00B01EF3">
        <w:t xml:space="preserve"> </w:t>
      </w:r>
      <w:proofErr w:type="spellStart"/>
      <w:r w:rsidRPr="00B01EF3">
        <w:t>способна</w:t>
      </w:r>
      <w:proofErr w:type="spellEnd"/>
      <w:r w:rsidRPr="00B01EF3">
        <w:t xml:space="preserve"> </w:t>
      </w:r>
      <w:proofErr w:type="spellStart"/>
      <w:r w:rsidRPr="00B01EF3">
        <w:t>избегла</w:t>
      </w:r>
      <w:proofErr w:type="spellEnd"/>
      <w:r w:rsidRPr="00B01EF3">
        <w:t xml:space="preserve"> и ИР</w:t>
      </w:r>
      <w:r w:rsidRPr="00B01EF3">
        <w:rPr>
          <w:lang w:val="sr-Cyrl-RS"/>
        </w:rPr>
        <w:t xml:space="preserve"> лица</w:t>
      </w:r>
      <w:r>
        <w:rPr>
          <w:lang w:val="sr-Cyrl-RS"/>
        </w:rPr>
        <w:t>.</w:t>
      </w:r>
    </w:p>
    <w:p w14:paraId="510EDF24" w14:textId="77777777" w:rsidR="007A5D39" w:rsidRPr="00ED7135" w:rsidRDefault="007A5D39" w:rsidP="007A5D39">
      <w:pPr>
        <w:spacing w:after="160"/>
        <w:jc w:val="both"/>
        <w:rPr>
          <w:rFonts w:ascii="Times New Roman" w:hAnsi="Times New Roman"/>
          <w:bCs/>
          <w:sz w:val="32"/>
          <w:szCs w:val="32"/>
          <w:lang w:val="sr-Cyrl-RS"/>
        </w:rPr>
      </w:pPr>
    </w:p>
    <w:p w14:paraId="42934BA8" w14:textId="77777777" w:rsidR="007A5D39" w:rsidRPr="00B01EF3" w:rsidRDefault="007A5D39" w:rsidP="007A5D39">
      <w:pPr>
        <w:jc w:val="both"/>
        <w:rPr>
          <w:rFonts w:ascii="Times New Roman" w:eastAsia="Times New Roman" w:hAnsi="Times New Roman"/>
          <w:sz w:val="24"/>
          <w:szCs w:val="24"/>
          <w:lang w:val="sr-Cyrl-RS"/>
        </w:rPr>
      </w:pPr>
      <w:r w:rsidRPr="00B01EF3">
        <w:rPr>
          <w:rFonts w:ascii="Times New Roman" w:eastAsia="Times New Roman" w:hAnsi="Times New Roman"/>
          <w:sz w:val="24"/>
          <w:szCs w:val="24"/>
          <w:lang w:val="sr-Cyrl-RS"/>
        </w:rPr>
        <w:t xml:space="preserve">Како се локални акциони план за управљање миграцијама бави и унутрашњим миграцијама које се углавном заснивају на економском фактору, морамо се осврнути и на тај сегмент. Општина Жититште је, као што је у ранијим сегментима наведено, веома велике површине, са разуђеним насељеним местима и веома ниског економског потенцијала у смислу запослења. Стога је приметан велики одлив становништва у потрази за остваривањем </w:t>
      </w:r>
      <w:r w:rsidRPr="00B01EF3">
        <w:rPr>
          <w:rFonts w:ascii="Times New Roman" w:eastAsia="Times New Roman" w:hAnsi="Times New Roman"/>
          <w:sz w:val="24"/>
          <w:szCs w:val="24"/>
          <w:lang w:val="sr-Cyrl-RS"/>
        </w:rPr>
        <w:lastRenderedPageBreak/>
        <w:t>економске сигурности. Те миграције се могу поделити на краткотрајне и трајне. Краткотрајне миграције се пре свега односе на оне становнике који напуштају место боравка на дан или на више дана у зависности од тога како им је организована радна недеља. Трајне миграције су оне где се становништво трајно исељава из места боравка збо</w:t>
      </w:r>
      <w:r>
        <w:rPr>
          <w:rFonts w:ascii="Times New Roman" w:eastAsia="Times New Roman" w:hAnsi="Times New Roman"/>
          <w:sz w:val="24"/>
          <w:szCs w:val="24"/>
          <w:lang w:val="sr-Cyrl-RS"/>
        </w:rPr>
        <w:t>г</w:t>
      </w:r>
      <w:r w:rsidRPr="00B01EF3">
        <w:rPr>
          <w:rFonts w:ascii="Times New Roman" w:eastAsia="Times New Roman" w:hAnsi="Times New Roman"/>
          <w:sz w:val="24"/>
          <w:szCs w:val="24"/>
          <w:lang w:val="sr-Cyrl-RS"/>
        </w:rPr>
        <w:t xml:space="preserve"> посла. Подаци о овим становницима нису доступни, пошто добар део становништва одлази али не мења место пребивалишта. Ту спадају и они који су отишли у иностранство у потрази за послом. Како је општина Житиште мултинационална средина, добар део млађег становништва има двојна држављанства и то користи при одласку на рад у иностранствно, јер онда немају ограничења у погледну временског периода који могу да проведу у раду. Са друге стране они који одлазе на рад са држављанством Републике Србије, проведу одређено време на раду у иностранству (оквирно око 6 месеци годишње, подељено на два периода од 3 месеца) док, остатак времена проводе у земљи. </w:t>
      </w:r>
    </w:p>
    <w:p w14:paraId="27CA553B" w14:textId="77777777" w:rsidR="007A5D39" w:rsidRPr="00B01EF3" w:rsidRDefault="007A5D39" w:rsidP="007A5D39">
      <w:pPr>
        <w:jc w:val="both"/>
        <w:rPr>
          <w:rFonts w:ascii="Times New Roman" w:eastAsia="Times New Roman" w:hAnsi="Times New Roman"/>
          <w:sz w:val="24"/>
          <w:szCs w:val="24"/>
          <w:lang w:val="sr-Cyrl-RS"/>
        </w:rPr>
      </w:pPr>
      <w:r w:rsidRPr="00B01EF3">
        <w:rPr>
          <w:rFonts w:ascii="Times New Roman" w:eastAsia="Times New Roman" w:hAnsi="Times New Roman"/>
          <w:sz w:val="24"/>
          <w:szCs w:val="24"/>
          <w:lang w:val="sr-Cyrl-RS"/>
        </w:rPr>
        <w:t xml:space="preserve">Такође млађе становништво услед потреба за квалитетнијим и вишим образовањем одлази у веће центре (попут Новог Сада и Београда) и добар део тог становништва и након завршеног образовања остаје у тим местима где тражи запослење. </w:t>
      </w:r>
    </w:p>
    <w:p w14:paraId="1834932D" w14:textId="77777777" w:rsidR="007A5D39" w:rsidRPr="00B01EF3" w:rsidRDefault="007A5D39" w:rsidP="007A5D39">
      <w:pPr>
        <w:jc w:val="both"/>
        <w:rPr>
          <w:rFonts w:ascii="Times New Roman" w:eastAsia="Times New Roman" w:hAnsi="Times New Roman"/>
          <w:sz w:val="24"/>
          <w:szCs w:val="24"/>
          <w:lang w:val="sr-Cyrl-RS"/>
        </w:rPr>
      </w:pPr>
    </w:p>
    <w:p w14:paraId="33FED78D" w14:textId="77777777" w:rsidR="007A5D39" w:rsidRPr="00B01EF3" w:rsidRDefault="007A5D39" w:rsidP="007A5D39">
      <w:pPr>
        <w:jc w:val="both"/>
        <w:rPr>
          <w:rFonts w:ascii="Times New Roman" w:eastAsia="Times New Roman" w:hAnsi="Times New Roman"/>
          <w:sz w:val="24"/>
          <w:szCs w:val="24"/>
          <w:lang w:val="sr-Cyrl-RS"/>
        </w:rPr>
      </w:pPr>
      <w:r w:rsidRPr="00B01EF3">
        <w:rPr>
          <w:rFonts w:ascii="Times New Roman" w:eastAsia="Times New Roman" w:hAnsi="Times New Roman"/>
          <w:sz w:val="24"/>
          <w:szCs w:val="24"/>
          <w:lang w:val="sr-Cyrl-RS"/>
        </w:rPr>
        <w:t>Сагледавајући ове факторе, у крајње кориснике локалног акционог плана можемо уврстити и :</w:t>
      </w:r>
    </w:p>
    <w:p w14:paraId="52A00A86" w14:textId="77777777" w:rsidR="007A5D39" w:rsidRPr="00B01EF3" w:rsidRDefault="007A5D39" w:rsidP="007A5D39">
      <w:pPr>
        <w:pStyle w:val="ListParagraph"/>
        <w:numPr>
          <w:ilvl w:val="0"/>
          <w:numId w:val="14"/>
        </w:numPr>
        <w:spacing w:after="160" w:line="259" w:lineRule="auto"/>
        <w:contextualSpacing/>
        <w:rPr>
          <w:lang w:val="sr-Cyrl-RS"/>
        </w:rPr>
      </w:pPr>
      <w:r w:rsidRPr="00B01EF3">
        <w:rPr>
          <w:lang w:val="sr-Cyrl-RS"/>
        </w:rPr>
        <w:t>Незапослено становништво, активно у тражењу посла</w:t>
      </w:r>
    </w:p>
    <w:p w14:paraId="60C08966" w14:textId="77777777" w:rsidR="007A5D39" w:rsidRPr="00B01EF3" w:rsidRDefault="007A5D39" w:rsidP="007A5D39">
      <w:pPr>
        <w:pStyle w:val="ListParagraph"/>
        <w:numPr>
          <w:ilvl w:val="0"/>
          <w:numId w:val="14"/>
        </w:numPr>
        <w:spacing w:after="160" w:line="259" w:lineRule="auto"/>
        <w:contextualSpacing/>
        <w:rPr>
          <w:lang w:val="sr-Cyrl-RS"/>
        </w:rPr>
      </w:pPr>
      <w:r w:rsidRPr="00B01EF3">
        <w:rPr>
          <w:lang w:val="sr-Cyrl-RS"/>
        </w:rPr>
        <w:t>Млади до 35 година</w:t>
      </w:r>
    </w:p>
    <w:p w14:paraId="5563FC46" w14:textId="77777777" w:rsidR="007A5D39" w:rsidRPr="00B01EF3" w:rsidRDefault="007A5D39" w:rsidP="007A5D39">
      <w:pPr>
        <w:pStyle w:val="ListParagraph"/>
        <w:numPr>
          <w:ilvl w:val="0"/>
          <w:numId w:val="14"/>
        </w:numPr>
        <w:spacing w:after="160" w:line="259" w:lineRule="auto"/>
        <w:contextualSpacing/>
        <w:rPr>
          <w:lang w:val="sr-Cyrl-RS"/>
        </w:rPr>
      </w:pPr>
      <w:r w:rsidRPr="00B01EF3">
        <w:rPr>
          <w:lang w:val="sr-Cyrl-RS"/>
        </w:rPr>
        <w:t>Запослено становништво, са местом запослења ван општине Житиште</w:t>
      </w:r>
    </w:p>
    <w:p w14:paraId="77D1EAAF" w14:textId="77777777" w:rsidR="007A5D39" w:rsidRPr="00B01EF3" w:rsidRDefault="007A5D39" w:rsidP="007A5D39">
      <w:pPr>
        <w:pStyle w:val="ListParagraph"/>
        <w:numPr>
          <w:ilvl w:val="0"/>
          <w:numId w:val="14"/>
        </w:numPr>
        <w:spacing w:after="160" w:line="259" w:lineRule="auto"/>
        <w:contextualSpacing/>
        <w:rPr>
          <w:lang w:val="sr-Cyrl-RS"/>
        </w:rPr>
      </w:pPr>
      <w:r w:rsidRPr="00B01EF3">
        <w:rPr>
          <w:lang w:val="sr-Cyrl-RS"/>
        </w:rPr>
        <w:t>Становништвоо на раду у иностранству</w:t>
      </w:r>
    </w:p>
    <w:p w14:paraId="4B2532EF" w14:textId="77777777" w:rsidR="007A5D39" w:rsidRPr="00B01EF3" w:rsidRDefault="007A5D39" w:rsidP="007A5D39">
      <w:pPr>
        <w:pStyle w:val="ListParagraph"/>
        <w:numPr>
          <w:ilvl w:val="0"/>
          <w:numId w:val="14"/>
        </w:numPr>
        <w:spacing w:after="160" w:line="259" w:lineRule="auto"/>
        <w:contextualSpacing/>
        <w:rPr>
          <w:lang w:val="sr-Cyrl-RS"/>
        </w:rPr>
      </w:pPr>
      <w:r w:rsidRPr="00B01EF3">
        <w:rPr>
          <w:lang w:val="sr-Cyrl-RS"/>
        </w:rPr>
        <w:t>Повратници са рада у иностранству</w:t>
      </w:r>
    </w:p>
    <w:p w14:paraId="6D1FE24C" w14:textId="77777777" w:rsidR="007A5D39" w:rsidRPr="00B01EF3" w:rsidRDefault="007A5D39" w:rsidP="007A5D39">
      <w:pPr>
        <w:jc w:val="both"/>
        <w:rPr>
          <w:rFonts w:ascii="Times New Roman" w:eastAsia="Times New Roman" w:hAnsi="Times New Roman"/>
          <w:sz w:val="24"/>
          <w:szCs w:val="24"/>
          <w:lang w:val="sr-Cyrl-RS"/>
        </w:rPr>
      </w:pPr>
    </w:p>
    <w:p w14:paraId="7B3977E4" w14:textId="77777777" w:rsidR="007A5D39" w:rsidRPr="00B01EF3" w:rsidRDefault="007A5D39" w:rsidP="007A5D39">
      <w:pPr>
        <w:jc w:val="both"/>
        <w:rPr>
          <w:rFonts w:ascii="Times New Roman" w:hAnsi="Times New Roman"/>
          <w:sz w:val="24"/>
          <w:szCs w:val="24"/>
        </w:rPr>
      </w:pPr>
      <w:proofErr w:type="spellStart"/>
      <w:r w:rsidRPr="00B01EF3">
        <w:rPr>
          <w:rFonts w:ascii="Times New Roman" w:hAnsi="Times New Roman"/>
          <w:sz w:val="24"/>
          <w:szCs w:val="24"/>
        </w:rPr>
        <w:t>Општинска</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управа</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обезбеђује</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општи</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оквир</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локалну</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регулативу</w:t>
      </w:r>
      <w:proofErr w:type="spellEnd"/>
      <w:r w:rsidRPr="00B01EF3">
        <w:rPr>
          <w:rFonts w:ascii="Times New Roman" w:hAnsi="Times New Roman"/>
          <w:sz w:val="24"/>
          <w:szCs w:val="24"/>
        </w:rPr>
        <w:t xml:space="preserve"> и </w:t>
      </w:r>
      <w:proofErr w:type="spellStart"/>
      <w:r w:rsidRPr="00B01EF3">
        <w:rPr>
          <w:rFonts w:ascii="Times New Roman" w:hAnsi="Times New Roman"/>
          <w:sz w:val="24"/>
          <w:szCs w:val="24"/>
        </w:rPr>
        <w:t>услове</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за</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релизацију</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подршке</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избеглим</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интерно</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расељеним</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лицима</w:t>
      </w:r>
      <w:proofErr w:type="spellEnd"/>
      <w:r w:rsidRPr="00B01EF3">
        <w:rPr>
          <w:rFonts w:ascii="Times New Roman" w:hAnsi="Times New Roman"/>
          <w:sz w:val="24"/>
          <w:szCs w:val="24"/>
        </w:rPr>
        <w:t xml:space="preserve"> и </w:t>
      </w:r>
      <w:proofErr w:type="spellStart"/>
      <w:r w:rsidRPr="00B01EF3">
        <w:rPr>
          <w:rFonts w:ascii="Times New Roman" w:hAnsi="Times New Roman"/>
          <w:sz w:val="24"/>
          <w:szCs w:val="24"/>
        </w:rPr>
        <w:t>повратницима</w:t>
      </w:r>
      <w:proofErr w:type="spellEnd"/>
      <w:r w:rsidRPr="00B01EF3">
        <w:rPr>
          <w:rFonts w:ascii="Times New Roman" w:hAnsi="Times New Roman"/>
          <w:sz w:val="24"/>
          <w:szCs w:val="24"/>
        </w:rPr>
        <w:t xml:space="preserve"> у </w:t>
      </w:r>
      <w:proofErr w:type="spellStart"/>
      <w:r w:rsidRPr="00B01EF3">
        <w:rPr>
          <w:rFonts w:ascii="Times New Roman" w:hAnsi="Times New Roman"/>
          <w:sz w:val="24"/>
          <w:szCs w:val="24"/>
        </w:rPr>
        <w:t>локалној</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заједници</w:t>
      </w:r>
      <w:proofErr w:type="spellEnd"/>
      <w:r w:rsidRPr="00B01EF3">
        <w:rPr>
          <w:rFonts w:ascii="Times New Roman" w:hAnsi="Times New Roman"/>
          <w:sz w:val="24"/>
          <w:szCs w:val="24"/>
        </w:rPr>
        <w:t>.</w:t>
      </w:r>
    </w:p>
    <w:p w14:paraId="66B95073" w14:textId="77777777" w:rsidR="007A5D39" w:rsidRPr="00B01EF3" w:rsidRDefault="007A5D39" w:rsidP="007A5D39">
      <w:pPr>
        <w:jc w:val="both"/>
        <w:rPr>
          <w:rFonts w:ascii="Times New Roman" w:hAnsi="Times New Roman"/>
          <w:sz w:val="24"/>
          <w:szCs w:val="24"/>
        </w:rPr>
      </w:pPr>
      <w:proofErr w:type="spellStart"/>
      <w:proofErr w:type="gramStart"/>
      <w:r w:rsidRPr="00B01EF3">
        <w:rPr>
          <w:rFonts w:ascii="Times New Roman" w:hAnsi="Times New Roman"/>
          <w:sz w:val="24"/>
          <w:szCs w:val="24"/>
        </w:rPr>
        <w:t>Поверен</w:t>
      </w:r>
      <w:proofErr w:type="spellEnd"/>
      <w:r w:rsidRPr="00B01EF3">
        <w:rPr>
          <w:rFonts w:ascii="Times New Roman" w:hAnsi="Times New Roman"/>
          <w:sz w:val="24"/>
          <w:szCs w:val="24"/>
          <w:lang w:val="sr-Cyrl-RS"/>
        </w:rPr>
        <w:t xml:space="preserve">ик </w:t>
      </w:r>
      <w:r w:rsidRPr="00B01EF3">
        <w:rPr>
          <w:rFonts w:ascii="Times New Roman" w:hAnsi="Times New Roman"/>
          <w:sz w:val="24"/>
          <w:szCs w:val="24"/>
        </w:rPr>
        <w:t xml:space="preserve"> </w:t>
      </w:r>
      <w:proofErr w:type="spellStart"/>
      <w:r w:rsidRPr="00B01EF3">
        <w:rPr>
          <w:rFonts w:ascii="Times New Roman" w:hAnsi="Times New Roman"/>
          <w:sz w:val="24"/>
          <w:szCs w:val="24"/>
        </w:rPr>
        <w:t>Комесаријата</w:t>
      </w:r>
      <w:proofErr w:type="spellEnd"/>
      <w:proofErr w:type="gramEnd"/>
      <w:r w:rsidRPr="00B01EF3">
        <w:rPr>
          <w:rFonts w:ascii="Times New Roman" w:hAnsi="Times New Roman"/>
          <w:sz w:val="24"/>
          <w:szCs w:val="24"/>
        </w:rPr>
        <w:t xml:space="preserve"> </w:t>
      </w:r>
      <w:proofErr w:type="spellStart"/>
      <w:r w:rsidRPr="00B01EF3">
        <w:rPr>
          <w:rFonts w:ascii="Times New Roman" w:hAnsi="Times New Roman"/>
          <w:sz w:val="24"/>
          <w:szCs w:val="24"/>
        </w:rPr>
        <w:t>за</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избеглице</w:t>
      </w:r>
      <w:proofErr w:type="spellEnd"/>
      <w:r w:rsidRPr="00B01EF3">
        <w:rPr>
          <w:rFonts w:ascii="Times New Roman" w:hAnsi="Times New Roman"/>
          <w:sz w:val="24"/>
          <w:szCs w:val="24"/>
        </w:rPr>
        <w:t xml:space="preserve"> и </w:t>
      </w:r>
      <w:proofErr w:type="spellStart"/>
      <w:r w:rsidRPr="00B01EF3">
        <w:rPr>
          <w:rFonts w:ascii="Times New Roman" w:hAnsi="Times New Roman"/>
          <w:sz w:val="24"/>
          <w:szCs w:val="24"/>
        </w:rPr>
        <w:t>миграције</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као</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запослен</w:t>
      </w:r>
      <w:proofErr w:type="spellEnd"/>
      <w:r w:rsidRPr="00B01EF3">
        <w:rPr>
          <w:rFonts w:ascii="Times New Roman" w:hAnsi="Times New Roman"/>
          <w:sz w:val="24"/>
          <w:szCs w:val="24"/>
          <w:lang w:val="sr-Cyrl-RS"/>
        </w:rPr>
        <w:t>и</w:t>
      </w:r>
      <w:r w:rsidRPr="00B01EF3">
        <w:rPr>
          <w:rFonts w:ascii="Times New Roman" w:hAnsi="Times New Roman"/>
          <w:sz w:val="24"/>
          <w:szCs w:val="24"/>
        </w:rPr>
        <w:t xml:space="preserve"> у </w:t>
      </w:r>
      <w:proofErr w:type="spellStart"/>
      <w:r w:rsidRPr="00B01EF3">
        <w:rPr>
          <w:rFonts w:ascii="Times New Roman" w:hAnsi="Times New Roman"/>
          <w:sz w:val="24"/>
          <w:szCs w:val="24"/>
        </w:rPr>
        <w:t>Општинској</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управи</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врши</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поверене</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послове</w:t>
      </w:r>
      <w:proofErr w:type="spellEnd"/>
      <w:r w:rsidRPr="00B01EF3">
        <w:rPr>
          <w:rFonts w:ascii="Times New Roman" w:hAnsi="Times New Roman"/>
          <w:sz w:val="24"/>
          <w:szCs w:val="24"/>
        </w:rPr>
        <w:t xml:space="preserve">, у </w:t>
      </w:r>
      <w:proofErr w:type="spellStart"/>
      <w:r w:rsidRPr="00B01EF3">
        <w:rPr>
          <w:rFonts w:ascii="Times New Roman" w:hAnsi="Times New Roman"/>
          <w:sz w:val="24"/>
          <w:szCs w:val="24"/>
        </w:rPr>
        <w:t>оквиру</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своје</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основне</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делатности</w:t>
      </w:r>
      <w:proofErr w:type="spellEnd"/>
      <w:r w:rsidRPr="00B01EF3">
        <w:rPr>
          <w:rFonts w:ascii="Times New Roman" w:hAnsi="Times New Roman"/>
          <w:sz w:val="24"/>
          <w:szCs w:val="24"/>
        </w:rPr>
        <w:t xml:space="preserve"> и </w:t>
      </w:r>
      <w:proofErr w:type="spellStart"/>
      <w:r w:rsidRPr="00B01EF3">
        <w:rPr>
          <w:rFonts w:ascii="Times New Roman" w:hAnsi="Times New Roman"/>
          <w:sz w:val="24"/>
          <w:szCs w:val="24"/>
        </w:rPr>
        <w:t>координацију</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различитих</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програма</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који</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се</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односе</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на</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помоћ</w:t>
      </w:r>
      <w:proofErr w:type="spellEnd"/>
      <w:r w:rsidRPr="00B01EF3">
        <w:rPr>
          <w:rFonts w:ascii="Times New Roman" w:hAnsi="Times New Roman"/>
          <w:sz w:val="24"/>
          <w:szCs w:val="24"/>
        </w:rPr>
        <w:t xml:space="preserve"> </w:t>
      </w:r>
      <w:proofErr w:type="spellStart"/>
      <w:r w:rsidRPr="00B01EF3">
        <w:rPr>
          <w:rFonts w:ascii="Times New Roman" w:hAnsi="Times New Roman"/>
          <w:sz w:val="24"/>
          <w:szCs w:val="24"/>
        </w:rPr>
        <w:t>избеглим</w:t>
      </w:r>
      <w:proofErr w:type="spellEnd"/>
      <w:r w:rsidRPr="00B01EF3">
        <w:rPr>
          <w:rFonts w:ascii="Times New Roman" w:hAnsi="Times New Roman"/>
          <w:sz w:val="24"/>
          <w:szCs w:val="24"/>
        </w:rPr>
        <w:t xml:space="preserve"> и ИРЛ.</w:t>
      </w:r>
    </w:p>
    <w:p w14:paraId="6E5037E5" w14:textId="77777777" w:rsidR="007A5D39" w:rsidRDefault="007A5D39" w:rsidP="00BE74D9">
      <w:pPr>
        <w:jc w:val="both"/>
        <w:rPr>
          <w:rFonts w:ascii="Times New Roman" w:hAnsi="Times New Roman" w:cs="Times New Roman"/>
          <w:sz w:val="24"/>
          <w:szCs w:val="24"/>
          <w:lang w:val="sr-Cyrl-RS"/>
        </w:rPr>
      </w:pPr>
    </w:p>
    <w:p w14:paraId="167D5085" w14:textId="77777777" w:rsidR="007A5D39" w:rsidRDefault="007A5D39">
      <w:pPr>
        <w:spacing w:after="160" w:line="259" w:lineRule="auto"/>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14:paraId="6086A966" w14:textId="3C2C170B" w:rsidR="007A5D39" w:rsidRPr="00F456BB" w:rsidRDefault="0049181D" w:rsidP="00F456BB">
      <w:pPr>
        <w:pStyle w:val="Title"/>
        <w:numPr>
          <w:ilvl w:val="0"/>
          <w:numId w:val="24"/>
        </w:numPr>
        <w:jc w:val="center"/>
        <w:rPr>
          <w:sz w:val="40"/>
          <w:szCs w:val="40"/>
        </w:rPr>
      </w:pPr>
      <w:bookmarkStart w:id="8" w:name="_Toc154138549"/>
      <w:r w:rsidRPr="00F456BB">
        <w:rPr>
          <w:sz w:val="40"/>
          <w:szCs w:val="40"/>
        </w:rPr>
        <w:lastRenderedPageBreak/>
        <w:t xml:space="preserve">ОПШТИ И </w:t>
      </w:r>
      <w:r w:rsidRPr="00F456BB">
        <w:rPr>
          <w:spacing w:val="-1"/>
          <w:sz w:val="40"/>
          <w:szCs w:val="40"/>
        </w:rPr>
        <w:t>СПЕЦИФ</w:t>
      </w:r>
      <w:r w:rsidRPr="00F456BB">
        <w:rPr>
          <w:sz w:val="40"/>
          <w:szCs w:val="40"/>
        </w:rPr>
        <w:t>ИЧНИ</w:t>
      </w:r>
      <w:r w:rsidRPr="00F456BB">
        <w:rPr>
          <w:spacing w:val="-1"/>
          <w:sz w:val="40"/>
          <w:szCs w:val="40"/>
        </w:rPr>
        <w:t xml:space="preserve"> ЦИЉЕ</w:t>
      </w:r>
      <w:r w:rsidRPr="00F456BB">
        <w:rPr>
          <w:sz w:val="40"/>
          <w:szCs w:val="40"/>
        </w:rPr>
        <w:t>ВИ</w:t>
      </w:r>
      <w:bookmarkEnd w:id="8"/>
    </w:p>
    <w:p w14:paraId="291D98E7" w14:textId="77777777" w:rsidR="007A5D39" w:rsidRDefault="007A5D39" w:rsidP="00BE74D9">
      <w:pPr>
        <w:jc w:val="both"/>
        <w:rPr>
          <w:rFonts w:ascii="Times New Roman" w:hAnsi="Times New Roman" w:cs="Times New Roman"/>
          <w:sz w:val="24"/>
          <w:szCs w:val="24"/>
          <w:lang w:val="sr-Cyrl-RS"/>
        </w:rPr>
      </w:pPr>
    </w:p>
    <w:p w14:paraId="6F7FB081" w14:textId="77777777" w:rsidR="007A5D39" w:rsidRDefault="007A5D39" w:rsidP="007A5D39">
      <w:pPr>
        <w:pStyle w:val="CommentText"/>
        <w:rPr>
          <w:bCs/>
          <w:sz w:val="32"/>
          <w:szCs w:val="32"/>
          <w:lang w:val="sr-Cyrl-RS"/>
        </w:rPr>
      </w:pPr>
      <w:r w:rsidRPr="00610212">
        <w:rPr>
          <w:bCs/>
          <w:sz w:val="32"/>
          <w:szCs w:val="32"/>
          <w:lang w:val="sr-Cyrl-RS"/>
        </w:rPr>
        <w:t>Општи циљ</w:t>
      </w:r>
    </w:p>
    <w:p w14:paraId="10A335DC" w14:textId="77777777" w:rsidR="007A5D39" w:rsidRPr="00610212" w:rsidRDefault="007A5D39" w:rsidP="007A5D39">
      <w:pPr>
        <w:pStyle w:val="CommentText"/>
        <w:rPr>
          <w:bCs/>
          <w:sz w:val="32"/>
          <w:szCs w:val="32"/>
          <w:lang w:val="sr-Cyrl-RS"/>
        </w:rPr>
      </w:pPr>
    </w:p>
    <w:p w14:paraId="6055E919" w14:textId="77777777" w:rsidR="007A5D39" w:rsidRDefault="007A5D39" w:rsidP="00BE74D9">
      <w:pPr>
        <w:jc w:val="both"/>
        <w:rPr>
          <w:rFonts w:ascii="Times New Roman" w:hAnsi="Times New Roman" w:cs="Times New Roman"/>
          <w:noProof/>
          <w:sz w:val="24"/>
          <w:szCs w:val="24"/>
          <w:lang w:val="pl-PL" w:eastAsia="en-GB"/>
        </w:rPr>
      </w:pPr>
      <w:r w:rsidRPr="007A5D39">
        <w:rPr>
          <w:rFonts w:ascii="Times New Roman" w:hAnsi="Times New Roman" w:cs="Times New Roman"/>
          <w:noProof/>
          <w:sz w:val="24"/>
          <w:szCs w:val="24"/>
          <w:lang w:val="pl-PL" w:eastAsia="en-GB"/>
        </w:rPr>
        <w:t>Кроз свеобухватно управљање миграцијама створити услове за испуњавање секторских циљева као што су: побољшање социјалног положаја, заштита права избеглих, интерно расељених лица, повратника и миграната, стварање амбијента за коришћење позитивних развојних потенцијала миграција и ублажавање негативних ефеката одлива становништва.</w:t>
      </w:r>
    </w:p>
    <w:p w14:paraId="5ADC5C6A" w14:textId="77777777" w:rsidR="007A5D39" w:rsidRDefault="007A5D39" w:rsidP="00BE74D9">
      <w:pPr>
        <w:jc w:val="both"/>
        <w:rPr>
          <w:rFonts w:ascii="Times New Roman" w:hAnsi="Times New Roman" w:cs="Times New Roman"/>
          <w:noProof/>
          <w:sz w:val="24"/>
          <w:szCs w:val="24"/>
          <w:lang w:val="pl-PL" w:eastAsia="en-GB"/>
        </w:rPr>
      </w:pPr>
    </w:p>
    <w:p w14:paraId="52D243C5" w14:textId="77777777" w:rsidR="007A5D39" w:rsidRPr="00610212" w:rsidRDefault="007A5D39" w:rsidP="007A5D39">
      <w:pPr>
        <w:pStyle w:val="CommentText"/>
        <w:rPr>
          <w:bCs/>
          <w:sz w:val="32"/>
          <w:szCs w:val="32"/>
          <w:lang w:val="sr-Cyrl-RS"/>
        </w:rPr>
      </w:pPr>
      <w:r w:rsidRPr="00610212">
        <w:rPr>
          <w:bCs/>
          <w:sz w:val="32"/>
          <w:szCs w:val="32"/>
          <w:lang w:val="sr-Cyrl-RS"/>
        </w:rPr>
        <w:t xml:space="preserve">Специфични циљеви: </w:t>
      </w:r>
    </w:p>
    <w:p w14:paraId="677EC0AB" w14:textId="77777777" w:rsidR="007A5D39" w:rsidRDefault="007A5D39" w:rsidP="007A5D39">
      <w:pPr>
        <w:spacing w:before="10"/>
        <w:rPr>
          <w:rFonts w:ascii="Times New Roman" w:hAnsi="Times New Roman"/>
          <w:sz w:val="24"/>
          <w:szCs w:val="24"/>
          <w:lang w:val="sr-Cyrl-RS"/>
        </w:rPr>
      </w:pPr>
      <w:proofErr w:type="spellStart"/>
      <w:r>
        <w:rPr>
          <w:rFonts w:ascii="Times New Roman" w:hAnsi="Times New Roman"/>
          <w:b/>
          <w:spacing w:val="-1"/>
          <w:sz w:val="24"/>
          <w:szCs w:val="24"/>
        </w:rPr>
        <w:t>Специфични</w:t>
      </w:r>
      <w:proofErr w:type="spellEnd"/>
      <w:r>
        <w:rPr>
          <w:rFonts w:ascii="Times New Roman" w:hAnsi="Times New Roman"/>
          <w:b/>
          <w:spacing w:val="-1"/>
          <w:sz w:val="24"/>
          <w:szCs w:val="24"/>
        </w:rPr>
        <w:t xml:space="preserve"> </w:t>
      </w:r>
      <w:proofErr w:type="spellStart"/>
      <w:r>
        <w:rPr>
          <w:rFonts w:ascii="Times New Roman" w:hAnsi="Times New Roman"/>
          <w:b/>
          <w:spacing w:val="-1"/>
          <w:sz w:val="24"/>
          <w:szCs w:val="24"/>
        </w:rPr>
        <w:t>циљ</w:t>
      </w:r>
      <w:proofErr w:type="spellEnd"/>
      <w:r>
        <w:rPr>
          <w:rFonts w:ascii="Times New Roman" w:hAnsi="Times New Roman"/>
          <w:b/>
          <w:spacing w:val="-1"/>
          <w:sz w:val="24"/>
          <w:szCs w:val="24"/>
        </w:rPr>
        <w:t xml:space="preserve"> </w:t>
      </w:r>
      <w:r>
        <w:rPr>
          <w:rFonts w:ascii="Times New Roman" w:hAnsi="Times New Roman"/>
          <w:b/>
          <w:spacing w:val="-1"/>
          <w:sz w:val="24"/>
          <w:szCs w:val="24"/>
          <w:lang w:val="sr-Cyrl-RS"/>
        </w:rPr>
        <w:t>1</w:t>
      </w:r>
      <w:proofErr w:type="gramStart"/>
      <w:r>
        <w:rPr>
          <w:rFonts w:ascii="Times New Roman" w:hAnsi="Times New Roman"/>
          <w:b/>
          <w:spacing w:val="-1"/>
          <w:sz w:val="24"/>
          <w:szCs w:val="24"/>
          <w:lang w:val="sr-Cyrl-RS"/>
        </w:rPr>
        <w:t xml:space="preserve">- </w:t>
      </w:r>
      <w:r>
        <w:rPr>
          <w:rFonts w:ascii="Times New Roman" w:eastAsia="Arial Narrow" w:hAnsi="Times New Roman"/>
          <w:sz w:val="24"/>
          <w:szCs w:val="24"/>
        </w:rPr>
        <w:t xml:space="preserve"> </w:t>
      </w:r>
      <w:r>
        <w:rPr>
          <w:rFonts w:ascii="Times New Roman" w:hAnsi="Times New Roman"/>
          <w:sz w:val="24"/>
          <w:szCs w:val="24"/>
        </w:rPr>
        <w:t>У</w:t>
      </w:r>
      <w:proofErr w:type="gramEnd"/>
      <w:r>
        <w:rPr>
          <w:rFonts w:ascii="Times New Roman" w:hAnsi="Times New Roman"/>
          <w:sz w:val="24"/>
          <w:szCs w:val="24"/>
        </w:rPr>
        <w:t xml:space="preserve"> </w:t>
      </w:r>
      <w:proofErr w:type="spellStart"/>
      <w:r>
        <w:rPr>
          <w:rFonts w:ascii="Times New Roman" w:hAnsi="Times New Roman"/>
          <w:sz w:val="24"/>
          <w:szCs w:val="24"/>
        </w:rPr>
        <w:t>периоду</w:t>
      </w:r>
      <w:proofErr w:type="spellEnd"/>
      <w:r>
        <w:rPr>
          <w:rFonts w:ascii="Times New Roman" w:hAnsi="Times New Roman"/>
          <w:sz w:val="24"/>
          <w:szCs w:val="24"/>
        </w:rPr>
        <w:t xml:space="preserve"> од 2023. </w:t>
      </w:r>
      <w:proofErr w:type="spellStart"/>
      <w:r>
        <w:rPr>
          <w:rFonts w:ascii="Times New Roman" w:hAnsi="Times New Roman"/>
          <w:sz w:val="24"/>
          <w:szCs w:val="24"/>
        </w:rPr>
        <w:t>до</w:t>
      </w:r>
      <w:proofErr w:type="spellEnd"/>
      <w:r>
        <w:rPr>
          <w:rFonts w:ascii="Times New Roman" w:hAnsi="Times New Roman"/>
          <w:sz w:val="24"/>
          <w:szCs w:val="24"/>
        </w:rPr>
        <w:t xml:space="preserve"> 2027. </w:t>
      </w:r>
      <w:proofErr w:type="spellStart"/>
      <w:r>
        <w:rPr>
          <w:rFonts w:ascii="Times New Roman" w:hAnsi="Times New Roman"/>
          <w:sz w:val="24"/>
          <w:szCs w:val="24"/>
        </w:rPr>
        <w:t>године</w:t>
      </w:r>
      <w:proofErr w:type="spellEnd"/>
      <w:r>
        <w:rPr>
          <w:rFonts w:ascii="Times New Roman" w:hAnsi="Times New Roman"/>
          <w:sz w:val="24"/>
          <w:szCs w:val="24"/>
        </w:rPr>
        <w:t xml:space="preserve"> </w:t>
      </w:r>
      <w:proofErr w:type="spellStart"/>
      <w:r>
        <w:rPr>
          <w:rFonts w:ascii="Times New Roman" w:hAnsi="Times New Roman"/>
          <w:sz w:val="24"/>
          <w:szCs w:val="24"/>
        </w:rPr>
        <w:t>трајно</w:t>
      </w:r>
      <w:proofErr w:type="spellEnd"/>
      <w:r>
        <w:rPr>
          <w:rFonts w:ascii="Times New Roman" w:hAnsi="Times New Roman"/>
          <w:sz w:val="24"/>
          <w:szCs w:val="24"/>
        </w:rPr>
        <w:t xml:space="preserve"> </w:t>
      </w:r>
      <w:proofErr w:type="spellStart"/>
      <w:r>
        <w:rPr>
          <w:rFonts w:ascii="Times New Roman" w:hAnsi="Times New Roman"/>
          <w:sz w:val="24"/>
          <w:szCs w:val="24"/>
        </w:rPr>
        <w:t>решити</w:t>
      </w:r>
      <w:proofErr w:type="spellEnd"/>
      <w:r>
        <w:rPr>
          <w:rFonts w:ascii="Times New Roman" w:hAnsi="Times New Roman"/>
          <w:sz w:val="24"/>
          <w:szCs w:val="24"/>
        </w:rPr>
        <w:t xml:space="preserve"> </w:t>
      </w:r>
      <w:proofErr w:type="spellStart"/>
      <w:r>
        <w:rPr>
          <w:rFonts w:ascii="Times New Roman" w:hAnsi="Times New Roman"/>
          <w:sz w:val="24"/>
          <w:szCs w:val="24"/>
        </w:rPr>
        <w:t>стамбено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питање</w:t>
      </w:r>
      <w:proofErr w:type="spellEnd"/>
      <w:r>
        <w:rPr>
          <w:rFonts w:ascii="Times New Roman" w:hAnsi="Times New Roman"/>
          <w:sz w:val="24"/>
          <w:szCs w:val="24"/>
        </w:rPr>
        <w:t xml:space="preserve">  </w:t>
      </w:r>
      <w:proofErr w:type="spellStart"/>
      <w:r>
        <w:rPr>
          <w:rFonts w:ascii="Times New Roman" w:hAnsi="Times New Roman"/>
          <w:sz w:val="24"/>
          <w:szCs w:val="24"/>
        </w:rPr>
        <w:t>породица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избеглица</w:t>
      </w:r>
      <w:proofErr w:type="spellEnd"/>
      <w:r>
        <w:rPr>
          <w:rFonts w:ascii="Times New Roman" w:hAnsi="Times New Roman"/>
          <w:sz w:val="24"/>
          <w:szCs w:val="24"/>
        </w:rPr>
        <w:t xml:space="preserve">, </w:t>
      </w:r>
      <w:proofErr w:type="spellStart"/>
      <w:r>
        <w:rPr>
          <w:rFonts w:ascii="Times New Roman" w:hAnsi="Times New Roman"/>
          <w:sz w:val="24"/>
          <w:szCs w:val="24"/>
        </w:rPr>
        <w:t>интерно</w:t>
      </w:r>
      <w:proofErr w:type="spellEnd"/>
      <w:r>
        <w:rPr>
          <w:rFonts w:ascii="Times New Roman" w:hAnsi="Times New Roman"/>
          <w:sz w:val="24"/>
          <w:szCs w:val="24"/>
        </w:rPr>
        <w:t xml:space="preserve"> </w:t>
      </w:r>
      <w:proofErr w:type="spellStart"/>
      <w:r>
        <w:rPr>
          <w:rFonts w:ascii="Times New Roman" w:hAnsi="Times New Roman"/>
          <w:sz w:val="24"/>
          <w:szCs w:val="24"/>
        </w:rPr>
        <w:t>расељених</w:t>
      </w:r>
      <w:proofErr w:type="spellEnd"/>
      <w:r>
        <w:rPr>
          <w:rFonts w:ascii="Times New Roman" w:hAnsi="Times New Roman"/>
          <w:sz w:val="24"/>
          <w:szCs w:val="24"/>
        </w:rPr>
        <w:t xml:space="preserve"> </w:t>
      </w:r>
      <w:proofErr w:type="spellStart"/>
      <w:r>
        <w:rPr>
          <w:rFonts w:ascii="Times New Roman" w:hAnsi="Times New Roman"/>
          <w:sz w:val="24"/>
          <w:szCs w:val="24"/>
        </w:rPr>
        <w:t>лица</w:t>
      </w:r>
      <w:proofErr w:type="spellEnd"/>
      <w:r>
        <w:rPr>
          <w:rFonts w:ascii="Times New Roman" w:hAnsi="Times New Roman"/>
          <w:sz w:val="24"/>
          <w:szCs w:val="24"/>
        </w:rPr>
        <w:t>,</w:t>
      </w:r>
      <w:r>
        <w:rPr>
          <w:rFonts w:ascii="Times New Roman" w:hAnsi="Times New Roman"/>
          <w:spacing w:val="-3"/>
          <w:sz w:val="24"/>
          <w:szCs w:val="24"/>
        </w:rPr>
        <w:t xml:space="preserve"> </w:t>
      </w:r>
      <w:proofErr w:type="spellStart"/>
      <w:r>
        <w:rPr>
          <w:rFonts w:ascii="Times New Roman" w:hAnsi="Times New Roman"/>
          <w:sz w:val="24"/>
          <w:szCs w:val="24"/>
        </w:rPr>
        <w:t>кроз</w:t>
      </w:r>
      <w:proofErr w:type="spellEnd"/>
      <w:r>
        <w:rPr>
          <w:rFonts w:ascii="Times New Roman" w:hAnsi="Times New Roman"/>
          <w:spacing w:val="2"/>
          <w:sz w:val="24"/>
          <w:szCs w:val="24"/>
        </w:rPr>
        <w:t xml:space="preserve"> </w:t>
      </w:r>
      <w:proofErr w:type="spellStart"/>
      <w:r>
        <w:rPr>
          <w:rFonts w:ascii="Times New Roman" w:hAnsi="Times New Roman"/>
          <w:sz w:val="24"/>
          <w:szCs w:val="24"/>
        </w:rPr>
        <w:t>доделу</w:t>
      </w:r>
      <w:proofErr w:type="spellEnd"/>
      <w:r>
        <w:rPr>
          <w:rFonts w:ascii="Times New Roman" w:hAnsi="Times New Roman"/>
          <w:sz w:val="24"/>
          <w:szCs w:val="24"/>
          <w:lang w:val="sr-Cyrl-RS"/>
        </w:rPr>
        <w:t xml:space="preserve"> најмање 15 </w:t>
      </w:r>
      <w:r>
        <w:rPr>
          <w:rFonts w:ascii="Times New Roman" w:hAnsi="Times New Roman"/>
          <w:spacing w:val="-2"/>
          <w:sz w:val="24"/>
          <w:szCs w:val="24"/>
        </w:rPr>
        <w:t xml:space="preserve"> </w:t>
      </w:r>
      <w:proofErr w:type="spellStart"/>
      <w:r>
        <w:rPr>
          <w:rFonts w:ascii="Times New Roman" w:hAnsi="Times New Roman"/>
          <w:sz w:val="24"/>
          <w:szCs w:val="24"/>
        </w:rPr>
        <w:t>пакета</w:t>
      </w:r>
      <w:proofErr w:type="spellEnd"/>
      <w:r>
        <w:rPr>
          <w:rFonts w:ascii="Times New Roman" w:hAnsi="Times New Roman"/>
          <w:spacing w:val="-1"/>
          <w:sz w:val="24"/>
          <w:szCs w:val="24"/>
        </w:rPr>
        <w:t xml:space="preserve"> </w:t>
      </w:r>
      <w:proofErr w:type="spellStart"/>
      <w:r>
        <w:rPr>
          <w:rFonts w:ascii="Times New Roman" w:hAnsi="Times New Roman"/>
          <w:sz w:val="24"/>
          <w:szCs w:val="24"/>
        </w:rPr>
        <w:t>грађевинског</w:t>
      </w:r>
      <w:proofErr w:type="spellEnd"/>
      <w:r>
        <w:rPr>
          <w:rFonts w:ascii="Times New Roman" w:hAnsi="Times New Roman"/>
          <w:spacing w:val="-3"/>
          <w:sz w:val="24"/>
          <w:szCs w:val="24"/>
        </w:rPr>
        <w:t xml:space="preserve"> </w:t>
      </w:r>
      <w:proofErr w:type="spellStart"/>
      <w:r>
        <w:rPr>
          <w:rFonts w:ascii="Times New Roman" w:hAnsi="Times New Roman"/>
          <w:sz w:val="24"/>
          <w:szCs w:val="24"/>
        </w:rPr>
        <w:t>материјала</w:t>
      </w:r>
      <w:proofErr w:type="spellEnd"/>
      <w:r>
        <w:rPr>
          <w:rFonts w:ascii="Times New Roman" w:hAnsi="Times New Roman"/>
          <w:spacing w:val="-5"/>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адаптацију</w:t>
      </w:r>
      <w:proofErr w:type="spellEnd"/>
      <w:r>
        <w:rPr>
          <w:rFonts w:ascii="Times New Roman" w:hAnsi="Times New Roman"/>
          <w:spacing w:val="-1"/>
          <w:sz w:val="24"/>
          <w:szCs w:val="24"/>
        </w:rPr>
        <w:t xml:space="preserve"> </w:t>
      </w:r>
      <w:proofErr w:type="spellStart"/>
      <w:r>
        <w:rPr>
          <w:rFonts w:ascii="Times New Roman" w:hAnsi="Times New Roman"/>
          <w:sz w:val="24"/>
          <w:szCs w:val="24"/>
        </w:rPr>
        <w:t>или</w:t>
      </w:r>
      <w:proofErr w:type="spellEnd"/>
      <w:r>
        <w:rPr>
          <w:rFonts w:ascii="Times New Roman" w:hAnsi="Times New Roman"/>
          <w:spacing w:val="-5"/>
          <w:sz w:val="24"/>
          <w:szCs w:val="24"/>
        </w:rPr>
        <w:t xml:space="preserve"> </w:t>
      </w:r>
      <w:proofErr w:type="spellStart"/>
      <w:r>
        <w:rPr>
          <w:rFonts w:ascii="Times New Roman" w:hAnsi="Times New Roman"/>
          <w:sz w:val="24"/>
          <w:szCs w:val="24"/>
        </w:rPr>
        <w:t>завршетак</w:t>
      </w:r>
      <w:proofErr w:type="spellEnd"/>
      <w:r>
        <w:rPr>
          <w:rFonts w:ascii="Times New Roman" w:hAnsi="Times New Roman"/>
          <w:spacing w:val="-3"/>
          <w:sz w:val="24"/>
          <w:szCs w:val="24"/>
        </w:rPr>
        <w:t xml:space="preserve"> </w:t>
      </w:r>
      <w:proofErr w:type="spellStart"/>
      <w:r>
        <w:rPr>
          <w:rFonts w:ascii="Times New Roman" w:hAnsi="Times New Roman"/>
          <w:sz w:val="24"/>
          <w:szCs w:val="24"/>
        </w:rPr>
        <w:t>изградње</w:t>
      </w:r>
      <w:proofErr w:type="spellEnd"/>
      <w:r>
        <w:rPr>
          <w:rFonts w:ascii="Times New Roman" w:hAnsi="Times New Roman"/>
          <w:spacing w:val="-58"/>
          <w:sz w:val="24"/>
          <w:szCs w:val="24"/>
        </w:rPr>
        <w:t xml:space="preserve">  </w:t>
      </w:r>
      <w:proofErr w:type="spellStart"/>
      <w:r>
        <w:rPr>
          <w:rFonts w:ascii="Times New Roman" w:hAnsi="Times New Roman"/>
          <w:sz w:val="24"/>
          <w:szCs w:val="24"/>
        </w:rPr>
        <w:t>стамбеног</w:t>
      </w:r>
      <w:proofErr w:type="spellEnd"/>
      <w:r>
        <w:rPr>
          <w:rFonts w:ascii="Times New Roman" w:hAnsi="Times New Roman"/>
          <w:spacing w:val="3"/>
          <w:sz w:val="24"/>
          <w:szCs w:val="24"/>
        </w:rPr>
        <w:t xml:space="preserve"> </w:t>
      </w:r>
      <w:proofErr w:type="spellStart"/>
      <w:r>
        <w:rPr>
          <w:rFonts w:ascii="Times New Roman" w:hAnsi="Times New Roman"/>
          <w:sz w:val="24"/>
          <w:szCs w:val="24"/>
        </w:rPr>
        <w:t>објеката</w:t>
      </w:r>
      <w:proofErr w:type="spellEnd"/>
      <w:r>
        <w:rPr>
          <w:rFonts w:ascii="Times New Roman" w:hAnsi="Times New Roman"/>
          <w:sz w:val="24"/>
          <w:szCs w:val="24"/>
          <w:lang w:val="sr-Cyrl-RS"/>
        </w:rPr>
        <w:t xml:space="preserve">. </w:t>
      </w:r>
    </w:p>
    <w:p w14:paraId="04B253BD" w14:textId="77777777" w:rsidR="009F09F6" w:rsidRDefault="007A5D39" w:rsidP="007A5D39">
      <w:pPr>
        <w:spacing w:before="10"/>
        <w:rPr>
          <w:rFonts w:ascii="Times New Roman" w:hAnsi="Times New Roman"/>
          <w:b/>
          <w:bCs/>
          <w:sz w:val="24"/>
          <w:szCs w:val="24"/>
          <w:lang w:val="sr-Cyrl-RS"/>
        </w:rPr>
      </w:pPr>
      <w:proofErr w:type="spellStart"/>
      <w:r w:rsidRPr="009F09F6">
        <w:rPr>
          <w:rFonts w:ascii="Times New Roman" w:hAnsi="Times New Roman" w:cs="Times New Roman"/>
          <w:b/>
          <w:spacing w:val="-1"/>
          <w:sz w:val="24"/>
          <w:szCs w:val="24"/>
        </w:rPr>
        <w:t>Специфични</w:t>
      </w:r>
      <w:proofErr w:type="spellEnd"/>
      <w:r w:rsidRPr="009F09F6">
        <w:rPr>
          <w:rFonts w:ascii="Times New Roman" w:hAnsi="Times New Roman" w:cs="Times New Roman"/>
          <w:b/>
          <w:spacing w:val="-1"/>
          <w:sz w:val="24"/>
          <w:szCs w:val="24"/>
        </w:rPr>
        <w:t xml:space="preserve"> </w:t>
      </w:r>
      <w:proofErr w:type="spellStart"/>
      <w:r w:rsidRPr="009F09F6">
        <w:rPr>
          <w:rFonts w:ascii="Times New Roman" w:hAnsi="Times New Roman" w:cs="Times New Roman"/>
          <w:b/>
          <w:spacing w:val="-1"/>
          <w:sz w:val="24"/>
          <w:szCs w:val="24"/>
        </w:rPr>
        <w:t>циљ</w:t>
      </w:r>
      <w:proofErr w:type="spellEnd"/>
      <w:r w:rsidRPr="009F09F6">
        <w:rPr>
          <w:rFonts w:ascii="Times New Roman" w:hAnsi="Times New Roman" w:cs="Times New Roman"/>
          <w:b/>
          <w:spacing w:val="-1"/>
          <w:sz w:val="24"/>
          <w:szCs w:val="24"/>
        </w:rPr>
        <w:t xml:space="preserve"> 2</w:t>
      </w:r>
      <w:r w:rsidRPr="009F09F6">
        <w:rPr>
          <w:rFonts w:ascii="Times New Roman" w:hAnsi="Times New Roman" w:cs="Times New Roman"/>
          <w:spacing w:val="-1"/>
          <w:sz w:val="24"/>
          <w:szCs w:val="24"/>
        </w:rPr>
        <w:t>:</w:t>
      </w:r>
      <w:r w:rsidRPr="009F09F6">
        <w:rPr>
          <w:rFonts w:ascii="Times New Roman" w:hAnsi="Times New Roman" w:cs="Times New Roman"/>
          <w:sz w:val="24"/>
          <w:szCs w:val="24"/>
        </w:rPr>
        <w:t xml:space="preserve"> У </w:t>
      </w:r>
      <w:proofErr w:type="spellStart"/>
      <w:r w:rsidRPr="009F09F6">
        <w:rPr>
          <w:rFonts w:ascii="Times New Roman" w:hAnsi="Times New Roman" w:cs="Times New Roman"/>
          <w:sz w:val="24"/>
          <w:szCs w:val="24"/>
        </w:rPr>
        <w:t>периоду</w:t>
      </w:r>
      <w:proofErr w:type="spellEnd"/>
      <w:r w:rsidRPr="009F09F6">
        <w:rPr>
          <w:rFonts w:ascii="Times New Roman" w:hAnsi="Times New Roman" w:cs="Times New Roman"/>
          <w:sz w:val="24"/>
          <w:szCs w:val="24"/>
        </w:rPr>
        <w:t xml:space="preserve"> од 2023. </w:t>
      </w:r>
      <w:proofErr w:type="spellStart"/>
      <w:r w:rsidRPr="009F09F6">
        <w:rPr>
          <w:rFonts w:ascii="Times New Roman" w:hAnsi="Times New Roman" w:cs="Times New Roman"/>
          <w:sz w:val="24"/>
          <w:szCs w:val="24"/>
        </w:rPr>
        <w:t>до</w:t>
      </w:r>
      <w:proofErr w:type="spellEnd"/>
      <w:r w:rsidRPr="009F09F6">
        <w:rPr>
          <w:rFonts w:ascii="Times New Roman" w:hAnsi="Times New Roman" w:cs="Times New Roman"/>
          <w:sz w:val="24"/>
          <w:szCs w:val="24"/>
        </w:rPr>
        <w:t xml:space="preserve"> 2027. </w:t>
      </w:r>
      <w:proofErr w:type="spellStart"/>
      <w:r w:rsidRPr="009F09F6">
        <w:rPr>
          <w:rFonts w:ascii="Times New Roman" w:hAnsi="Times New Roman" w:cs="Times New Roman"/>
          <w:sz w:val="24"/>
          <w:szCs w:val="24"/>
        </w:rPr>
        <w:t>године</w:t>
      </w:r>
      <w:proofErr w:type="spellEnd"/>
      <w:r w:rsidRPr="009F09F6">
        <w:rPr>
          <w:rFonts w:ascii="Times New Roman" w:hAnsi="Times New Roman" w:cs="Times New Roman"/>
          <w:sz w:val="24"/>
          <w:szCs w:val="24"/>
        </w:rPr>
        <w:t xml:space="preserve"> </w:t>
      </w:r>
      <w:r w:rsidRPr="009F09F6">
        <w:rPr>
          <w:rFonts w:ascii="Times New Roman" w:hAnsi="Times New Roman" w:cs="Times New Roman"/>
          <w:sz w:val="24"/>
          <w:szCs w:val="24"/>
          <w:lang w:val="sr-Cyrl-RS"/>
        </w:rPr>
        <w:t>-</w:t>
      </w:r>
      <w:r w:rsidRPr="009F09F6">
        <w:rPr>
          <w:rFonts w:ascii="Times New Roman" w:hAnsi="Times New Roman" w:cs="Times New Roman"/>
          <w:sz w:val="24"/>
          <w:szCs w:val="24"/>
        </w:rPr>
        <w:t xml:space="preserve">а </w:t>
      </w:r>
      <w:proofErr w:type="spellStart"/>
      <w:r w:rsidRPr="009F09F6">
        <w:rPr>
          <w:rFonts w:ascii="Times New Roman" w:hAnsi="Times New Roman" w:cs="Times New Roman"/>
        </w:rPr>
        <w:t>економски</w:t>
      </w:r>
      <w:proofErr w:type="spellEnd"/>
      <w:r w:rsidRPr="009F09F6">
        <w:rPr>
          <w:rFonts w:ascii="Times New Roman" w:hAnsi="Times New Roman" w:cs="Times New Roman"/>
        </w:rPr>
        <w:t xml:space="preserve"> </w:t>
      </w:r>
      <w:proofErr w:type="spellStart"/>
      <w:r w:rsidRPr="009F09F6">
        <w:rPr>
          <w:rFonts w:ascii="Times New Roman" w:hAnsi="Times New Roman" w:cs="Times New Roman"/>
        </w:rPr>
        <w:t>оснажити</w:t>
      </w:r>
      <w:proofErr w:type="spellEnd"/>
      <w:r w:rsidRPr="009F09F6">
        <w:rPr>
          <w:rFonts w:ascii="Times New Roman" w:hAnsi="Times New Roman" w:cs="Times New Roman"/>
          <w:spacing w:val="5"/>
        </w:rPr>
        <w:t xml:space="preserve"> </w:t>
      </w:r>
      <w:proofErr w:type="spellStart"/>
      <w:r w:rsidRPr="009F09F6">
        <w:rPr>
          <w:rFonts w:ascii="Times New Roman" w:hAnsi="Times New Roman" w:cs="Times New Roman"/>
        </w:rPr>
        <w:t>најмање</w:t>
      </w:r>
      <w:proofErr w:type="spellEnd"/>
      <w:r w:rsidRPr="009F09F6">
        <w:rPr>
          <w:rFonts w:ascii="Times New Roman" w:hAnsi="Times New Roman" w:cs="Times New Roman"/>
          <w:spacing w:val="5"/>
        </w:rPr>
        <w:t xml:space="preserve"> </w:t>
      </w:r>
      <w:r w:rsidRPr="009F09F6">
        <w:rPr>
          <w:rFonts w:ascii="Times New Roman" w:hAnsi="Times New Roman" w:cs="Times New Roman"/>
        </w:rPr>
        <w:t>20</w:t>
      </w:r>
      <w:r w:rsidRPr="009F09F6">
        <w:rPr>
          <w:rFonts w:ascii="Times New Roman" w:hAnsi="Times New Roman" w:cs="Times New Roman"/>
          <w:spacing w:val="5"/>
        </w:rPr>
        <w:t xml:space="preserve"> </w:t>
      </w:r>
      <w:proofErr w:type="spellStart"/>
      <w:r w:rsidRPr="009F09F6">
        <w:rPr>
          <w:rFonts w:ascii="Times New Roman" w:hAnsi="Times New Roman" w:cs="Times New Roman"/>
        </w:rPr>
        <w:t>породица</w:t>
      </w:r>
      <w:proofErr w:type="spellEnd"/>
      <w:r w:rsidRPr="009F09F6">
        <w:rPr>
          <w:rFonts w:ascii="Times New Roman" w:hAnsi="Times New Roman" w:cs="Times New Roman"/>
          <w:spacing w:val="5"/>
        </w:rPr>
        <w:t xml:space="preserve"> </w:t>
      </w:r>
      <w:proofErr w:type="spellStart"/>
      <w:r w:rsidRPr="009F09F6">
        <w:rPr>
          <w:rFonts w:ascii="Times New Roman" w:hAnsi="Times New Roman" w:cs="Times New Roman"/>
        </w:rPr>
        <w:t>избеглица</w:t>
      </w:r>
      <w:proofErr w:type="spellEnd"/>
      <w:r w:rsidRPr="009F09F6">
        <w:rPr>
          <w:rFonts w:ascii="Times New Roman" w:hAnsi="Times New Roman" w:cs="Times New Roman"/>
        </w:rPr>
        <w:t>,</w:t>
      </w:r>
      <w:r w:rsidRPr="009F09F6">
        <w:rPr>
          <w:rFonts w:ascii="Times New Roman" w:hAnsi="Times New Roman" w:cs="Times New Roman"/>
          <w:spacing w:val="-8"/>
        </w:rPr>
        <w:t xml:space="preserve"> </w:t>
      </w:r>
      <w:r w:rsidRPr="009F09F6">
        <w:rPr>
          <w:rFonts w:ascii="Times New Roman" w:hAnsi="Times New Roman" w:cs="Times New Roman"/>
        </w:rPr>
        <w:t>ИРЛ</w:t>
      </w:r>
      <w:r w:rsidRPr="009F09F6">
        <w:rPr>
          <w:rFonts w:ascii="Times New Roman" w:hAnsi="Times New Roman" w:cs="Times New Roman"/>
          <w:spacing w:val="-8"/>
        </w:rPr>
        <w:t xml:space="preserve"> </w:t>
      </w:r>
      <w:r w:rsidRPr="009F09F6">
        <w:rPr>
          <w:rFonts w:ascii="Times New Roman" w:hAnsi="Times New Roman" w:cs="Times New Roman"/>
        </w:rPr>
        <w:t>и</w:t>
      </w:r>
      <w:r w:rsidRPr="009F09F6">
        <w:rPr>
          <w:rFonts w:ascii="Times New Roman" w:hAnsi="Times New Roman" w:cs="Times New Roman"/>
          <w:spacing w:val="-8"/>
        </w:rPr>
        <w:t xml:space="preserve"> </w:t>
      </w:r>
      <w:proofErr w:type="spellStart"/>
      <w:r w:rsidRPr="009F09F6">
        <w:rPr>
          <w:rFonts w:ascii="Times New Roman" w:hAnsi="Times New Roman" w:cs="Times New Roman"/>
        </w:rPr>
        <w:t>повратника</w:t>
      </w:r>
      <w:proofErr w:type="spellEnd"/>
      <w:r w:rsidRPr="009F09F6">
        <w:rPr>
          <w:rFonts w:ascii="Times New Roman" w:hAnsi="Times New Roman" w:cs="Times New Roman"/>
          <w:spacing w:val="-9"/>
        </w:rPr>
        <w:t xml:space="preserve"> </w:t>
      </w:r>
      <w:proofErr w:type="spellStart"/>
      <w:r w:rsidRPr="009F09F6">
        <w:rPr>
          <w:rFonts w:ascii="Times New Roman" w:hAnsi="Times New Roman" w:cs="Times New Roman"/>
        </w:rPr>
        <w:t>доделом</w:t>
      </w:r>
      <w:proofErr w:type="spellEnd"/>
      <w:r w:rsidRPr="009F09F6">
        <w:rPr>
          <w:rFonts w:ascii="Times New Roman" w:hAnsi="Times New Roman" w:cs="Times New Roman"/>
        </w:rPr>
        <w:t xml:space="preserve"> </w:t>
      </w:r>
      <w:proofErr w:type="spellStart"/>
      <w:r w:rsidRPr="009F09F6">
        <w:rPr>
          <w:rFonts w:ascii="Times New Roman" w:hAnsi="Times New Roman" w:cs="Times New Roman"/>
        </w:rPr>
        <w:t>грантова</w:t>
      </w:r>
      <w:proofErr w:type="spellEnd"/>
      <w:r w:rsidRPr="009F09F6">
        <w:rPr>
          <w:rFonts w:ascii="Times New Roman" w:hAnsi="Times New Roman" w:cs="Times New Roman"/>
        </w:rPr>
        <w:t xml:space="preserve"> </w:t>
      </w:r>
      <w:proofErr w:type="spellStart"/>
      <w:r w:rsidRPr="009F09F6">
        <w:rPr>
          <w:rFonts w:ascii="Times New Roman" w:hAnsi="Times New Roman" w:cs="Times New Roman"/>
        </w:rPr>
        <w:t>за</w:t>
      </w:r>
      <w:proofErr w:type="spellEnd"/>
      <w:r w:rsidRPr="009F09F6">
        <w:rPr>
          <w:rFonts w:ascii="Times New Roman" w:hAnsi="Times New Roman" w:cs="Times New Roman"/>
        </w:rPr>
        <w:t xml:space="preserve"> </w:t>
      </w:r>
      <w:proofErr w:type="spellStart"/>
      <w:r w:rsidRPr="009F09F6">
        <w:rPr>
          <w:rFonts w:ascii="Times New Roman" w:hAnsi="Times New Roman" w:cs="Times New Roman"/>
        </w:rPr>
        <w:t>доходовне</w:t>
      </w:r>
      <w:proofErr w:type="spellEnd"/>
      <w:r w:rsidRPr="009F09F6">
        <w:rPr>
          <w:rFonts w:ascii="Times New Roman" w:hAnsi="Times New Roman" w:cs="Times New Roman"/>
        </w:rPr>
        <w:t xml:space="preserve"> </w:t>
      </w:r>
      <w:proofErr w:type="spellStart"/>
      <w:r w:rsidRPr="009F09F6">
        <w:rPr>
          <w:rFonts w:ascii="Times New Roman" w:hAnsi="Times New Roman" w:cs="Times New Roman"/>
        </w:rPr>
        <w:t>активности</w:t>
      </w:r>
      <w:proofErr w:type="spellEnd"/>
      <w:r w:rsidRPr="009F09F6" w:rsidDel="005C6A94">
        <w:rPr>
          <w:rFonts w:ascii="Times New Roman" w:hAnsi="Times New Roman" w:cs="Times New Roman"/>
          <w:sz w:val="24"/>
          <w:szCs w:val="24"/>
        </w:rPr>
        <w:t xml:space="preserve"> </w:t>
      </w:r>
    </w:p>
    <w:p w14:paraId="4843378D" w14:textId="77777777" w:rsidR="007A5D39" w:rsidRPr="00610212" w:rsidRDefault="007A5D39" w:rsidP="007A5D39">
      <w:pPr>
        <w:spacing w:before="10"/>
        <w:rPr>
          <w:rFonts w:ascii="Times New Roman" w:hAnsi="Times New Roman"/>
          <w:b/>
          <w:bCs/>
          <w:sz w:val="24"/>
          <w:szCs w:val="24"/>
          <w:lang w:val="sr-Cyrl-RS"/>
        </w:rPr>
      </w:pPr>
      <w:r w:rsidRPr="00610212">
        <w:rPr>
          <w:rFonts w:ascii="Times New Roman" w:hAnsi="Times New Roman"/>
          <w:b/>
          <w:bCs/>
          <w:sz w:val="24"/>
          <w:szCs w:val="24"/>
          <w:lang w:val="sr-Cyrl-RS"/>
        </w:rPr>
        <w:t xml:space="preserve">Специфични циљ 3: </w:t>
      </w:r>
      <w:r w:rsidRPr="00610212">
        <w:rPr>
          <w:rFonts w:ascii="Times New Roman" w:hAnsi="Times New Roman"/>
          <w:sz w:val="24"/>
          <w:szCs w:val="24"/>
          <w:lang w:val="sr-Cyrl-RS"/>
        </w:rPr>
        <w:t>У периоду 2023. до 2027</w:t>
      </w:r>
      <w:r>
        <w:rPr>
          <w:rFonts w:ascii="Times New Roman" w:hAnsi="Times New Roman"/>
          <w:sz w:val="24"/>
          <w:szCs w:val="24"/>
          <w:lang w:val="sr-Cyrl-RS"/>
        </w:rPr>
        <w:t xml:space="preserve"> године решити стамбено питање за најмање 3 породице</w:t>
      </w:r>
      <w:r w:rsidR="002D21A5">
        <w:rPr>
          <w:rFonts w:ascii="Times New Roman" w:hAnsi="Times New Roman"/>
          <w:sz w:val="24"/>
          <w:szCs w:val="24"/>
          <w:lang w:val="sr-Cyrl-RS"/>
        </w:rPr>
        <w:t xml:space="preserve"> ИЗБ и ИРЛ лица</w:t>
      </w:r>
      <w:r>
        <w:rPr>
          <w:rFonts w:ascii="Times New Roman" w:hAnsi="Times New Roman"/>
          <w:sz w:val="24"/>
          <w:szCs w:val="24"/>
          <w:lang w:val="sr-Cyrl-RS"/>
        </w:rPr>
        <w:t xml:space="preserve"> путем откупа сеоских кућа. </w:t>
      </w:r>
    </w:p>
    <w:p w14:paraId="55B6F769" w14:textId="77777777" w:rsidR="007A5D39" w:rsidRPr="00ED6E0E" w:rsidRDefault="007A5D39" w:rsidP="007A5D39">
      <w:pPr>
        <w:spacing w:before="10"/>
        <w:rPr>
          <w:rFonts w:ascii="Times New Roman" w:hAnsi="Times New Roman"/>
          <w:spacing w:val="-1"/>
          <w:sz w:val="24"/>
          <w:szCs w:val="24"/>
          <w:lang w:val="sr-Cyrl-RS"/>
        </w:rPr>
      </w:pPr>
      <w:proofErr w:type="spellStart"/>
      <w:r>
        <w:rPr>
          <w:rFonts w:ascii="Times New Roman" w:hAnsi="Times New Roman"/>
          <w:b/>
          <w:spacing w:val="-1"/>
          <w:sz w:val="24"/>
          <w:szCs w:val="24"/>
        </w:rPr>
        <w:t>Специфични</w:t>
      </w:r>
      <w:proofErr w:type="spellEnd"/>
      <w:r>
        <w:rPr>
          <w:rFonts w:ascii="Times New Roman" w:hAnsi="Times New Roman"/>
          <w:b/>
          <w:spacing w:val="-1"/>
          <w:sz w:val="24"/>
          <w:szCs w:val="24"/>
        </w:rPr>
        <w:t xml:space="preserve"> </w:t>
      </w:r>
      <w:proofErr w:type="spellStart"/>
      <w:r>
        <w:rPr>
          <w:rFonts w:ascii="Times New Roman" w:hAnsi="Times New Roman"/>
          <w:b/>
          <w:spacing w:val="-1"/>
          <w:sz w:val="24"/>
          <w:szCs w:val="24"/>
        </w:rPr>
        <w:t>циљ</w:t>
      </w:r>
      <w:proofErr w:type="spellEnd"/>
      <w:r>
        <w:rPr>
          <w:rFonts w:ascii="Times New Roman" w:hAnsi="Times New Roman"/>
          <w:b/>
          <w:spacing w:val="-1"/>
          <w:sz w:val="24"/>
          <w:szCs w:val="24"/>
        </w:rPr>
        <w:t xml:space="preserve"> </w:t>
      </w:r>
      <w:r>
        <w:rPr>
          <w:rFonts w:ascii="Times New Roman" w:hAnsi="Times New Roman"/>
          <w:b/>
          <w:spacing w:val="-1"/>
          <w:sz w:val="24"/>
          <w:szCs w:val="24"/>
          <w:lang w:val="sr-Cyrl-RS"/>
        </w:rPr>
        <w:t>4</w:t>
      </w:r>
      <w:r>
        <w:rPr>
          <w:rFonts w:ascii="Times New Roman" w:hAnsi="Times New Roman"/>
          <w:b/>
          <w:spacing w:val="-1"/>
          <w:sz w:val="24"/>
          <w:szCs w:val="24"/>
        </w:rPr>
        <w:t>:</w:t>
      </w:r>
      <w:r>
        <w:rPr>
          <w:rFonts w:ascii="Times New Roman" w:hAnsi="Times New Roman"/>
          <w:spacing w:val="-1"/>
          <w:sz w:val="24"/>
          <w:szCs w:val="24"/>
        </w:rPr>
        <w:t xml:space="preserve"> </w:t>
      </w:r>
      <w:proofErr w:type="spellStart"/>
      <w:r>
        <w:rPr>
          <w:rFonts w:ascii="Times New Roman" w:hAnsi="Times New Roman"/>
          <w:spacing w:val="-1"/>
          <w:sz w:val="24"/>
          <w:szCs w:val="24"/>
        </w:rPr>
        <w:t>До</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краја</w:t>
      </w:r>
      <w:proofErr w:type="spellEnd"/>
      <w:r>
        <w:rPr>
          <w:rFonts w:ascii="Times New Roman" w:hAnsi="Times New Roman"/>
          <w:spacing w:val="-1"/>
          <w:sz w:val="24"/>
          <w:szCs w:val="24"/>
        </w:rPr>
        <w:t xml:space="preserve"> 2027. </w:t>
      </w:r>
      <w:proofErr w:type="spellStart"/>
      <w:proofErr w:type="gramStart"/>
      <w:r>
        <w:rPr>
          <w:rFonts w:ascii="Times New Roman" w:hAnsi="Times New Roman"/>
          <w:spacing w:val="-1"/>
          <w:sz w:val="24"/>
          <w:szCs w:val="24"/>
        </w:rPr>
        <w:t>године</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унапредити</w:t>
      </w:r>
      <w:proofErr w:type="spellEnd"/>
      <w:proofErr w:type="gramEnd"/>
      <w:r>
        <w:rPr>
          <w:rFonts w:ascii="Times New Roman" w:hAnsi="Times New Roman"/>
          <w:spacing w:val="-1"/>
          <w:sz w:val="24"/>
          <w:szCs w:val="24"/>
          <w:lang w:val="sr-Cyrl-RS"/>
        </w:rPr>
        <w:t xml:space="preserve"> </w:t>
      </w:r>
      <w:proofErr w:type="spellStart"/>
      <w:r>
        <w:rPr>
          <w:rFonts w:ascii="Times New Roman" w:hAnsi="Times New Roman"/>
          <w:spacing w:val="-1"/>
          <w:sz w:val="24"/>
          <w:szCs w:val="24"/>
        </w:rPr>
        <w:t>механизме</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за</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стварање</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услова</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за</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праћење</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подстицање</w:t>
      </w:r>
      <w:proofErr w:type="spellEnd"/>
      <w:r>
        <w:rPr>
          <w:rFonts w:ascii="Times New Roman" w:hAnsi="Times New Roman"/>
          <w:spacing w:val="-1"/>
          <w:sz w:val="24"/>
          <w:szCs w:val="24"/>
        </w:rPr>
        <w:t xml:space="preserve"> и </w:t>
      </w:r>
      <w:proofErr w:type="spellStart"/>
      <w:r>
        <w:rPr>
          <w:rFonts w:ascii="Times New Roman" w:hAnsi="Times New Roman"/>
          <w:spacing w:val="-1"/>
          <w:sz w:val="24"/>
          <w:szCs w:val="24"/>
        </w:rPr>
        <w:t>подршку</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циркуларним</w:t>
      </w:r>
      <w:proofErr w:type="spellEnd"/>
      <w:r>
        <w:rPr>
          <w:rFonts w:ascii="Times New Roman" w:hAnsi="Times New Roman"/>
          <w:spacing w:val="-1"/>
          <w:sz w:val="24"/>
          <w:szCs w:val="24"/>
        </w:rPr>
        <w:t xml:space="preserve"> и </w:t>
      </w:r>
      <w:proofErr w:type="spellStart"/>
      <w:r>
        <w:rPr>
          <w:rFonts w:ascii="Times New Roman" w:hAnsi="Times New Roman"/>
          <w:spacing w:val="-1"/>
          <w:sz w:val="24"/>
          <w:szCs w:val="24"/>
        </w:rPr>
        <w:t>повратним</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миграцијама</w:t>
      </w:r>
      <w:proofErr w:type="spellEnd"/>
      <w:r>
        <w:rPr>
          <w:rFonts w:ascii="Times New Roman" w:hAnsi="Times New Roman"/>
          <w:spacing w:val="-1"/>
          <w:sz w:val="24"/>
          <w:szCs w:val="24"/>
          <w:lang w:val="sr-Cyrl-RS"/>
        </w:rPr>
        <w:t>.</w:t>
      </w:r>
    </w:p>
    <w:p w14:paraId="673E5328" w14:textId="77777777" w:rsidR="009F09F6" w:rsidRPr="009F09F6" w:rsidRDefault="009F09F6" w:rsidP="009F09F6">
      <w:pPr>
        <w:spacing w:before="10" w:after="0" w:line="240" w:lineRule="auto"/>
        <w:rPr>
          <w:rFonts w:ascii="Times New Roman" w:hAnsi="Times New Roman" w:cs="Times New Roman"/>
          <w:sz w:val="24"/>
          <w:szCs w:val="24"/>
          <w:lang w:val="sr-Cyrl-RS"/>
        </w:rPr>
      </w:pPr>
      <w:proofErr w:type="spellStart"/>
      <w:r w:rsidRPr="009F09F6">
        <w:rPr>
          <w:rFonts w:ascii="Times New Roman" w:hAnsi="Times New Roman" w:cs="Times New Roman"/>
          <w:b/>
          <w:sz w:val="24"/>
          <w:szCs w:val="24"/>
        </w:rPr>
        <w:t>Специфични</w:t>
      </w:r>
      <w:proofErr w:type="spellEnd"/>
      <w:r w:rsidRPr="009F09F6">
        <w:rPr>
          <w:rFonts w:ascii="Times New Roman" w:hAnsi="Times New Roman" w:cs="Times New Roman"/>
          <w:b/>
          <w:sz w:val="24"/>
          <w:szCs w:val="24"/>
        </w:rPr>
        <w:t xml:space="preserve"> </w:t>
      </w:r>
      <w:proofErr w:type="spellStart"/>
      <w:r w:rsidRPr="009F09F6">
        <w:rPr>
          <w:rFonts w:ascii="Times New Roman" w:hAnsi="Times New Roman" w:cs="Times New Roman"/>
          <w:b/>
          <w:sz w:val="24"/>
          <w:szCs w:val="24"/>
        </w:rPr>
        <w:t>циљ</w:t>
      </w:r>
      <w:proofErr w:type="spellEnd"/>
      <w:r w:rsidRPr="009F09F6">
        <w:rPr>
          <w:rFonts w:ascii="Times New Roman" w:hAnsi="Times New Roman" w:cs="Times New Roman"/>
          <w:b/>
          <w:sz w:val="24"/>
          <w:szCs w:val="24"/>
        </w:rPr>
        <w:t xml:space="preserve"> </w:t>
      </w:r>
      <w:r w:rsidRPr="009F09F6">
        <w:rPr>
          <w:rFonts w:ascii="Times New Roman" w:hAnsi="Times New Roman" w:cs="Times New Roman"/>
          <w:b/>
          <w:sz w:val="24"/>
          <w:szCs w:val="24"/>
          <w:lang w:val="sr-Cyrl-RS"/>
        </w:rPr>
        <w:t>5</w:t>
      </w:r>
      <w:r w:rsidRPr="009F09F6">
        <w:rPr>
          <w:rFonts w:ascii="Times New Roman" w:hAnsi="Times New Roman" w:cs="Times New Roman"/>
          <w:b/>
          <w:sz w:val="24"/>
          <w:szCs w:val="24"/>
        </w:rPr>
        <w:t>:</w:t>
      </w:r>
      <w:r w:rsidRPr="009F09F6">
        <w:rPr>
          <w:rFonts w:ascii="Times New Roman" w:hAnsi="Times New Roman" w:cs="Times New Roman"/>
          <w:sz w:val="24"/>
          <w:szCs w:val="24"/>
        </w:rPr>
        <w:t xml:space="preserve"> </w:t>
      </w:r>
      <w:proofErr w:type="spellStart"/>
      <w:r w:rsidRPr="009F09F6">
        <w:rPr>
          <w:rFonts w:ascii="Times New Roman" w:hAnsi="Times New Roman" w:cs="Times New Roman"/>
          <w:sz w:val="24"/>
          <w:szCs w:val="24"/>
        </w:rPr>
        <w:t>До</w:t>
      </w:r>
      <w:proofErr w:type="spellEnd"/>
      <w:r w:rsidRPr="009F09F6">
        <w:rPr>
          <w:rFonts w:ascii="Times New Roman" w:hAnsi="Times New Roman" w:cs="Times New Roman"/>
          <w:spacing w:val="40"/>
          <w:sz w:val="24"/>
          <w:szCs w:val="24"/>
        </w:rPr>
        <w:t xml:space="preserve"> </w:t>
      </w:r>
      <w:proofErr w:type="spellStart"/>
      <w:r w:rsidRPr="009F09F6">
        <w:rPr>
          <w:rFonts w:ascii="Times New Roman" w:hAnsi="Times New Roman" w:cs="Times New Roman"/>
          <w:sz w:val="24"/>
          <w:szCs w:val="24"/>
        </w:rPr>
        <w:t>краја</w:t>
      </w:r>
      <w:proofErr w:type="spellEnd"/>
      <w:r w:rsidRPr="009F09F6">
        <w:rPr>
          <w:rFonts w:ascii="Times New Roman" w:hAnsi="Times New Roman" w:cs="Times New Roman"/>
          <w:spacing w:val="41"/>
          <w:sz w:val="24"/>
          <w:szCs w:val="24"/>
        </w:rPr>
        <w:t xml:space="preserve"> </w:t>
      </w:r>
      <w:r w:rsidRPr="009F09F6">
        <w:rPr>
          <w:rFonts w:ascii="Times New Roman" w:hAnsi="Times New Roman" w:cs="Times New Roman"/>
          <w:spacing w:val="-1"/>
          <w:sz w:val="24"/>
          <w:szCs w:val="24"/>
        </w:rPr>
        <w:t>2027.</w:t>
      </w:r>
      <w:r w:rsidRPr="009F09F6">
        <w:rPr>
          <w:rFonts w:ascii="Times New Roman" w:hAnsi="Times New Roman" w:cs="Times New Roman"/>
          <w:spacing w:val="41"/>
          <w:sz w:val="24"/>
          <w:szCs w:val="24"/>
        </w:rPr>
        <w:t xml:space="preserve"> </w:t>
      </w:r>
      <w:proofErr w:type="spellStart"/>
      <w:r w:rsidRPr="009F09F6">
        <w:rPr>
          <w:rFonts w:ascii="Times New Roman" w:hAnsi="Times New Roman" w:cs="Times New Roman"/>
          <w:spacing w:val="-1"/>
          <w:sz w:val="24"/>
          <w:szCs w:val="24"/>
        </w:rPr>
        <w:t>године</w:t>
      </w:r>
      <w:proofErr w:type="spellEnd"/>
      <w:r w:rsidRPr="009F09F6">
        <w:rPr>
          <w:rFonts w:ascii="Times New Roman" w:hAnsi="Times New Roman" w:cs="Times New Roman"/>
          <w:spacing w:val="-1"/>
          <w:sz w:val="24"/>
          <w:szCs w:val="24"/>
        </w:rPr>
        <w:t xml:space="preserve"> </w:t>
      </w:r>
      <w:proofErr w:type="spellStart"/>
      <w:r w:rsidRPr="009F09F6">
        <w:rPr>
          <w:rFonts w:ascii="Times New Roman" w:hAnsi="Times New Roman" w:cs="Times New Roman"/>
          <w:spacing w:val="-1"/>
          <w:sz w:val="24"/>
          <w:szCs w:val="24"/>
        </w:rPr>
        <w:t>омогућити</w:t>
      </w:r>
      <w:proofErr w:type="spellEnd"/>
      <w:r w:rsidRPr="009F09F6">
        <w:rPr>
          <w:rFonts w:ascii="Times New Roman" w:hAnsi="Times New Roman" w:cs="Times New Roman"/>
          <w:spacing w:val="-1"/>
          <w:sz w:val="24"/>
          <w:szCs w:val="24"/>
        </w:rPr>
        <w:t xml:space="preserve"> </w:t>
      </w:r>
      <w:proofErr w:type="spellStart"/>
      <w:r w:rsidRPr="009F09F6">
        <w:rPr>
          <w:rFonts w:ascii="Times New Roman" w:hAnsi="Times New Roman" w:cs="Times New Roman"/>
          <w:spacing w:val="-1"/>
          <w:sz w:val="24"/>
          <w:szCs w:val="24"/>
        </w:rPr>
        <w:t>континуирано</w:t>
      </w:r>
      <w:proofErr w:type="spellEnd"/>
      <w:r w:rsidRPr="009F09F6">
        <w:rPr>
          <w:rFonts w:ascii="Times New Roman" w:hAnsi="Times New Roman" w:cs="Times New Roman"/>
          <w:spacing w:val="-1"/>
          <w:sz w:val="24"/>
          <w:szCs w:val="24"/>
        </w:rPr>
        <w:t xml:space="preserve"> </w:t>
      </w:r>
      <w:proofErr w:type="spellStart"/>
      <w:r w:rsidRPr="009F09F6">
        <w:rPr>
          <w:rFonts w:ascii="Times New Roman" w:hAnsi="Times New Roman" w:cs="Times New Roman"/>
          <w:spacing w:val="-1"/>
          <w:sz w:val="24"/>
          <w:szCs w:val="24"/>
        </w:rPr>
        <w:t>спровођење</w:t>
      </w:r>
      <w:proofErr w:type="spellEnd"/>
      <w:r w:rsidRPr="009F09F6">
        <w:rPr>
          <w:rFonts w:ascii="Times New Roman" w:hAnsi="Times New Roman" w:cs="Times New Roman"/>
          <w:spacing w:val="-1"/>
          <w:sz w:val="24"/>
          <w:szCs w:val="24"/>
        </w:rPr>
        <w:t xml:space="preserve"> </w:t>
      </w:r>
      <w:proofErr w:type="spellStart"/>
      <w:r w:rsidRPr="009F09F6">
        <w:rPr>
          <w:rFonts w:ascii="Times New Roman" w:hAnsi="Times New Roman" w:cs="Times New Roman"/>
          <w:spacing w:val="-1"/>
          <w:sz w:val="24"/>
          <w:szCs w:val="24"/>
        </w:rPr>
        <w:t>активности</w:t>
      </w:r>
      <w:proofErr w:type="spellEnd"/>
      <w:r w:rsidRPr="009F09F6">
        <w:rPr>
          <w:rFonts w:ascii="Times New Roman" w:hAnsi="Times New Roman" w:cs="Times New Roman"/>
          <w:spacing w:val="-1"/>
          <w:sz w:val="24"/>
          <w:szCs w:val="24"/>
          <w:lang w:val="sr-Cyrl-RS"/>
        </w:rPr>
        <w:t xml:space="preserve"> кроз креирање комисије за дијаспору</w:t>
      </w:r>
      <w:r w:rsidRPr="009F09F6">
        <w:rPr>
          <w:rFonts w:ascii="Times New Roman" w:hAnsi="Times New Roman" w:cs="Times New Roman"/>
          <w:spacing w:val="41"/>
          <w:sz w:val="24"/>
          <w:szCs w:val="24"/>
        </w:rPr>
        <w:t xml:space="preserve"> </w:t>
      </w:r>
      <w:r w:rsidRPr="009F09F6">
        <w:rPr>
          <w:rFonts w:ascii="Times New Roman" w:hAnsi="Times New Roman" w:cs="Times New Roman"/>
          <w:spacing w:val="-1"/>
          <w:sz w:val="24"/>
          <w:szCs w:val="24"/>
        </w:rPr>
        <w:t xml:space="preserve">и </w:t>
      </w:r>
      <w:proofErr w:type="spellStart"/>
      <w:r w:rsidRPr="009F09F6">
        <w:rPr>
          <w:rFonts w:ascii="Times New Roman" w:hAnsi="Times New Roman" w:cs="Times New Roman"/>
          <w:spacing w:val="-1"/>
          <w:sz w:val="24"/>
          <w:szCs w:val="24"/>
        </w:rPr>
        <w:t>јачати</w:t>
      </w:r>
      <w:proofErr w:type="spellEnd"/>
      <w:r w:rsidRPr="009F09F6">
        <w:rPr>
          <w:rFonts w:ascii="Times New Roman" w:hAnsi="Times New Roman" w:cs="Times New Roman"/>
          <w:spacing w:val="-1"/>
          <w:sz w:val="24"/>
          <w:szCs w:val="24"/>
        </w:rPr>
        <w:t xml:space="preserve"> </w:t>
      </w:r>
      <w:proofErr w:type="spellStart"/>
      <w:r w:rsidRPr="009F09F6">
        <w:rPr>
          <w:rFonts w:ascii="Times New Roman" w:hAnsi="Times New Roman" w:cs="Times New Roman"/>
          <w:spacing w:val="-1"/>
          <w:sz w:val="24"/>
          <w:szCs w:val="24"/>
        </w:rPr>
        <w:t>односе</w:t>
      </w:r>
      <w:proofErr w:type="spellEnd"/>
      <w:r w:rsidRPr="009F09F6">
        <w:rPr>
          <w:rFonts w:ascii="Times New Roman" w:hAnsi="Times New Roman" w:cs="Times New Roman"/>
          <w:spacing w:val="-1"/>
          <w:sz w:val="24"/>
          <w:szCs w:val="24"/>
        </w:rPr>
        <w:t xml:space="preserve"> </w:t>
      </w:r>
      <w:proofErr w:type="spellStart"/>
      <w:r w:rsidRPr="009F09F6">
        <w:rPr>
          <w:rFonts w:ascii="Times New Roman" w:hAnsi="Times New Roman" w:cs="Times New Roman"/>
          <w:spacing w:val="-1"/>
          <w:sz w:val="24"/>
          <w:szCs w:val="24"/>
        </w:rPr>
        <w:t>матичне</w:t>
      </w:r>
      <w:proofErr w:type="spellEnd"/>
      <w:r w:rsidRPr="009F09F6">
        <w:rPr>
          <w:rFonts w:ascii="Times New Roman" w:hAnsi="Times New Roman" w:cs="Times New Roman"/>
          <w:spacing w:val="-1"/>
          <w:sz w:val="24"/>
          <w:szCs w:val="24"/>
        </w:rPr>
        <w:t xml:space="preserve"> </w:t>
      </w:r>
      <w:proofErr w:type="spellStart"/>
      <w:r w:rsidRPr="009F09F6">
        <w:rPr>
          <w:rFonts w:ascii="Times New Roman" w:hAnsi="Times New Roman" w:cs="Times New Roman"/>
          <w:spacing w:val="-1"/>
          <w:sz w:val="24"/>
          <w:szCs w:val="24"/>
        </w:rPr>
        <w:t>државе</w:t>
      </w:r>
      <w:proofErr w:type="spellEnd"/>
      <w:r w:rsidRPr="009F09F6">
        <w:rPr>
          <w:rFonts w:ascii="Times New Roman" w:hAnsi="Times New Roman" w:cs="Times New Roman"/>
          <w:spacing w:val="-1"/>
          <w:sz w:val="24"/>
          <w:szCs w:val="24"/>
          <w:lang w:val="sr-Cyrl-RS"/>
        </w:rPr>
        <w:t>, локалне заједнице</w:t>
      </w:r>
      <w:r w:rsidRPr="009F09F6">
        <w:rPr>
          <w:rFonts w:ascii="Times New Roman" w:hAnsi="Times New Roman" w:cs="Times New Roman"/>
          <w:spacing w:val="-1"/>
          <w:sz w:val="24"/>
          <w:szCs w:val="24"/>
        </w:rPr>
        <w:t xml:space="preserve"> и </w:t>
      </w:r>
      <w:proofErr w:type="spellStart"/>
      <w:r w:rsidRPr="009F09F6">
        <w:rPr>
          <w:rFonts w:ascii="Times New Roman" w:hAnsi="Times New Roman" w:cs="Times New Roman"/>
          <w:spacing w:val="-1"/>
          <w:sz w:val="24"/>
          <w:szCs w:val="24"/>
        </w:rPr>
        <w:t>дијаспоре</w:t>
      </w:r>
      <w:proofErr w:type="spellEnd"/>
      <w:r w:rsidRPr="009F09F6">
        <w:rPr>
          <w:rFonts w:ascii="Times New Roman" w:hAnsi="Times New Roman" w:cs="Times New Roman"/>
          <w:spacing w:val="-1"/>
          <w:sz w:val="24"/>
          <w:szCs w:val="24"/>
          <w:lang w:val="sr-Cyrl-RS"/>
        </w:rPr>
        <w:t>.</w:t>
      </w:r>
    </w:p>
    <w:p w14:paraId="5D090178" w14:textId="77777777" w:rsidR="00C4008E" w:rsidRDefault="002D21A5">
      <w:pPr>
        <w:spacing w:after="160" w:line="259" w:lineRule="auto"/>
        <w:rPr>
          <w:rFonts w:ascii="Times New Roman" w:hAnsi="Times New Roman" w:cs="Times New Roman"/>
          <w:sz w:val="28"/>
          <w:szCs w:val="28"/>
          <w:lang w:val="sr-Cyrl-RS"/>
        </w:rPr>
        <w:sectPr w:rsidR="00C4008E" w:rsidSect="0049181D">
          <w:footerReference w:type="default" r:id="rId10"/>
          <w:pgSz w:w="12240" w:h="15840"/>
          <w:pgMar w:top="1440" w:right="1440" w:bottom="1440" w:left="1440" w:header="720" w:footer="720" w:gutter="0"/>
          <w:pgNumType w:start="0"/>
          <w:cols w:space="720"/>
          <w:titlePg/>
          <w:docGrid w:linePitch="360"/>
        </w:sectPr>
      </w:pPr>
      <w:r>
        <w:rPr>
          <w:rFonts w:ascii="Times New Roman" w:hAnsi="Times New Roman" w:cs="Times New Roman"/>
          <w:sz w:val="28"/>
          <w:szCs w:val="28"/>
          <w:lang w:val="sr-Cyrl-RS"/>
        </w:rPr>
        <w:br w:type="page"/>
      </w:r>
    </w:p>
    <w:p w14:paraId="3D8A2D90" w14:textId="339BDEA8" w:rsidR="007A5D39" w:rsidRDefault="0049181D" w:rsidP="0049181D">
      <w:pPr>
        <w:pStyle w:val="Title"/>
        <w:numPr>
          <w:ilvl w:val="0"/>
          <w:numId w:val="24"/>
        </w:numPr>
        <w:jc w:val="center"/>
        <w:rPr>
          <w:sz w:val="40"/>
          <w:szCs w:val="40"/>
          <w:lang w:val="sr-Cyrl-RS"/>
        </w:rPr>
      </w:pPr>
      <w:bookmarkStart w:id="9" w:name="_Toc154138550"/>
      <w:r w:rsidRPr="00F456BB">
        <w:rPr>
          <w:sz w:val="40"/>
          <w:szCs w:val="40"/>
          <w:lang w:val="sr-Cyrl-RS"/>
        </w:rPr>
        <w:lastRenderedPageBreak/>
        <w:t>АКЦИОНИ ПЛАН</w:t>
      </w:r>
      <w:bookmarkEnd w:id="9"/>
    </w:p>
    <w:p w14:paraId="13A8793E" w14:textId="77777777" w:rsidR="00F456BB" w:rsidRPr="00F456BB" w:rsidRDefault="00F456BB" w:rsidP="00F456BB">
      <w:pPr>
        <w:rPr>
          <w:lang w:val="sr-Cyrl-RS"/>
        </w:rPr>
      </w:pPr>
    </w:p>
    <w:tbl>
      <w:tblPr>
        <w:tblStyle w:val="TableGrid1"/>
        <w:tblW w:w="0" w:type="auto"/>
        <w:tblLook w:val="01E0" w:firstRow="1" w:lastRow="1" w:firstColumn="1" w:lastColumn="1" w:noHBand="0" w:noVBand="0"/>
      </w:tblPr>
      <w:tblGrid>
        <w:gridCol w:w="2193"/>
        <w:gridCol w:w="1438"/>
        <w:gridCol w:w="1974"/>
        <w:gridCol w:w="2044"/>
        <w:gridCol w:w="1954"/>
        <w:gridCol w:w="1730"/>
        <w:gridCol w:w="1617"/>
      </w:tblGrid>
      <w:tr w:rsidR="009D7FF1" w:rsidRPr="009F09F6" w14:paraId="70639296" w14:textId="77777777" w:rsidTr="00094382">
        <w:trPr>
          <w:trHeight w:val="20"/>
        </w:trPr>
        <w:tc>
          <w:tcPr>
            <w:tcW w:w="0" w:type="auto"/>
            <w:gridSpan w:val="7"/>
            <w:vAlign w:val="center"/>
          </w:tcPr>
          <w:p w14:paraId="7902C666" w14:textId="77777777" w:rsidR="009D7FF1" w:rsidRPr="00041E01" w:rsidRDefault="009D7FF1" w:rsidP="00094382">
            <w:pPr>
              <w:spacing w:after="0" w:line="240" w:lineRule="auto"/>
              <w:jc w:val="center"/>
              <w:rPr>
                <w:rFonts w:cs="Times New Roman"/>
                <w:b/>
                <w:bCs/>
                <w:sz w:val="20"/>
                <w:szCs w:val="20"/>
              </w:rPr>
            </w:pPr>
            <w:proofErr w:type="spellStart"/>
            <w:r w:rsidRPr="00041E01">
              <w:rPr>
                <w:rFonts w:cs="Times New Roman"/>
                <w:b/>
                <w:bCs/>
                <w:sz w:val="20"/>
                <w:szCs w:val="20"/>
              </w:rPr>
              <w:t>Специфични</w:t>
            </w:r>
            <w:proofErr w:type="spellEnd"/>
            <w:r w:rsidRPr="00041E01">
              <w:rPr>
                <w:rFonts w:cs="Times New Roman"/>
                <w:b/>
                <w:bCs/>
                <w:sz w:val="20"/>
                <w:szCs w:val="20"/>
              </w:rPr>
              <w:t xml:space="preserve"> </w:t>
            </w:r>
            <w:proofErr w:type="spellStart"/>
            <w:r w:rsidRPr="00041E01">
              <w:rPr>
                <w:rFonts w:cs="Times New Roman"/>
                <w:b/>
                <w:bCs/>
                <w:sz w:val="20"/>
                <w:szCs w:val="20"/>
              </w:rPr>
              <w:t>циљ</w:t>
            </w:r>
            <w:proofErr w:type="spellEnd"/>
            <w:r w:rsidRPr="00041E01">
              <w:rPr>
                <w:rFonts w:cs="Times New Roman"/>
                <w:b/>
                <w:bCs/>
                <w:sz w:val="20"/>
                <w:szCs w:val="20"/>
              </w:rPr>
              <w:t xml:space="preserve"> 1</w:t>
            </w:r>
            <w:proofErr w:type="gramStart"/>
            <w:r w:rsidRPr="00041E01">
              <w:rPr>
                <w:rFonts w:cs="Times New Roman"/>
                <w:b/>
                <w:bCs/>
                <w:sz w:val="20"/>
                <w:szCs w:val="20"/>
              </w:rPr>
              <w:t>-  У</w:t>
            </w:r>
            <w:proofErr w:type="gramEnd"/>
            <w:r w:rsidRPr="00041E01">
              <w:rPr>
                <w:rFonts w:cs="Times New Roman"/>
                <w:b/>
                <w:bCs/>
                <w:sz w:val="20"/>
                <w:szCs w:val="20"/>
              </w:rPr>
              <w:t xml:space="preserve"> </w:t>
            </w:r>
            <w:proofErr w:type="spellStart"/>
            <w:r w:rsidRPr="00041E01">
              <w:rPr>
                <w:rFonts w:cs="Times New Roman"/>
                <w:b/>
                <w:bCs/>
                <w:sz w:val="20"/>
                <w:szCs w:val="20"/>
              </w:rPr>
              <w:t>периоду</w:t>
            </w:r>
            <w:proofErr w:type="spellEnd"/>
            <w:r w:rsidRPr="00041E01">
              <w:rPr>
                <w:rFonts w:cs="Times New Roman"/>
                <w:b/>
                <w:bCs/>
                <w:sz w:val="20"/>
                <w:szCs w:val="20"/>
              </w:rPr>
              <w:t xml:space="preserve"> </w:t>
            </w:r>
            <w:proofErr w:type="spellStart"/>
            <w:r w:rsidRPr="00041E01">
              <w:rPr>
                <w:rFonts w:cs="Times New Roman"/>
                <w:b/>
                <w:bCs/>
                <w:sz w:val="20"/>
                <w:szCs w:val="20"/>
              </w:rPr>
              <w:t>од</w:t>
            </w:r>
            <w:proofErr w:type="spellEnd"/>
            <w:r w:rsidRPr="00041E01">
              <w:rPr>
                <w:rFonts w:cs="Times New Roman"/>
                <w:b/>
                <w:bCs/>
                <w:sz w:val="20"/>
                <w:szCs w:val="20"/>
              </w:rPr>
              <w:t xml:space="preserve"> 2023. </w:t>
            </w:r>
            <w:proofErr w:type="spellStart"/>
            <w:r w:rsidRPr="00041E01">
              <w:rPr>
                <w:rFonts w:cs="Times New Roman"/>
                <w:b/>
                <w:bCs/>
                <w:sz w:val="20"/>
                <w:szCs w:val="20"/>
              </w:rPr>
              <w:t>до</w:t>
            </w:r>
            <w:proofErr w:type="spellEnd"/>
            <w:r w:rsidRPr="00041E01">
              <w:rPr>
                <w:rFonts w:cs="Times New Roman"/>
                <w:b/>
                <w:bCs/>
                <w:sz w:val="20"/>
                <w:szCs w:val="20"/>
              </w:rPr>
              <w:t xml:space="preserve"> 2027. </w:t>
            </w:r>
            <w:proofErr w:type="spellStart"/>
            <w:r w:rsidRPr="00041E01">
              <w:rPr>
                <w:rFonts w:cs="Times New Roman"/>
                <w:b/>
                <w:bCs/>
                <w:sz w:val="20"/>
                <w:szCs w:val="20"/>
              </w:rPr>
              <w:t>године</w:t>
            </w:r>
            <w:proofErr w:type="spellEnd"/>
            <w:r w:rsidRPr="00041E01">
              <w:rPr>
                <w:rFonts w:cs="Times New Roman"/>
                <w:b/>
                <w:bCs/>
                <w:sz w:val="20"/>
                <w:szCs w:val="20"/>
              </w:rPr>
              <w:t xml:space="preserve"> </w:t>
            </w:r>
            <w:proofErr w:type="spellStart"/>
            <w:r w:rsidRPr="00041E01">
              <w:rPr>
                <w:rFonts w:cs="Times New Roman"/>
                <w:b/>
                <w:bCs/>
                <w:sz w:val="20"/>
                <w:szCs w:val="20"/>
              </w:rPr>
              <w:t>трајно</w:t>
            </w:r>
            <w:proofErr w:type="spellEnd"/>
            <w:r w:rsidRPr="00041E01">
              <w:rPr>
                <w:rFonts w:cs="Times New Roman"/>
                <w:b/>
                <w:bCs/>
                <w:sz w:val="20"/>
                <w:szCs w:val="20"/>
              </w:rPr>
              <w:t xml:space="preserve"> </w:t>
            </w:r>
            <w:proofErr w:type="spellStart"/>
            <w:r w:rsidRPr="00041E01">
              <w:rPr>
                <w:rFonts w:cs="Times New Roman"/>
                <w:b/>
                <w:bCs/>
                <w:sz w:val="20"/>
                <w:szCs w:val="20"/>
              </w:rPr>
              <w:t>решити</w:t>
            </w:r>
            <w:proofErr w:type="spellEnd"/>
            <w:r w:rsidRPr="00041E01">
              <w:rPr>
                <w:rFonts w:cs="Times New Roman"/>
                <w:b/>
                <w:bCs/>
                <w:sz w:val="20"/>
                <w:szCs w:val="20"/>
              </w:rPr>
              <w:t xml:space="preserve"> </w:t>
            </w:r>
            <w:proofErr w:type="spellStart"/>
            <w:r w:rsidRPr="00041E01">
              <w:rPr>
                <w:rFonts w:cs="Times New Roman"/>
                <w:b/>
                <w:bCs/>
                <w:sz w:val="20"/>
                <w:szCs w:val="20"/>
              </w:rPr>
              <w:t>стамбено</w:t>
            </w:r>
            <w:proofErr w:type="spellEnd"/>
            <w:r w:rsidRPr="00041E01">
              <w:rPr>
                <w:rFonts w:cs="Times New Roman"/>
                <w:b/>
                <w:bCs/>
                <w:sz w:val="20"/>
                <w:szCs w:val="20"/>
              </w:rPr>
              <w:t xml:space="preserve"> </w:t>
            </w:r>
            <w:proofErr w:type="spellStart"/>
            <w:proofErr w:type="gramStart"/>
            <w:r w:rsidRPr="00041E01">
              <w:rPr>
                <w:rFonts w:cs="Times New Roman"/>
                <w:b/>
                <w:bCs/>
                <w:sz w:val="20"/>
                <w:szCs w:val="20"/>
              </w:rPr>
              <w:t>питање</w:t>
            </w:r>
            <w:proofErr w:type="spellEnd"/>
            <w:r w:rsidRPr="00041E01">
              <w:rPr>
                <w:rFonts w:cs="Times New Roman"/>
                <w:b/>
                <w:bCs/>
                <w:sz w:val="20"/>
                <w:szCs w:val="20"/>
              </w:rPr>
              <w:t xml:space="preserve">  </w:t>
            </w:r>
            <w:proofErr w:type="spellStart"/>
            <w:r w:rsidRPr="00041E01">
              <w:rPr>
                <w:rFonts w:cs="Times New Roman"/>
                <w:b/>
                <w:bCs/>
                <w:sz w:val="20"/>
                <w:szCs w:val="20"/>
              </w:rPr>
              <w:t>породица</w:t>
            </w:r>
            <w:proofErr w:type="spellEnd"/>
            <w:proofErr w:type="gramEnd"/>
            <w:r w:rsidRPr="00041E01">
              <w:rPr>
                <w:rFonts w:cs="Times New Roman"/>
                <w:b/>
                <w:bCs/>
                <w:sz w:val="20"/>
                <w:szCs w:val="20"/>
              </w:rPr>
              <w:t xml:space="preserve"> </w:t>
            </w:r>
            <w:proofErr w:type="spellStart"/>
            <w:r w:rsidRPr="00041E01">
              <w:rPr>
                <w:rFonts w:cs="Times New Roman"/>
                <w:b/>
                <w:bCs/>
                <w:sz w:val="20"/>
                <w:szCs w:val="20"/>
              </w:rPr>
              <w:t>избеглица</w:t>
            </w:r>
            <w:proofErr w:type="spellEnd"/>
            <w:r w:rsidRPr="00041E01">
              <w:rPr>
                <w:rFonts w:cs="Times New Roman"/>
                <w:b/>
                <w:bCs/>
                <w:sz w:val="20"/>
                <w:szCs w:val="20"/>
              </w:rPr>
              <w:t xml:space="preserve">, </w:t>
            </w:r>
            <w:proofErr w:type="spellStart"/>
            <w:r w:rsidRPr="00041E01">
              <w:rPr>
                <w:rFonts w:cs="Times New Roman"/>
                <w:b/>
                <w:bCs/>
                <w:sz w:val="20"/>
                <w:szCs w:val="20"/>
              </w:rPr>
              <w:t>интерно</w:t>
            </w:r>
            <w:proofErr w:type="spellEnd"/>
            <w:r w:rsidRPr="00041E01">
              <w:rPr>
                <w:rFonts w:cs="Times New Roman"/>
                <w:b/>
                <w:bCs/>
                <w:sz w:val="20"/>
                <w:szCs w:val="20"/>
              </w:rPr>
              <w:t xml:space="preserve"> </w:t>
            </w:r>
            <w:proofErr w:type="spellStart"/>
            <w:r w:rsidRPr="00041E01">
              <w:rPr>
                <w:rFonts w:cs="Times New Roman"/>
                <w:b/>
                <w:bCs/>
                <w:sz w:val="20"/>
                <w:szCs w:val="20"/>
              </w:rPr>
              <w:t>расељених</w:t>
            </w:r>
            <w:proofErr w:type="spellEnd"/>
            <w:r w:rsidRPr="00041E01">
              <w:rPr>
                <w:rFonts w:cs="Times New Roman"/>
                <w:b/>
                <w:bCs/>
                <w:sz w:val="20"/>
                <w:szCs w:val="20"/>
              </w:rPr>
              <w:t xml:space="preserve"> </w:t>
            </w:r>
            <w:proofErr w:type="spellStart"/>
            <w:r w:rsidRPr="00041E01">
              <w:rPr>
                <w:rFonts w:cs="Times New Roman"/>
                <w:b/>
                <w:bCs/>
                <w:sz w:val="20"/>
                <w:szCs w:val="20"/>
              </w:rPr>
              <w:t>лица</w:t>
            </w:r>
            <w:proofErr w:type="spellEnd"/>
            <w:r w:rsidRPr="00041E01">
              <w:rPr>
                <w:rFonts w:cs="Times New Roman"/>
                <w:b/>
                <w:bCs/>
                <w:sz w:val="20"/>
                <w:szCs w:val="20"/>
              </w:rPr>
              <w:t xml:space="preserve">, </w:t>
            </w:r>
            <w:proofErr w:type="spellStart"/>
            <w:r w:rsidRPr="00041E01">
              <w:rPr>
                <w:rFonts w:cs="Times New Roman"/>
                <w:b/>
                <w:bCs/>
                <w:sz w:val="20"/>
                <w:szCs w:val="20"/>
              </w:rPr>
              <w:t>кроз</w:t>
            </w:r>
            <w:proofErr w:type="spellEnd"/>
            <w:r w:rsidRPr="00041E01">
              <w:rPr>
                <w:rFonts w:cs="Times New Roman"/>
                <w:b/>
                <w:bCs/>
                <w:sz w:val="20"/>
                <w:szCs w:val="20"/>
              </w:rPr>
              <w:t xml:space="preserve"> </w:t>
            </w:r>
            <w:proofErr w:type="spellStart"/>
            <w:r w:rsidRPr="00041E01">
              <w:rPr>
                <w:rFonts w:cs="Times New Roman"/>
                <w:b/>
                <w:bCs/>
                <w:sz w:val="20"/>
                <w:szCs w:val="20"/>
              </w:rPr>
              <w:t>доделу</w:t>
            </w:r>
            <w:proofErr w:type="spellEnd"/>
            <w:r w:rsidRPr="00041E01">
              <w:rPr>
                <w:rFonts w:cs="Times New Roman"/>
                <w:b/>
                <w:bCs/>
                <w:sz w:val="20"/>
                <w:szCs w:val="20"/>
              </w:rPr>
              <w:t xml:space="preserve"> </w:t>
            </w:r>
            <w:proofErr w:type="spellStart"/>
            <w:r w:rsidRPr="00041E01">
              <w:rPr>
                <w:rFonts w:cs="Times New Roman"/>
                <w:b/>
                <w:bCs/>
                <w:sz w:val="20"/>
                <w:szCs w:val="20"/>
              </w:rPr>
              <w:t>најмање</w:t>
            </w:r>
            <w:proofErr w:type="spellEnd"/>
            <w:r w:rsidRPr="00041E01">
              <w:rPr>
                <w:rFonts w:cs="Times New Roman"/>
                <w:b/>
                <w:bCs/>
                <w:sz w:val="20"/>
                <w:szCs w:val="20"/>
              </w:rPr>
              <w:t xml:space="preserve"> 15  </w:t>
            </w:r>
            <w:proofErr w:type="spellStart"/>
            <w:r w:rsidRPr="00041E01">
              <w:rPr>
                <w:rFonts w:cs="Times New Roman"/>
                <w:b/>
                <w:bCs/>
                <w:sz w:val="20"/>
                <w:szCs w:val="20"/>
              </w:rPr>
              <w:t>пакета</w:t>
            </w:r>
            <w:proofErr w:type="spellEnd"/>
            <w:r w:rsidRPr="00041E01">
              <w:rPr>
                <w:rFonts w:cs="Times New Roman"/>
                <w:b/>
                <w:bCs/>
                <w:sz w:val="20"/>
                <w:szCs w:val="20"/>
              </w:rPr>
              <w:t xml:space="preserve"> </w:t>
            </w:r>
            <w:proofErr w:type="spellStart"/>
            <w:r w:rsidRPr="00041E01">
              <w:rPr>
                <w:rFonts w:cs="Times New Roman"/>
                <w:b/>
                <w:bCs/>
                <w:sz w:val="20"/>
                <w:szCs w:val="20"/>
              </w:rPr>
              <w:t>грађевинског</w:t>
            </w:r>
            <w:proofErr w:type="spellEnd"/>
            <w:r w:rsidRPr="00041E01">
              <w:rPr>
                <w:rFonts w:cs="Times New Roman"/>
                <w:b/>
                <w:bCs/>
                <w:sz w:val="20"/>
                <w:szCs w:val="20"/>
              </w:rPr>
              <w:t xml:space="preserve"> </w:t>
            </w:r>
            <w:proofErr w:type="spellStart"/>
            <w:r w:rsidRPr="00041E01">
              <w:rPr>
                <w:rFonts w:cs="Times New Roman"/>
                <w:b/>
                <w:bCs/>
                <w:sz w:val="20"/>
                <w:szCs w:val="20"/>
              </w:rPr>
              <w:t>материјала</w:t>
            </w:r>
            <w:proofErr w:type="spellEnd"/>
            <w:r w:rsidRPr="00041E01">
              <w:rPr>
                <w:rFonts w:cs="Times New Roman"/>
                <w:b/>
                <w:bCs/>
                <w:sz w:val="20"/>
                <w:szCs w:val="20"/>
              </w:rPr>
              <w:t xml:space="preserve"> </w:t>
            </w:r>
            <w:proofErr w:type="spellStart"/>
            <w:r w:rsidRPr="00041E01">
              <w:rPr>
                <w:rFonts w:cs="Times New Roman"/>
                <w:b/>
                <w:bCs/>
                <w:sz w:val="20"/>
                <w:szCs w:val="20"/>
              </w:rPr>
              <w:t>за</w:t>
            </w:r>
            <w:proofErr w:type="spellEnd"/>
            <w:r w:rsidRPr="00041E01">
              <w:rPr>
                <w:rFonts w:cs="Times New Roman"/>
                <w:b/>
                <w:bCs/>
                <w:sz w:val="20"/>
                <w:szCs w:val="20"/>
              </w:rPr>
              <w:t xml:space="preserve"> </w:t>
            </w:r>
            <w:proofErr w:type="spellStart"/>
            <w:r w:rsidRPr="00041E01">
              <w:rPr>
                <w:rFonts w:cs="Times New Roman"/>
                <w:b/>
                <w:bCs/>
                <w:sz w:val="20"/>
                <w:szCs w:val="20"/>
              </w:rPr>
              <w:t>адаптацију</w:t>
            </w:r>
            <w:proofErr w:type="spellEnd"/>
            <w:r w:rsidRPr="00041E01">
              <w:rPr>
                <w:rFonts w:cs="Times New Roman"/>
                <w:b/>
                <w:bCs/>
                <w:sz w:val="20"/>
                <w:szCs w:val="20"/>
              </w:rPr>
              <w:t xml:space="preserve"> </w:t>
            </w:r>
            <w:proofErr w:type="spellStart"/>
            <w:r w:rsidRPr="00041E01">
              <w:rPr>
                <w:rFonts w:cs="Times New Roman"/>
                <w:b/>
                <w:bCs/>
                <w:sz w:val="20"/>
                <w:szCs w:val="20"/>
              </w:rPr>
              <w:t>или</w:t>
            </w:r>
            <w:proofErr w:type="spellEnd"/>
            <w:r w:rsidRPr="00041E01">
              <w:rPr>
                <w:rFonts w:cs="Times New Roman"/>
                <w:b/>
                <w:bCs/>
                <w:sz w:val="20"/>
                <w:szCs w:val="20"/>
              </w:rPr>
              <w:t xml:space="preserve"> </w:t>
            </w:r>
            <w:proofErr w:type="spellStart"/>
            <w:r w:rsidRPr="00041E01">
              <w:rPr>
                <w:rFonts w:cs="Times New Roman"/>
                <w:b/>
                <w:bCs/>
                <w:sz w:val="20"/>
                <w:szCs w:val="20"/>
              </w:rPr>
              <w:t>завршетак</w:t>
            </w:r>
            <w:proofErr w:type="spellEnd"/>
            <w:r w:rsidRPr="00041E01">
              <w:rPr>
                <w:rFonts w:cs="Times New Roman"/>
                <w:b/>
                <w:bCs/>
                <w:sz w:val="20"/>
                <w:szCs w:val="20"/>
              </w:rPr>
              <w:t xml:space="preserve"> </w:t>
            </w:r>
            <w:proofErr w:type="spellStart"/>
            <w:r w:rsidRPr="00041E01">
              <w:rPr>
                <w:rFonts w:cs="Times New Roman"/>
                <w:b/>
                <w:bCs/>
                <w:sz w:val="20"/>
                <w:szCs w:val="20"/>
              </w:rPr>
              <w:t>изградње</w:t>
            </w:r>
            <w:proofErr w:type="spellEnd"/>
            <w:r w:rsidRPr="00041E01">
              <w:rPr>
                <w:rFonts w:cs="Times New Roman"/>
                <w:b/>
                <w:bCs/>
                <w:sz w:val="20"/>
                <w:szCs w:val="20"/>
              </w:rPr>
              <w:t xml:space="preserve">  </w:t>
            </w:r>
            <w:proofErr w:type="spellStart"/>
            <w:r w:rsidRPr="00041E01">
              <w:rPr>
                <w:rFonts w:cs="Times New Roman"/>
                <w:b/>
                <w:bCs/>
                <w:sz w:val="20"/>
                <w:szCs w:val="20"/>
              </w:rPr>
              <w:t>стамбеног</w:t>
            </w:r>
            <w:proofErr w:type="spellEnd"/>
            <w:r w:rsidRPr="00041E01">
              <w:rPr>
                <w:rFonts w:cs="Times New Roman"/>
                <w:b/>
                <w:bCs/>
                <w:sz w:val="20"/>
                <w:szCs w:val="20"/>
              </w:rPr>
              <w:t xml:space="preserve"> </w:t>
            </w:r>
            <w:proofErr w:type="spellStart"/>
            <w:r w:rsidRPr="00041E01">
              <w:rPr>
                <w:rFonts w:cs="Times New Roman"/>
                <w:b/>
                <w:bCs/>
                <w:sz w:val="20"/>
                <w:szCs w:val="20"/>
              </w:rPr>
              <w:t>објеката</w:t>
            </w:r>
            <w:proofErr w:type="spellEnd"/>
            <w:r w:rsidRPr="00041E01">
              <w:rPr>
                <w:rFonts w:cs="Times New Roman"/>
                <w:b/>
                <w:bCs/>
                <w:sz w:val="20"/>
                <w:szCs w:val="20"/>
              </w:rPr>
              <w:t>.</w:t>
            </w:r>
          </w:p>
          <w:p w14:paraId="7A823621" w14:textId="77777777" w:rsidR="009D7FF1" w:rsidRPr="00041E01" w:rsidRDefault="009D7FF1" w:rsidP="00094382">
            <w:pPr>
              <w:spacing w:after="0" w:line="240" w:lineRule="auto"/>
              <w:jc w:val="center"/>
              <w:rPr>
                <w:rFonts w:cs="Times New Roman"/>
                <w:sz w:val="20"/>
                <w:szCs w:val="20"/>
              </w:rPr>
            </w:pPr>
          </w:p>
        </w:tc>
      </w:tr>
      <w:tr w:rsidR="00CA4E5C" w:rsidRPr="009F09F6" w14:paraId="355DB667" w14:textId="77777777" w:rsidTr="0018132A">
        <w:trPr>
          <w:trHeight w:val="1023"/>
        </w:trPr>
        <w:tc>
          <w:tcPr>
            <w:tcW w:w="0" w:type="auto"/>
            <w:vAlign w:val="center"/>
          </w:tcPr>
          <w:p w14:paraId="36FB7569" w14:textId="77777777" w:rsidR="00CA4E5C" w:rsidRPr="00041E01" w:rsidRDefault="00CA4E5C" w:rsidP="00094382">
            <w:pPr>
              <w:spacing w:after="0" w:line="240" w:lineRule="auto"/>
              <w:jc w:val="center"/>
              <w:rPr>
                <w:rFonts w:cs="Times New Roman"/>
                <w:sz w:val="20"/>
                <w:szCs w:val="20"/>
              </w:rPr>
            </w:pPr>
          </w:p>
          <w:p w14:paraId="67D40CCB" w14:textId="77777777" w:rsidR="00CA4E5C" w:rsidRPr="00041E01" w:rsidRDefault="00CA4E5C" w:rsidP="00094382">
            <w:pPr>
              <w:spacing w:after="0" w:line="240" w:lineRule="auto"/>
              <w:jc w:val="center"/>
              <w:rPr>
                <w:rFonts w:cs="Times New Roman"/>
                <w:sz w:val="20"/>
                <w:szCs w:val="20"/>
              </w:rPr>
            </w:pPr>
          </w:p>
          <w:p w14:paraId="4CFBA4CE" w14:textId="77777777" w:rsidR="00CA4E5C" w:rsidRPr="00041E01" w:rsidRDefault="00CA4E5C" w:rsidP="00094382">
            <w:pPr>
              <w:spacing w:after="0" w:line="240" w:lineRule="auto"/>
              <w:jc w:val="center"/>
              <w:rPr>
                <w:rFonts w:cs="Times New Roman"/>
                <w:sz w:val="20"/>
                <w:szCs w:val="20"/>
              </w:rPr>
            </w:pPr>
            <w:proofErr w:type="spellStart"/>
            <w:r w:rsidRPr="00041E01">
              <w:rPr>
                <w:rFonts w:cs="Times New Roman"/>
                <w:sz w:val="20"/>
                <w:szCs w:val="20"/>
              </w:rPr>
              <w:t>Активност</w:t>
            </w:r>
            <w:proofErr w:type="spellEnd"/>
          </w:p>
        </w:tc>
        <w:tc>
          <w:tcPr>
            <w:tcW w:w="0" w:type="auto"/>
            <w:vAlign w:val="center"/>
          </w:tcPr>
          <w:p w14:paraId="6CEE639A" w14:textId="77777777" w:rsidR="00CA4E5C" w:rsidRPr="00041E01" w:rsidRDefault="00CA4E5C" w:rsidP="00094382">
            <w:pPr>
              <w:spacing w:after="0" w:line="240" w:lineRule="auto"/>
              <w:jc w:val="center"/>
              <w:rPr>
                <w:rFonts w:cs="Times New Roman"/>
                <w:sz w:val="20"/>
                <w:szCs w:val="20"/>
              </w:rPr>
            </w:pPr>
          </w:p>
          <w:p w14:paraId="106FF2F3" w14:textId="77777777" w:rsidR="00CA4E5C" w:rsidRPr="00041E01" w:rsidRDefault="00CA4E5C" w:rsidP="00094382">
            <w:pPr>
              <w:spacing w:after="0" w:line="240" w:lineRule="auto"/>
              <w:jc w:val="center"/>
              <w:rPr>
                <w:rFonts w:cs="Times New Roman"/>
                <w:sz w:val="20"/>
                <w:szCs w:val="20"/>
              </w:rPr>
            </w:pPr>
            <w:proofErr w:type="spellStart"/>
            <w:r w:rsidRPr="00041E01">
              <w:rPr>
                <w:rFonts w:cs="Times New Roman"/>
                <w:sz w:val="20"/>
                <w:szCs w:val="20"/>
              </w:rPr>
              <w:t>Период</w:t>
            </w:r>
            <w:proofErr w:type="spellEnd"/>
            <w:r w:rsidRPr="00041E01">
              <w:rPr>
                <w:rFonts w:cs="Times New Roman"/>
                <w:sz w:val="20"/>
                <w:szCs w:val="20"/>
              </w:rPr>
              <w:t xml:space="preserve"> </w:t>
            </w:r>
            <w:proofErr w:type="spellStart"/>
            <w:r w:rsidRPr="00041E01">
              <w:rPr>
                <w:rFonts w:cs="Times New Roman"/>
                <w:sz w:val="20"/>
                <w:szCs w:val="20"/>
              </w:rPr>
              <w:t>реали</w:t>
            </w:r>
            <w:proofErr w:type="spellEnd"/>
            <w:r w:rsidRPr="00041E01">
              <w:rPr>
                <w:rFonts w:cs="Times New Roman"/>
                <w:sz w:val="20"/>
                <w:szCs w:val="20"/>
              </w:rPr>
              <w:t xml:space="preserve">- </w:t>
            </w:r>
            <w:proofErr w:type="spellStart"/>
            <w:r w:rsidRPr="00041E01">
              <w:rPr>
                <w:rFonts w:cs="Times New Roman"/>
                <w:sz w:val="20"/>
                <w:szCs w:val="20"/>
              </w:rPr>
              <w:t>зације</w:t>
            </w:r>
            <w:proofErr w:type="spellEnd"/>
          </w:p>
        </w:tc>
        <w:tc>
          <w:tcPr>
            <w:tcW w:w="0" w:type="auto"/>
            <w:vAlign w:val="center"/>
          </w:tcPr>
          <w:p w14:paraId="31C80C40" w14:textId="77777777" w:rsidR="00CA4E5C" w:rsidRPr="00041E01" w:rsidRDefault="00CA4E5C" w:rsidP="00094382">
            <w:pPr>
              <w:spacing w:after="0" w:line="240" w:lineRule="auto"/>
              <w:jc w:val="center"/>
              <w:rPr>
                <w:rFonts w:cs="Times New Roman"/>
                <w:sz w:val="20"/>
                <w:szCs w:val="20"/>
              </w:rPr>
            </w:pPr>
          </w:p>
          <w:p w14:paraId="628AC106" w14:textId="77777777" w:rsidR="00CA4E5C" w:rsidRPr="00041E01" w:rsidRDefault="00CA4E5C" w:rsidP="00094382">
            <w:pPr>
              <w:spacing w:after="0" w:line="240" w:lineRule="auto"/>
              <w:jc w:val="center"/>
              <w:rPr>
                <w:rFonts w:cs="Times New Roman"/>
                <w:sz w:val="20"/>
                <w:szCs w:val="20"/>
              </w:rPr>
            </w:pPr>
            <w:proofErr w:type="spellStart"/>
            <w:r w:rsidRPr="00041E01">
              <w:rPr>
                <w:rFonts w:cs="Times New Roman"/>
                <w:sz w:val="20"/>
                <w:szCs w:val="20"/>
              </w:rPr>
              <w:t>Очекивани</w:t>
            </w:r>
            <w:proofErr w:type="spellEnd"/>
            <w:r w:rsidRPr="00041E01">
              <w:rPr>
                <w:rFonts w:cs="Times New Roman"/>
                <w:sz w:val="20"/>
                <w:szCs w:val="20"/>
              </w:rPr>
              <w:t xml:space="preserve"> </w:t>
            </w:r>
            <w:proofErr w:type="spellStart"/>
            <w:r w:rsidRPr="00041E01">
              <w:rPr>
                <w:rFonts w:cs="Times New Roman"/>
                <w:sz w:val="20"/>
                <w:szCs w:val="20"/>
              </w:rPr>
              <w:t>резултат</w:t>
            </w:r>
            <w:proofErr w:type="spellEnd"/>
          </w:p>
        </w:tc>
        <w:tc>
          <w:tcPr>
            <w:tcW w:w="0" w:type="auto"/>
            <w:vAlign w:val="center"/>
          </w:tcPr>
          <w:p w14:paraId="001BF1DA" w14:textId="77777777" w:rsidR="00CA4E5C" w:rsidRPr="00041E01" w:rsidRDefault="00CA4E5C" w:rsidP="00094382">
            <w:pPr>
              <w:spacing w:after="0" w:line="240" w:lineRule="auto"/>
              <w:jc w:val="center"/>
              <w:rPr>
                <w:rFonts w:cs="Times New Roman"/>
                <w:sz w:val="20"/>
                <w:szCs w:val="20"/>
              </w:rPr>
            </w:pPr>
          </w:p>
          <w:p w14:paraId="4B19F689" w14:textId="77777777" w:rsidR="00CA4E5C" w:rsidRPr="00041E01" w:rsidRDefault="00CA4E5C" w:rsidP="00094382">
            <w:pPr>
              <w:spacing w:after="0" w:line="240" w:lineRule="auto"/>
              <w:jc w:val="center"/>
              <w:rPr>
                <w:rFonts w:cs="Times New Roman"/>
                <w:sz w:val="20"/>
                <w:szCs w:val="20"/>
              </w:rPr>
            </w:pPr>
          </w:p>
          <w:p w14:paraId="3E13C468" w14:textId="77777777" w:rsidR="00CA4E5C" w:rsidRPr="00041E01" w:rsidRDefault="00CA4E5C" w:rsidP="00094382">
            <w:pPr>
              <w:spacing w:after="0" w:line="240" w:lineRule="auto"/>
              <w:jc w:val="center"/>
              <w:rPr>
                <w:rFonts w:cs="Times New Roman"/>
                <w:sz w:val="20"/>
                <w:szCs w:val="20"/>
              </w:rPr>
            </w:pPr>
            <w:proofErr w:type="spellStart"/>
            <w:r w:rsidRPr="00041E01">
              <w:rPr>
                <w:rFonts w:cs="Times New Roman"/>
                <w:sz w:val="20"/>
                <w:szCs w:val="20"/>
              </w:rPr>
              <w:t>Индикатори</w:t>
            </w:r>
            <w:proofErr w:type="spellEnd"/>
          </w:p>
        </w:tc>
        <w:tc>
          <w:tcPr>
            <w:tcW w:w="0" w:type="auto"/>
            <w:vAlign w:val="center"/>
          </w:tcPr>
          <w:p w14:paraId="00CA9913" w14:textId="77777777" w:rsidR="00CA4E5C" w:rsidRPr="00041E01" w:rsidRDefault="00CA4E5C" w:rsidP="00094382">
            <w:pPr>
              <w:spacing w:after="0" w:line="240" w:lineRule="auto"/>
              <w:jc w:val="center"/>
              <w:rPr>
                <w:rFonts w:cs="Times New Roman"/>
                <w:sz w:val="20"/>
                <w:szCs w:val="20"/>
              </w:rPr>
            </w:pPr>
            <w:proofErr w:type="spellStart"/>
            <w:r w:rsidRPr="00041E01">
              <w:rPr>
                <w:rFonts w:cs="Times New Roman"/>
                <w:sz w:val="20"/>
                <w:szCs w:val="20"/>
              </w:rPr>
              <w:t>Потребни</w:t>
            </w:r>
            <w:proofErr w:type="spellEnd"/>
            <w:r w:rsidRPr="00041E01">
              <w:rPr>
                <w:rFonts w:cs="Times New Roman"/>
                <w:sz w:val="20"/>
                <w:szCs w:val="20"/>
              </w:rPr>
              <w:t xml:space="preserve"> </w:t>
            </w:r>
            <w:proofErr w:type="spellStart"/>
            <w:r w:rsidRPr="00041E01">
              <w:rPr>
                <w:rFonts w:cs="Times New Roman"/>
                <w:sz w:val="20"/>
                <w:szCs w:val="20"/>
              </w:rPr>
              <w:t>ресурси</w:t>
            </w:r>
            <w:proofErr w:type="spellEnd"/>
          </w:p>
          <w:p w14:paraId="17629B75" w14:textId="56397AD9" w:rsidR="00CA4E5C" w:rsidRPr="00041E01" w:rsidRDefault="00CA4E5C" w:rsidP="00094382">
            <w:pPr>
              <w:spacing w:after="0" w:line="240" w:lineRule="auto"/>
              <w:jc w:val="center"/>
              <w:rPr>
                <w:rFonts w:cs="Times New Roman"/>
                <w:sz w:val="20"/>
                <w:szCs w:val="20"/>
              </w:rPr>
            </w:pPr>
          </w:p>
        </w:tc>
        <w:tc>
          <w:tcPr>
            <w:tcW w:w="0" w:type="auto"/>
            <w:vAlign w:val="center"/>
          </w:tcPr>
          <w:p w14:paraId="3CF28A88" w14:textId="77777777" w:rsidR="00CA4E5C" w:rsidRPr="00041E01" w:rsidRDefault="00CA4E5C" w:rsidP="00094382">
            <w:pPr>
              <w:spacing w:after="0" w:line="240" w:lineRule="auto"/>
              <w:jc w:val="center"/>
              <w:rPr>
                <w:rFonts w:cs="Times New Roman"/>
                <w:sz w:val="20"/>
                <w:szCs w:val="20"/>
              </w:rPr>
            </w:pPr>
          </w:p>
          <w:p w14:paraId="3FB951A2" w14:textId="77777777" w:rsidR="00CA4E5C" w:rsidRPr="00041E01" w:rsidRDefault="00CA4E5C" w:rsidP="00094382">
            <w:pPr>
              <w:spacing w:after="0" w:line="240" w:lineRule="auto"/>
              <w:jc w:val="center"/>
              <w:rPr>
                <w:rFonts w:cs="Times New Roman"/>
                <w:sz w:val="20"/>
                <w:szCs w:val="20"/>
              </w:rPr>
            </w:pPr>
            <w:proofErr w:type="spellStart"/>
            <w:r w:rsidRPr="00041E01">
              <w:rPr>
                <w:rFonts w:cs="Times New Roman"/>
                <w:sz w:val="20"/>
                <w:szCs w:val="20"/>
              </w:rPr>
              <w:t>Носилац</w:t>
            </w:r>
            <w:proofErr w:type="spellEnd"/>
            <w:r w:rsidRPr="00041E01">
              <w:rPr>
                <w:rFonts w:cs="Times New Roman"/>
                <w:sz w:val="20"/>
                <w:szCs w:val="20"/>
              </w:rPr>
              <w:t xml:space="preserve"> </w:t>
            </w:r>
            <w:proofErr w:type="spellStart"/>
            <w:r w:rsidRPr="00041E01">
              <w:rPr>
                <w:rFonts w:cs="Times New Roman"/>
                <w:sz w:val="20"/>
                <w:szCs w:val="20"/>
              </w:rPr>
              <w:t>активности</w:t>
            </w:r>
            <w:proofErr w:type="spellEnd"/>
          </w:p>
        </w:tc>
        <w:tc>
          <w:tcPr>
            <w:tcW w:w="0" w:type="auto"/>
            <w:vAlign w:val="center"/>
          </w:tcPr>
          <w:p w14:paraId="437D7F9B" w14:textId="77777777" w:rsidR="00CA4E5C" w:rsidRPr="00041E01" w:rsidRDefault="00CA4E5C" w:rsidP="00094382">
            <w:pPr>
              <w:spacing w:after="0" w:line="240" w:lineRule="auto"/>
              <w:jc w:val="center"/>
              <w:rPr>
                <w:rFonts w:cs="Times New Roman"/>
                <w:sz w:val="20"/>
                <w:szCs w:val="20"/>
              </w:rPr>
            </w:pPr>
          </w:p>
          <w:p w14:paraId="40952949" w14:textId="77777777" w:rsidR="00CA4E5C" w:rsidRPr="00041E01" w:rsidRDefault="00CA4E5C" w:rsidP="00094382">
            <w:pPr>
              <w:spacing w:after="0" w:line="240" w:lineRule="auto"/>
              <w:jc w:val="center"/>
              <w:rPr>
                <w:rFonts w:cs="Times New Roman"/>
                <w:sz w:val="20"/>
                <w:szCs w:val="20"/>
              </w:rPr>
            </w:pPr>
            <w:proofErr w:type="spellStart"/>
            <w:r w:rsidRPr="00041E01">
              <w:rPr>
                <w:rFonts w:cs="Times New Roman"/>
                <w:sz w:val="20"/>
                <w:szCs w:val="20"/>
              </w:rPr>
              <w:t>Партнери</w:t>
            </w:r>
            <w:proofErr w:type="spellEnd"/>
            <w:r w:rsidRPr="00041E01">
              <w:rPr>
                <w:rFonts w:cs="Times New Roman"/>
                <w:sz w:val="20"/>
                <w:szCs w:val="20"/>
              </w:rPr>
              <w:t xml:space="preserve"> у </w:t>
            </w:r>
            <w:proofErr w:type="spellStart"/>
            <w:r w:rsidRPr="00041E01">
              <w:rPr>
                <w:rFonts w:cs="Times New Roman"/>
                <w:sz w:val="20"/>
                <w:szCs w:val="20"/>
              </w:rPr>
              <w:t>реализацији</w:t>
            </w:r>
            <w:proofErr w:type="spellEnd"/>
          </w:p>
        </w:tc>
      </w:tr>
      <w:tr w:rsidR="00CA4E5C" w:rsidRPr="009F09F6" w14:paraId="6081D33E" w14:textId="77777777" w:rsidTr="00FE545C">
        <w:trPr>
          <w:trHeight w:val="20"/>
        </w:trPr>
        <w:tc>
          <w:tcPr>
            <w:tcW w:w="0" w:type="auto"/>
            <w:vAlign w:val="center"/>
          </w:tcPr>
          <w:p w14:paraId="7E669B78" w14:textId="77777777" w:rsidR="00CA4E5C" w:rsidRPr="00041E01" w:rsidRDefault="00CA4E5C" w:rsidP="00094382">
            <w:pPr>
              <w:spacing w:after="0" w:line="240" w:lineRule="auto"/>
              <w:jc w:val="center"/>
              <w:rPr>
                <w:rFonts w:cs="Times New Roman"/>
                <w:sz w:val="20"/>
                <w:szCs w:val="20"/>
              </w:rPr>
            </w:pPr>
          </w:p>
          <w:p w14:paraId="41673884" w14:textId="77777777" w:rsidR="00CA4E5C" w:rsidRPr="00041E01" w:rsidRDefault="00CA4E5C" w:rsidP="00094382">
            <w:pPr>
              <w:spacing w:after="0" w:line="240" w:lineRule="auto"/>
              <w:jc w:val="center"/>
              <w:rPr>
                <w:rFonts w:cs="Times New Roman"/>
                <w:sz w:val="20"/>
                <w:szCs w:val="20"/>
              </w:rPr>
            </w:pPr>
            <w:r w:rsidRPr="00041E01">
              <w:rPr>
                <w:rFonts w:cs="Times New Roman"/>
                <w:sz w:val="20"/>
                <w:szCs w:val="20"/>
                <w:lang w:val="sr-Cyrl-RS"/>
              </w:rPr>
              <w:t>1.1</w:t>
            </w:r>
            <w:r w:rsidRPr="00041E01">
              <w:rPr>
                <w:rFonts w:cs="Times New Roman"/>
                <w:sz w:val="20"/>
                <w:szCs w:val="20"/>
              </w:rPr>
              <w:t>.</w:t>
            </w:r>
            <w:proofErr w:type="spellStart"/>
            <w:r w:rsidRPr="00041E01">
              <w:rPr>
                <w:rFonts w:cs="Times New Roman"/>
                <w:sz w:val="20"/>
                <w:szCs w:val="20"/>
              </w:rPr>
              <w:t>Аплицирање</w:t>
            </w:r>
            <w:proofErr w:type="spellEnd"/>
            <w:r w:rsidRPr="00041E01">
              <w:rPr>
                <w:rFonts w:cs="Times New Roman"/>
                <w:sz w:val="20"/>
                <w:szCs w:val="20"/>
              </w:rPr>
              <w:t xml:space="preserve"> </w:t>
            </w:r>
            <w:proofErr w:type="spellStart"/>
            <w:r w:rsidRPr="00041E01">
              <w:rPr>
                <w:rFonts w:cs="Times New Roman"/>
                <w:sz w:val="20"/>
                <w:szCs w:val="20"/>
              </w:rPr>
              <w:t>код</w:t>
            </w:r>
            <w:proofErr w:type="spellEnd"/>
            <w:r w:rsidRPr="00041E01">
              <w:rPr>
                <w:rFonts w:cs="Times New Roman"/>
                <w:sz w:val="20"/>
                <w:szCs w:val="20"/>
              </w:rPr>
              <w:t xml:space="preserve"> </w:t>
            </w:r>
            <w:proofErr w:type="spellStart"/>
            <w:r w:rsidRPr="00041E01">
              <w:rPr>
                <w:rFonts w:cs="Times New Roman"/>
                <w:sz w:val="20"/>
                <w:szCs w:val="20"/>
              </w:rPr>
              <w:t>Комесаријата</w:t>
            </w:r>
            <w:proofErr w:type="spellEnd"/>
            <w:r w:rsidRPr="00041E01">
              <w:rPr>
                <w:rFonts w:cs="Times New Roman"/>
                <w:sz w:val="20"/>
                <w:szCs w:val="20"/>
              </w:rPr>
              <w:t xml:space="preserve">, НВО и </w:t>
            </w:r>
            <w:proofErr w:type="spellStart"/>
            <w:r w:rsidRPr="00041E01">
              <w:rPr>
                <w:rFonts w:cs="Times New Roman"/>
                <w:sz w:val="20"/>
                <w:szCs w:val="20"/>
              </w:rPr>
              <w:t>других</w:t>
            </w:r>
            <w:proofErr w:type="spellEnd"/>
            <w:r w:rsidRPr="00041E01">
              <w:rPr>
                <w:rFonts w:cs="Times New Roman"/>
                <w:sz w:val="20"/>
                <w:szCs w:val="20"/>
              </w:rPr>
              <w:t xml:space="preserve"> </w:t>
            </w:r>
            <w:proofErr w:type="spellStart"/>
            <w:r w:rsidRPr="00041E01">
              <w:rPr>
                <w:rFonts w:cs="Times New Roman"/>
                <w:sz w:val="20"/>
                <w:szCs w:val="20"/>
              </w:rPr>
              <w:t>донатора</w:t>
            </w:r>
            <w:proofErr w:type="spellEnd"/>
          </w:p>
        </w:tc>
        <w:tc>
          <w:tcPr>
            <w:tcW w:w="0" w:type="auto"/>
            <w:vAlign w:val="center"/>
          </w:tcPr>
          <w:p w14:paraId="2FEFE56A" w14:textId="77777777" w:rsidR="00CA4E5C" w:rsidRPr="00041E01" w:rsidRDefault="00CA4E5C" w:rsidP="00094382">
            <w:pPr>
              <w:spacing w:after="0" w:line="240" w:lineRule="auto"/>
              <w:jc w:val="center"/>
              <w:rPr>
                <w:rFonts w:cs="Times New Roman"/>
                <w:sz w:val="20"/>
                <w:szCs w:val="20"/>
              </w:rPr>
            </w:pPr>
          </w:p>
          <w:p w14:paraId="2140D599" w14:textId="77777777" w:rsidR="00CA4E5C" w:rsidRPr="00041E01" w:rsidRDefault="00CA4E5C" w:rsidP="00094382">
            <w:pPr>
              <w:spacing w:after="0" w:line="240" w:lineRule="auto"/>
              <w:jc w:val="center"/>
              <w:rPr>
                <w:rFonts w:cs="Times New Roman"/>
                <w:sz w:val="20"/>
                <w:szCs w:val="20"/>
              </w:rPr>
            </w:pPr>
          </w:p>
          <w:p w14:paraId="4F4F0A00" w14:textId="77777777" w:rsidR="00CA4E5C" w:rsidRPr="00041E01" w:rsidRDefault="00CA4E5C" w:rsidP="00094382">
            <w:pPr>
              <w:spacing w:after="0" w:line="240" w:lineRule="auto"/>
              <w:jc w:val="center"/>
              <w:rPr>
                <w:rFonts w:cs="Times New Roman"/>
                <w:sz w:val="20"/>
                <w:szCs w:val="20"/>
              </w:rPr>
            </w:pPr>
            <w:r w:rsidRPr="00041E01">
              <w:rPr>
                <w:rFonts w:cs="Times New Roman"/>
                <w:sz w:val="20"/>
                <w:szCs w:val="20"/>
              </w:rPr>
              <w:t>7</w:t>
            </w:r>
          </w:p>
          <w:p w14:paraId="263F7D6A" w14:textId="77777777" w:rsidR="00CA4E5C" w:rsidRPr="00041E01" w:rsidRDefault="00CA4E5C" w:rsidP="00094382">
            <w:pPr>
              <w:spacing w:after="0" w:line="240" w:lineRule="auto"/>
              <w:jc w:val="center"/>
              <w:rPr>
                <w:rFonts w:cs="Times New Roman"/>
                <w:sz w:val="20"/>
                <w:szCs w:val="20"/>
                <w:lang w:val="sr-Cyrl-RS"/>
              </w:rPr>
            </w:pPr>
            <w:proofErr w:type="spellStart"/>
            <w:r w:rsidRPr="00041E01">
              <w:rPr>
                <w:rFonts w:cs="Times New Roman"/>
                <w:sz w:val="20"/>
                <w:szCs w:val="20"/>
              </w:rPr>
              <w:t>дана</w:t>
            </w:r>
            <w:proofErr w:type="spellEnd"/>
          </w:p>
        </w:tc>
        <w:tc>
          <w:tcPr>
            <w:tcW w:w="0" w:type="auto"/>
            <w:vAlign w:val="center"/>
          </w:tcPr>
          <w:p w14:paraId="6CBB160F" w14:textId="77777777" w:rsidR="00CA4E5C" w:rsidRPr="00041E01" w:rsidRDefault="00CA4E5C" w:rsidP="00094382">
            <w:pPr>
              <w:spacing w:after="0" w:line="240" w:lineRule="auto"/>
              <w:jc w:val="center"/>
              <w:rPr>
                <w:rFonts w:cs="Times New Roman"/>
                <w:sz w:val="20"/>
                <w:szCs w:val="20"/>
              </w:rPr>
            </w:pPr>
          </w:p>
          <w:p w14:paraId="604A3362" w14:textId="77777777" w:rsidR="00CA4E5C" w:rsidRPr="00041E01" w:rsidRDefault="00CA4E5C" w:rsidP="00094382">
            <w:pPr>
              <w:spacing w:after="0" w:line="240" w:lineRule="auto"/>
              <w:jc w:val="center"/>
              <w:rPr>
                <w:rFonts w:cs="Times New Roman"/>
                <w:sz w:val="20"/>
                <w:szCs w:val="20"/>
              </w:rPr>
            </w:pPr>
          </w:p>
          <w:p w14:paraId="19A23336" w14:textId="77777777" w:rsidR="00CA4E5C" w:rsidRPr="00041E01" w:rsidRDefault="00CA4E5C" w:rsidP="00094382">
            <w:pPr>
              <w:spacing w:after="0" w:line="240" w:lineRule="auto"/>
              <w:jc w:val="center"/>
              <w:rPr>
                <w:rFonts w:cs="Times New Roman"/>
                <w:sz w:val="20"/>
                <w:szCs w:val="20"/>
              </w:rPr>
            </w:pPr>
            <w:proofErr w:type="spellStart"/>
            <w:r w:rsidRPr="00041E01">
              <w:rPr>
                <w:rFonts w:cs="Times New Roman"/>
                <w:sz w:val="20"/>
                <w:szCs w:val="20"/>
              </w:rPr>
              <w:t>одобрена</w:t>
            </w:r>
            <w:proofErr w:type="spellEnd"/>
            <w:r w:rsidRPr="00041E01">
              <w:rPr>
                <w:rFonts w:cs="Times New Roman"/>
                <w:sz w:val="20"/>
                <w:szCs w:val="20"/>
              </w:rPr>
              <w:t xml:space="preserve"> </w:t>
            </w:r>
            <w:proofErr w:type="spellStart"/>
            <w:r w:rsidRPr="00041E01">
              <w:rPr>
                <w:rFonts w:cs="Times New Roman"/>
                <w:sz w:val="20"/>
                <w:szCs w:val="20"/>
              </w:rPr>
              <w:t>средства</w:t>
            </w:r>
            <w:proofErr w:type="spellEnd"/>
          </w:p>
        </w:tc>
        <w:tc>
          <w:tcPr>
            <w:tcW w:w="0" w:type="auto"/>
            <w:vAlign w:val="center"/>
          </w:tcPr>
          <w:p w14:paraId="7E9354B6" w14:textId="77777777" w:rsidR="00CA4E5C" w:rsidRPr="00041E01" w:rsidRDefault="00CA4E5C" w:rsidP="00094382">
            <w:pPr>
              <w:spacing w:after="0" w:line="240" w:lineRule="auto"/>
              <w:jc w:val="center"/>
              <w:rPr>
                <w:rFonts w:cs="Times New Roman"/>
                <w:sz w:val="20"/>
                <w:szCs w:val="20"/>
              </w:rPr>
            </w:pPr>
          </w:p>
          <w:p w14:paraId="7525CFDC" w14:textId="77777777" w:rsidR="00CA4E5C" w:rsidRPr="00041E01" w:rsidRDefault="00CA4E5C" w:rsidP="00094382">
            <w:pPr>
              <w:spacing w:after="0" w:line="240" w:lineRule="auto"/>
              <w:jc w:val="center"/>
              <w:rPr>
                <w:rFonts w:cs="Times New Roman"/>
                <w:sz w:val="20"/>
                <w:szCs w:val="20"/>
              </w:rPr>
            </w:pPr>
            <w:proofErr w:type="spellStart"/>
            <w:r w:rsidRPr="00041E01">
              <w:rPr>
                <w:rFonts w:cs="Times New Roman"/>
                <w:sz w:val="20"/>
                <w:szCs w:val="20"/>
              </w:rPr>
              <w:t>потписан</w:t>
            </w:r>
            <w:proofErr w:type="spellEnd"/>
            <w:r w:rsidRPr="00041E01">
              <w:rPr>
                <w:rFonts w:cs="Times New Roman"/>
                <w:sz w:val="20"/>
                <w:szCs w:val="20"/>
              </w:rPr>
              <w:t xml:space="preserve"> </w:t>
            </w:r>
            <w:proofErr w:type="spellStart"/>
            <w:r w:rsidRPr="00041E01">
              <w:rPr>
                <w:rFonts w:cs="Times New Roman"/>
                <w:sz w:val="20"/>
                <w:szCs w:val="20"/>
              </w:rPr>
              <w:t>уговор</w:t>
            </w:r>
            <w:proofErr w:type="spellEnd"/>
            <w:r w:rsidRPr="00041E01">
              <w:rPr>
                <w:rFonts w:cs="Times New Roman"/>
                <w:sz w:val="20"/>
                <w:szCs w:val="20"/>
              </w:rPr>
              <w:t xml:space="preserve"> </w:t>
            </w:r>
            <w:proofErr w:type="spellStart"/>
            <w:r w:rsidRPr="00041E01">
              <w:rPr>
                <w:rFonts w:cs="Times New Roman"/>
                <w:sz w:val="20"/>
                <w:szCs w:val="20"/>
              </w:rPr>
              <w:t>са</w:t>
            </w:r>
            <w:proofErr w:type="spellEnd"/>
            <w:r w:rsidRPr="00041E01">
              <w:rPr>
                <w:rFonts w:cs="Times New Roman"/>
                <w:sz w:val="20"/>
                <w:szCs w:val="20"/>
              </w:rPr>
              <w:t xml:space="preserve"> </w:t>
            </w:r>
            <w:proofErr w:type="spellStart"/>
            <w:r w:rsidRPr="00041E01">
              <w:rPr>
                <w:rFonts w:cs="Times New Roman"/>
                <w:sz w:val="20"/>
                <w:szCs w:val="20"/>
              </w:rPr>
              <w:t>Општином</w:t>
            </w:r>
            <w:proofErr w:type="spellEnd"/>
          </w:p>
        </w:tc>
        <w:tc>
          <w:tcPr>
            <w:tcW w:w="0" w:type="auto"/>
            <w:vAlign w:val="center"/>
          </w:tcPr>
          <w:p w14:paraId="246A6D1D" w14:textId="1A9DDF6C" w:rsidR="00CA4E5C" w:rsidRPr="00620793" w:rsidRDefault="00CA4E5C" w:rsidP="00094382">
            <w:pPr>
              <w:spacing w:after="0" w:line="240" w:lineRule="auto"/>
              <w:jc w:val="center"/>
              <w:rPr>
                <w:rFonts w:cs="Times New Roman"/>
                <w:sz w:val="20"/>
                <w:szCs w:val="20"/>
              </w:rPr>
            </w:pPr>
            <w:r w:rsidRPr="00620793">
              <w:rPr>
                <w:rFonts w:cs="Times New Roman"/>
                <w:sz w:val="20"/>
                <w:szCs w:val="20"/>
                <w:lang w:val="sr-Cyrl-CS"/>
              </w:rPr>
              <w:t>Издвојена средства из буџета ЛС и средства са других нивоа власти или донатора</w:t>
            </w:r>
          </w:p>
        </w:tc>
        <w:tc>
          <w:tcPr>
            <w:tcW w:w="0" w:type="auto"/>
            <w:vAlign w:val="center"/>
          </w:tcPr>
          <w:p w14:paraId="21E8B7F8" w14:textId="77777777" w:rsidR="00CA4E5C" w:rsidRPr="00041E01" w:rsidRDefault="00CA4E5C" w:rsidP="00094382">
            <w:pPr>
              <w:spacing w:after="0" w:line="240" w:lineRule="auto"/>
              <w:jc w:val="center"/>
              <w:rPr>
                <w:rFonts w:cs="Times New Roman"/>
                <w:sz w:val="20"/>
                <w:szCs w:val="20"/>
              </w:rPr>
            </w:pPr>
          </w:p>
          <w:p w14:paraId="77E6750A" w14:textId="77777777" w:rsidR="00CA4E5C" w:rsidRPr="00041E01" w:rsidRDefault="00CA4E5C" w:rsidP="00094382">
            <w:pPr>
              <w:spacing w:after="0" w:line="240" w:lineRule="auto"/>
              <w:jc w:val="center"/>
              <w:rPr>
                <w:rFonts w:cs="Times New Roman"/>
                <w:sz w:val="20"/>
                <w:szCs w:val="20"/>
              </w:rPr>
            </w:pPr>
            <w:proofErr w:type="spellStart"/>
            <w:r w:rsidRPr="00041E01">
              <w:rPr>
                <w:rFonts w:cs="Times New Roman"/>
                <w:sz w:val="20"/>
                <w:szCs w:val="20"/>
              </w:rPr>
              <w:t>Председник</w:t>
            </w:r>
            <w:proofErr w:type="spellEnd"/>
            <w:r w:rsidRPr="00041E01">
              <w:rPr>
                <w:rFonts w:cs="Times New Roman"/>
                <w:sz w:val="20"/>
                <w:szCs w:val="20"/>
              </w:rPr>
              <w:t xml:space="preserve"> </w:t>
            </w:r>
            <w:proofErr w:type="spellStart"/>
            <w:r w:rsidRPr="00041E01">
              <w:rPr>
                <w:rFonts w:cs="Times New Roman"/>
                <w:sz w:val="20"/>
                <w:szCs w:val="20"/>
              </w:rPr>
              <w:t>општине</w:t>
            </w:r>
            <w:proofErr w:type="spellEnd"/>
            <w:r w:rsidRPr="00041E01">
              <w:rPr>
                <w:rFonts w:cs="Times New Roman"/>
                <w:sz w:val="20"/>
                <w:szCs w:val="20"/>
              </w:rPr>
              <w:t xml:space="preserve">, </w:t>
            </w:r>
            <w:proofErr w:type="spellStart"/>
            <w:r w:rsidRPr="00041E01">
              <w:rPr>
                <w:rFonts w:cs="Times New Roman"/>
                <w:sz w:val="20"/>
                <w:szCs w:val="20"/>
              </w:rPr>
              <w:t>Повереник</w:t>
            </w:r>
            <w:proofErr w:type="spellEnd"/>
            <w:r w:rsidRPr="00041E01">
              <w:rPr>
                <w:rFonts w:cs="Times New Roman"/>
                <w:sz w:val="20"/>
                <w:szCs w:val="20"/>
              </w:rPr>
              <w:t xml:space="preserve"> </w:t>
            </w:r>
            <w:proofErr w:type="spellStart"/>
            <w:r w:rsidRPr="00041E01">
              <w:rPr>
                <w:rFonts w:cs="Times New Roman"/>
                <w:sz w:val="20"/>
                <w:szCs w:val="20"/>
              </w:rPr>
              <w:t>за</w:t>
            </w:r>
            <w:proofErr w:type="spellEnd"/>
            <w:r w:rsidRPr="00041E01">
              <w:rPr>
                <w:rFonts w:cs="Times New Roman"/>
                <w:sz w:val="20"/>
                <w:szCs w:val="20"/>
              </w:rPr>
              <w:t xml:space="preserve"> </w:t>
            </w:r>
            <w:proofErr w:type="spellStart"/>
            <w:r w:rsidRPr="00041E01">
              <w:rPr>
                <w:rFonts w:cs="Times New Roman"/>
                <w:sz w:val="20"/>
                <w:szCs w:val="20"/>
              </w:rPr>
              <w:t>избеглице</w:t>
            </w:r>
            <w:proofErr w:type="spellEnd"/>
          </w:p>
        </w:tc>
        <w:tc>
          <w:tcPr>
            <w:tcW w:w="0" w:type="auto"/>
            <w:vAlign w:val="center"/>
          </w:tcPr>
          <w:p w14:paraId="5F24F991" w14:textId="77777777" w:rsidR="00CA4E5C" w:rsidRPr="00041E01" w:rsidRDefault="00CA4E5C" w:rsidP="00094382">
            <w:pPr>
              <w:spacing w:after="0" w:line="240" w:lineRule="auto"/>
              <w:jc w:val="center"/>
              <w:rPr>
                <w:rFonts w:cs="Times New Roman"/>
                <w:sz w:val="20"/>
                <w:szCs w:val="20"/>
              </w:rPr>
            </w:pPr>
          </w:p>
          <w:p w14:paraId="2887101C" w14:textId="77777777" w:rsidR="00CA4E5C" w:rsidRPr="00041E01" w:rsidRDefault="00CA4E5C" w:rsidP="00094382">
            <w:pPr>
              <w:spacing w:after="0" w:line="240" w:lineRule="auto"/>
              <w:jc w:val="center"/>
              <w:rPr>
                <w:rFonts w:cs="Times New Roman"/>
                <w:sz w:val="20"/>
                <w:szCs w:val="20"/>
              </w:rPr>
            </w:pPr>
            <w:proofErr w:type="spellStart"/>
            <w:r w:rsidRPr="00041E01">
              <w:rPr>
                <w:rFonts w:cs="Times New Roman"/>
                <w:sz w:val="20"/>
                <w:szCs w:val="20"/>
              </w:rPr>
              <w:t>Комесаријат</w:t>
            </w:r>
            <w:proofErr w:type="spellEnd"/>
            <w:r w:rsidRPr="00041E01">
              <w:rPr>
                <w:rFonts w:cs="Times New Roman"/>
                <w:sz w:val="20"/>
                <w:szCs w:val="20"/>
              </w:rPr>
              <w:t xml:space="preserve">, НВО и </w:t>
            </w:r>
            <w:proofErr w:type="spellStart"/>
            <w:r w:rsidRPr="00041E01">
              <w:rPr>
                <w:rFonts w:cs="Times New Roman"/>
                <w:sz w:val="20"/>
                <w:szCs w:val="20"/>
              </w:rPr>
              <w:t>други</w:t>
            </w:r>
            <w:proofErr w:type="spellEnd"/>
            <w:r w:rsidRPr="00041E01">
              <w:rPr>
                <w:rFonts w:cs="Times New Roman"/>
                <w:sz w:val="20"/>
                <w:szCs w:val="20"/>
              </w:rPr>
              <w:t xml:space="preserve"> </w:t>
            </w:r>
            <w:proofErr w:type="spellStart"/>
            <w:r w:rsidRPr="00041E01">
              <w:rPr>
                <w:rFonts w:cs="Times New Roman"/>
                <w:sz w:val="20"/>
                <w:szCs w:val="20"/>
              </w:rPr>
              <w:t>донатори</w:t>
            </w:r>
            <w:proofErr w:type="spellEnd"/>
          </w:p>
        </w:tc>
      </w:tr>
      <w:tr w:rsidR="00CA4E5C" w:rsidRPr="009F09F6" w14:paraId="09D237BF" w14:textId="77777777" w:rsidTr="00D937B1">
        <w:trPr>
          <w:trHeight w:val="20"/>
        </w:trPr>
        <w:tc>
          <w:tcPr>
            <w:tcW w:w="0" w:type="auto"/>
            <w:vAlign w:val="center"/>
          </w:tcPr>
          <w:p w14:paraId="6F91DFE4" w14:textId="77777777" w:rsidR="00CA4E5C" w:rsidRPr="00041E01" w:rsidRDefault="00CA4E5C" w:rsidP="00CA4E5C">
            <w:pPr>
              <w:spacing w:after="0" w:line="240" w:lineRule="auto"/>
              <w:jc w:val="center"/>
              <w:rPr>
                <w:rFonts w:cs="Times New Roman"/>
                <w:sz w:val="20"/>
                <w:szCs w:val="20"/>
              </w:rPr>
            </w:pPr>
          </w:p>
          <w:p w14:paraId="4A471D05" w14:textId="77777777" w:rsidR="00CA4E5C" w:rsidRPr="00041E01" w:rsidRDefault="00CA4E5C" w:rsidP="00CA4E5C">
            <w:pPr>
              <w:spacing w:after="0" w:line="240" w:lineRule="auto"/>
              <w:jc w:val="center"/>
              <w:rPr>
                <w:rFonts w:cs="Times New Roman"/>
                <w:sz w:val="20"/>
                <w:szCs w:val="20"/>
              </w:rPr>
            </w:pPr>
            <w:r w:rsidRPr="00041E01">
              <w:rPr>
                <w:rFonts w:cs="Times New Roman"/>
                <w:sz w:val="20"/>
                <w:szCs w:val="20"/>
                <w:lang w:val="sr-Cyrl-RS"/>
              </w:rPr>
              <w:t>1.2</w:t>
            </w:r>
            <w:r w:rsidRPr="00041E01">
              <w:rPr>
                <w:rFonts w:cs="Times New Roman"/>
                <w:sz w:val="20"/>
                <w:szCs w:val="20"/>
              </w:rPr>
              <w:t xml:space="preserve">. </w:t>
            </w:r>
            <w:proofErr w:type="spellStart"/>
            <w:r w:rsidRPr="00041E01">
              <w:rPr>
                <w:rFonts w:cs="Times New Roman"/>
                <w:sz w:val="20"/>
                <w:szCs w:val="20"/>
              </w:rPr>
              <w:t>Формирање</w:t>
            </w:r>
            <w:proofErr w:type="spellEnd"/>
            <w:r w:rsidRPr="00041E01">
              <w:rPr>
                <w:rFonts w:cs="Times New Roman"/>
                <w:sz w:val="20"/>
                <w:szCs w:val="20"/>
              </w:rPr>
              <w:t xml:space="preserve"> </w:t>
            </w:r>
            <w:proofErr w:type="spellStart"/>
            <w:proofErr w:type="gramStart"/>
            <w:r w:rsidRPr="00041E01">
              <w:rPr>
                <w:rFonts w:cs="Times New Roman"/>
                <w:sz w:val="20"/>
                <w:szCs w:val="20"/>
              </w:rPr>
              <w:t>комисије,израда</w:t>
            </w:r>
            <w:proofErr w:type="spellEnd"/>
            <w:proofErr w:type="gramEnd"/>
            <w:r w:rsidRPr="00041E01">
              <w:rPr>
                <w:rFonts w:cs="Times New Roman"/>
                <w:sz w:val="20"/>
                <w:szCs w:val="20"/>
              </w:rPr>
              <w:t xml:space="preserve"> </w:t>
            </w:r>
            <w:proofErr w:type="spellStart"/>
            <w:r w:rsidRPr="00041E01">
              <w:rPr>
                <w:rFonts w:cs="Times New Roman"/>
                <w:sz w:val="20"/>
                <w:szCs w:val="20"/>
              </w:rPr>
              <w:t>услова</w:t>
            </w:r>
            <w:proofErr w:type="spellEnd"/>
            <w:r w:rsidRPr="00041E01">
              <w:rPr>
                <w:rFonts w:cs="Times New Roman"/>
                <w:sz w:val="20"/>
                <w:szCs w:val="20"/>
              </w:rPr>
              <w:t xml:space="preserve"> и </w:t>
            </w:r>
            <w:proofErr w:type="spellStart"/>
            <w:r w:rsidRPr="00041E01">
              <w:rPr>
                <w:rFonts w:cs="Times New Roman"/>
                <w:sz w:val="20"/>
                <w:szCs w:val="20"/>
              </w:rPr>
              <w:t>критер</w:t>
            </w:r>
            <w:proofErr w:type="spellEnd"/>
            <w:r w:rsidRPr="00041E01">
              <w:rPr>
                <w:rFonts w:cs="Times New Roman"/>
                <w:sz w:val="20"/>
                <w:szCs w:val="20"/>
              </w:rPr>
              <w:t>.</w:t>
            </w:r>
          </w:p>
          <w:p w14:paraId="253137F0"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за</w:t>
            </w:r>
            <w:proofErr w:type="spellEnd"/>
            <w:r w:rsidRPr="00041E01">
              <w:rPr>
                <w:rFonts w:cs="Times New Roman"/>
                <w:sz w:val="20"/>
                <w:szCs w:val="20"/>
              </w:rPr>
              <w:t xml:space="preserve"> </w:t>
            </w:r>
            <w:proofErr w:type="spellStart"/>
            <w:r w:rsidRPr="00041E01">
              <w:rPr>
                <w:rFonts w:cs="Times New Roman"/>
                <w:sz w:val="20"/>
                <w:szCs w:val="20"/>
              </w:rPr>
              <w:t>расподелу</w:t>
            </w:r>
            <w:proofErr w:type="spellEnd"/>
            <w:r w:rsidRPr="00041E01">
              <w:rPr>
                <w:rFonts w:cs="Times New Roman"/>
                <w:sz w:val="20"/>
                <w:szCs w:val="20"/>
              </w:rPr>
              <w:t xml:space="preserve"> </w:t>
            </w:r>
            <w:proofErr w:type="spellStart"/>
            <w:r w:rsidRPr="00041E01">
              <w:rPr>
                <w:rFonts w:cs="Times New Roman"/>
                <w:sz w:val="20"/>
                <w:szCs w:val="20"/>
              </w:rPr>
              <w:t>грађ</w:t>
            </w:r>
            <w:proofErr w:type="spellEnd"/>
            <w:r w:rsidRPr="00041E01">
              <w:rPr>
                <w:rFonts w:cs="Times New Roman"/>
                <w:sz w:val="20"/>
                <w:szCs w:val="20"/>
              </w:rPr>
              <w:t xml:space="preserve">. </w:t>
            </w:r>
            <w:proofErr w:type="spellStart"/>
            <w:r w:rsidRPr="00041E01">
              <w:rPr>
                <w:rFonts w:cs="Times New Roman"/>
                <w:sz w:val="20"/>
                <w:szCs w:val="20"/>
              </w:rPr>
              <w:t>материјала</w:t>
            </w:r>
            <w:proofErr w:type="spellEnd"/>
          </w:p>
        </w:tc>
        <w:tc>
          <w:tcPr>
            <w:tcW w:w="0" w:type="auto"/>
            <w:vAlign w:val="center"/>
          </w:tcPr>
          <w:p w14:paraId="6C3BB3F9" w14:textId="77777777" w:rsidR="00CA4E5C" w:rsidRPr="00041E01" w:rsidRDefault="00CA4E5C" w:rsidP="00CA4E5C">
            <w:pPr>
              <w:spacing w:after="0" w:line="240" w:lineRule="auto"/>
              <w:jc w:val="center"/>
              <w:rPr>
                <w:rFonts w:cs="Times New Roman"/>
                <w:sz w:val="20"/>
                <w:szCs w:val="20"/>
              </w:rPr>
            </w:pPr>
          </w:p>
          <w:p w14:paraId="497443BA" w14:textId="77777777" w:rsidR="00CA4E5C" w:rsidRPr="00041E01" w:rsidRDefault="00CA4E5C" w:rsidP="00CA4E5C">
            <w:pPr>
              <w:spacing w:after="0" w:line="240" w:lineRule="auto"/>
              <w:jc w:val="center"/>
              <w:rPr>
                <w:rFonts w:cs="Times New Roman"/>
                <w:sz w:val="20"/>
                <w:szCs w:val="20"/>
              </w:rPr>
            </w:pPr>
          </w:p>
          <w:p w14:paraId="0C57228C" w14:textId="77777777" w:rsidR="00CA4E5C" w:rsidRPr="00041E01" w:rsidRDefault="00CA4E5C" w:rsidP="00CA4E5C">
            <w:pPr>
              <w:spacing w:after="0" w:line="240" w:lineRule="auto"/>
              <w:jc w:val="center"/>
              <w:rPr>
                <w:rFonts w:cs="Times New Roman"/>
                <w:sz w:val="20"/>
                <w:szCs w:val="20"/>
              </w:rPr>
            </w:pPr>
          </w:p>
          <w:p w14:paraId="05D4FE86" w14:textId="77777777" w:rsidR="00CA4E5C" w:rsidRPr="00041E01" w:rsidRDefault="00CA4E5C" w:rsidP="00CA4E5C">
            <w:pPr>
              <w:spacing w:after="0" w:line="240" w:lineRule="auto"/>
              <w:jc w:val="center"/>
              <w:rPr>
                <w:rFonts w:cs="Times New Roman"/>
                <w:sz w:val="20"/>
                <w:szCs w:val="20"/>
                <w:lang w:val="sr-Cyrl-RS"/>
              </w:rPr>
            </w:pPr>
            <w:r w:rsidRPr="00041E01">
              <w:rPr>
                <w:rFonts w:cs="Times New Roman"/>
                <w:sz w:val="20"/>
                <w:szCs w:val="20"/>
              </w:rPr>
              <w:t xml:space="preserve">15 </w:t>
            </w:r>
            <w:proofErr w:type="spellStart"/>
            <w:r w:rsidRPr="00041E01">
              <w:rPr>
                <w:rFonts w:cs="Times New Roman"/>
                <w:sz w:val="20"/>
                <w:szCs w:val="20"/>
              </w:rPr>
              <w:t>дана</w:t>
            </w:r>
            <w:proofErr w:type="spellEnd"/>
          </w:p>
        </w:tc>
        <w:tc>
          <w:tcPr>
            <w:tcW w:w="0" w:type="auto"/>
            <w:vAlign w:val="center"/>
          </w:tcPr>
          <w:p w14:paraId="57350DDB"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формиран</w:t>
            </w:r>
            <w:proofErr w:type="spellEnd"/>
            <w:r w:rsidRPr="00041E01">
              <w:rPr>
                <w:rFonts w:cs="Times New Roman"/>
                <w:sz w:val="20"/>
                <w:szCs w:val="20"/>
              </w:rPr>
              <w:t xml:space="preserve"> а </w:t>
            </w:r>
            <w:proofErr w:type="spellStart"/>
            <w:r w:rsidRPr="00041E01">
              <w:rPr>
                <w:rFonts w:cs="Times New Roman"/>
                <w:sz w:val="20"/>
                <w:szCs w:val="20"/>
              </w:rPr>
              <w:t>комсиија</w:t>
            </w:r>
            <w:proofErr w:type="spellEnd"/>
            <w:r w:rsidRPr="00041E01">
              <w:rPr>
                <w:rFonts w:cs="Times New Roman"/>
                <w:sz w:val="20"/>
                <w:szCs w:val="20"/>
              </w:rPr>
              <w:t xml:space="preserve"> и </w:t>
            </w:r>
            <w:proofErr w:type="spellStart"/>
            <w:r w:rsidRPr="00041E01">
              <w:rPr>
                <w:rFonts w:cs="Times New Roman"/>
                <w:sz w:val="20"/>
                <w:szCs w:val="20"/>
              </w:rPr>
              <w:t>сачињени</w:t>
            </w:r>
            <w:proofErr w:type="spellEnd"/>
            <w:r w:rsidRPr="00041E01">
              <w:rPr>
                <w:rFonts w:cs="Times New Roman"/>
                <w:sz w:val="20"/>
                <w:szCs w:val="20"/>
              </w:rPr>
              <w:t xml:space="preserve"> </w:t>
            </w:r>
            <w:proofErr w:type="spellStart"/>
            <w:r w:rsidRPr="00041E01">
              <w:rPr>
                <w:rFonts w:cs="Times New Roman"/>
                <w:sz w:val="20"/>
                <w:szCs w:val="20"/>
              </w:rPr>
              <w:t>критеријум</w:t>
            </w:r>
            <w:proofErr w:type="spellEnd"/>
            <w:r w:rsidRPr="00041E01">
              <w:rPr>
                <w:rFonts w:cs="Times New Roman"/>
                <w:sz w:val="20"/>
                <w:szCs w:val="20"/>
              </w:rPr>
              <w:t xml:space="preserve"> и</w:t>
            </w:r>
          </w:p>
        </w:tc>
        <w:tc>
          <w:tcPr>
            <w:tcW w:w="0" w:type="auto"/>
            <w:vAlign w:val="center"/>
          </w:tcPr>
          <w:p w14:paraId="296166B9"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решење</w:t>
            </w:r>
            <w:proofErr w:type="spellEnd"/>
            <w:r w:rsidRPr="00041E01">
              <w:rPr>
                <w:rFonts w:cs="Times New Roman"/>
                <w:sz w:val="20"/>
                <w:szCs w:val="20"/>
              </w:rPr>
              <w:t xml:space="preserve"> о </w:t>
            </w:r>
            <w:proofErr w:type="spellStart"/>
            <w:r w:rsidRPr="00041E01">
              <w:rPr>
                <w:rFonts w:cs="Times New Roman"/>
                <w:sz w:val="20"/>
                <w:szCs w:val="20"/>
              </w:rPr>
              <w:t>формирању</w:t>
            </w:r>
            <w:proofErr w:type="spellEnd"/>
            <w:r w:rsidRPr="00041E01">
              <w:rPr>
                <w:rFonts w:cs="Times New Roman"/>
                <w:sz w:val="20"/>
                <w:szCs w:val="20"/>
              </w:rPr>
              <w:t xml:space="preserve"> </w:t>
            </w:r>
            <w:proofErr w:type="spellStart"/>
            <w:r w:rsidRPr="00041E01">
              <w:rPr>
                <w:rFonts w:cs="Times New Roman"/>
                <w:sz w:val="20"/>
                <w:szCs w:val="20"/>
              </w:rPr>
              <w:t>комисије</w:t>
            </w:r>
            <w:proofErr w:type="spellEnd"/>
            <w:r w:rsidRPr="00041E01">
              <w:rPr>
                <w:rFonts w:cs="Times New Roman"/>
                <w:sz w:val="20"/>
                <w:szCs w:val="20"/>
              </w:rPr>
              <w:t xml:space="preserve"> и </w:t>
            </w:r>
            <w:proofErr w:type="spellStart"/>
            <w:r w:rsidRPr="00041E01">
              <w:rPr>
                <w:rFonts w:cs="Times New Roman"/>
                <w:sz w:val="20"/>
                <w:szCs w:val="20"/>
              </w:rPr>
              <w:t>конкурсна</w:t>
            </w:r>
            <w:proofErr w:type="spellEnd"/>
            <w:r w:rsidRPr="00041E01">
              <w:rPr>
                <w:rFonts w:cs="Times New Roman"/>
                <w:sz w:val="20"/>
                <w:szCs w:val="20"/>
              </w:rPr>
              <w:t xml:space="preserve"> </w:t>
            </w:r>
            <w:proofErr w:type="spellStart"/>
            <w:r w:rsidRPr="00041E01">
              <w:rPr>
                <w:rFonts w:cs="Times New Roman"/>
                <w:sz w:val="20"/>
                <w:szCs w:val="20"/>
              </w:rPr>
              <w:t>документација</w:t>
            </w:r>
            <w:proofErr w:type="spellEnd"/>
          </w:p>
          <w:p w14:paraId="18AE8AB8"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са</w:t>
            </w:r>
            <w:proofErr w:type="spellEnd"/>
            <w:r w:rsidRPr="00041E01">
              <w:rPr>
                <w:rFonts w:cs="Times New Roman"/>
                <w:sz w:val="20"/>
                <w:szCs w:val="20"/>
              </w:rPr>
              <w:t xml:space="preserve"> </w:t>
            </w:r>
            <w:proofErr w:type="spellStart"/>
            <w:r w:rsidRPr="00041E01">
              <w:rPr>
                <w:rFonts w:cs="Times New Roman"/>
                <w:sz w:val="20"/>
                <w:szCs w:val="20"/>
              </w:rPr>
              <w:t>критеријумима</w:t>
            </w:r>
            <w:proofErr w:type="spellEnd"/>
          </w:p>
        </w:tc>
        <w:tc>
          <w:tcPr>
            <w:tcW w:w="0" w:type="auto"/>
          </w:tcPr>
          <w:p w14:paraId="29D397E1" w14:textId="4B06E051" w:rsidR="00CA4E5C" w:rsidRPr="00620793" w:rsidRDefault="00CA4E5C" w:rsidP="00CA4E5C">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0" w:type="auto"/>
            <w:vAlign w:val="center"/>
          </w:tcPr>
          <w:p w14:paraId="3576647C" w14:textId="77777777" w:rsidR="00CA4E5C" w:rsidRPr="00041E01" w:rsidRDefault="00CA4E5C" w:rsidP="00CA4E5C">
            <w:pPr>
              <w:spacing w:after="0" w:line="240" w:lineRule="auto"/>
              <w:jc w:val="center"/>
              <w:rPr>
                <w:rFonts w:cs="Times New Roman"/>
                <w:sz w:val="20"/>
                <w:szCs w:val="20"/>
              </w:rPr>
            </w:pPr>
          </w:p>
          <w:p w14:paraId="19F9C968" w14:textId="77777777" w:rsidR="00CA4E5C" w:rsidRPr="00041E01" w:rsidRDefault="00CA4E5C" w:rsidP="00CA4E5C">
            <w:pPr>
              <w:spacing w:after="0" w:line="240" w:lineRule="auto"/>
              <w:jc w:val="center"/>
              <w:rPr>
                <w:rFonts w:cs="Times New Roman"/>
                <w:sz w:val="20"/>
                <w:szCs w:val="20"/>
              </w:rPr>
            </w:pPr>
          </w:p>
          <w:p w14:paraId="1EB064E3"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Комисија</w:t>
            </w:r>
            <w:proofErr w:type="spellEnd"/>
            <w:r w:rsidRPr="00041E01">
              <w:rPr>
                <w:rFonts w:cs="Times New Roman"/>
                <w:sz w:val="20"/>
                <w:szCs w:val="20"/>
              </w:rPr>
              <w:t xml:space="preserve">, </w:t>
            </w:r>
            <w:proofErr w:type="spellStart"/>
            <w:r w:rsidRPr="00041E01">
              <w:rPr>
                <w:rFonts w:cs="Times New Roman"/>
                <w:sz w:val="20"/>
                <w:szCs w:val="20"/>
              </w:rPr>
              <w:t>Савет</w:t>
            </w:r>
            <w:proofErr w:type="spellEnd"/>
            <w:r w:rsidRPr="00041E01">
              <w:rPr>
                <w:rFonts w:cs="Times New Roman"/>
                <w:sz w:val="20"/>
                <w:szCs w:val="20"/>
              </w:rPr>
              <w:t xml:space="preserve"> </w:t>
            </w:r>
            <w:proofErr w:type="spellStart"/>
            <w:r w:rsidRPr="00041E01">
              <w:rPr>
                <w:rFonts w:cs="Times New Roman"/>
                <w:sz w:val="20"/>
                <w:szCs w:val="20"/>
              </w:rPr>
              <w:t>Комесаријат</w:t>
            </w:r>
            <w:proofErr w:type="spellEnd"/>
          </w:p>
        </w:tc>
        <w:tc>
          <w:tcPr>
            <w:tcW w:w="0" w:type="auto"/>
            <w:vAlign w:val="center"/>
          </w:tcPr>
          <w:p w14:paraId="701B2497" w14:textId="77777777" w:rsidR="00CA4E5C" w:rsidRPr="00041E01" w:rsidRDefault="00CA4E5C" w:rsidP="00CA4E5C">
            <w:pPr>
              <w:spacing w:after="0" w:line="240" w:lineRule="auto"/>
              <w:jc w:val="center"/>
              <w:rPr>
                <w:rFonts w:cs="Times New Roman"/>
                <w:sz w:val="20"/>
                <w:szCs w:val="20"/>
              </w:rPr>
            </w:pPr>
          </w:p>
          <w:p w14:paraId="5C57A3AC" w14:textId="77777777" w:rsidR="00CA4E5C" w:rsidRPr="00041E01" w:rsidRDefault="00CA4E5C" w:rsidP="00CA4E5C">
            <w:pPr>
              <w:spacing w:after="0" w:line="240" w:lineRule="auto"/>
              <w:jc w:val="center"/>
              <w:rPr>
                <w:rFonts w:cs="Times New Roman"/>
                <w:sz w:val="20"/>
                <w:szCs w:val="20"/>
              </w:rPr>
            </w:pPr>
          </w:p>
          <w:p w14:paraId="292EF034" w14:textId="77777777" w:rsidR="00CA4E5C" w:rsidRPr="00041E01" w:rsidRDefault="00CA4E5C" w:rsidP="00CA4E5C">
            <w:pPr>
              <w:spacing w:after="0" w:line="240" w:lineRule="auto"/>
              <w:jc w:val="center"/>
              <w:rPr>
                <w:rFonts w:cs="Times New Roman"/>
                <w:sz w:val="20"/>
                <w:szCs w:val="20"/>
              </w:rPr>
            </w:pPr>
          </w:p>
          <w:p w14:paraId="08C1B1E4"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Донатор</w:t>
            </w:r>
            <w:proofErr w:type="spellEnd"/>
          </w:p>
        </w:tc>
      </w:tr>
      <w:tr w:rsidR="00CA4E5C" w:rsidRPr="009F09F6" w14:paraId="6717A9DF" w14:textId="77777777" w:rsidTr="005222DD">
        <w:trPr>
          <w:trHeight w:val="20"/>
        </w:trPr>
        <w:tc>
          <w:tcPr>
            <w:tcW w:w="0" w:type="auto"/>
            <w:vAlign w:val="center"/>
          </w:tcPr>
          <w:p w14:paraId="60B14B8A" w14:textId="77777777" w:rsidR="00CA4E5C" w:rsidRPr="00041E01" w:rsidRDefault="00CA4E5C" w:rsidP="00CA4E5C">
            <w:pPr>
              <w:spacing w:after="0" w:line="240" w:lineRule="auto"/>
              <w:jc w:val="center"/>
              <w:rPr>
                <w:rFonts w:cs="Times New Roman"/>
                <w:sz w:val="20"/>
                <w:szCs w:val="20"/>
              </w:rPr>
            </w:pPr>
          </w:p>
          <w:p w14:paraId="0CABCCF8" w14:textId="77777777" w:rsidR="00CA4E5C" w:rsidRPr="00041E01" w:rsidRDefault="00CA4E5C" w:rsidP="00CA4E5C">
            <w:pPr>
              <w:spacing w:after="0" w:line="240" w:lineRule="auto"/>
              <w:jc w:val="center"/>
              <w:rPr>
                <w:rFonts w:cs="Times New Roman"/>
                <w:sz w:val="20"/>
                <w:szCs w:val="20"/>
              </w:rPr>
            </w:pPr>
            <w:r w:rsidRPr="00041E01">
              <w:rPr>
                <w:rFonts w:cs="Times New Roman"/>
                <w:sz w:val="20"/>
                <w:szCs w:val="20"/>
                <w:lang w:val="sr-Cyrl-RS"/>
              </w:rPr>
              <w:t>1</w:t>
            </w:r>
            <w:r w:rsidRPr="00041E01">
              <w:rPr>
                <w:rFonts w:cs="Times New Roman"/>
                <w:sz w:val="20"/>
                <w:szCs w:val="20"/>
              </w:rPr>
              <w:t xml:space="preserve">.3.Расписивање </w:t>
            </w:r>
            <w:proofErr w:type="spellStart"/>
            <w:r w:rsidRPr="00041E01">
              <w:rPr>
                <w:rFonts w:cs="Times New Roman"/>
                <w:sz w:val="20"/>
                <w:szCs w:val="20"/>
              </w:rPr>
              <w:t>конкурса</w:t>
            </w:r>
            <w:proofErr w:type="spellEnd"/>
            <w:r w:rsidRPr="00041E01">
              <w:rPr>
                <w:rFonts w:cs="Times New Roman"/>
                <w:sz w:val="20"/>
                <w:szCs w:val="20"/>
              </w:rPr>
              <w:t xml:space="preserve"> и </w:t>
            </w:r>
            <w:proofErr w:type="spellStart"/>
            <w:r w:rsidRPr="00041E01">
              <w:rPr>
                <w:rFonts w:cs="Times New Roman"/>
                <w:sz w:val="20"/>
                <w:szCs w:val="20"/>
              </w:rPr>
              <w:t>пријављивање</w:t>
            </w:r>
            <w:proofErr w:type="spellEnd"/>
          </w:p>
        </w:tc>
        <w:tc>
          <w:tcPr>
            <w:tcW w:w="0" w:type="auto"/>
            <w:vAlign w:val="center"/>
          </w:tcPr>
          <w:p w14:paraId="35E305C9" w14:textId="77777777" w:rsidR="00CA4E5C" w:rsidRPr="00041E01" w:rsidRDefault="00CA4E5C" w:rsidP="00CA4E5C">
            <w:pPr>
              <w:spacing w:after="0" w:line="240" w:lineRule="auto"/>
              <w:jc w:val="center"/>
              <w:rPr>
                <w:rFonts w:cs="Times New Roman"/>
                <w:sz w:val="20"/>
                <w:szCs w:val="20"/>
              </w:rPr>
            </w:pPr>
          </w:p>
          <w:p w14:paraId="6161B2A1" w14:textId="77777777" w:rsidR="00CA4E5C" w:rsidRPr="00041E01" w:rsidRDefault="00CA4E5C" w:rsidP="00CA4E5C">
            <w:pPr>
              <w:spacing w:after="0" w:line="240" w:lineRule="auto"/>
              <w:jc w:val="center"/>
              <w:rPr>
                <w:rFonts w:cs="Times New Roman"/>
                <w:sz w:val="20"/>
                <w:szCs w:val="20"/>
                <w:lang w:val="sr-Cyrl-RS"/>
              </w:rPr>
            </w:pPr>
            <w:proofErr w:type="spellStart"/>
            <w:r w:rsidRPr="00041E01">
              <w:rPr>
                <w:rFonts w:cs="Times New Roman"/>
                <w:sz w:val="20"/>
                <w:szCs w:val="20"/>
              </w:rPr>
              <w:t>до</w:t>
            </w:r>
            <w:proofErr w:type="spellEnd"/>
            <w:r w:rsidRPr="00041E01">
              <w:rPr>
                <w:rFonts w:cs="Times New Roman"/>
                <w:sz w:val="20"/>
                <w:szCs w:val="20"/>
              </w:rPr>
              <w:t xml:space="preserve"> 45 </w:t>
            </w:r>
            <w:proofErr w:type="spellStart"/>
            <w:r w:rsidRPr="00041E01">
              <w:rPr>
                <w:rFonts w:cs="Times New Roman"/>
                <w:sz w:val="20"/>
                <w:szCs w:val="20"/>
              </w:rPr>
              <w:t>дана</w:t>
            </w:r>
            <w:proofErr w:type="spellEnd"/>
          </w:p>
        </w:tc>
        <w:tc>
          <w:tcPr>
            <w:tcW w:w="0" w:type="auto"/>
            <w:vAlign w:val="center"/>
          </w:tcPr>
          <w:p w14:paraId="7C0EB6AE"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расписан</w:t>
            </w:r>
            <w:proofErr w:type="spellEnd"/>
            <w:r w:rsidRPr="00041E01">
              <w:rPr>
                <w:rFonts w:cs="Times New Roman"/>
                <w:sz w:val="20"/>
                <w:szCs w:val="20"/>
              </w:rPr>
              <w:t xml:space="preserve"> </w:t>
            </w:r>
            <w:proofErr w:type="spellStart"/>
            <w:r w:rsidRPr="00041E01">
              <w:rPr>
                <w:rFonts w:cs="Times New Roman"/>
                <w:sz w:val="20"/>
                <w:szCs w:val="20"/>
              </w:rPr>
              <w:t>конкурс</w:t>
            </w:r>
            <w:proofErr w:type="spellEnd"/>
            <w:r w:rsidRPr="00041E01">
              <w:rPr>
                <w:rFonts w:cs="Times New Roman"/>
                <w:sz w:val="20"/>
                <w:szCs w:val="20"/>
              </w:rPr>
              <w:t xml:space="preserve"> и </w:t>
            </w:r>
            <w:proofErr w:type="spellStart"/>
            <w:r w:rsidRPr="00041E01">
              <w:rPr>
                <w:rFonts w:cs="Times New Roman"/>
                <w:sz w:val="20"/>
                <w:szCs w:val="20"/>
              </w:rPr>
              <w:t>прикупљен</w:t>
            </w:r>
            <w:proofErr w:type="spellEnd"/>
            <w:r w:rsidRPr="00041E01">
              <w:rPr>
                <w:rFonts w:cs="Times New Roman"/>
                <w:sz w:val="20"/>
                <w:szCs w:val="20"/>
              </w:rPr>
              <w:t xml:space="preserve"> е </w:t>
            </w:r>
            <w:proofErr w:type="spellStart"/>
            <w:r w:rsidRPr="00041E01">
              <w:rPr>
                <w:rFonts w:cs="Times New Roman"/>
                <w:sz w:val="20"/>
                <w:szCs w:val="20"/>
              </w:rPr>
              <w:t>пријаве</w:t>
            </w:r>
            <w:proofErr w:type="spellEnd"/>
          </w:p>
        </w:tc>
        <w:tc>
          <w:tcPr>
            <w:tcW w:w="0" w:type="auto"/>
            <w:vAlign w:val="center"/>
          </w:tcPr>
          <w:p w14:paraId="5B833C80"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позив</w:t>
            </w:r>
            <w:proofErr w:type="spellEnd"/>
            <w:r w:rsidRPr="00041E01">
              <w:rPr>
                <w:rFonts w:cs="Times New Roman"/>
                <w:sz w:val="20"/>
                <w:szCs w:val="20"/>
              </w:rPr>
              <w:t xml:space="preserve"> </w:t>
            </w:r>
            <w:proofErr w:type="spellStart"/>
            <w:r w:rsidRPr="00041E01">
              <w:rPr>
                <w:rFonts w:cs="Times New Roman"/>
                <w:sz w:val="20"/>
                <w:szCs w:val="20"/>
              </w:rPr>
              <w:t>за</w:t>
            </w:r>
            <w:proofErr w:type="spellEnd"/>
            <w:r w:rsidRPr="00041E01">
              <w:rPr>
                <w:rFonts w:cs="Times New Roman"/>
                <w:sz w:val="20"/>
                <w:szCs w:val="20"/>
              </w:rPr>
              <w:t xml:space="preserve"> </w:t>
            </w:r>
            <w:proofErr w:type="spellStart"/>
            <w:r w:rsidRPr="00041E01">
              <w:rPr>
                <w:rFonts w:cs="Times New Roman"/>
                <w:sz w:val="20"/>
                <w:szCs w:val="20"/>
              </w:rPr>
              <w:t>учешће</w:t>
            </w:r>
            <w:proofErr w:type="spellEnd"/>
            <w:r w:rsidRPr="00041E01">
              <w:rPr>
                <w:rFonts w:cs="Times New Roman"/>
                <w:sz w:val="20"/>
                <w:szCs w:val="20"/>
              </w:rPr>
              <w:t xml:space="preserve"> </w:t>
            </w:r>
            <w:proofErr w:type="spellStart"/>
            <w:r w:rsidRPr="00041E01">
              <w:rPr>
                <w:rFonts w:cs="Times New Roman"/>
                <w:sz w:val="20"/>
                <w:szCs w:val="20"/>
              </w:rPr>
              <w:t>на</w:t>
            </w:r>
            <w:proofErr w:type="spellEnd"/>
            <w:r w:rsidRPr="00041E01">
              <w:rPr>
                <w:rFonts w:cs="Times New Roman"/>
                <w:sz w:val="20"/>
                <w:szCs w:val="20"/>
              </w:rPr>
              <w:t xml:space="preserve"> </w:t>
            </w:r>
            <w:proofErr w:type="spellStart"/>
            <w:r w:rsidRPr="00041E01">
              <w:rPr>
                <w:rFonts w:cs="Times New Roman"/>
                <w:sz w:val="20"/>
                <w:szCs w:val="20"/>
              </w:rPr>
              <w:t>конкурсу</w:t>
            </w:r>
            <w:proofErr w:type="spellEnd"/>
            <w:r w:rsidRPr="00041E01">
              <w:rPr>
                <w:rFonts w:cs="Times New Roman"/>
                <w:sz w:val="20"/>
                <w:szCs w:val="20"/>
              </w:rPr>
              <w:t xml:space="preserve"> и </w:t>
            </w:r>
            <w:proofErr w:type="spellStart"/>
            <w:r w:rsidRPr="00041E01">
              <w:rPr>
                <w:rFonts w:cs="Times New Roman"/>
                <w:sz w:val="20"/>
                <w:szCs w:val="20"/>
              </w:rPr>
              <w:t>предате</w:t>
            </w:r>
            <w:proofErr w:type="spellEnd"/>
            <w:r w:rsidRPr="00041E01">
              <w:rPr>
                <w:rFonts w:cs="Times New Roman"/>
                <w:sz w:val="20"/>
                <w:szCs w:val="20"/>
              </w:rPr>
              <w:t xml:space="preserve"> </w:t>
            </w:r>
            <w:proofErr w:type="spellStart"/>
            <w:r w:rsidRPr="00041E01">
              <w:rPr>
                <w:rFonts w:cs="Times New Roman"/>
                <w:sz w:val="20"/>
                <w:szCs w:val="20"/>
              </w:rPr>
              <w:t>пријаве</w:t>
            </w:r>
            <w:proofErr w:type="spellEnd"/>
          </w:p>
        </w:tc>
        <w:tc>
          <w:tcPr>
            <w:tcW w:w="0" w:type="auto"/>
          </w:tcPr>
          <w:p w14:paraId="3C1FB2CA" w14:textId="33B1B3D5" w:rsidR="00CA4E5C" w:rsidRPr="00620793" w:rsidRDefault="00CA4E5C" w:rsidP="00CA4E5C">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0" w:type="auto"/>
            <w:vAlign w:val="center"/>
          </w:tcPr>
          <w:p w14:paraId="271ACA93" w14:textId="77777777" w:rsidR="00CA4E5C" w:rsidRPr="00041E01" w:rsidRDefault="00CA4E5C" w:rsidP="00CA4E5C">
            <w:pPr>
              <w:spacing w:after="0" w:line="240" w:lineRule="auto"/>
              <w:jc w:val="center"/>
              <w:rPr>
                <w:rFonts w:cs="Times New Roman"/>
                <w:sz w:val="20"/>
                <w:szCs w:val="20"/>
              </w:rPr>
            </w:pPr>
          </w:p>
          <w:p w14:paraId="49DA1F0D" w14:textId="77777777" w:rsidR="00CA4E5C" w:rsidRPr="00041E01" w:rsidRDefault="00CA4E5C" w:rsidP="00CA4E5C">
            <w:pPr>
              <w:spacing w:after="0" w:line="240" w:lineRule="auto"/>
              <w:jc w:val="center"/>
              <w:rPr>
                <w:rFonts w:cs="Times New Roman"/>
                <w:sz w:val="20"/>
                <w:szCs w:val="20"/>
              </w:rPr>
            </w:pPr>
          </w:p>
          <w:p w14:paraId="4FE611A9" w14:textId="07FCF061"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Комисија</w:t>
            </w:r>
            <w:proofErr w:type="spellEnd"/>
          </w:p>
        </w:tc>
        <w:tc>
          <w:tcPr>
            <w:tcW w:w="0" w:type="auto"/>
            <w:vAlign w:val="center"/>
          </w:tcPr>
          <w:p w14:paraId="4840555D" w14:textId="77777777" w:rsidR="00CA4E5C" w:rsidRPr="00041E01" w:rsidRDefault="00CA4E5C" w:rsidP="00CA4E5C">
            <w:pPr>
              <w:spacing w:after="0" w:line="240" w:lineRule="auto"/>
              <w:jc w:val="center"/>
              <w:rPr>
                <w:rFonts w:cs="Times New Roman"/>
                <w:sz w:val="20"/>
                <w:szCs w:val="20"/>
              </w:rPr>
            </w:pPr>
          </w:p>
        </w:tc>
      </w:tr>
      <w:tr w:rsidR="00CA4E5C" w:rsidRPr="009F09F6" w14:paraId="20C4B957" w14:textId="77777777" w:rsidTr="00B57A97">
        <w:trPr>
          <w:trHeight w:val="20"/>
        </w:trPr>
        <w:tc>
          <w:tcPr>
            <w:tcW w:w="0" w:type="auto"/>
            <w:vAlign w:val="center"/>
          </w:tcPr>
          <w:p w14:paraId="11DCCF18" w14:textId="77777777" w:rsidR="00CA4E5C" w:rsidRPr="00041E01" w:rsidRDefault="00CA4E5C" w:rsidP="00CA4E5C">
            <w:pPr>
              <w:spacing w:after="0" w:line="240" w:lineRule="auto"/>
              <w:jc w:val="center"/>
              <w:rPr>
                <w:rFonts w:cs="Times New Roman"/>
                <w:sz w:val="20"/>
                <w:szCs w:val="20"/>
              </w:rPr>
            </w:pPr>
            <w:r w:rsidRPr="00041E01">
              <w:rPr>
                <w:rFonts w:cs="Times New Roman"/>
                <w:sz w:val="20"/>
                <w:szCs w:val="20"/>
                <w:lang w:val="sr-Cyrl-RS"/>
              </w:rPr>
              <w:t>1</w:t>
            </w:r>
            <w:r w:rsidRPr="00041E01">
              <w:rPr>
                <w:rFonts w:cs="Times New Roman"/>
                <w:sz w:val="20"/>
                <w:szCs w:val="20"/>
              </w:rPr>
              <w:t xml:space="preserve">.4.Обилазак </w:t>
            </w:r>
            <w:proofErr w:type="spellStart"/>
            <w:r w:rsidRPr="00041E01">
              <w:rPr>
                <w:rFonts w:cs="Times New Roman"/>
                <w:sz w:val="20"/>
                <w:szCs w:val="20"/>
              </w:rPr>
              <w:t>објеката</w:t>
            </w:r>
            <w:proofErr w:type="spellEnd"/>
            <w:r w:rsidRPr="00041E01">
              <w:rPr>
                <w:rFonts w:cs="Times New Roman"/>
                <w:sz w:val="20"/>
                <w:szCs w:val="20"/>
              </w:rPr>
              <w:t xml:space="preserve"> </w:t>
            </w:r>
            <w:proofErr w:type="spellStart"/>
            <w:r w:rsidRPr="00041E01">
              <w:rPr>
                <w:rFonts w:cs="Times New Roman"/>
                <w:sz w:val="20"/>
                <w:szCs w:val="20"/>
              </w:rPr>
              <w:t>подносилаца</w:t>
            </w:r>
            <w:proofErr w:type="spellEnd"/>
            <w:r w:rsidRPr="00041E01">
              <w:rPr>
                <w:rFonts w:cs="Times New Roman"/>
                <w:sz w:val="20"/>
                <w:szCs w:val="20"/>
              </w:rPr>
              <w:t xml:space="preserve"> </w:t>
            </w:r>
            <w:proofErr w:type="spellStart"/>
            <w:r w:rsidRPr="00041E01">
              <w:rPr>
                <w:rFonts w:cs="Times New Roman"/>
                <w:sz w:val="20"/>
                <w:szCs w:val="20"/>
              </w:rPr>
              <w:t>захтева</w:t>
            </w:r>
            <w:proofErr w:type="spellEnd"/>
          </w:p>
        </w:tc>
        <w:tc>
          <w:tcPr>
            <w:tcW w:w="0" w:type="auto"/>
            <w:vAlign w:val="center"/>
          </w:tcPr>
          <w:p w14:paraId="5F018197" w14:textId="77777777" w:rsidR="00CA4E5C" w:rsidRPr="00041E01" w:rsidRDefault="00CA4E5C" w:rsidP="00CA4E5C">
            <w:pPr>
              <w:spacing w:after="0" w:line="240" w:lineRule="auto"/>
              <w:jc w:val="center"/>
              <w:rPr>
                <w:rFonts w:cs="Times New Roman"/>
                <w:sz w:val="20"/>
                <w:szCs w:val="20"/>
              </w:rPr>
            </w:pPr>
          </w:p>
          <w:p w14:paraId="57D56EB2" w14:textId="77777777" w:rsidR="00CA4E5C" w:rsidRPr="00041E01" w:rsidRDefault="00CA4E5C" w:rsidP="00CA4E5C">
            <w:pPr>
              <w:spacing w:after="0" w:line="240" w:lineRule="auto"/>
              <w:jc w:val="center"/>
              <w:rPr>
                <w:rFonts w:cs="Times New Roman"/>
                <w:sz w:val="20"/>
                <w:szCs w:val="20"/>
                <w:lang w:val="sr-Cyrl-RS"/>
              </w:rPr>
            </w:pPr>
            <w:r w:rsidRPr="00041E01">
              <w:rPr>
                <w:rFonts w:cs="Times New Roman"/>
                <w:sz w:val="20"/>
                <w:szCs w:val="20"/>
              </w:rPr>
              <w:t xml:space="preserve">30 </w:t>
            </w:r>
            <w:proofErr w:type="spellStart"/>
            <w:r w:rsidRPr="00041E01">
              <w:rPr>
                <w:rFonts w:cs="Times New Roman"/>
                <w:sz w:val="20"/>
                <w:szCs w:val="20"/>
              </w:rPr>
              <w:t>дана</w:t>
            </w:r>
            <w:proofErr w:type="spellEnd"/>
          </w:p>
        </w:tc>
        <w:tc>
          <w:tcPr>
            <w:tcW w:w="0" w:type="auto"/>
            <w:vAlign w:val="center"/>
          </w:tcPr>
          <w:p w14:paraId="320491A2"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посећене</w:t>
            </w:r>
            <w:proofErr w:type="spellEnd"/>
            <w:r w:rsidRPr="00041E01">
              <w:rPr>
                <w:rFonts w:cs="Times New Roman"/>
                <w:sz w:val="20"/>
                <w:szCs w:val="20"/>
              </w:rPr>
              <w:t xml:space="preserve"> </w:t>
            </w:r>
            <w:proofErr w:type="spellStart"/>
            <w:r w:rsidRPr="00041E01">
              <w:rPr>
                <w:rFonts w:cs="Times New Roman"/>
                <w:sz w:val="20"/>
                <w:szCs w:val="20"/>
              </w:rPr>
              <w:t>породице</w:t>
            </w:r>
            <w:proofErr w:type="spellEnd"/>
            <w:r w:rsidRPr="00041E01">
              <w:rPr>
                <w:rFonts w:cs="Times New Roman"/>
                <w:sz w:val="20"/>
                <w:szCs w:val="20"/>
              </w:rPr>
              <w:t xml:space="preserve"> и </w:t>
            </w:r>
            <w:proofErr w:type="spellStart"/>
            <w:r w:rsidRPr="00041E01">
              <w:rPr>
                <w:rFonts w:cs="Times New Roman"/>
                <w:sz w:val="20"/>
                <w:szCs w:val="20"/>
              </w:rPr>
              <w:t>обиђени</w:t>
            </w:r>
            <w:proofErr w:type="spellEnd"/>
            <w:r w:rsidRPr="00041E01">
              <w:rPr>
                <w:rFonts w:cs="Times New Roman"/>
                <w:sz w:val="20"/>
                <w:szCs w:val="20"/>
              </w:rPr>
              <w:t xml:space="preserve"> </w:t>
            </w:r>
            <w:proofErr w:type="spellStart"/>
            <w:r w:rsidRPr="00041E01">
              <w:rPr>
                <w:rFonts w:cs="Times New Roman"/>
                <w:sz w:val="20"/>
                <w:szCs w:val="20"/>
              </w:rPr>
              <w:t>објекти</w:t>
            </w:r>
            <w:proofErr w:type="spellEnd"/>
          </w:p>
        </w:tc>
        <w:tc>
          <w:tcPr>
            <w:tcW w:w="0" w:type="auto"/>
            <w:vAlign w:val="center"/>
          </w:tcPr>
          <w:p w14:paraId="7453CE10" w14:textId="77777777" w:rsidR="00CA4E5C" w:rsidRPr="00041E01" w:rsidRDefault="00CA4E5C" w:rsidP="00CA4E5C">
            <w:pPr>
              <w:spacing w:after="0" w:line="240" w:lineRule="auto"/>
              <w:jc w:val="center"/>
              <w:rPr>
                <w:rFonts w:cs="Times New Roman"/>
                <w:sz w:val="20"/>
                <w:szCs w:val="20"/>
              </w:rPr>
            </w:pPr>
          </w:p>
          <w:p w14:paraId="4E153053"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записник</w:t>
            </w:r>
            <w:proofErr w:type="spellEnd"/>
            <w:r w:rsidRPr="00041E01">
              <w:rPr>
                <w:rFonts w:cs="Times New Roman"/>
                <w:sz w:val="20"/>
                <w:szCs w:val="20"/>
              </w:rPr>
              <w:t xml:space="preserve"> </w:t>
            </w:r>
            <w:proofErr w:type="spellStart"/>
            <w:r w:rsidRPr="00041E01">
              <w:rPr>
                <w:rFonts w:cs="Times New Roman"/>
                <w:sz w:val="20"/>
                <w:szCs w:val="20"/>
              </w:rPr>
              <w:t>са</w:t>
            </w:r>
            <w:proofErr w:type="spellEnd"/>
            <w:r w:rsidRPr="00041E01">
              <w:rPr>
                <w:rFonts w:cs="Times New Roman"/>
                <w:sz w:val="20"/>
                <w:szCs w:val="20"/>
              </w:rPr>
              <w:t xml:space="preserve"> </w:t>
            </w:r>
            <w:proofErr w:type="spellStart"/>
            <w:r w:rsidRPr="00041E01">
              <w:rPr>
                <w:rFonts w:cs="Times New Roman"/>
                <w:sz w:val="20"/>
                <w:szCs w:val="20"/>
              </w:rPr>
              <w:t>лица</w:t>
            </w:r>
            <w:proofErr w:type="spellEnd"/>
            <w:r w:rsidRPr="00041E01">
              <w:rPr>
                <w:rFonts w:cs="Times New Roman"/>
                <w:sz w:val="20"/>
                <w:szCs w:val="20"/>
              </w:rPr>
              <w:t xml:space="preserve"> </w:t>
            </w:r>
            <w:proofErr w:type="spellStart"/>
            <w:r w:rsidRPr="00041E01">
              <w:rPr>
                <w:rFonts w:cs="Times New Roman"/>
                <w:sz w:val="20"/>
                <w:szCs w:val="20"/>
              </w:rPr>
              <w:t>места</w:t>
            </w:r>
            <w:proofErr w:type="spellEnd"/>
          </w:p>
        </w:tc>
        <w:tc>
          <w:tcPr>
            <w:tcW w:w="0" w:type="auto"/>
          </w:tcPr>
          <w:p w14:paraId="79E5F8F0" w14:textId="415DA4DE" w:rsidR="00CA4E5C" w:rsidRPr="00620793" w:rsidRDefault="00CA4E5C" w:rsidP="00CA4E5C">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0" w:type="auto"/>
            <w:vAlign w:val="center"/>
          </w:tcPr>
          <w:p w14:paraId="068C11F1" w14:textId="77777777" w:rsidR="00CA4E5C" w:rsidRPr="00041E01" w:rsidRDefault="00CA4E5C" w:rsidP="00CA4E5C">
            <w:pPr>
              <w:spacing w:after="0" w:line="240" w:lineRule="auto"/>
              <w:jc w:val="center"/>
              <w:rPr>
                <w:rFonts w:cs="Times New Roman"/>
                <w:sz w:val="20"/>
                <w:szCs w:val="20"/>
              </w:rPr>
            </w:pPr>
          </w:p>
          <w:p w14:paraId="4698FCAE"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Комисија</w:t>
            </w:r>
            <w:proofErr w:type="spellEnd"/>
          </w:p>
        </w:tc>
        <w:tc>
          <w:tcPr>
            <w:tcW w:w="0" w:type="auto"/>
            <w:vAlign w:val="center"/>
          </w:tcPr>
          <w:p w14:paraId="7622668A" w14:textId="77777777" w:rsidR="00CA4E5C" w:rsidRPr="00041E01" w:rsidRDefault="00CA4E5C" w:rsidP="00CA4E5C">
            <w:pPr>
              <w:spacing w:after="0" w:line="240" w:lineRule="auto"/>
              <w:jc w:val="center"/>
              <w:rPr>
                <w:rFonts w:cs="Times New Roman"/>
                <w:sz w:val="20"/>
                <w:szCs w:val="20"/>
              </w:rPr>
            </w:pPr>
          </w:p>
        </w:tc>
      </w:tr>
      <w:tr w:rsidR="00CA4E5C" w:rsidRPr="009F09F6" w14:paraId="4F3AFD21" w14:textId="77777777" w:rsidTr="00D60074">
        <w:trPr>
          <w:trHeight w:val="20"/>
        </w:trPr>
        <w:tc>
          <w:tcPr>
            <w:tcW w:w="0" w:type="auto"/>
            <w:vAlign w:val="center"/>
          </w:tcPr>
          <w:p w14:paraId="3607062A" w14:textId="77777777" w:rsidR="00CA4E5C" w:rsidRPr="00041E01" w:rsidRDefault="00CA4E5C" w:rsidP="00CA4E5C">
            <w:pPr>
              <w:spacing w:after="0" w:line="240" w:lineRule="auto"/>
              <w:jc w:val="center"/>
              <w:rPr>
                <w:rFonts w:cs="Times New Roman"/>
                <w:sz w:val="20"/>
                <w:szCs w:val="20"/>
              </w:rPr>
            </w:pPr>
            <w:r w:rsidRPr="00041E01">
              <w:rPr>
                <w:rFonts w:cs="Times New Roman"/>
                <w:sz w:val="20"/>
                <w:szCs w:val="20"/>
                <w:lang w:val="sr-Cyrl-RS"/>
              </w:rPr>
              <w:t>1</w:t>
            </w:r>
            <w:r w:rsidRPr="00041E01">
              <w:rPr>
                <w:rFonts w:cs="Times New Roman"/>
                <w:sz w:val="20"/>
                <w:szCs w:val="20"/>
              </w:rPr>
              <w:t xml:space="preserve">.5. </w:t>
            </w:r>
            <w:proofErr w:type="spellStart"/>
            <w:r w:rsidRPr="00041E01">
              <w:rPr>
                <w:rFonts w:cs="Times New Roman"/>
                <w:sz w:val="20"/>
                <w:szCs w:val="20"/>
              </w:rPr>
              <w:t>Разматрање</w:t>
            </w:r>
            <w:proofErr w:type="spellEnd"/>
            <w:r w:rsidRPr="00041E01">
              <w:rPr>
                <w:rFonts w:cs="Times New Roman"/>
                <w:sz w:val="20"/>
                <w:szCs w:val="20"/>
              </w:rPr>
              <w:t xml:space="preserve"> </w:t>
            </w:r>
            <w:proofErr w:type="spellStart"/>
            <w:r w:rsidRPr="00041E01">
              <w:rPr>
                <w:rFonts w:cs="Times New Roman"/>
                <w:sz w:val="20"/>
                <w:szCs w:val="20"/>
              </w:rPr>
              <w:t>захтева</w:t>
            </w:r>
            <w:proofErr w:type="spellEnd"/>
            <w:r w:rsidRPr="00041E01">
              <w:rPr>
                <w:rFonts w:cs="Times New Roman"/>
                <w:sz w:val="20"/>
                <w:szCs w:val="20"/>
              </w:rPr>
              <w:t xml:space="preserve"> и</w:t>
            </w:r>
          </w:p>
          <w:p w14:paraId="46843EA4"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одлучивање</w:t>
            </w:r>
            <w:proofErr w:type="spellEnd"/>
            <w:r w:rsidRPr="00041E01">
              <w:rPr>
                <w:rFonts w:cs="Times New Roman"/>
                <w:sz w:val="20"/>
                <w:szCs w:val="20"/>
              </w:rPr>
              <w:t xml:space="preserve"> о </w:t>
            </w:r>
            <w:proofErr w:type="spellStart"/>
            <w:r w:rsidRPr="00041E01">
              <w:rPr>
                <w:rFonts w:cs="Times New Roman"/>
                <w:sz w:val="20"/>
                <w:szCs w:val="20"/>
              </w:rPr>
              <w:t>избору</w:t>
            </w:r>
            <w:proofErr w:type="spellEnd"/>
            <w:r w:rsidRPr="00041E01">
              <w:rPr>
                <w:rFonts w:cs="Times New Roman"/>
                <w:sz w:val="20"/>
                <w:szCs w:val="20"/>
              </w:rPr>
              <w:t xml:space="preserve"> </w:t>
            </w:r>
            <w:proofErr w:type="spellStart"/>
            <w:r w:rsidRPr="00041E01">
              <w:rPr>
                <w:rFonts w:cs="Times New Roman"/>
                <w:sz w:val="20"/>
                <w:szCs w:val="20"/>
              </w:rPr>
              <w:t>корисника</w:t>
            </w:r>
            <w:proofErr w:type="spellEnd"/>
          </w:p>
        </w:tc>
        <w:tc>
          <w:tcPr>
            <w:tcW w:w="0" w:type="auto"/>
            <w:vAlign w:val="center"/>
          </w:tcPr>
          <w:p w14:paraId="5A63FB0F" w14:textId="77777777" w:rsidR="00CA4E5C" w:rsidRPr="00041E01" w:rsidRDefault="00CA4E5C" w:rsidP="00CA4E5C">
            <w:pPr>
              <w:spacing w:after="0" w:line="240" w:lineRule="auto"/>
              <w:jc w:val="center"/>
              <w:rPr>
                <w:rFonts w:cs="Times New Roman"/>
                <w:sz w:val="20"/>
                <w:szCs w:val="20"/>
              </w:rPr>
            </w:pPr>
          </w:p>
          <w:p w14:paraId="48A3545A" w14:textId="77777777" w:rsidR="00CA4E5C" w:rsidRPr="00041E01" w:rsidRDefault="00CA4E5C" w:rsidP="00CA4E5C">
            <w:pPr>
              <w:spacing w:after="0" w:line="240" w:lineRule="auto"/>
              <w:jc w:val="center"/>
              <w:rPr>
                <w:rFonts w:cs="Times New Roman"/>
                <w:sz w:val="20"/>
                <w:szCs w:val="20"/>
                <w:lang w:val="sr-Cyrl-RS"/>
              </w:rPr>
            </w:pPr>
            <w:r w:rsidRPr="00041E01">
              <w:rPr>
                <w:rFonts w:cs="Times New Roman"/>
                <w:sz w:val="20"/>
                <w:szCs w:val="20"/>
              </w:rPr>
              <w:t xml:space="preserve">30 </w:t>
            </w:r>
            <w:proofErr w:type="spellStart"/>
            <w:r w:rsidRPr="00041E01">
              <w:rPr>
                <w:rFonts w:cs="Times New Roman"/>
                <w:sz w:val="20"/>
                <w:szCs w:val="20"/>
              </w:rPr>
              <w:t>дана</w:t>
            </w:r>
            <w:proofErr w:type="spellEnd"/>
          </w:p>
        </w:tc>
        <w:tc>
          <w:tcPr>
            <w:tcW w:w="0" w:type="auto"/>
            <w:vAlign w:val="center"/>
          </w:tcPr>
          <w:p w14:paraId="3CE7DBBC"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извршен</w:t>
            </w:r>
            <w:proofErr w:type="spellEnd"/>
            <w:r w:rsidRPr="00041E01">
              <w:rPr>
                <w:rFonts w:cs="Times New Roman"/>
                <w:sz w:val="20"/>
                <w:szCs w:val="20"/>
              </w:rPr>
              <w:t xml:space="preserve"> </w:t>
            </w:r>
            <w:proofErr w:type="spellStart"/>
            <w:r w:rsidRPr="00041E01">
              <w:rPr>
                <w:rFonts w:cs="Times New Roman"/>
                <w:sz w:val="20"/>
                <w:szCs w:val="20"/>
              </w:rPr>
              <w:t>избор</w:t>
            </w:r>
            <w:proofErr w:type="spellEnd"/>
            <w:r w:rsidRPr="00041E01">
              <w:rPr>
                <w:rFonts w:cs="Times New Roman"/>
                <w:sz w:val="20"/>
                <w:szCs w:val="20"/>
              </w:rPr>
              <w:t xml:space="preserve"> </w:t>
            </w:r>
            <w:proofErr w:type="spellStart"/>
            <w:r w:rsidRPr="00041E01">
              <w:rPr>
                <w:rFonts w:cs="Times New Roman"/>
                <w:sz w:val="20"/>
                <w:szCs w:val="20"/>
              </w:rPr>
              <w:t>корисника</w:t>
            </w:r>
            <w:proofErr w:type="spellEnd"/>
          </w:p>
        </w:tc>
        <w:tc>
          <w:tcPr>
            <w:tcW w:w="0" w:type="auto"/>
            <w:vAlign w:val="center"/>
          </w:tcPr>
          <w:p w14:paraId="25E58960" w14:textId="77777777" w:rsidR="00CA4E5C" w:rsidRPr="00041E01" w:rsidRDefault="00CA4E5C" w:rsidP="00CA4E5C">
            <w:pPr>
              <w:spacing w:after="0" w:line="240" w:lineRule="auto"/>
              <w:jc w:val="center"/>
              <w:rPr>
                <w:rFonts w:cs="Times New Roman"/>
                <w:sz w:val="20"/>
                <w:szCs w:val="20"/>
              </w:rPr>
            </w:pPr>
          </w:p>
          <w:p w14:paraId="71D3E5B0"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записник</w:t>
            </w:r>
            <w:proofErr w:type="spellEnd"/>
            <w:r w:rsidRPr="00041E01">
              <w:rPr>
                <w:rFonts w:cs="Times New Roman"/>
                <w:sz w:val="20"/>
                <w:szCs w:val="20"/>
              </w:rPr>
              <w:t xml:space="preserve"> и </w:t>
            </w:r>
            <w:proofErr w:type="spellStart"/>
            <w:r w:rsidRPr="00041E01">
              <w:rPr>
                <w:rFonts w:cs="Times New Roman"/>
                <w:sz w:val="20"/>
                <w:szCs w:val="20"/>
              </w:rPr>
              <w:t>одлука</w:t>
            </w:r>
            <w:proofErr w:type="spellEnd"/>
          </w:p>
        </w:tc>
        <w:tc>
          <w:tcPr>
            <w:tcW w:w="0" w:type="auto"/>
          </w:tcPr>
          <w:p w14:paraId="7A384D72" w14:textId="0F9132EE" w:rsidR="00CA4E5C" w:rsidRPr="00620793" w:rsidRDefault="00CA4E5C" w:rsidP="00CA4E5C">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0" w:type="auto"/>
            <w:vAlign w:val="center"/>
          </w:tcPr>
          <w:p w14:paraId="5D001057" w14:textId="77777777" w:rsidR="00CA4E5C" w:rsidRPr="00041E01" w:rsidRDefault="00CA4E5C" w:rsidP="00CA4E5C">
            <w:pPr>
              <w:spacing w:after="0" w:line="240" w:lineRule="auto"/>
              <w:jc w:val="center"/>
              <w:rPr>
                <w:rFonts w:cs="Times New Roman"/>
                <w:sz w:val="20"/>
                <w:szCs w:val="20"/>
              </w:rPr>
            </w:pPr>
          </w:p>
          <w:p w14:paraId="667FB23E"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Комисија</w:t>
            </w:r>
            <w:proofErr w:type="spellEnd"/>
          </w:p>
        </w:tc>
        <w:tc>
          <w:tcPr>
            <w:tcW w:w="0" w:type="auto"/>
            <w:vAlign w:val="center"/>
          </w:tcPr>
          <w:p w14:paraId="4BE5F028" w14:textId="77777777" w:rsidR="00CA4E5C" w:rsidRPr="00041E01" w:rsidRDefault="00CA4E5C" w:rsidP="00CA4E5C">
            <w:pPr>
              <w:spacing w:after="0" w:line="240" w:lineRule="auto"/>
              <w:jc w:val="center"/>
              <w:rPr>
                <w:rFonts w:cs="Times New Roman"/>
                <w:sz w:val="20"/>
                <w:szCs w:val="20"/>
              </w:rPr>
            </w:pPr>
          </w:p>
        </w:tc>
      </w:tr>
      <w:tr w:rsidR="00CA4E5C" w:rsidRPr="009F09F6" w14:paraId="149A27C0" w14:textId="77777777" w:rsidTr="006253B8">
        <w:trPr>
          <w:trHeight w:val="20"/>
        </w:trPr>
        <w:tc>
          <w:tcPr>
            <w:tcW w:w="0" w:type="auto"/>
            <w:vAlign w:val="center"/>
          </w:tcPr>
          <w:p w14:paraId="250DC996" w14:textId="77777777" w:rsidR="00CA4E5C" w:rsidRPr="00041E01" w:rsidRDefault="00CA4E5C" w:rsidP="00CA4E5C">
            <w:pPr>
              <w:spacing w:after="0" w:line="240" w:lineRule="auto"/>
              <w:jc w:val="center"/>
              <w:rPr>
                <w:rFonts w:cs="Times New Roman"/>
                <w:sz w:val="20"/>
                <w:szCs w:val="20"/>
              </w:rPr>
            </w:pPr>
          </w:p>
          <w:p w14:paraId="1CFB36DE" w14:textId="77777777" w:rsidR="00CA4E5C" w:rsidRPr="00041E01" w:rsidRDefault="00CA4E5C" w:rsidP="00CA4E5C">
            <w:pPr>
              <w:spacing w:after="0" w:line="240" w:lineRule="auto"/>
              <w:jc w:val="center"/>
              <w:rPr>
                <w:rFonts w:cs="Times New Roman"/>
                <w:sz w:val="20"/>
                <w:szCs w:val="20"/>
              </w:rPr>
            </w:pPr>
            <w:r w:rsidRPr="00041E01">
              <w:rPr>
                <w:rFonts w:cs="Times New Roman"/>
                <w:sz w:val="20"/>
                <w:szCs w:val="20"/>
                <w:lang w:val="sr-Cyrl-RS"/>
              </w:rPr>
              <w:t>1</w:t>
            </w:r>
            <w:r w:rsidRPr="00041E01">
              <w:rPr>
                <w:rFonts w:cs="Times New Roman"/>
                <w:sz w:val="20"/>
                <w:szCs w:val="20"/>
              </w:rPr>
              <w:t xml:space="preserve">.6. </w:t>
            </w:r>
            <w:proofErr w:type="spellStart"/>
            <w:r w:rsidRPr="00041E01">
              <w:rPr>
                <w:rFonts w:cs="Times New Roman"/>
                <w:sz w:val="20"/>
                <w:szCs w:val="20"/>
              </w:rPr>
              <w:t>Спровођење</w:t>
            </w:r>
            <w:proofErr w:type="spellEnd"/>
            <w:r w:rsidRPr="00041E01">
              <w:rPr>
                <w:rFonts w:cs="Times New Roman"/>
                <w:sz w:val="20"/>
                <w:szCs w:val="20"/>
              </w:rPr>
              <w:t xml:space="preserve"> </w:t>
            </w:r>
            <w:proofErr w:type="spellStart"/>
            <w:r w:rsidRPr="00041E01">
              <w:rPr>
                <w:rFonts w:cs="Times New Roman"/>
                <w:sz w:val="20"/>
                <w:szCs w:val="20"/>
              </w:rPr>
              <w:t>јавне</w:t>
            </w:r>
            <w:proofErr w:type="spellEnd"/>
            <w:r w:rsidRPr="00041E01">
              <w:rPr>
                <w:rFonts w:cs="Times New Roman"/>
                <w:sz w:val="20"/>
                <w:szCs w:val="20"/>
              </w:rPr>
              <w:t xml:space="preserve"> </w:t>
            </w:r>
            <w:proofErr w:type="spellStart"/>
            <w:r w:rsidRPr="00041E01">
              <w:rPr>
                <w:rFonts w:cs="Times New Roman"/>
                <w:sz w:val="20"/>
                <w:szCs w:val="20"/>
              </w:rPr>
              <w:t>набавке</w:t>
            </w:r>
            <w:proofErr w:type="spellEnd"/>
            <w:r w:rsidRPr="00041E01">
              <w:rPr>
                <w:rFonts w:cs="Times New Roman"/>
                <w:sz w:val="20"/>
                <w:szCs w:val="20"/>
              </w:rPr>
              <w:t xml:space="preserve"> </w:t>
            </w:r>
            <w:proofErr w:type="spellStart"/>
            <w:r w:rsidRPr="00041E01">
              <w:rPr>
                <w:rFonts w:cs="Times New Roman"/>
                <w:sz w:val="20"/>
                <w:szCs w:val="20"/>
              </w:rPr>
              <w:t>за</w:t>
            </w:r>
            <w:proofErr w:type="spellEnd"/>
            <w:r w:rsidRPr="00041E01">
              <w:rPr>
                <w:rFonts w:cs="Times New Roman"/>
                <w:sz w:val="20"/>
                <w:szCs w:val="20"/>
              </w:rPr>
              <w:t xml:space="preserve"> </w:t>
            </w:r>
            <w:proofErr w:type="spellStart"/>
            <w:r w:rsidRPr="00041E01">
              <w:rPr>
                <w:rFonts w:cs="Times New Roman"/>
                <w:sz w:val="20"/>
                <w:szCs w:val="20"/>
              </w:rPr>
              <w:t>испоруку</w:t>
            </w:r>
            <w:proofErr w:type="spellEnd"/>
            <w:r w:rsidRPr="00041E01">
              <w:rPr>
                <w:rFonts w:cs="Times New Roman"/>
                <w:sz w:val="20"/>
                <w:szCs w:val="20"/>
              </w:rPr>
              <w:t xml:space="preserve"> </w:t>
            </w:r>
            <w:proofErr w:type="spellStart"/>
            <w:r w:rsidRPr="00041E01">
              <w:rPr>
                <w:rFonts w:cs="Times New Roman"/>
                <w:sz w:val="20"/>
                <w:szCs w:val="20"/>
              </w:rPr>
              <w:t>грађ</w:t>
            </w:r>
            <w:proofErr w:type="spellEnd"/>
            <w:r w:rsidRPr="00041E01">
              <w:rPr>
                <w:rFonts w:cs="Times New Roman"/>
                <w:sz w:val="20"/>
                <w:szCs w:val="20"/>
              </w:rPr>
              <w:t>.</w:t>
            </w:r>
          </w:p>
          <w:p w14:paraId="6C749F0A"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мат</w:t>
            </w:r>
            <w:proofErr w:type="spellEnd"/>
          </w:p>
        </w:tc>
        <w:tc>
          <w:tcPr>
            <w:tcW w:w="0" w:type="auto"/>
            <w:vAlign w:val="center"/>
          </w:tcPr>
          <w:p w14:paraId="51062BE8" w14:textId="77777777" w:rsidR="00CA4E5C" w:rsidRPr="00041E01" w:rsidRDefault="00CA4E5C" w:rsidP="00CA4E5C">
            <w:pPr>
              <w:spacing w:after="0" w:line="240" w:lineRule="auto"/>
              <w:jc w:val="center"/>
              <w:rPr>
                <w:rFonts w:cs="Times New Roman"/>
                <w:sz w:val="20"/>
                <w:szCs w:val="20"/>
              </w:rPr>
            </w:pPr>
          </w:p>
          <w:p w14:paraId="74CF450F" w14:textId="77777777" w:rsidR="00CA4E5C" w:rsidRPr="00041E01" w:rsidRDefault="00CA4E5C" w:rsidP="00CA4E5C">
            <w:pPr>
              <w:spacing w:after="0" w:line="240" w:lineRule="auto"/>
              <w:jc w:val="center"/>
              <w:rPr>
                <w:rFonts w:cs="Times New Roman"/>
                <w:sz w:val="20"/>
                <w:szCs w:val="20"/>
              </w:rPr>
            </w:pPr>
          </w:p>
          <w:p w14:paraId="4E995239" w14:textId="77777777" w:rsidR="00CA4E5C" w:rsidRPr="00041E01" w:rsidRDefault="00CA4E5C" w:rsidP="00CA4E5C">
            <w:pPr>
              <w:spacing w:after="0" w:line="240" w:lineRule="auto"/>
              <w:jc w:val="center"/>
              <w:rPr>
                <w:rFonts w:cs="Times New Roman"/>
                <w:sz w:val="20"/>
                <w:szCs w:val="20"/>
                <w:lang w:val="sr-Cyrl-RS"/>
              </w:rPr>
            </w:pPr>
            <w:r w:rsidRPr="00041E01">
              <w:rPr>
                <w:rFonts w:cs="Times New Roman"/>
                <w:sz w:val="20"/>
                <w:szCs w:val="20"/>
              </w:rPr>
              <w:t xml:space="preserve">60 </w:t>
            </w:r>
            <w:proofErr w:type="spellStart"/>
            <w:r w:rsidRPr="00041E01">
              <w:rPr>
                <w:rFonts w:cs="Times New Roman"/>
                <w:sz w:val="20"/>
                <w:szCs w:val="20"/>
              </w:rPr>
              <w:t>дана</w:t>
            </w:r>
            <w:proofErr w:type="spellEnd"/>
          </w:p>
        </w:tc>
        <w:tc>
          <w:tcPr>
            <w:tcW w:w="0" w:type="auto"/>
            <w:vAlign w:val="center"/>
          </w:tcPr>
          <w:p w14:paraId="6AF4459F"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Спроведен</w:t>
            </w:r>
            <w:proofErr w:type="spellEnd"/>
            <w:r w:rsidRPr="00041E01">
              <w:rPr>
                <w:rFonts w:cs="Times New Roman"/>
                <w:sz w:val="20"/>
                <w:szCs w:val="20"/>
                <w:lang w:val="sr-Cyrl-RS"/>
              </w:rPr>
              <w:t xml:space="preserve">а јавна набавка </w:t>
            </w:r>
            <w:r w:rsidRPr="00041E01">
              <w:rPr>
                <w:rFonts w:cs="Times New Roman"/>
                <w:sz w:val="20"/>
                <w:szCs w:val="20"/>
              </w:rPr>
              <w:t xml:space="preserve">и </w:t>
            </w:r>
            <w:proofErr w:type="spellStart"/>
            <w:r w:rsidRPr="00041E01">
              <w:rPr>
                <w:rFonts w:cs="Times New Roman"/>
                <w:sz w:val="20"/>
                <w:szCs w:val="20"/>
              </w:rPr>
              <w:t>одабран</w:t>
            </w:r>
            <w:proofErr w:type="spellEnd"/>
            <w:r w:rsidRPr="00041E01">
              <w:rPr>
                <w:rFonts w:cs="Times New Roman"/>
                <w:sz w:val="20"/>
                <w:szCs w:val="20"/>
              </w:rPr>
              <w:t xml:space="preserve"> </w:t>
            </w:r>
            <w:proofErr w:type="spellStart"/>
            <w:r w:rsidRPr="00041E01">
              <w:rPr>
                <w:rFonts w:cs="Times New Roman"/>
                <w:sz w:val="20"/>
                <w:szCs w:val="20"/>
              </w:rPr>
              <w:t>испоручилац</w:t>
            </w:r>
            <w:proofErr w:type="spellEnd"/>
            <w:r w:rsidRPr="00041E01">
              <w:rPr>
                <w:rFonts w:cs="Times New Roman"/>
                <w:sz w:val="20"/>
                <w:szCs w:val="20"/>
              </w:rPr>
              <w:t xml:space="preserve"> </w:t>
            </w:r>
            <w:proofErr w:type="spellStart"/>
            <w:r w:rsidRPr="00041E01">
              <w:rPr>
                <w:rFonts w:cs="Times New Roman"/>
                <w:sz w:val="20"/>
                <w:szCs w:val="20"/>
              </w:rPr>
              <w:t>грађ</w:t>
            </w:r>
            <w:proofErr w:type="spellEnd"/>
            <w:r w:rsidRPr="00041E01">
              <w:rPr>
                <w:rFonts w:cs="Times New Roman"/>
                <w:sz w:val="20"/>
                <w:szCs w:val="20"/>
              </w:rPr>
              <w:t xml:space="preserve">. </w:t>
            </w:r>
            <w:proofErr w:type="spellStart"/>
            <w:r w:rsidRPr="00041E01">
              <w:rPr>
                <w:rFonts w:cs="Times New Roman"/>
                <w:sz w:val="20"/>
                <w:szCs w:val="20"/>
              </w:rPr>
              <w:t>материјала</w:t>
            </w:r>
            <w:proofErr w:type="spellEnd"/>
          </w:p>
        </w:tc>
        <w:tc>
          <w:tcPr>
            <w:tcW w:w="0" w:type="auto"/>
            <w:vAlign w:val="center"/>
          </w:tcPr>
          <w:p w14:paraId="381FDAB3" w14:textId="77777777" w:rsidR="00CA4E5C" w:rsidRPr="00041E01" w:rsidRDefault="00CA4E5C" w:rsidP="00CA4E5C">
            <w:pPr>
              <w:spacing w:after="0" w:line="240" w:lineRule="auto"/>
              <w:jc w:val="center"/>
              <w:rPr>
                <w:rFonts w:cs="Times New Roman"/>
                <w:sz w:val="20"/>
                <w:szCs w:val="20"/>
              </w:rPr>
            </w:pPr>
          </w:p>
          <w:p w14:paraId="3915DB45" w14:textId="77777777" w:rsidR="00CA4E5C" w:rsidRPr="00041E01" w:rsidRDefault="00CA4E5C" w:rsidP="00CA4E5C">
            <w:pPr>
              <w:spacing w:after="0" w:line="240" w:lineRule="auto"/>
              <w:jc w:val="center"/>
              <w:rPr>
                <w:rFonts w:cs="Times New Roman"/>
                <w:sz w:val="20"/>
                <w:szCs w:val="20"/>
              </w:rPr>
            </w:pPr>
          </w:p>
          <w:p w14:paraId="1689C288"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записник</w:t>
            </w:r>
            <w:proofErr w:type="spellEnd"/>
            <w:r w:rsidRPr="00041E01">
              <w:rPr>
                <w:rFonts w:cs="Times New Roman"/>
                <w:sz w:val="20"/>
                <w:szCs w:val="20"/>
              </w:rPr>
              <w:t xml:space="preserve">, </w:t>
            </w:r>
            <w:proofErr w:type="spellStart"/>
            <w:r w:rsidRPr="00041E01">
              <w:rPr>
                <w:rFonts w:cs="Times New Roman"/>
                <w:sz w:val="20"/>
                <w:szCs w:val="20"/>
              </w:rPr>
              <w:t>одлука</w:t>
            </w:r>
            <w:proofErr w:type="spellEnd"/>
          </w:p>
        </w:tc>
        <w:tc>
          <w:tcPr>
            <w:tcW w:w="0" w:type="auto"/>
          </w:tcPr>
          <w:p w14:paraId="0462FC35" w14:textId="11FC4321" w:rsidR="00CA4E5C" w:rsidRPr="00620793" w:rsidRDefault="00CA4E5C" w:rsidP="00CA4E5C">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0" w:type="auto"/>
            <w:vAlign w:val="center"/>
          </w:tcPr>
          <w:p w14:paraId="6472323A" w14:textId="77777777" w:rsidR="00CA4E5C" w:rsidRPr="00041E01" w:rsidRDefault="00CA4E5C" w:rsidP="00CA4E5C">
            <w:pPr>
              <w:spacing w:after="0" w:line="240" w:lineRule="auto"/>
              <w:jc w:val="center"/>
              <w:rPr>
                <w:rFonts w:cs="Times New Roman"/>
                <w:sz w:val="20"/>
                <w:szCs w:val="20"/>
              </w:rPr>
            </w:pPr>
          </w:p>
          <w:p w14:paraId="0BFDC506" w14:textId="77777777" w:rsidR="00CA4E5C" w:rsidRPr="00041E01" w:rsidRDefault="00CA4E5C" w:rsidP="00CA4E5C">
            <w:pPr>
              <w:spacing w:after="0" w:line="240" w:lineRule="auto"/>
              <w:jc w:val="center"/>
              <w:rPr>
                <w:rFonts w:cs="Times New Roman"/>
                <w:sz w:val="20"/>
                <w:szCs w:val="20"/>
              </w:rPr>
            </w:pPr>
          </w:p>
          <w:p w14:paraId="217C2483"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Комисија</w:t>
            </w:r>
            <w:proofErr w:type="spellEnd"/>
            <w:r w:rsidRPr="00041E01">
              <w:rPr>
                <w:rFonts w:cs="Times New Roman"/>
                <w:sz w:val="20"/>
                <w:szCs w:val="20"/>
              </w:rPr>
              <w:t xml:space="preserve"> и </w:t>
            </w:r>
            <w:proofErr w:type="spellStart"/>
            <w:r w:rsidRPr="00041E01">
              <w:rPr>
                <w:rFonts w:cs="Times New Roman"/>
                <w:sz w:val="20"/>
                <w:szCs w:val="20"/>
              </w:rPr>
              <w:t>наручилац</w:t>
            </w:r>
            <w:proofErr w:type="spellEnd"/>
          </w:p>
        </w:tc>
        <w:tc>
          <w:tcPr>
            <w:tcW w:w="0" w:type="auto"/>
            <w:vAlign w:val="center"/>
          </w:tcPr>
          <w:p w14:paraId="32918B4F" w14:textId="77777777" w:rsidR="00CA4E5C" w:rsidRPr="00041E01" w:rsidRDefault="00CA4E5C" w:rsidP="00CA4E5C">
            <w:pPr>
              <w:spacing w:after="0" w:line="240" w:lineRule="auto"/>
              <w:jc w:val="center"/>
              <w:rPr>
                <w:rFonts w:cs="Times New Roman"/>
                <w:sz w:val="20"/>
                <w:szCs w:val="20"/>
              </w:rPr>
            </w:pPr>
          </w:p>
        </w:tc>
      </w:tr>
      <w:tr w:rsidR="00CA4E5C" w:rsidRPr="009F09F6" w14:paraId="25D163D0" w14:textId="77777777" w:rsidTr="00BB3882">
        <w:trPr>
          <w:trHeight w:val="20"/>
        </w:trPr>
        <w:tc>
          <w:tcPr>
            <w:tcW w:w="0" w:type="auto"/>
            <w:vAlign w:val="center"/>
          </w:tcPr>
          <w:p w14:paraId="78F3A040" w14:textId="77777777" w:rsidR="00CA4E5C" w:rsidRPr="00041E01" w:rsidRDefault="00CA4E5C" w:rsidP="00CA4E5C">
            <w:pPr>
              <w:spacing w:after="0" w:line="240" w:lineRule="auto"/>
              <w:jc w:val="center"/>
              <w:rPr>
                <w:rFonts w:cs="Times New Roman"/>
                <w:sz w:val="20"/>
                <w:szCs w:val="20"/>
              </w:rPr>
            </w:pPr>
            <w:r w:rsidRPr="00041E01">
              <w:rPr>
                <w:rFonts w:cs="Times New Roman"/>
                <w:sz w:val="20"/>
                <w:szCs w:val="20"/>
                <w:lang w:val="sr-Cyrl-RS"/>
              </w:rPr>
              <w:lastRenderedPageBreak/>
              <w:t>1</w:t>
            </w:r>
            <w:r w:rsidRPr="00041E01">
              <w:rPr>
                <w:rFonts w:cs="Times New Roman"/>
                <w:sz w:val="20"/>
                <w:szCs w:val="20"/>
              </w:rPr>
              <w:t xml:space="preserve">.7.Закључивање </w:t>
            </w:r>
            <w:proofErr w:type="spellStart"/>
            <w:r w:rsidRPr="00041E01">
              <w:rPr>
                <w:rFonts w:cs="Times New Roman"/>
                <w:sz w:val="20"/>
                <w:szCs w:val="20"/>
              </w:rPr>
              <w:t>уговора</w:t>
            </w:r>
            <w:proofErr w:type="spellEnd"/>
            <w:r w:rsidRPr="00041E01">
              <w:rPr>
                <w:rFonts w:cs="Times New Roman"/>
                <w:sz w:val="20"/>
                <w:szCs w:val="20"/>
              </w:rPr>
              <w:t xml:space="preserve"> о </w:t>
            </w:r>
            <w:proofErr w:type="spellStart"/>
            <w:r w:rsidRPr="00041E01">
              <w:rPr>
                <w:rFonts w:cs="Times New Roman"/>
                <w:sz w:val="20"/>
                <w:szCs w:val="20"/>
              </w:rPr>
              <w:t>додели</w:t>
            </w:r>
            <w:proofErr w:type="spellEnd"/>
            <w:r w:rsidRPr="00041E01">
              <w:rPr>
                <w:rFonts w:cs="Times New Roman"/>
                <w:sz w:val="20"/>
                <w:szCs w:val="20"/>
              </w:rPr>
              <w:t xml:space="preserve"> </w:t>
            </w:r>
            <w:proofErr w:type="spellStart"/>
            <w:r w:rsidRPr="00041E01">
              <w:rPr>
                <w:rFonts w:cs="Times New Roman"/>
                <w:sz w:val="20"/>
                <w:szCs w:val="20"/>
              </w:rPr>
              <w:t>грађ</w:t>
            </w:r>
            <w:proofErr w:type="spellEnd"/>
            <w:r w:rsidRPr="00041E01">
              <w:rPr>
                <w:rFonts w:cs="Times New Roman"/>
                <w:sz w:val="20"/>
                <w:szCs w:val="20"/>
              </w:rPr>
              <w:t xml:space="preserve">. </w:t>
            </w:r>
            <w:proofErr w:type="spellStart"/>
            <w:r w:rsidRPr="00041E01">
              <w:rPr>
                <w:rFonts w:cs="Times New Roman"/>
                <w:sz w:val="20"/>
                <w:szCs w:val="20"/>
              </w:rPr>
              <w:t>материјала</w:t>
            </w:r>
            <w:proofErr w:type="spellEnd"/>
          </w:p>
        </w:tc>
        <w:tc>
          <w:tcPr>
            <w:tcW w:w="0" w:type="auto"/>
            <w:vAlign w:val="center"/>
          </w:tcPr>
          <w:p w14:paraId="3557BD99" w14:textId="77777777" w:rsidR="00CA4E5C" w:rsidRPr="00041E01" w:rsidRDefault="00CA4E5C" w:rsidP="00CA4E5C">
            <w:pPr>
              <w:spacing w:after="0" w:line="240" w:lineRule="auto"/>
              <w:jc w:val="center"/>
              <w:rPr>
                <w:rFonts w:cs="Times New Roman"/>
                <w:sz w:val="20"/>
                <w:szCs w:val="20"/>
              </w:rPr>
            </w:pPr>
          </w:p>
          <w:p w14:paraId="02116449" w14:textId="77777777" w:rsidR="00CA4E5C" w:rsidRPr="00041E01" w:rsidRDefault="00CA4E5C" w:rsidP="00CA4E5C">
            <w:pPr>
              <w:spacing w:after="0" w:line="240" w:lineRule="auto"/>
              <w:jc w:val="center"/>
              <w:rPr>
                <w:rFonts w:cs="Times New Roman"/>
                <w:sz w:val="20"/>
                <w:szCs w:val="20"/>
                <w:lang w:val="sr-Cyrl-RS"/>
              </w:rPr>
            </w:pPr>
            <w:r w:rsidRPr="00041E01">
              <w:rPr>
                <w:rFonts w:cs="Times New Roman"/>
                <w:sz w:val="20"/>
                <w:szCs w:val="20"/>
              </w:rPr>
              <w:t xml:space="preserve">7 </w:t>
            </w:r>
            <w:proofErr w:type="spellStart"/>
            <w:r w:rsidRPr="00041E01">
              <w:rPr>
                <w:rFonts w:cs="Times New Roman"/>
                <w:sz w:val="20"/>
                <w:szCs w:val="20"/>
              </w:rPr>
              <w:t>дана</w:t>
            </w:r>
            <w:proofErr w:type="spellEnd"/>
          </w:p>
        </w:tc>
        <w:tc>
          <w:tcPr>
            <w:tcW w:w="0" w:type="auto"/>
            <w:vAlign w:val="center"/>
          </w:tcPr>
          <w:p w14:paraId="704105DB" w14:textId="77777777" w:rsidR="00CA4E5C" w:rsidRPr="00041E01" w:rsidRDefault="00CA4E5C" w:rsidP="00CA4E5C">
            <w:pPr>
              <w:spacing w:after="0" w:line="240" w:lineRule="auto"/>
              <w:jc w:val="center"/>
              <w:rPr>
                <w:rFonts w:cs="Times New Roman"/>
                <w:sz w:val="20"/>
                <w:szCs w:val="20"/>
              </w:rPr>
            </w:pPr>
          </w:p>
          <w:p w14:paraId="098A8B64"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закључени</w:t>
            </w:r>
            <w:proofErr w:type="spellEnd"/>
            <w:r w:rsidRPr="00041E01">
              <w:rPr>
                <w:rFonts w:cs="Times New Roman"/>
                <w:sz w:val="20"/>
                <w:szCs w:val="20"/>
              </w:rPr>
              <w:t xml:space="preserve"> </w:t>
            </w:r>
            <w:proofErr w:type="spellStart"/>
            <w:r w:rsidRPr="00041E01">
              <w:rPr>
                <w:rFonts w:cs="Times New Roman"/>
                <w:sz w:val="20"/>
                <w:szCs w:val="20"/>
              </w:rPr>
              <w:t>уговори</w:t>
            </w:r>
            <w:proofErr w:type="spellEnd"/>
          </w:p>
        </w:tc>
        <w:tc>
          <w:tcPr>
            <w:tcW w:w="0" w:type="auto"/>
            <w:vAlign w:val="center"/>
          </w:tcPr>
          <w:p w14:paraId="231223DE" w14:textId="77777777" w:rsidR="00CA4E5C" w:rsidRPr="00041E01" w:rsidRDefault="00CA4E5C" w:rsidP="00CA4E5C">
            <w:pPr>
              <w:spacing w:after="0" w:line="240" w:lineRule="auto"/>
              <w:jc w:val="center"/>
              <w:rPr>
                <w:rFonts w:cs="Times New Roman"/>
                <w:sz w:val="20"/>
                <w:szCs w:val="20"/>
              </w:rPr>
            </w:pPr>
          </w:p>
          <w:p w14:paraId="09F6B965"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потписани</w:t>
            </w:r>
            <w:proofErr w:type="spellEnd"/>
            <w:r w:rsidRPr="00041E01">
              <w:rPr>
                <w:rFonts w:cs="Times New Roman"/>
                <w:sz w:val="20"/>
                <w:szCs w:val="20"/>
              </w:rPr>
              <w:t xml:space="preserve"> </w:t>
            </w:r>
            <w:proofErr w:type="spellStart"/>
            <w:r w:rsidRPr="00041E01">
              <w:rPr>
                <w:rFonts w:cs="Times New Roman"/>
                <w:sz w:val="20"/>
                <w:szCs w:val="20"/>
              </w:rPr>
              <w:t>уговори</w:t>
            </w:r>
            <w:proofErr w:type="spellEnd"/>
          </w:p>
        </w:tc>
        <w:tc>
          <w:tcPr>
            <w:tcW w:w="0" w:type="auto"/>
          </w:tcPr>
          <w:p w14:paraId="145D5806" w14:textId="0D8F634B" w:rsidR="00CA4E5C" w:rsidRPr="00620793" w:rsidRDefault="00CA4E5C" w:rsidP="00CA4E5C">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0" w:type="auto"/>
            <w:vAlign w:val="center"/>
          </w:tcPr>
          <w:p w14:paraId="5C069301"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Корисник</w:t>
            </w:r>
            <w:proofErr w:type="spellEnd"/>
            <w:r w:rsidRPr="00041E01">
              <w:rPr>
                <w:rFonts w:cs="Times New Roman"/>
                <w:sz w:val="20"/>
                <w:szCs w:val="20"/>
              </w:rPr>
              <w:t xml:space="preserve"> и </w:t>
            </w:r>
            <w:proofErr w:type="spellStart"/>
            <w:r w:rsidRPr="00041E01">
              <w:rPr>
                <w:rFonts w:cs="Times New Roman"/>
                <w:sz w:val="20"/>
                <w:szCs w:val="20"/>
              </w:rPr>
              <w:t>други</w:t>
            </w:r>
            <w:proofErr w:type="spellEnd"/>
            <w:r w:rsidRPr="00041E01">
              <w:rPr>
                <w:rFonts w:cs="Times New Roman"/>
                <w:sz w:val="20"/>
                <w:szCs w:val="20"/>
              </w:rPr>
              <w:t xml:space="preserve"> </w:t>
            </w:r>
            <w:proofErr w:type="spellStart"/>
            <w:r w:rsidRPr="00041E01">
              <w:rPr>
                <w:rFonts w:cs="Times New Roman"/>
                <w:sz w:val="20"/>
                <w:szCs w:val="20"/>
              </w:rPr>
              <w:t>потписник</w:t>
            </w:r>
            <w:proofErr w:type="spellEnd"/>
            <w:r w:rsidRPr="00041E01">
              <w:rPr>
                <w:rFonts w:cs="Times New Roman"/>
                <w:sz w:val="20"/>
                <w:szCs w:val="20"/>
              </w:rPr>
              <w:t xml:space="preserve"> </w:t>
            </w:r>
            <w:proofErr w:type="spellStart"/>
            <w:r w:rsidRPr="00041E01">
              <w:rPr>
                <w:rFonts w:cs="Times New Roman"/>
                <w:sz w:val="20"/>
                <w:szCs w:val="20"/>
              </w:rPr>
              <w:t>уговора</w:t>
            </w:r>
            <w:proofErr w:type="spellEnd"/>
          </w:p>
        </w:tc>
        <w:tc>
          <w:tcPr>
            <w:tcW w:w="0" w:type="auto"/>
            <w:vAlign w:val="center"/>
          </w:tcPr>
          <w:p w14:paraId="03426961" w14:textId="77777777" w:rsidR="00CA4E5C" w:rsidRPr="00041E01" w:rsidRDefault="00CA4E5C" w:rsidP="00CA4E5C">
            <w:pPr>
              <w:spacing w:after="0" w:line="240" w:lineRule="auto"/>
              <w:jc w:val="center"/>
              <w:rPr>
                <w:rFonts w:cs="Times New Roman"/>
                <w:sz w:val="20"/>
                <w:szCs w:val="20"/>
              </w:rPr>
            </w:pPr>
          </w:p>
        </w:tc>
      </w:tr>
      <w:tr w:rsidR="00CA4E5C" w:rsidRPr="009F09F6" w14:paraId="44630BB9" w14:textId="77777777" w:rsidTr="0044651F">
        <w:trPr>
          <w:trHeight w:val="20"/>
        </w:trPr>
        <w:tc>
          <w:tcPr>
            <w:tcW w:w="0" w:type="auto"/>
            <w:vAlign w:val="center"/>
          </w:tcPr>
          <w:p w14:paraId="6CEEF788" w14:textId="77777777" w:rsidR="00CA4E5C" w:rsidRPr="00041E01" w:rsidRDefault="00CA4E5C" w:rsidP="00CA4E5C">
            <w:pPr>
              <w:spacing w:after="0" w:line="240" w:lineRule="auto"/>
              <w:jc w:val="center"/>
              <w:rPr>
                <w:rFonts w:cs="Times New Roman"/>
                <w:sz w:val="20"/>
                <w:szCs w:val="20"/>
              </w:rPr>
            </w:pPr>
          </w:p>
          <w:p w14:paraId="269B0C80" w14:textId="77777777" w:rsidR="00CA4E5C" w:rsidRPr="00041E01" w:rsidRDefault="00CA4E5C" w:rsidP="00CA4E5C">
            <w:pPr>
              <w:spacing w:after="0" w:line="240" w:lineRule="auto"/>
              <w:jc w:val="center"/>
              <w:rPr>
                <w:rFonts w:cs="Times New Roman"/>
                <w:sz w:val="20"/>
                <w:szCs w:val="20"/>
              </w:rPr>
            </w:pPr>
            <w:r w:rsidRPr="00041E01">
              <w:rPr>
                <w:rFonts w:cs="Times New Roman"/>
                <w:sz w:val="20"/>
                <w:szCs w:val="20"/>
                <w:lang w:val="sr-Cyrl-RS"/>
              </w:rPr>
              <w:t>1</w:t>
            </w:r>
            <w:r w:rsidRPr="00041E01">
              <w:rPr>
                <w:rFonts w:cs="Times New Roman"/>
                <w:sz w:val="20"/>
                <w:szCs w:val="20"/>
              </w:rPr>
              <w:t xml:space="preserve">.8. </w:t>
            </w:r>
            <w:proofErr w:type="spellStart"/>
            <w:r w:rsidRPr="00041E01">
              <w:rPr>
                <w:rFonts w:cs="Times New Roman"/>
                <w:sz w:val="20"/>
                <w:szCs w:val="20"/>
              </w:rPr>
              <w:t>Испорука</w:t>
            </w:r>
            <w:proofErr w:type="spellEnd"/>
            <w:r w:rsidRPr="00041E01">
              <w:rPr>
                <w:rFonts w:cs="Times New Roman"/>
                <w:sz w:val="20"/>
                <w:szCs w:val="20"/>
              </w:rPr>
              <w:t xml:space="preserve"> </w:t>
            </w:r>
            <w:proofErr w:type="spellStart"/>
            <w:r w:rsidRPr="00041E01">
              <w:rPr>
                <w:rFonts w:cs="Times New Roman"/>
                <w:sz w:val="20"/>
                <w:szCs w:val="20"/>
              </w:rPr>
              <w:t>материјала</w:t>
            </w:r>
            <w:proofErr w:type="spellEnd"/>
          </w:p>
        </w:tc>
        <w:tc>
          <w:tcPr>
            <w:tcW w:w="0" w:type="auto"/>
            <w:vAlign w:val="center"/>
          </w:tcPr>
          <w:p w14:paraId="253B5A27" w14:textId="77777777" w:rsidR="00CA4E5C" w:rsidRPr="00041E01" w:rsidRDefault="00CA4E5C" w:rsidP="00CA4E5C">
            <w:pPr>
              <w:spacing w:after="0" w:line="240" w:lineRule="auto"/>
              <w:jc w:val="center"/>
              <w:rPr>
                <w:rFonts w:cs="Times New Roman"/>
                <w:sz w:val="20"/>
                <w:szCs w:val="20"/>
              </w:rPr>
            </w:pPr>
          </w:p>
          <w:p w14:paraId="70FE40DD" w14:textId="77777777" w:rsidR="00CA4E5C" w:rsidRPr="00041E01" w:rsidRDefault="00CA4E5C" w:rsidP="00CA4E5C">
            <w:pPr>
              <w:spacing w:after="0" w:line="240" w:lineRule="auto"/>
              <w:jc w:val="center"/>
              <w:rPr>
                <w:rFonts w:cs="Times New Roman"/>
                <w:sz w:val="20"/>
                <w:szCs w:val="20"/>
                <w:lang w:val="sr-Cyrl-RS"/>
              </w:rPr>
            </w:pPr>
            <w:r w:rsidRPr="00041E01">
              <w:rPr>
                <w:rFonts w:cs="Times New Roman"/>
                <w:sz w:val="20"/>
                <w:szCs w:val="20"/>
              </w:rPr>
              <w:t xml:space="preserve">150 </w:t>
            </w:r>
            <w:proofErr w:type="spellStart"/>
            <w:r w:rsidRPr="00041E01">
              <w:rPr>
                <w:rFonts w:cs="Times New Roman"/>
                <w:sz w:val="20"/>
                <w:szCs w:val="20"/>
              </w:rPr>
              <w:t>дана</w:t>
            </w:r>
            <w:proofErr w:type="spellEnd"/>
          </w:p>
        </w:tc>
        <w:tc>
          <w:tcPr>
            <w:tcW w:w="0" w:type="auto"/>
            <w:vAlign w:val="center"/>
          </w:tcPr>
          <w:p w14:paraId="650B4F0D"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испоручен</w:t>
            </w:r>
            <w:proofErr w:type="spellEnd"/>
            <w:r w:rsidRPr="00041E01">
              <w:rPr>
                <w:rFonts w:cs="Times New Roman"/>
                <w:sz w:val="20"/>
                <w:szCs w:val="20"/>
              </w:rPr>
              <w:t xml:space="preserve"> </w:t>
            </w:r>
            <w:proofErr w:type="spellStart"/>
            <w:r w:rsidRPr="00041E01">
              <w:rPr>
                <w:rFonts w:cs="Times New Roman"/>
                <w:sz w:val="20"/>
                <w:szCs w:val="20"/>
              </w:rPr>
              <w:t>грађевинск</w:t>
            </w:r>
            <w:proofErr w:type="spellEnd"/>
          </w:p>
          <w:p w14:paraId="7DE48DCB" w14:textId="77777777" w:rsidR="00CA4E5C" w:rsidRPr="00041E01" w:rsidRDefault="00CA4E5C" w:rsidP="00CA4E5C">
            <w:pPr>
              <w:spacing w:after="0" w:line="240" w:lineRule="auto"/>
              <w:jc w:val="center"/>
              <w:rPr>
                <w:rFonts w:cs="Times New Roman"/>
                <w:sz w:val="20"/>
                <w:szCs w:val="20"/>
              </w:rPr>
            </w:pPr>
            <w:r w:rsidRPr="00041E01">
              <w:rPr>
                <w:rFonts w:cs="Times New Roman"/>
                <w:sz w:val="20"/>
                <w:szCs w:val="20"/>
              </w:rPr>
              <w:t xml:space="preserve">и </w:t>
            </w:r>
            <w:proofErr w:type="spellStart"/>
            <w:r w:rsidRPr="00041E01">
              <w:rPr>
                <w:rFonts w:cs="Times New Roman"/>
                <w:sz w:val="20"/>
                <w:szCs w:val="20"/>
              </w:rPr>
              <w:t>материјал</w:t>
            </w:r>
            <w:proofErr w:type="spellEnd"/>
          </w:p>
        </w:tc>
        <w:tc>
          <w:tcPr>
            <w:tcW w:w="0" w:type="auto"/>
            <w:vAlign w:val="center"/>
          </w:tcPr>
          <w:p w14:paraId="4420B06A" w14:textId="77777777" w:rsidR="00CA4E5C" w:rsidRPr="00041E01" w:rsidRDefault="00CA4E5C" w:rsidP="00CA4E5C">
            <w:pPr>
              <w:spacing w:after="0" w:line="240" w:lineRule="auto"/>
              <w:jc w:val="center"/>
              <w:rPr>
                <w:rFonts w:cs="Times New Roman"/>
                <w:sz w:val="20"/>
                <w:szCs w:val="20"/>
              </w:rPr>
            </w:pPr>
          </w:p>
          <w:p w14:paraId="351C9C2A"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записник</w:t>
            </w:r>
            <w:proofErr w:type="spellEnd"/>
          </w:p>
        </w:tc>
        <w:tc>
          <w:tcPr>
            <w:tcW w:w="0" w:type="auto"/>
          </w:tcPr>
          <w:p w14:paraId="7C933B5E" w14:textId="20DA4892" w:rsidR="00CA4E5C" w:rsidRPr="00620793" w:rsidRDefault="00CA4E5C" w:rsidP="00CA4E5C">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0" w:type="auto"/>
            <w:vAlign w:val="center"/>
          </w:tcPr>
          <w:p w14:paraId="3759758B" w14:textId="77777777" w:rsidR="00CA4E5C" w:rsidRPr="00041E01" w:rsidRDefault="00CA4E5C" w:rsidP="00CA4E5C">
            <w:pPr>
              <w:spacing w:after="0" w:line="240" w:lineRule="auto"/>
              <w:jc w:val="center"/>
              <w:rPr>
                <w:rFonts w:cs="Times New Roman"/>
                <w:sz w:val="20"/>
                <w:szCs w:val="20"/>
              </w:rPr>
            </w:pPr>
          </w:p>
          <w:p w14:paraId="7DFF1AA7"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Комисија</w:t>
            </w:r>
            <w:proofErr w:type="spellEnd"/>
            <w:r w:rsidRPr="00041E01">
              <w:rPr>
                <w:rFonts w:cs="Times New Roman"/>
                <w:sz w:val="20"/>
                <w:szCs w:val="20"/>
              </w:rPr>
              <w:t xml:space="preserve"> и </w:t>
            </w:r>
            <w:proofErr w:type="spellStart"/>
            <w:r w:rsidRPr="00041E01">
              <w:rPr>
                <w:rFonts w:cs="Times New Roman"/>
                <w:sz w:val="20"/>
                <w:szCs w:val="20"/>
              </w:rPr>
              <w:t>испоручилац</w:t>
            </w:r>
            <w:proofErr w:type="spellEnd"/>
          </w:p>
        </w:tc>
        <w:tc>
          <w:tcPr>
            <w:tcW w:w="0" w:type="auto"/>
            <w:vAlign w:val="center"/>
          </w:tcPr>
          <w:p w14:paraId="3EAE6B9C" w14:textId="77777777" w:rsidR="00CA4E5C" w:rsidRPr="00041E01" w:rsidRDefault="00CA4E5C" w:rsidP="00CA4E5C">
            <w:pPr>
              <w:spacing w:after="0" w:line="240" w:lineRule="auto"/>
              <w:jc w:val="center"/>
              <w:rPr>
                <w:rFonts w:cs="Times New Roman"/>
                <w:sz w:val="20"/>
                <w:szCs w:val="20"/>
              </w:rPr>
            </w:pPr>
          </w:p>
        </w:tc>
      </w:tr>
      <w:tr w:rsidR="00CA4E5C" w:rsidRPr="009F09F6" w14:paraId="1265C43E" w14:textId="77777777" w:rsidTr="009A1F31">
        <w:trPr>
          <w:trHeight w:val="20"/>
        </w:trPr>
        <w:tc>
          <w:tcPr>
            <w:tcW w:w="0" w:type="auto"/>
            <w:vAlign w:val="center"/>
          </w:tcPr>
          <w:p w14:paraId="26C5A00F" w14:textId="77777777" w:rsidR="00CA4E5C" w:rsidRPr="00041E01" w:rsidRDefault="00CA4E5C" w:rsidP="00CA4E5C">
            <w:pPr>
              <w:spacing w:after="0" w:line="240" w:lineRule="auto"/>
              <w:jc w:val="center"/>
              <w:rPr>
                <w:rFonts w:cs="Times New Roman"/>
                <w:sz w:val="20"/>
                <w:szCs w:val="20"/>
              </w:rPr>
            </w:pPr>
          </w:p>
          <w:p w14:paraId="069A2FDA" w14:textId="77777777" w:rsidR="00CA4E5C" w:rsidRPr="00041E01" w:rsidRDefault="00CA4E5C" w:rsidP="00CA4E5C">
            <w:pPr>
              <w:spacing w:after="0" w:line="240" w:lineRule="auto"/>
              <w:jc w:val="center"/>
              <w:rPr>
                <w:rFonts w:cs="Times New Roman"/>
                <w:sz w:val="20"/>
                <w:szCs w:val="20"/>
              </w:rPr>
            </w:pPr>
            <w:r w:rsidRPr="00041E01">
              <w:rPr>
                <w:rFonts w:cs="Times New Roman"/>
                <w:sz w:val="20"/>
                <w:szCs w:val="20"/>
                <w:lang w:val="sr-Cyrl-RS"/>
              </w:rPr>
              <w:t>1</w:t>
            </w:r>
            <w:r w:rsidRPr="00041E01">
              <w:rPr>
                <w:rFonts w:cs="Times New Roman"/>
                <w:sz w:val="20"/>
                <w:szCs w:val="20"/>
              </w:rPr>
              <w:t>.9.</w:t>
            </w:r>
          </w:p>
          <w:p w14:paraId="642A6DD9"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Свечана</w:t>
            </w:r>
            <w:proofErr w:type="spellEnd"/>
            <w:r w:rsidRPr="00041E01">
              <w:rPr>
                <w:rFonts w:cs="Times New Roman"/>
                <w:sz w:val="20"/>
                <w:szCs w:val="20"/>
              </w:rPr>
              <w:t xml:space="preserve"> </w:t>
            </w:r>
            <w:proofErr w:type="spellStart"/>
            <w:r w:rsidRPr="00041E01">
              <w:rPr>
                <w:rFonts w:cs="Times New Roman"/>
                <w:sz w:val="20"/>
                <w:szCs w:val="20"/>
              </w:rPr>
              <w:t>додела</w:t>
            </w:r>
            <w:proofErr w:type="spellEnd"/>
          </w:p>
        </w:tc>
        <w:tc>
          <w:tcPr>
            <w:tcW w:w="0" w:type="auto"/>
            <w:vAlign w:val="center"/>
          </w:tcPr>
          <w:p w14:paraId="4AC50BC0" w14:textId="77777777" w:rsidR="00CA4E5C" w:rsidRPr="00041E01" w:rsidRDefault="00CA4E5C" w:rsidP="00CA4E5C">
            <w:pPr>
              <w:spacing w:after="0" w:line="240" w:lineRule="auto"/>
              <w:jc w:val="center"/>
              <w:rPr>
                <w:rFonts w:cs="Times New Roman"/>
                <w:sz w:val="20"/>
                <w:szCs w:val="20"/>
              </w:rPr>
            </w:pPr>
          </w:p>
          <w:p w14:paraId="0460B080" w14:textId="77777777" w:rsidR="00CA4E5C" w:rsidRPr="00041E01" w:rsidRDefault="00CA4E5C" w:rsidP="00CA4E5C">
            <w:pPr>
              <w:spacing w:after="0" w:line="240" w:lineRule="auto"/>
              <w:jc w:val="center"/>
              <w:rPr>
                <w:rFonts w:cs="Times New Roman"/>
                <w:sz w:val="20"/>
                <w:szCs w:val="20"/>
                <w:lang w:val="sr-Cyrl-RS"/>
              </w:rPr>
            </w:pPr>
            <w:r w:rsidRPr="00041E01">
              <w:rPr>
                <w:rFonts w:cs="Times New Roman"/>
                <w:sz w:val="20"/>
                <w:szCs w:val="20"/>
              </w:rPr>
              <w:t xml:space="preserve">7 </w:t>
            </w:r>
            <w:proofErr w:type="spellStart"/>
            <w:r w:rsidRPr="00041E01">
              <w:rPr>
                <w:rFonts w:cs="Times New Roman"/>
                <w:sz w:val="20"/>
                <w:szCs w:val="20"/>
              </w:rPr>
              <w:t>дана</w:t>
            </w:r>
            <w:proofErr w:type="spellEnd"/>
          </w:p>
        </w:tc>
        <w:tc>
          <w:tcPr>
            <w:tcW w:w="0" w:type="auto"/>
            <w:vAlign w:val="center"/>
          </w:tcPr>
          <w:p w14:paraId="0C5FD99F"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свечаност</w:t>
            </w:r>
            <w:proofErr w:type="spellEnd"/>
            <w:r w:rsidRPr="00041E01">
              <w:rPr>
                <w:rFonts w:cs="Times New Roman"/>
                <w:sz w:val="20"/>
                <w:szCs w:val="20"/>
              </w:rPr>
              <w:t xml:space="preserve">, </w:t>
            </w:r>
            <w:proofErr w:type="spellStart"/>
            <w:r w:rsidRPr="00041E01">
              <w:rPr>
                <w:rFonts w:cs="Times New Roman"/>
                <w:sz w:val="20"/>
                <w:szCs w:val="20"/>
              </w:rPr>
              <w:t>присуствов</w:t>
            </w:r>
            <w:proofErr w:type="spellEnd"/>
          </w:p>
          <w:p w14:paraId="542C684D" w14:textId="77777777" w:rsidR="00CA4E5C" w:rsidRPr="00041E01" w:rsidRDefault="00CA4E5C" w:rsidP="00CA4E5C">
            <w:pPr>
              <w:spacing w:after="0" w:line="240" w:lineRule="auto"/>
              <w:jc w:val="center"/>
              <w:rPr>
                <w:rFonts w:cs="Times New Roman"/>
                <w:sz w:val="20"/>
                <w:szCs w:val="20"/>
              </w:rPr>
            </w:pPr>
            <w:r w:rsidRPr="00041E01">
              <w:rPr>
                <w:rFonts w:cs="Times New Roman"/>
                <w:sz w:val="20"/>
                <w:szCs w:val="20"/>
              </w:rPr>
              <w:t xml:space="preserve">о </w:t>
            </w:r>
            <w:proofErr w:type="spellStart"/>
            <w:r w:rsidRPr="00041E01">
              <w:rPr>
                <w:rFonts w:cs="Times New Roman"/>
                <w:sz w:val="20"/>
                <w:szCs w:val="20"/>
              </w:rPr>
              <w:t>медија</w:t>
            </w:r>
            <w:proofErr w:type="spellEnd"/>
          </w:p>
        </w:tc>
        <w:tc>
          <w:tcPr>
            <w:tcW w:w="0" w:type="auto"/>
            <w:vAlign w:val="center"/>
          </w:tcPr>
          <w:p w14:paraId="46AA2D03"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фотографије</w:t>
            </w:r>
            <w:proofErr w:type="spellEnd"/>
            <w:r w:rsidRPr="00041E01">
              <w:rPr>
                <w:rFonts w:cs="Times New Roman"/>
                <w:sz w:val="20"/>
                <w:szCs w:val="20"/>
              </w:rPr>
              <w:t xml:space="preserve">, </w:t>
            </w:r>
            <w:proofErr w:type="spellStart"/>
            <w:r w:rsidRPr="00041E01">
              <w:rPr>
                <w:rFonts w:cs="Times New Roman"/>
                <w:sz w:val="20"/>
                <w:szCs w:val="20"/>
              </w:rPr>
              <w:t>новински</w:t>
            </w:r>
            <w:proofErr w:type="spellEnd"/>
            <w:r w:rsidRPr="00041E01">
              <w:rPr>
                <w:rFonts w:cs="Times New Roman"/>
                <w:sz w:val="20"/>
                <w:szCs w:val="20"/>
              </w:rPr>
              <w:t xml:space="preserve"> и ТВ</w:t>
            </w:r>
          </w:p>
          <w:p w14:paraId="098D9A2B"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извештаји</w:t>
            </w:r>
            <w:proofErr w:type="spellEnd"/>
          </w:p>
        </w:tc>
        <w:tc>
          <w:tcPr>
            <w:tcW w:w="0" w:type="auto"/>
          </w:tcPr>
          <w:p w14:paraId="3AEF99E8" w14:textId="485D7BE2" w:rsidR="00CA4E5C" w:rsidRPr="00620793" w:rsidRDefault="00CA4E5C" w:rsidP="00CA4E5C">
            <w:pPr>
              <w:spacing w:after="0" w:line="240" w:lineRule="auto"/>
              <w:jc w:val="center"/>
              <w:rPr>
                <w:rFonts w:cs="Times New Roman"/>
                <w:sz w:val="20"/>
                <w:szCs w:val="20"/>
              </w:rPr>
            </w:pPr>
          </w:p>
        </w:tc>
        <w:tc>
          <w:tcPr>
            <w:tcW w:w="0" w:type="auto"/>
            <w:vAlign w:val="center"/>
          </w:tcPr>
          <w:p w14:paraId="14F0396B" w14:textId="77777777" w:rsidR="00CA4E5C" w:rsidRPr="00041E01" w:rsidRDefault="00CA4E5C" w:rsidP="00CA4E5C">
            <w:pPr>
              <w:spacing w:after="0" w:line="240" w:lineRule="auto"/>
              <w:jc w:val="center"/>
              <w:rPr>
                <w:rFonts w:cs="Times New Roman"/>
                <w:sz w:val="20"/>
                <w:szCs w:val="20"/>
                <w:lang w:val="sr-Cyrl-RS"/>
              </w:rPr>
            </w:pPr>
            <w:r w:rsidRPr="00041E01">
              <w:rPr>
                <w:rFonts w:cs="Times New Roman"/>
                <w:sz w:val="20"/>
                <w:szCs w:val="20"/>
                <w:lang w:val="sr-Cyrl-RS"/>
              </w:rPr>
              <w:t>Општина Житиште</w:t>
            </w:r>
          </w:p>
        </w:tc>
        <w:tc>
          <w:tcPr>
            <w:tcW w:w="0" w:type="auto"/>
            <w:vAlign w:val="center"/>
          </w:tcPr>
          <w:p w14:paraId="5ED77312"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Корисници</w:t>
            </w:r>
            <w:proofErr w:type="spellEnd"/>
            <w:r w:rsidRPr="00041E01">
              <w:rPr>
                <w:rFonts w:cs="Times New Roman"/>
                <w:sz w:val="20"/>
                <w:szCs w:val="20"/>
              </w:rPr>
              <w:t xml:space="preserve">, </w:t>
            </w:r>
            <w:proofErr w:type="spellStart"/>
            <w:r w:rsidRPr="00041E01">
              <w:rPr>
                <w:rFonts w:cs="Times New Roman"/>
                <w:sz w:val="20"/>
                <w:szCs w:val="20"/>
              </w:rPr>
              <w:t>Комесаријат</w:t>
            </w:r>
            <w:proofErr w:type="spellEnd"/>
            <w:r w:rsidRPr="00041E01">
              <w:rPr>
                <w:rFonts w:cs="Times New Roman"/>
                <w:sz w:val="20"/>
                <w:szCs w:val="20"/>
              </w:rPr>
              <w:t>,</w:t>
            </w:r>
          </w:p>
          <w:p w14:paraId="0A665208"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донатори</w:t>
            </w:r>
            <w:proofErr w:type="spellEnd"/>
          </w:p>
        </w:tc>
      </w:tr>
      <w:tr w:rsidR="00CA4E5C" w:rsidRPr="009F09F6" w14:paraId="51F758A9" w14:textId="77777777" w:rsidTr="00AE2DFF">
        <w:trPr>
          <w:trHeight w:val="20"/>
        </w:trPr>
        <w:tc>
          <w:tcPr>
            <w:tcW w:w="0" w:type="auto"/>
            <w:vAlign w:val="center"/>
          </w:tcPr>
          <w:p w14:paraId="65262F00" w14:textId="77777777" w:rsidR="00CA4E5C" w:rsidRPr="00041E01" w:rsidRDefault="00CA4E5C" w:rsidP="00CA4E5C">
            <w:pPr>
              <w:spacing w:after="0" w:line="240" w:lineRule="auto"/>
              <w:jc w:val="center"/>
              <w:rPr>
                <w:rFonts w:cs="Times New Roman"/>
                <w:sz w:val="20"/>
                <w:szCs w:val="20"/>
              </w:rPr>
            </w:pPr>
            <w:r w:rsidRPr="00041E01">
              <w:rPr>
                <w:rFonts w:cs="Times New Roman"/>
                <w:sz w:val="20"/>
                <w:szCs w:val="20"/>
                <w:lang w:val="sr-Cyrl-RS"/>
              </w:rPr>
              <w:t>1</w:t>
            </w:r>
            <w:r w:rsidRPr="00041E01">
              <w:rPr>
                <w:rFonts w:cs="Times New Roman"/>
                <w:sz w:val="20"/>
                <w:szCs w:val="20"/>
              </w:rPr>
              <w:t xml:space="preserve">.10. </w:t>
            </w:r>
            <w:proofErr w:type="spellStart"/>
            <w:r w:rsidRPr="00041E01">
              <w:rPr>
                <w:rFonts w:cs="Times New Roman"/>
                <w:sz w:val="20"/>
                <w:szCs w:val="20"/>
              </w:rPr>
              <w:t>Контрола</w:t>
            </w:r>
            <w:proofErr w:type="spellEnd"/>
            <w:r w:rsidRPr="00041E01">
              <w:rPr>
                <w:rFonts w:cs="Times New Roman"/>
                <w:sz w:val="20"/>
                <w:szCs w:val="20"/>
              </w:rPr>
              <w:t xml:space="preserve"> </w:t>
            </w:r>
            <w:proofErr w:type="spellStart"/>
            <w:r w:rsidRPr="00041E01">
              <w:rPr>
                <w:rFonts w:cs="Times New Roman"/>
                <w:sz w:val="20"/>
                <w:szCs w:val="20"/>
              </w:rPr>
              <w:t>уградње</w:t>
            </w:r>
            <w:proofErr w:type="spellEnd"/>
            <w:r w:rsidRPr="00041E01">
              <w:rPr>
                <w:rFonts w:cs="Times New Roman"/>
                <w:sz w:val="20"/>
                <w:szCs w:val="20"/>
              </w:rPr>
              <w:t xml:space="preserve"> </w:t>
            </w:r>
            <w:proofErr w:type="spellStart"/>
            <w:r w:rsidRPr="00041E01">
              <w:rPr>
                <w:rFonts w:cs="Times New Roman"/>
                <w:sz w:val="20"/>
                <w:szCs w:val="20"/>
              </w:rPr>
              <w:t>добијеног</w:t>
            </w:r>
            <w:proofErr w:type="spellEnd"/>
            <w:r w:rsidRPr="00041E01">
              <w:rPr>
                <w:rFonts w:cs="Times New Roman"/>
                <w:sz w:val="20"/>
                <w:szCs w:val="20"/>
              </w:rPr>
              <w:t xml:space="preserve"> </w:t>
            </w:r>
            <w:proofErr w:type="spellStart"/>
            <w:r w:rsidRPr="00041E01">
              <w:rPr>
                <w:rFonts w:cs="Times New Roman"/>
                <w:sz w:val="20"/>
                <w:szCs w:val="20"/>
              </w:rPr>
              <w:t>материјала</w:t>
            </w:r>
            <w:proofErr w:type="spellEnd"/>
          </w:p>
        </w:tc>
        <w:tc>
          <w:tcPr>
            <w:tcW w:w="0" w:type="auto"/>
            <w:vAlign w:val="center"/>
          </w:tcPr>
          <w:p w14:paraId="04E600D9" w14:textId="77777777" w:rsidR="00CA4E5C" w:rsidRPr="00041E01" w:rsidRDefault="00CA4E5C" w:rsidP="00CA4E5C">
            <w:pPr>
              <w:spacing w:after="0" w:line="240" w:lineRule="auto"/>
              <w:jc w:val="center"/>
              <w:rPr>
                <w:rFonts w:cs="Times New Roman"/>
                <w:sz w:val="20"/>
                <w:szCs w:val="20"/>
              </w:rPr>
            </w:pPr>
          </w:p>
          <w:p w14:paraId="06BB4340" w14:textId="77777777" w:rsidR="00CA4E5C" w:rsidRPr="00041E01" w:rsidRDefault="00CA4E5C" w:rsidP="00CA4E5C">
            <w:pPr>
              <w:spacing w:after="0" w:line="240" w:lineRule="auto"/>
              <w:jc w:val="center"/>
              <w:rPr>
                <w:rFonts w:cs="Times New Roman"/>
                <w:sz w:val="20"/>
                <w:szCs w:val="20"/>
                <w:lang w:val="sr-Cyrl-RS"/>
              </w:rPr>
            </w:pPr>
            <w:r w:rsidRPr="00041E01">
              <w:rPr>
                <w:rFonts w:cs="Times New Roman"/>
                <w:sz w:val="20"/>
                <w:szCs w:val="20"/>
              </w:rPr>
              <w:t xml:space="preserve">150 </w:t>
            </w:r>
            <w:proofErr w:type="spellStart"/>
            <w:r w:rsidRPr="00041E01">
              <w:rPr>
                <w:rFonts w:cs="Times New Roman"/>
                <w:sz w:val="20"/>
                <w:szCs w:val="20"/>
              </w:rPr>
              <w:t>дана</w:t>
            </w:r>
            <w:proofErr w:type="spellEnd"/>
          </w:p>
        </w:tc>
        <w:tc>
          <w:tcPr>
            <w:tcW w:w="0" w:type="auto"/>
            <w:vAlign w:val="center"/>
          </w:tcPr>
          <w:p w14:paraId="590FAD7D"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испоручен</w:t>
            </w:r>
            <w:proofErr w:type="spellEnd"/>
            <w:r w:rsidRPr="00041E01">
              <w:rPr>
                <w:rFonts w:cs="Times New Roman"/>
                <w:sz w:val="20"/>
                <w:szCs w:val="20"/>
              </w:rPr>
              <w:t xml:space="preserve"> </w:t>
            </w:r>
            <w:proofErr w:type="spellStart"/>
            <w:r w:rsidRPr="00041E01">
              <w:rPr>
                <w:rFonts w:cs="Times New Roman"/>
                <w:sz w:val="20"/>
                <w:szCs w:val="20"/>
              </w:rPr>
              <w:t>грађевинск</w:t>
            </w:r>
            <w:proofErr w:type="spellEnd"/>
            <w:r w:rsidRPr="00041E01">
              <w:rPr>
                <w:rFonts w:cs="Times New Roman"/>
                <w:sz w:val="20"/>
                <w:szCs w:val="20"/>
              </w:rPr>
              <w:t xml:space="preserve"> и </w:t>
            </w:r>
            <w:proofErr w:type="spellStart"/>
            <w:r w:rsidRPr="00041E01">
              <w:rPr>
                <w:rFonts w:cs="Times New Roman"/>
                <w:sz w:val="20"/>
                <w:szCs w:val="20"/>
              </w:rPr>
              <w:t>материјал</w:t>
            </w:r>
            <w:proofErr w:type="spellEnd"/>
          </w:p>
        </w:tc>
        <w:tc>
          <w:tcPr>
            <w:tcW w:w="0" w:type="auto"/>
            <w:vAlign w:val="center"/>
          </w:tcPr>
          <w:p w14:paraId="497F79F0" w14:textId="77777777" w:rsidR="00CA4E5C" w:rsidRPr="00041E01" w:rsidRDefault="00CA4E5C" w:rsidP="00CA4E5C">
            <w:pPr>
              <w:spacing w:after="0" w:line="240" w:lineRule="auto"/>
              <w:jc w:val="center"/>
              <w:rPr>
                <w:rFonts w:cs="Times New Roman"/>
                <w:sz w:val="20"/>
                <w:szCs w:val="20"/>
              </w:rPr>
            </w:pPr>
          </w:p>
          <w:p w14:paraId="3A75CABF"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записник</w:t>
            </w:r>
            <w:proofErr w:type="spellEnd"/>
          </w:p>
        </w:tc>
        <w:tc>
          <w:tcPr>
            <w:tcW w:w="0" w:type="auto"/>
          </w:tcPr>
          <w:p w14:paraId="350D427C" w14:textId="3BE8E29D" w:rsidR="00CA4E5C" w:rsidRPr="00620793" w:rsidRDefault="00CA4E5C" w:rsidP="00CA4E5C">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0" w:type="auto"/>
            <w:vAlign w:val="center"/>
          </w:tcPr>
          <w:p w14:paraId="58BC4E83" w14:textId="77777777" w:rsidR="00CA4E5C" w:rsidRPr="00041E01" w:rsidRDefault="00CA4E5C" w:rsidP="00CA4E5C">
            <w:pPr>
              <w:spacing w:after="0" w:line="240" w:lineRule="auto"/>
              <w:jc w:val="center"/>
              <w:rPr>
                <w:rFonts w:cs="Times New Roman"/>
                <w:sz w:val="20"/>
                <w:szCs w:val="20"/>
              </w:rPr>
            </w:pPr>
          </w:p>
          <w:p w14:paraId="4B1CCBA9"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Комисија</w:t>
            </w:r>
            <w:proofErr w:type="spellEnd"/>
            <w:r w:rsidRPr="00041E01">
              <w:rPr>
                <w:rFonts w:cs="Times New Roman"/>
                <w:sz w:val="20"/>
                <w:szCs w:val="20"/>
              </w:rPr>
              <w:t xml:space="preserve"> и </w:t>
            </w:r>
            <w:proofErr w:type="spellStart"/>
            <w:r w:rsidRPr="00041E01">
              <w:rPr>
                <w:rFonts w:cs="Times New Roman"/>
                <w:sz w:val="20"/>
                <w:szCs w:val="20"/>
              </w:rPr>
              <w:t>испоручилац</w:t>
            </w:r>
            <w:proofErr w:type="spellEnd"/>
          </w:p>
        </w:tc>
        <w:tc>
          <w:tcPr>
            <w:tcW w:w="0" w:type="auto"/>
            <w:vAlign w:val="center"/>
          </w:tcPr>
          <w:p w14:paraId="2ABDE498" w14:textId="77777777" w:rsidR="00CA4E5C" w:rsidRPr="00041E01" w:rsidRDefault="00CA4E5C" w:rsidP="00CA4E5C">
            <w:pPr>
              <w:spacing w:after="0" w:line="240" w:lineRule="auto"/>
              <w:jc w:val="center"/>
              <w:rPr>
                <w:rFonts w:cs="Times New Roman"/>
                <w:sz w:val="20"/>
                <w:szCs w:val="20"/>
              </w:rPr>
            </w:pPr>
          </w:p>
        </w:tc>
      </w:tr>
      <w:tr w:rsidR="00CA4E5C" w:rsidRPr="009F09F6" w14:paraId="2105C847" w14:textId="77777777" w:rsidTr="007E384F">
        <w:trPr>
          <w:trHeight w:val="20"/>
        </w:trPr>
        <w:tc>
          <w:tcPr>
            <w:tcW w:w="0" w:type="auto"/>
            <w:vAlign w:val="center"/>
          </w:tcPr>
          <w:p w14:paraId="19112323" w14:textId="77777777" w:rsidR="00CA4E5C" w:rsidRPr="00041E01" w:rsidRDefault="00CA4E5C" w:rsidP="00CA4E5C">
            <w:pPr>
              <w:spacing w:after="0" w:line="240" w:lineRule="auto"/>
              <w:jc w:val="center"/>
              <w:rPr>
                <w:rFonts w:cs="Times New Roman"/>
                <w:sz w:val="20"/>
                <w:szCs w:val="20"/>
              </w:rPr>
            </w:pPr>
          </w:p>
          <w:p w14:paraId="417DC417" w14:textId="77777777" w:rsidR="00CA4E5C" w:rsidRPr="00041E01" w:rsidRDefault="00CA4E5C" w:rsidP="00CA4E5C">
            <w:pPr>
              <w:spacing w:after="0" w:line="240" w:lineRule="auto"/>
              <w:jc w:val="center"/>
              <w:rPr>
                <w:rFonts w:cs="Times New Roman"/>
                <w:sz w:val="20"/>
                <w:szCs w:val="20"/>
              </w:rPr>
            </w:pPr>
            <w:r w:rsidRPr="00041E01">
              <w:rPr>
                <w:rFonts w:cs="Times New Roman"/>
                <w:sz w:val="20"/>
                <w:szCs w:val="20"/>
                <w:lang w:val="sr-Cyrl-RS"/>
              </w:rPr>
              <w:t>1</w:t>
            </w:r>
            <w:r w:rsidRPr="00041E01">
              <w:rPr>
                <w:rFonts w:cs="Times New Roman"/>
                <w:sz w:val="20"/>
                <w:szCs w:val="20"/>
              </w:rPr>
              <w:t xml:space="preserve">.11.Извештавње и </w:t>
            </w:r>
            <w:proofErr w:type="spellStart"/>
            <w:r w:rsidRPr="00041E01">
              <w:rPr>
                <w:rFonts w:cs="Times New Roman"/>
                <w:sz w:val="20"/>
                <w:szCs w:val="20"/>
              </w:rPr>
              <w:t>правдање</w:t>
            </w:r>
            <w:proofErr w:type="spellEnd"/>
            <w:r w:rsidRPr="00041E01">
              <w:rPr>
                <w:rFonts w:cs="Times New Roman"/>
                <w:sz w:val="20"/>
                <w:szCs w:val="20"/>
              </w:rPr>
              <w:t xml:space="preserve"> </w:t>
            </w:r>
            <w:proofErr w:type="spellStart"/>
            <w:r w:rsidRPr="00041E01">
              <w:rPr>
                <w:rFonts w:cs="Times New Roman"/>
                <w:sz w:val="20"/>
                <w:szCs w:val="20"/>
              </w:rPr>
              <w:t>средстава</w:t>
            </w:r>
            <w:proofErr w:type="spellEnd"/>
          </w:p>
        </w:tc>
        <w:tc>
          <w:tcPr>
            <w:tcW w:w="0" w:type="auto"/>
            <w:vAlign w:val="center"/>
          </w:tcPr>
          <w:p w14:paraId="10D8800C"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Контину</w:t>
            </w:r>
            <w:proofErr w:type="spellEnd"/>
            <w:r w:rsidRPr="00041E01">
              <w:rPr>
                <w:rFonts w:cs="Times New Roman"/>
                <w:sz w:val="20"/>
                <w:szCs w:val="20"/>
              </w:rPr>
              <w:t xml:space="preserve">- </w:t>
            </w:r>
            <w:proofErr w:type="spellStart"/>
            <w:r w:rsidRPr="00041E01">
              <w:rPr>
                <w:rFonts w:cs="Times New Roman"/>
                <w:sz w:val="20"/>
                <w:szCs w:val="20"/>
              </w:rPr>
              <w:t>ирано</w:t>
            </w:r>
            <w:proofErr w:type="spellEnd"/>
            <w:r w:rsidRPr="00041E01">
              <w:rPr>
                <w:rFonts w:cs="Times New Roman"/>
                <w:sz w:val="20"/>
                <w:szCs w:val="20"/>
              </w:rPr>
              <w:t xml:space="preserve"> и 10 </w:t>
            </w:r>
            <w:proofErr w:type="spellStart"/>
            <w:r w:rsidRPr="00041E01">
              <w:rPr>
                <w:rFonts w:cs="Times New Roman"/>
                <w:sz w:val="20"/>
                <w:szCs w:val="20"/>
              </w:rPr>
              <w:t>дана</w:t>
            </w:r>
            <w:proofErr w:type="spellEnd"/>
            <w:r w:rsidRPr="00041E01">
              <w:rPr>
                <w:rFonts w:cs="Times New Roman"/>
                <w:sz w:val="20"/>
                <w:szCs w:val="20"/>
              </w:rPr>
              <w:t xml:space="preserve"> </w:t>
            </w:r>
            <w:proofErr w:type="spellStart"/>
            <w:r w:rsidRPr="00041E01">
              <w:rPr>
                <w:rFonts w:cs="Times New Roman"/>
                <w:sz w:val="20"/>
                <w:szCs w:val="20"/>
              </w:rPr>
              <w:t>по</w:t>
            </w:r>
            <w:proofErr w:type="spellEnd"/>
            <w:r w:rsidRPr="00041E01">
              <w:rPr>
                <w:rFonts w:cs="Times New Roman"/>
                <w:sz w:val="20"/>
                <w:szCs w:val="20"/>
              </w:rPr>
              <w:t xml:space="preserve"> </w:t>
            </w:r>
            <w:proofErr w:type="spellStart"/>
            <w:r w:rsidRPr="00041E01">
              <w:rPr>
                <w:rFonts w:cs="Times New Roman"/>
                <w:sz w:val="20"/>
                <w:szCs w:val="20"/>
              </w:rPr>
              <w:t>крају</w:t>
            </w:r>
            <w:proofErr w:type="spellEnd"/>
            <w:r w:rsidRPr="00041E01">
              <w:rPr>
                <w:rFonts w:cs="Times New Roman"/>
                <w:sz w:val="20"/>
                <w:szCs w:val="20"/>
              </w:rPr>
              <w:t xml:space="preserve"> </w:t>
            </w:r>
            <w:proofErr w:type="spellStart"/>
            <w:r w:rsidRPr="00041E01">
              <w:rPr>
                <w:rFonts w:cs="Times New Roman"/>
                <w:sz w:val="20"/>
                <w:szCs w:val="20"/>
              </w:rPr>
              <w:t>пројекта</w:t>
            </w:r>
            <w:proofErr w:type="spellEnd"/>
          </w:p>
        </w:tc>
        <w:tc>
          <w:tcPr>
            <w:tcW w:w="0" w:type="auto"/>
            <w:vAlign w:val="center"/>
          </w:tcPr>
          <w:p w14:paraId="5CB51018"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Извештај</w:t>
            </w:r>
            <w:proofErr w:type="spellEnd"/>
            <w:r w:rsidRPr="00041E01">
              <w:rPr>
                <w:rFonts w:cs="Times New Roman"/>
                <w:sz w:val="20"/>
                <w:szCs w:val="20"/>
              </w:rPr>
              <w:t xml:space="preserve"> и </w:t>
            </w:r>
            <w:proofErr w:type="spellStart"/>
            <w:r w:rsidRPr="00041E01">
              <w:rPr>
                <w:rFonts w:cs="Times New Roman"/>
                <w:sz w:val="20"/>
                <w:szCs w:val="20"/>
              </w:rPr>
              <w:t>правдање</w:t>
            </w:r>
            <w:proofErr w:type="spellEnd"/>
            <w:r w:rsidRPr="00041E01">
              <w:rPr>
                <w:rFonts w:cs="Times New Roman"/>
                <w:sz w:val="20"/>
                <w:szCs w:val="20"/>
              </w:rPr>
              <w:t xml:space="preserve"> </w:t>
            </w:r>
            <w:proofErr w:type="spellStart"/>
            <w:r w:rsidRPr="00041E01">
              <w:rPr>
                <w:rFonts w:cs="Times New Roman"/>
                <w:sz w:val="20"/>
                <w:szCs w:val="20"/>
              </w:rPr>
              <w:t>средстава</w:t>
            </w:r>
            <w:proofErr w:type="spellEnd"/>
          </w:p>
        </w:tc>
        <w:tc>
          <w:tcPr>
            <w:tcW w:w="0" w:type="auto"/>
            <w:vAlign w:val="center"/>
          </w:tcPr>
          <w:p w14:paraId="29374A5A" w14:textId="77777777" w:rsidR="00CA4E5C" w:rsidRPr="00041E01" w:rsidRDefault="00CA4E5C" w:rsidP="00CA4E5C">
            <w:pPr>
              <w:spacing w:after="0" w:line="240" w:lineRule="auto"/>
              <w:jc w:val="center"/>
              <w:rPr>
                <w:rFonts w:cs="Times New Roman"/>
                <w:sz w:val="20"/>
                <w:szCs w:val="20"/>
              </w:rPr>
            </w:pPr>
            <w:proofErr w:type="spellStart"/>
            <w:r w:rsidRPr="00041E01">
              <w:rPr>
                <w:rFonts w:cs="Times New Roman"/>
                <w:sz w:val="20"/>
                <w:szCs w:val="20"/>
              </w:rPr>
              <w:t>потврда</w:t>
            </w:r>
            <w:proofErr w:type="spellEnd"/>
            <w:r w:rsidRPr="00041E01">
              <w:rPr>
                <w:rFonts w:cs="Times New Roman"/>
                <w:sz w:val="20"/>
                <w:szCs w:val="20"/>
              </w:rPr>
              <w:t xml:space="preserve"> о </w:t>
            </w:r>
            <w:proofErr w:type="spellStart"/>
            <w:r w:rsidRPr="00041E01">
              <w:rPr>
                <w:rFonts w:cs="Times New Roman"/>
                <w:sz w:val="20"/>
                <w:szCs w:val="20"/>
              </w:rPr>
              <w:t>наменски</w:t>
            </w:r>
            <w:proofErr w:type="spellEnd"/>
            <w:r w:rsidRPr="00041E01">
              <w:rPr>
                <w:rFonts w:cs="Times New Roman"/>
                <w:sz w:val="20"/>
                <w:szCs w:val="20"/>
              </w:rPr>
              <w:t xml:space="preserve"> </w:t>
            </w:r>
            <w:proofErr w:type="spellStart"/>
            <w:r w:rsidRPr="00041E01">
              <w:rPr>
                <w:rFonts w:cs="Times New Roman"/>
                <w:sz w:val="20"/>
                <w:szCs w:val="20"/>
              </w:rPr>
              <w:t>утрошеним</w:t>
            </w:r>
            <w:proofErr w:type="spellEnd"/>
            <w:r w:rsidRPr="00041E01">
              <w:rPr>
                <w:rFonts w:cs="Times New Roman"/>
                <w:sz w:val="20"/>
                <w:szCs w:val="20"/>
              </w:rPr>
              <w:t xml:space="preserve"> </w:t>
            </w:r>
            <w:proofErr w:type="spellStart"/>
            <w:r w:rsidRPr="00041E01">
              <w:rPr>
                <w:rFonts w:cs="Times New Roman"/>
                <w:sz w:val="20"/>
                <w:szCs w:val="20"/>
              </w:rPr>
              <w:t>средствима</w:t>
            </w:r>
            <w:proofErr w:type="spellEnd"/>
          </w:p>
        </w:tc>
        <w:tc>
          <w:tcPr>
            <w:tcW w:w="0" w:type="auto"/>
          </w:tcPr>
          <w:p w14:paraId="3EA766C8" w14:textId="62225FA2" w:rsidR="00CA4E5C" w:rsidRPr="00620793" w:rsidRDefault="00CA4E5C" w:rsidP="00CA4E5C">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0" w:type="auto"/>
            <w:vAlign w:val="center"/>
          </w:tcPr>
          <w:p w14:paraId="371ED57B" w14:textId="77777777" w:rsidR="00CA4E5C" w:rsidRPr="00041E01" w:rsidRDefault="00CA4E5C" w:rsidP="00CA4E5C">
            <w:pPr>
              <w:spacing w:after="0" w:line="240" w:lineRule="auto"/>
              <w:jc w:val="center"/>
              <w:rPr>
                <w:rFonts w:cs="Times New Roman"/>
                <w:sz w:val="20"/>
                <w:szCs w:val="20"/>
              </w:rPr>
            </w:pPr>
          </w:p>
          <w:p w14:paraId="34F0ACD2" w14:textId="77777777" w:rsidR="00CA4E5C" w:rsidRPr="00041E01" w:rsidRDefault="00CA4E5C" w:rsidP="00CA4E5C">
            <w:pPr>
              <w:spacing w:after="0" w:line="240" w:lineRule="auto"/>
              <w:jc w:val="center"/>
              <w:rPr>
                <w:rFonts w:cs="Times New Roman"/>
                <w:sz w:val="20"/>
                <w:szCs w:val="20"/>
                <w:lang w:val="sr-Cyrl-RS"/>
              </w:rPr>
            </w:pPr>
            <w:r w:rsidRPr="00041E01">
              <w:rPr>
                <w:rFonts w:cs="Times New Roman"/>
                <w:sz w:val="20"/>
                <w:szCs w:val="20"/>
                <w:lang w:val="sr-Cyrl-RS"/>
              </w:rPr>
              <w:t>Повереник за избеглице</w:t>
            </w:r>
          </w:p>
        </w:tc>
        <w:tc>
          <w:tcPr>
            <w:tcW w:w="0" w:type="auto"/>
            <w:vAlign w:val="center"/>
          </w:tcPr>
          <w:p w14:paraId="1022C5AA" w14:textId="77777777" w:rsidR="00CA4E5C" w:rsidRPr="00041E01" w:rsidRDefault="00CA4E5C" w:rsidP="00CA4E5C">
            <w:pPr>
              <w:spacing w:after="0" w:line="240" w:lineRule="auto"/>
              <w:jc w:val="center"/>
              <w:rPr>
                <w:rFonts w:cs="Times New Roman"/>
                <w:sz w:val="20"/>
                <w:szCs w:val="20"/>
              </w:rPr>
            </w:pPr>
          </w:p>
        </w:tc>
      </w:tr>
    </w:tbl>
    <w:p w14:paraId="75E10423" w14:textId="77777777" w:rsidR="009D7FF1" w:rsidRPr="009F09F6" w:rsidRDefault="009D7FF1" w:rsidP="00FA6B82">
      <w:pPr>
        <w:spacing w:after="160" w:line="259" w:lineRule="auto"/>
        <w:rPr>
          <w:rFonts w:ascii="Times New Roman" w:hAnsi="Times New Roman" w:cs="Times New Roman"/>
          <w:sz w:val="24"/>
          <w:szCs w:val="24"/>
          <w:lang w:val="sr-Cyrl-RS"/>
        </w:rPr>
      </w:pPr>
    </w:p>
    <w:tbl>
      <w:tblPr>
        <w:tblStyle w:val="TableGrid"/>
        <w:tblW w:w="0" w:type="auto"/>
        <w:jc w:val="center"/>
        <w:tblLook w:val="04A0" w:firstRow="1" w:lastRow="0" w:firstColumn="1" w:lastColumn="0" w:noHBand="0" w:noVBand="1"/>
      </w:tblPr>
      <w:tblGrid>
        <w:gridCol w:w="12950"/>
      </w:tblGrid>
      <w:tr w:rsidR="00224DE3" w14:paraId="4D4ECE04" w14:textId="77777777" w:rsidTr="00224DE3">
        <w:trPr>
          <w:jc w:val="center"/>
        </w:trPr>
        <w:tc>
          <w:tcPr>
            <w:tcW w:w="15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68A355" w14:textId="77777777" w:rsidR="00224DE3" w:rsidRPr="00620793" w:rsidRDefault="0085656A">
            <w:pPr>
              <w:spacing w:line="240" w:lineRule="auto"/>
              <w:rPr>
                <w:rFonts w:ascii="Times New Roman" w:hAnsi="Times New Roman" w:cs="Times New Roman"/>
                <w:sz w:val="20"/>
                <w:szCs w:val="20"/>
              </w:rPr>
            </w:pPr>
            <w:proofErr w:type="spellStart"/>
            <w:r w:rsidRPr="00620793">
              <w:rPr>
                <w:rFonts w:ascii="Times New Roman" w:hAnsi="Times New Roman" w:cs="Times New Roman"/>
                <w:sz w:val="20"/>
                <w:szCs w:val="20"/>
              </w:rPr>
              <w:t>Ова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мера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доприноси</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остваривању</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Циљева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одрживог</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развоја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Агенде</w:t>
            </w:r>
            <w:proofErr w:type="spellEnd"/>
            <w:r w:rsidRPr="00620793">
              <w:rPr>
                <w:rFonts w:ascii="Times New Roman" w:hAnsi="Times New Roman" w:cs="Times New Roman"/>
                <w:sz w:val="20"/>
                <w:szCs w:val="20"/>
              </w:rPr>
              <w:t xml:space="preserve"> 2030 и </w:t>
            </w:r>
            <w:proofErr w:type="spellStart"/>
            <w:r w:rsidRPr="00620793">
              <w:rPr>
                <w:rFonts w:ascii="Times New Roman" w:hAnsi="Times New Roman" w:cs="Times New Roman"/>
                <w:sz w:val="20"/>
                <w:szCs w:val="20"/>
              </w:rPr>
              <w:t>Глобалног</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компакта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за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миграцијe</w:t>
            </w:r>
            <w:proofErr w:type="spellEnd"/>
          </w:p>
        </w:tc>
      </w:tr>
      <w:tr w:rsidR="00224DE3" w14:paraId="7CB1A6AE" w14:textId="77777777" w:rsidTr="00224DE3">
        <w:trPr>
          <w:jc w:val="center"/>
        </w:trPr>
        <w:tc>
          <w:tcPr>
            <w:tcW w:w="15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bl>
            <w:tblPr>
              <w:tblStyle w:val="TableGrid"/>
              <w:tblpPr w:leftFromText="180" w:rightFromText="180" w:vertAnchor="text" w:horzAnchor="margin" w:tblpX="-101" w:tblpY="125"/>
              <w:tblW w:w="12960" w:type="dxa"/>
              <w:tblLook w:val="04A0" w:firstRow="1" w:lastRow="0" w:firstColumn="1" w:lastColumn="0" w:noHBand="0" w:noVBand="1"/>
            </w:tblPr>
            <w:tblGrid>
              <w:gridCol w:w="5846"/>
              <w:gridCol w:w="7114"/>
            </w:tblGrid>
            <w:tr w:rsidR="00224DE3" w:rsidRPr="00620793" w14:paraId="25484102" w14:textId="77777777" w:rsidTr="00F02C9E">
              <w:trPr>
                <w:trHeight w:val="558"/>
              </w:trPr>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3425CFF" w14:textId="77777777" w:rsidR="00224DE3" w:rsidRPr="00620793" w:rsidRDefault="00224DE3">
                  <w:pPr>
                    <w:widowControl w:val="0"/>
                    <w:spacing w:before="1" w:line="240" w:lineRule="auto"/>
                    <w:ind w:left="106"/>
                    <w:rPr>
                      <w:rFonts w:ascii="Times New Roman" w:eastAsia="SimSun" w:hAnsi="Times New Roman" w:cs="Times New Roman"/>
                      <w:kern w:val="3"/>
                      <w:sz w:val="20"/>
                      <w:szCs w:val="20"/>
                      <w:shd w:val="clear" w:color="auto" w:fill="FFFFFF"/>
                      <w:lang w:eastAsia="zh-CN"/>
                    </w:rPr>
                  </w:pPr>
                  <w:r w:rsidRPr="00620793">
                    <w:rPr>
                      <w:rFonts w:ascii="Times New Roman" w:eastAsia="Times New Roman" w:hAnsi="Times New Roman" w:cs="Times New Roman"/>
                      <w:b/>
                      <w:sz w:val="20"/>
                      <w:szCs w:val="20"/>
                    </w:rPr>
                    <w:sym w:font="Symbol" w:char="F0AF"/>
                  </w:r>
                  <w:r w:rsidRPr="00620793">
                    <w:rPr>
                      <w:rFonts w:ascii="Times New Roman" w:eastAsia="Times New Roman" w:hAnsi="Times New Roman" w:cs="Times New Roman"/>
                      <w:b/>
                      <w:sz w:val="20"/>
                      <w:szCs w:val="20"/>
                    </w:rPr>
                    <w:t xml:space="preserve"> </w:t>
                  </w:r>
                  <w:proofErr w:type="spellStart"/>
                  <w:r w:rsidRPr="00620793">
                    <w:rPr>
                      <w:rFonts w:ascii="Times New Roman" w:eastAsia="Times New Roman" w:hAnsi="Times New Roman" w:cs="Times New Roman"/>
                      <w:b/>
                      <w:sz w:val="20"/>
                      <w:szCs w:val="20"/>
                    </w:rPr>
                    <w:t>Допринос</w:t>
                  </w:r>
                  <w:proofErr w:type="spellEnd"/>
                  <w:r w:rsidRPr="00620793">
                    <w:rPr>
                      <w:rFonts w:ascii="Times New Roman" w:eastAsia="Times New Roman" w:hAnsi="Times New Roman" w:cs="Times New Roman"/>
                      <w:b/>
                      <w:sz w:val="20"/>
                      <w:szCs w:val="20"/>
                    </w:rPr>
                    <w:t xml:space="preserve"> ЦОР </w:t>
                  </w:r>
                  <w:proofErr w:type="spellStart"/>
                  <w:r w:rsidRPr="00620793">
                    <w:rPr>
                      <w:rFonts w:ascii="Times New Roman" w:eastAsia="Times New Roman" w:hAnsi="Times New Roman" w:cs="Times New Roman"/>
                      <w:b/>
                      <w:sz w:val="20"/>
                      <w:szCs w:val="20"/>
                    </w:rPr>
                    <w:t>Агенда</w:t>
                  </w:r>
                  <w:proofErr w:type="spellEnd"/>
                  <w:r w:rsidRPr="00620793">
                    <w:rPr>
                      <w:rFonts w:ascii="Times New Roman" w:eastAsia="Times New Roman" w:hAnsi="Times New Roman" w:cs="Times New Roman"/>
                      <w:b/>
                      <w:sz w:val="20"/>
                      <w:szCs w:val="20"/>
                    </w:rPr>
                    <w:t xml:space="preserve"> 2030</w:t>
                  </w:r>
                </w:p>
              </w:tc>
              <w:tc>
                <w:tcPr>
                  <w:tcW w:w="7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3F691E9" w14:textId="77777777" w:rsidR="00224DE3" w:rsidRPr="00620793" w:rsidRDefault="00224DE3">
                  <w:pPr>
                    <w:widowControl w:val="0"/>
                    <w:spacing w:before="1" w:line="240" w:lineRule="auto"/>
                    <w:ind w:left="106"/>
                    <w:rPr>
                      <w:rFonts w:ascii="Times New Roman" w:eastAsia="SimSun" w:hAnsi="Times New Roman" w:cs="Times New Roman"/>
                      <w:kern w:val="3"/>
                      <w:sz w:val="20"/>
                      <w:szCs w:val="20"/>
                      <w:shd w:val="clear" w:color="auto" w:fill="FFFFFF"/>
                      <w:lang w:eastAsia="zh-CN"/>
                    </w:rPr>
                  </w:pPr>
                  <w:r w:rsidRPr="00620793">
                    <w:rPr>
                      <w:rFonts w:ascii="Times New Roman" w:eastAsia="Times New Roman" w:hAnsi="Times New Roman" w:cs="Times New Roman"/>
                      <w:b/>
                      <w:sz w:val="20"/>
                      <w:szCs w:val="20"/>
                    </w:rPr>
                    <w:sym w:font="Symbol" w:char="F0AF"/>
                  </w:r>
                  <w:r w:rsidRPr="00620793">
                    <w:rPr>
                      <w:rFonts w:ascii="Times New Roman" w:eastAsia="Times New Roman" w:hAnsi="Times New Roman" w:cs="Times New Roman"/>
                      <w:b/>
                      <w:sz w:val="20"/>
                      <w:szCs w:val="20"/>
                    </w:rPr>
                    <w:t xml:space="preserve"> </w:t>
                  </w:r>
                  <w:proofErr w:type="spellStart"/>
                  <w:r w:rsidRPr="00620793">
                    <w:rPr>
                      <w:rFonts w:ascii="Times New Roman" w:eastAsia="SimSun" w:hAnsi="Times New Roman" w:cs="Times New Roman"/>
                      <w:b/>
                      <w:kern w:val="3"/>
                      <w:sz w:val="20"/>
                      <w:szCs w:val="20"/>
                      <w:lang w:eastAsia="zh-CN" w:bidi="hi-IN"/>
                    </w:rPr>
                    <w:t>Веза</w:t>
                  </w:r>
                  <w:proofErr w:type="spellEnd"/>
                  <w:r w:rsidRPr="00620793">
                    <w:rPr>
                      <w:rFonts w:ascii="Times New Roman" w:eastAsia="SimSun" w:hAnsi="Times New Roman" w:cs="Times New Roman"/>
                      <w:b/>
                      <w:kern w:val="3"/>
                      <w:sz w:val="20"/>
                      <w:szCs w:val="20"/>
                      <w:lang w:eastAsia="zh-CN" w:bidi="hi-IN"/>
                    </w:rPr>
                    <w:t xml:space="preserve"> </w:t>
                  </w:r>
                  <w:proofErr w:type="spellStart"/>
                  <w:proofErr w:type="gramStart"/>
                  <w:r w:rsidRPr="00620793">
                    <w:rPr>
                      <w:rFonts w:ascii="Times New Roman" w:eastAsia="SimSun" w:hAnsi="Times New Roman" w:cs="Times New Roman"/>
                      <w:b/>
                      <w:kern w:val="3"/>
                      <w:sz w:val="20"/>
                      <w:szCs w:val="20"/>
                      <w:lang w:eastAsia="zh-CN" w:bidi="hi-IN"/>
                    </w:rPr>
                    <w:t>са</w:t>
                  </w:r>
                  <w:proofErr w:type="spellEnd"/>
                  <w:r w:rsidRPr="00620793">
                    <w:rPr>
                      <w:rFonts w:ascii="Times New Roman" w:eastAsia="SimSun" w:hAnsi="Times New Roman" w:cs="Times New Roman"/>
                      <w:b/>
                      <w:kern w:val="3"/>
                      <w:sz w:val="20"/>
                      <w:szCs w:val="20"/>
                      <w:lang w:eastAsia="zh-CN" w:bidi="hi-IN"/>
                    </w:rPr>
                    <w:t xml:space="preserve">  </w:t>
                  </w:r>
                  <w:proofErr w:type="spellStart"/>
                  <w:r w:rsidRPr="00620793">
                    <w:rPr>
                      <w:rFonts w:ascii="Times New Roman" w:eastAsia="SimSun" w:hAnsi="Times New Roman" w:cs="Times New Roman"/>
                      <w:b/>
                      <w:kern w:val="3"/>
                      <w:sz w:val="20"/>
                      <w:szCs w:val="20"/>
                      <w:lang w:eastAsia="zh-CN" w:bidi="hi-IN"/>
                    </w:rPr>
                    <w:t>Глобалним</w:t>
                  </w:r>
                  <w:proofErr w:type="spellEnd"/>
                  <w:proofErr w:type="gramEnd"/>
                  <w:r w:rsidRPr="00620793">
                    <w:rPr>
                      <w:rFonts w:ascii="Times New Roman" w:eastAsia="SimSun" w:hAnsi="Times New Roman" w:cs="Times New Roman"/>
                      <w:b/>
                      <w:kern w:val="3"/>
                      <w:sz w:val="20"/>
                      <w:szCs w:val="20"/>
                      <w:lang w:eastAsia="zh-CN" w:bidi="hi-IN"/>
                    </w:rPr>
                    <w:t xml:space="preserve"> </w:t>
                  </w:r>
                  <w:proofErr w:type="spellStart"/>
                  <w:r w:rsidRPr="00620793">
                    <w:rPr>
                      <w:rFonts w:ascii="Times New Roman" w:eastAsia="SimSun" w:hAnsi="Times New Roman" w:cs="Times New Roman"/>
                      <w:b/>
                      <w:kern w:val="3"/>
                      <w:sz w:val="20"/>
                      <w:szCs w:val="20"/>
                      <w:lang w:eastAsia="zh-CN" w:bidi="hi-IN"/>
                    </w:rPr>
                    <w:t>компактом</w:t>
                  </w:r>
                  <w:proofErr w:type="spellEnd"/>
                  <w:r w:rsidRPr="00620793">
                    <w:rPr>
                      <w:rFonts w:ascii="Times New Roman" w:eastAsia="SimSun" w:hAnsi="Times New Roman" w:cs="Times New Roman"/>
                      <w:b/>
                      <w:kern w:val="3"/>
                      <w:sz w:val="20"/>
                      <w:szCs w:val="20"/>
                      <w:lang w:eastAsia="zh-CN" w:bidi="hi-IN"/>
                    </w:rPr>
                    <w:t xml:space="preserve"> о </w:t>
                  </w:r>
                  <w:proofErr w:type="spellStart"/>
                  <w:r w:rsidRPr="00620793">
                    <w:rPr>
                      <w:rFonts w:ascii="Times New Roman" w:eastAsia="SimSun" w:hAnsi="Times New Roman" w:cs="Times New Roman"/>
                      <w:b/>
                      <w:kern w:val="3"/>
                      <w:sz w:val="20"/>
                      <w:szCs w:val="20"/>
                      <w:lang w:eastAsia="zh-CN" w:bidi="hi-IN"/>
                    </w:rPr>
                    <w:t>сигурним</w:t>
                  </w:r>
                  <w:proofErr w:type="spellEnd"/>
                  <w:r w:rsidRPr="00620793">
                    <w:rPr>
                      <w:rFonts w:ascii="Times New Roman" w:eastAsia="SimSun" w:hAnsi="Times New Roman" w:cs="Times New Roman"/>
                      <w:b/>
                      <w:kern w:val="3"/>
                      <w:sz w:val="20"/>
                      <w:szCs w:val="20"/>
                      <w:lang w:eastAsia="zh-CN" w:bidi="hi-IN"/>
                    </w:rPr>
                    <w:t xml:space="preserve">, </w:t>
                  </w:r>
                  <w:proofErr w:type="spellStart"/>
                  <w:r w:rsidRPr="00620793">
                    <w:rPr>
                      <w:rFonts w:ascii="Times New Roman" w:eastAsia="SimSun" w:hAnsi="Times New Roman" w:cs="Times New Roman"/>
                      <w:b/>
                      <w:kern w:val="3"/>
                      <w:sz w:val="20"/>
                      <w:szCs w:val="20"/>
                      <w:lang w:eastAsia="zh-CN" w:bidi="hi-IN"/>
                    </w:rPr>
                    <w:t>уређеним</w:t>
                  </w:r>
                  <w:proofErr w:type="spellEnd"/>
                  <w:r w:rsidRPr="00620793">
                    <w:rPr>
                      <w:rFonts w:ascii="Times New Roman" w:eastAsia="SimSun" w:hAnsi="Times New Roman" w:cs="Times New Roman"/>
                      <w:b/>
                      <w:kern w:val="3"/>
                      <w:sz w:val="20"/>
                      <w:szCs w:val="20"/>
                      <w:lang w:eastAsia="zh-CN" w:bidi="hi-IN"/>
                    </w:rPr>
                    <w:t xml:space="preserve"> и </w:t>
                  </w:r>
                  <w:proofErr w:type="spellStart"/>
                  <w:r w:rsidRPr="00620793">
                    <w:rPr>
                      <w:rFonts w:ascii="Times New Roman" w:eastAsia="SimSun" w:hAnsi="Times New Roman" w:cs="Times New Roman"/>
                      <w:b/>
                      <w:kern w:val="3"/>
                      <w:sz w:val="20"/>
                      <w:szCs w:val="20"/>
                      <w:lang w:eastAsia="zh-CN" w:bidi="hi-IN"/>
                    </w:rPr>
                    <w:t>регуларним</w:t>
                  </w:r>
                  <w:proofErr w:type="spellEnd"/>
                  <w:r w:rsidRPr="00620793">
                    <w:rPr>
                      <w:rFonts w:ascii="Times New Roman" w:eastAsia="SimSun" w:hAnsi="Times New Roman" w:cs="Times New Roman"/>
                      <w:b/>
                      <w:kern w:val="3"/>
                      <w:sz w:val="20"/>
                      <w:szCs w:val="20"/>
                      <w:lang w:eastAsia="zh-CN" w:bidi="hi-IN"/>
                    </w:rPr>
                    <w:t xml:space="preserve"> </w:t>
                  </w:r>
                  <w:proofErr w:type="spellStart"/>
                  <w:r w:rsidRPr="00620793">
                    <w:rPr>
                      <w:rFonts w:ascii="Times New Roman" w:eastAsia="SimSun" w:hAnsi="Times New Roman" w:cs="Times New Roman"/>
                      <w:b/>
                      <w:kern w:val="3"/>
                      <w:sz w:val="20"/>
                      <w:szCs w:val="20"/>
                      <w:lang w:eastAsia="zh-CN" w:bidi="hi-IN"/>
                    </w:rPr>
                    <w:t>миграцијама</w:t>
                  </w:r>
                  <w:proofErr w:type="spellEnd"/>
                </w:p>
              </w:tc>
            </w:tr>
            <w:tr w:rsidR="00224DE3" w:rsidRPr="00620793" w14:paraId="389BDC35" w14:textId="77777777" w:rsidTr="00F02C9E">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2A764" w14:textId="77777777" w:rsidR="00224DE3" w:rsidRPr="00620793" w:rsidRDefault="00224DE3">
                  <w:pPr>
                    <w:widowControl w:val="0"/>
                    <w:spacing w:before="1" w:line="240" w:lineRule="auto"/>
                    <w:ind w:left="106"/>
                    <w:rPr>
                      <w:rFonts w:ascii="Times New Roman" w:eastAsia="Times New Roman" w:hAnsi="Times New Roman" w:cs="Times New Roman"/>
                      <w:sz w:val="20"/>
                      <w:szCs w:val="20"/>
                    </w:rPr>
                  </w:pPr>
                  <w:proofErr w:type="spellStart"/>
                  <w:r w:rsidRPr="00620793">
                    <w:rPr>
                      <w:rFonts w:ascii="Times New Roman" w:eastAsia="Times New Roman" w:hAnsi="Times New Roman" w:cs="Times New Roman"/>
                      <w:sz w:val="20"/>
                      <w:szCs w:val="20"/>
                    </w:rPr>
                    <w:t>Циљ</w:t>
                  </w:r>
                  <w:proofErr w:type="spellEnd"/>
                  <w:r w:rsidRPr="00620793">
                    <w:rPr>
                      <w:rFonts w:ascii="Times New Roman" w:eastAsia="Times New Roman" w:hAnsi="Times New Roman" w:cs="Times New Roman"/>
                      <w:sz w:val="20"/>
                      <w:szCs w:val="20"/>
                    </w:rPr>
                    <w:t xml:space="preserve"> 1 - </w:t>
                  </w:r>
                  <w:proofErr w:type="spellStart"/>
                  <w:r w:rsidRPr="00620793">
                    <w:rPr>
                      <w:rFonts w:ascii="Times New Roman" w:eastAsia="Times New Roman" w:hAnsi="Times New Roman" w:cs="Times New Roman"/>
                      <w:sz w:val="20"/>
                      <w:szCs w:val="20"/>
                    </w:rPr>
                    <w:t>Свет</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без</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сиромаштва</w:t>
                  </w:r>
                  <w:proofErr w:type="spellEnd"/>
                </w:p>
                <w:p w14:paraId="7B0C93F9" w14:textId="77777777" w:rsidR="00224DE3" w:rsidRPr="00620793" w:rsidRDefault="00224DE3">
                  <w:pPr>
                    <w:widowControl w:val="0"/>
                    <w:spacing w:before="1" w:line="240" w:lineRule="auto"/>
                    <w:ind w:left="106"/>
                    <w:rPr>
                      <w:rFonts w:ascii="Times New Roman" w:eastAsia="SimSun" w:hAnsi="Times New Roman" w:cs="Times New Roman"/>
                      <w:kern w:val="3"/>
                      <w:sz w:val="20"/>
                      <w:szCs w:val="20"/>
                      <w:shd w:val="clear" w:color="auto" w:fill="FFFFFF"/>
                      <w:lang w:eastAsia="zh-CN"/>
                    </w:rPr>
                  </w:pPr>
                  <w:proofErr w:type="spellStart"/>
                  <w:r w:rsidRPr="00620793">
                    <w:rPr>
                      <w:rFonts w:ascii="Times New Roman" w:eastAsia="Times New Roman" w:hAnsi="Times New Roman" w:cs="Times New Roman"/>
                      <w:sz w:val="20"/>
                      <w:szCs w:val="20"/>
                    </w:rPr>
                    <w:t>Потциљ</w:t>
                  </w:r>
                  <w:proofErr w:type="spellEnd"/>
                  <w:r w:rsidRPr="00620793">
                    <w:rPr>
                      <w:rFonts w:ascii="Times New Roman" w:eastAsia="Times New Roman" w:hAnsi="Times New Roman" w:cs="Times New Roman"/>
                      <w:sz w:val="20"/>
                      <w:szCs w:val="20"/>
                    </w:rPr>
                    <w:t xml:space="preserve"> 1.4, 1. a</w:t>
                  </w:r>
                </w:p>
              </w:tc>
              <w:tc>
                <w:tcPr>
                  <w:tcW w:w="7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59FD5" w14:textId="77777777" w:rsidR="00224DE3" w:rsidRPr="00620793" w:rsidRDefault="00224DE3">
                  <w:pPr>
                    <w:widowControl w:val="0"/>
                    <w:spacing w:before="1" w:line="240" w:lineRule="auto"/>
                    <w:ind w:left="106"/>
                    <w:rPr>
                      <w:rFonts w:ascii="Times New Roman" w:eastAsia="SimSun" w:hAnsi="Times New Roman" w:cs="Times New Roman"/>
                      <w:kern w:val="3"/>
                      <w:sz w:val="20"/>
                      <w:szCs w:val="20"/>
                      <w:lang w:val="sr-Cyrl-CS" w:eastAsia="zh-CN" w:bidi="hi-IN"/>
                    </w:rPr>
                  </w:pPr>
                  <w:proofErr w:type="spellStart"/>
                  <w:r w:rsidRPr="00620793">
                    <w:rPr>
                      <w:rFonts w:ascii="Times New Roman" w:eastAsia="SimSun" w:hAnsi="Times New Roman" w:cs="Times New Roman"/>
                      <w:kern w:val="3"/>
                      <w:sz w:val="20"/>
                      <w:szCs w:val="20"/>
                      <w:lang w:eastAsia="zh-CN" w:bidi="hi-IN"/>
                    </w:rPr>
                    <w:t>Циљ</w:t>
                  </w:r>
                  <w:proofErr w:type="spellEnd"/>
                  <w:r w:rsidRPr="00620793">
                    <w:rPr>
                      <w:rFonts w:ascii="Times New Roman" w:eastAsia="SimSun" w:hAnsi="Times New Roman" w:cs="Times New Roman"/>
                      <w:kern w:val="3"/>
                      <w:sz w:val="20"/>
                      <w:szCs w:val="20"/>
                      <w:lang w:eastAsia="zh-CN" w:bidi="hi-IN"/>
                    </w:rPr>
                    <w:t xml:space="preserve"> 2. - </w:t>
                  </w:r>
                  <w:proofErr w:type="spellStart"/>
                  <w:r w:rsidRPr="00620793">
                    <w:rPr>
                      <w:rFonts w:ascii="Times New Roman" w:eastAsia="SimSun" w:hAnsi="Times New Roman" w:cs="Times New Roman"/>
                      <w:kern w:val="3"/>
                      <w:sz w:val="20"/>
                      <w:szCs w:val="20"/>
                      <w:lang w:eastAsia="zh-CN" w:bidi="hi-IN"/>
                    </w:rPr>
                    <w:t>Смањивање</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негативних</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покретача</w:t>
                  </w:r>
                  <w:proofErr w:type="spellEnd"/>
                  <w:r w:rsidRPr="00620793">
                    <w:rPr>
                      <w:rFonts w:ascii="Times New Roman" w:eastAsia="SimSun" w:hAnsi="Times New Roman" w:cs="Times New Roman"/>
                      <w:kern w:val="3"/>
                      <w:sz w:val="20"/>
                      <w:szCs w:val="20"/>
                      <w:lang w:eastAsia="zh-CN" w:bidi="hi-IN"/>
                    </w:rPr>
                    <w:t xml:space="preserve"> и </w:t>
                  </w:r>
                  <w:proofErr w:type="spellStart"/>
                  <w:r w:rsidRPr="00620793">
                    <w:rPr>
                      <w:rFonts w:ascii="Times New Roman" w:eastAsia="SimSun" w:hAnsi="Times New Roman" w:cs="Times New Roman"/>
                      <w:kern w:val="3"/>
                      <w:sz w:val="20"/>
                      <w:szCs w:val="20"/>
                      <w:lang w:eastAsia="zh-CN" w:bidi="hi-IN"/>
                    </w:rPr>
                    <w:t>структуралних</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фактора</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који</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приморавају</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људе</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да</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напуштају</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своје</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државе</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порекла</w:t>
                  </w:r>
                  <w:proofErr w:type="spellEnd"/>
                </w:p>
                <w:p w14:paraId="03218945" w14:textId="77777777" w:rsidR="00224DE3" w:rsidRPr="00620793" w:rsidRDefault="00224DE3">
                  <w:pPr>
                    <w:widowControl w:val="0"/>
                    <w:spacing w:before="1" w:line="240" w:lineRule="auto"/>
                    <w:ind w:left="106"/>
                    <w:rPr>
                      <w:rFonts w:ascii="Times New Roman" w:eastAsia="SimSun" w:hAnsi="Times New Roman" w:cs="Times New Roman"/>
                      <w:kern w:val="3"/>
                      <w:sz w:val="20"/>
                      <w:szCs w:val="20"/>
                      <w:shd w:val="clear" w:color="auto" w:fill="FFFFFF"/>
                      <w:lang w:eastAsia="zh-CN"/>
                    </w:rPr>
                  </w:pPr>
                </w:p>
              </w:tc>
            </w:tr>
            <w:tr w:rsidR="00224DE3" w:rsidRPr="00620793" w14:paraId="4D858633" w14:textId="77777777" w:rsidTr="00F02C9E">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BA350" w14:textId="77777777" w:rsidR="00224DE3" w:rsidRPr="00620793" w:rsidRDefault="00224DE3">
                  <w:pPr>
                    <w:widowControl w:val="0"/>
                    <w:spacing w:before="1" w:line="240" w:lineRule="auto"/>
                    <w:ind w:left="106"/>
                    <w:rPr>
                      <w:rFonts w:ascii="Times New Roman" w:eastAsia="Times New Roman" w:hAnsi="Times New Roman" w:cs="Times New Roman"/>
                      <w:sz w:val="20"/>
                      <w:szCs w:val="20"/>
                    </w:rPr>
                  </w:pPr>
                  <w:proofErr w:type="spellStart"/>
                  <w:r w:rsidRPr="00620793">
                    <w:rPr>
                      <w:rFonts w:ascii="Times New Roman" w:eastAsia="Times New Roman" w:hAnsi="Times New Roman" w:cs="Times New Roman"/>
                      <w:sz w:val="20"/>
                      <w:szCs w:val="20"/>
                    </w:rPr>
                    <w:t>Циљ</w:t>
                  </w:r>
                  <w:proofErr w:type="spellEnd"/>
                  <w:r w:rsidRPr="00620793">
                    <w:rPr>
                      <w:rFonts w:ascii="Times New Roman" w:eastAsia="Times New Roman" w:hAnsi="Times New Roman" w:cs="Times New Roman"/>
                      <w:sz w:val="20"/>
                      <w:szCs w:val="20"/>
                    </w:rPr>
                    <w:t xml:space="preserve"> 10 - </w:t>
                  </w:r>
                  <w:proofErr w:type="spellStart"/>
                  <w:r w:rsidRPr="00620793">
                    <w:rPr>
                      <w:rFonts w:ascii="Times New Roman" w:eastAsia="Times New Roman" w:hAnsi="Times New Roman" w:cs="Times New Roman"/>
                      <w:sz w:val="20"/>
                      <w:szCs w:val="20"/>
                    </w:rPr>
                    <w:t>Смањење</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неједнакости</w:t>
                  </w:r>
                  <w:proofErr w:type="spellEnd"/>
                </w:p>
                <w:p w14:paraId="2C951E8A" w14:textId="77777777" w:rsidR="00224DE3" w:rsidRPr="00620793" w:rsidRDefault="00224DE3">
                  <w:pPr>
                    <w:widowControl w:val="0"/>
                    <w:spacing w:before="1" w:line="240" w:lineRule="auto"/>
                    <w:ind w:left="106"/>
                    <w:rPr>
                      <w:rFonts w:ascii="Times New Roman" w:eastAsia="SimSun" w:hAnsi="Times New Roman" w:cs="Times New Roman"/>
                      <w:kern w:val="3"/>
                      <w:sz w:val="20"/>
                      <w:szCs w:val="20"/>
                      <w:shd w:val="clear" w:color="auto" w:fill="FFFFFF"/>
                      <w:lang w:eastAsia="zh-CN"/>
                    </w:rPr>
                  </w:pPr>
                  <w:proofErr w:type="spellStart"/>
                  <w:r w:rsidRPr="00620793">
                    <w:rPr>
                      <w:rFonts w:ascii="Times New Roman" w:eastAsia="Times New Roman" w:hAnsi="Times New Roman" w:cs="Times New Roman"/>
                      <w:sz w:val="20"/>
                      <w:szCs w:val="20"/>
                    </w:rPr>
                    <w:t>Потциљ</w:t>
                  </w:r>
                  <w:proofErr w:type="spellEnd"/>
                  <w:r w:rsidRPr="00620793">
                    <w:rPr>
                      <w:rFonts w:ascii="Times New Roman" w:eastAsia="Times New Roman" w:hAnsi="Times New Roman" w:cs="Times New Roman"/>
                      <w:sz w:val="20"/>
                      <w:szCs w:val="20"/>
                    </w:rPr>
                    <w:t xml:space="preserve"> 10.7.</w:t>
                  </w:r>
                </w:p>
              </w:tc>
              <w:tc>
                <w:tcPr>
                  <w:tcW w:w="7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14BE0" w14:textId="77777777" w:rsidR="00224DE3" w:rsidRPr="00620793" w:rsidRDefault="00224DE3">
                  <w:pPr>
                    <w:widowControl w:val="0"/>
                    <w:spacing w:before="1" w:line="240" w:lineRule="auto"/>
                    <w:ind w:left="106"/>
                    <w:rPr>
                      <w:rFonts w:ascii="Times New Roman" w:eastAsia="SimSun" w:hAnsi="Times New Roman" w:cs="Times New Roman"/>
                      <w:kern w:val="3"/>
                      <w:sz w:val="20"/>
                      <w:szCs w:val="20"/>
                      <w:lang w:val="sr-Cyrl-CS" w:eastAsia="zh-CN" w:bidi="hi-IN"/>
                    </w:rPr>
                  </w:pPr>
                  <w:proofErr w:type="spellStart"/>
                  <w:r w:rsidRPr="00620793">
                    <w:rPr>
                      <w:rFonts w:ascii="Times New Roman" w:eastAsia="SimSun" w:hAnsi="Times New Roman" w:cs="Times New Roman"/>
                      <w:kern w:val="3"/>
                      <w:sz w:val="20"/>
                      <w:szCs w:val="20"/>
                      <w:lang w:eastAsia="zh-CN" w:bidi="hi-IN"/>
                    </w:rPr>
                    <w:t>Циљ</w:t>
                  </w:r>
                  <w:proofErr w:type="spellEnd"/>
                  <w:r w:rsidRPr="00620793">
                    <w:rPr>
                      <w:rFonts w:ascii="Times New Roman" w:eastAsia="SimSun" w:hAnsi="Times New Roman" w:cs="Times New Roman"/>
                      <w:kern w:val="3"/>
                      <w:sz w:val="20"/>
                      <w:szCs w:val="20"/>
                      <w:lang w:eastAsia="zh-CN" w:bidi="hi-IN"/>
                    </w:rPr>
                    <w:t xml:space="preserve"> 7. - </w:t>
                  </w:r>
                  <w:proofErr w:type="spellStart"/>
                  <w:r w:rsidRPr="00620793">
                    <w:rPr>
                      <w:rFonts w:ascii="Times New Roman" w:eastAsia="SimSun" w:hAnsi="Times New Roman" w:cs="Times New Roman"/>
                      <w:kern w:val="3"/>
                      <w:sz w:val="20"/>
                      <w:szCs w:val="20"/>
                      <w:lang w:eastAsia="zh-CN" w:bidi="hi-IN"/>
                    </w:rPr>
                    <w:t>Проучавање</w:t>
                  </w:r>
                  <w:proofErr w:type="spellEnd"/>
                  <w:r w:rsidRPr="00620793">
                    <w:rPr>
                      <w:rFonts w:ascii="Times New Roman" w:eastAsia="SimSun" w:hAnsi="Times New Roman" w:cs="Times New Roman"/>
                      <w:kern w:val="3"/>
                      <w:sz w:val="20"/>
                      <w:szCs w:val="20"/>
                      <w:lang w:eastAsia="zh-CN" w:bidi="hi-IN"/>
                    </w:rPr>
                    <w:t xml:space="preserve"> и </w:t>
                  </w:r>
                  <w:proofErr w:type="spellStart"/>
                  <w:r w:rsidRPr="00620793">
                    <w:rPr>
                      <w:rFonts w:ascii="Times New Roman" w:eastAsia="SimSun" w:hAnsi="Times New Roman" w:cs="Times New Roman"/>
                      <w:kern w:val="3"/>
                      <w:sz w:val="20"/>
                      <w:szCs w:val="20"/>
                      <w:lang w:eastAsia="zh-CN" w:bidi="hi-IN"/>
                    </w:rPr>
                    <w:t>смањивање</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фактора</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рањивости</w:t>
                  </w:r>
                  <w:proofErr w:type="spellEnd"/>
                  <w:r w:rsidRPr="00620793">
                    <w:rPr>
                      <w:rFonts w:ascii="Times New Roman" w:eastAsia="SimSun" w:hAnsi="Times New Roman" w:cs="Times New Roman"/>
                      <w:kern w:val="3"/>
                      <w:sz w:val="20"/>
                      <w:szCs w:val="20"/>
                      <w:lang w:eastAsia="zh-CN" w:bidi="hi-IN"/>
                    </w:rPr>
                    <w:t xml:space="preserve"> у </w:t>
                  </w:r>
                  <w:proofErr w:type="spellStart"/>
                  <w:r w:rsidRPr="00620793">
                    <w:rPr>
                      <w:rFonts w:ascii="Times New Roman" w:eastAsia="SimSun" w:hAnsi="Times New Roman" w:cs="Times New Roman"/>
                      <w:kern w:val="3"/>
                      <w:sz w:val="20"/>
                      <w:szCs w:val="20"/>
                      <w:lang w:eastAsia="zh-CN" w:bidi="hi-IN"/>
                    </w:rPr>
                    <w:t>миграцијама</w:t>
                  </w:r>
                  <w:proofErr w:type="spellEnd"/>
                </w:p>
                <w:p w14:paraId="6588D5F8" w14:textId="77777777" w:rsidR="00224DE3" w:rsidRPr="00620793" w:rsidRDefault="00224DE3">
                  <w:pPr>
                    <w:widowControl w:val="0"/>
                    <w:spacing w:before="1" w:line="240" w:lineRule="auto"/>
                    <w:ind w:left="106"/>
                    <w:rPr>
                      <w:rFonts w:ascii="Times New Roman" w:eastAsia="SimSun" w:hAnsi="Times New Roman" w:cs="Times New Roman"/>
                      <w:kern w:val="3"/>
                      <w:sz w:val="20"/>
                      <w:szCs w:val="20"/>
                      <w:shd w:val="clear" w:color="auto" w:fill="FFFFFF"/>
                      <w:lang w:eastAsia="zh-CN"/>
                    </w:rPr>
                  </w:pPr>
                </w:p>
              </w:tc>
            </w:tr>
            <w:tr w:rsidR="00224DE3" w:rsidRPr="00620793" w14:paraId="122D66A8" w14:textId="77777777" w:rsidTr="00F02C9E">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A3D14" w14:textId="77777777" w:rsidR="00224DE3" w:rsidRPr="00620793" w:rsidRDefault="00224DE3">
                  <w:pPr>
                    <w:widowControl w:val="0"/>
                    <w:spacing w:before="1" w:line="240" w:lineRule="auto"/>
                    <w:ind w:left="106"/>
                    <w:rPr>
                      <w:rFonts w:ascii="Times New Roman" w:eastAsia="Times New Roman" w:hAnsi="Times New Roman" w:cs="Times New Roman"/>
                      <w:sz w:val="20"/>
                      <w:szCs w:val="20"/>
                    </w:rPr>
                  </w:pPr>
                  <w:proofErr w:type="spellStart"/>
                  <w:r w:rsidRPr="00620793">
                    <w:rPr>
                      <w:rFonts w:ascii="Times New Roman" w:eastAsia="Times New Roman" w:hAnsi="Times New Roman" w:cs="Times New Roman"/>
                      <w:sz w:val="20"/>
                      <w:szCs w:val="20"/>
                    </w:rPr>
                    <w:t>Циљ</w:t>
                  </w:r>
                  <w:proofErr w:type="spellEnd"/>
                  <w:r w:rsidRPr="00620793">
                    <w:rPr>
                      <w:rFonts w:ascii="Times New Roman" w:eastAsia="Times New Roman" w:hAnsi="Times New Roman" w:cs="Times New Roman"/>
                      <w:sz w:val="20"/>
                      <w:szCs w:val="20"/>
                    </w:rPr>
                    <w:t xml:space="preserve"> 11 - </w:t>
                  </w:r>
                  <w:proofErr w:type="spellStart"/>
                  <w:r w:rsidRPr="00620793">
                    <w:rPr>
                      <w:rFonts w:ascii="Times New Roman" w:eastAsia="Times New Roman" w:hAnsi="Times New Roman" w:cs="Times New Roman"/>
                      <w:sz w:val="20"/>
                      <w:szCs w:val="20"/>
                    </w:rPr>
                    <w:t>Учинити</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градове</w:t>
                  </w:r>
                  <w:proofErr w:type="spellEnd"/>
                  <w:r w:rsidRPr="00620793">
                    <w:rPr>
                      <w:rFonts w:ascii="Times New Roman" w:eastAsia="Times New Roman" w:hAnsi="Times New Roman" w:cs="Times New Roman"/>
                      <w:sz w:val="20"/>
                      <w:szCs w:val="20"/>
                    </w:rPr>
                    <w:t xml:space="preserve"> и </w:t>
                  </w:r>
                  <w:proofErr w:type="spellStart"/>
                  <w:r w:rsidRPr="00620793">
                    <w:rPr>
                      <w:rFonts w:ascii="Times New Roman" w:eastAsia="Times New Roman" w:hAnsi="Times New Roman" w:cs="Times New Roman"/>
                      <w:sz w:val="20"/>
                      <w:szCs w:val="20"/>
                    </w:rPr>
                    <w:t>људска</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насеља</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инклузивним</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безбедним</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прилагодљивим</w:t>
                  </w:r>
                  <w:proofErr w:type="spellEnd"/>
                  <w:r w:rsidRPr="00620793">
                    <w:rPr>
                      <w:rFonts w:ascii="Times New Roman" w:eastAsia="Times New Roman" w:hAnsi="Times New Roman" w:cs="Times New Roman"/>
                      <w:sz w:val="20"/>
                      <w:szCs w:val="20"/>
                    </w:rPr>
                    <w:t xml:space="preserve"> и </w:t>
                  </w:r>
                  <w:proofErr w:type="spellStart"/>
                  <w:r w:rsidRPr="00620793">
                    <w:rPr>
                      <w:rFonts w:ascii="Times New Roman" w:eastAsia="Times New Roman" w:hAnsi="Times New Roman" w:cs="Times New Roman"/>
                      <w:sz w:val="20"/>
                      <w:szCs w:val="20"/>
                    </w:rPr>
                    <w:t>одрживим</w:t>
                  </w:r>
                  <w:proofErr w:type="spellEnd"/>
                </w:p>
                <w:p w14:paraId="6A85E6FA" w14:textId="77777777" w:rsidR="00224DE3" w:rsidRPr="00620793" w:rsidRDefault="00224DE3">
                  <w:pPr>
                    <w:widowControl w:val="0"/>
                    <w:spacing w:before="1" w:line="240" w:lineRule="auto"/>
                    <w:ind w:left="106"/>
                    <w:rPr>
                      <w:rFonts w:ascii="Times New Roman" w:eastAsia="SimSun" w:hAnsi="Times New Roman" w:cs="Times New Roman"/>
                      <w:kern w:val="3"/>
                      <w:sz w:val="20"/>
                      <w:szCs w:val="20"/>
                      <w:shd w:val="clear" w:color="auto" w:fill="FFFFFF"/>
                      <w:lang w:eastAsia="zh-CN"/>
                    </w:rPr>
                  </w:pPr>
                  <w:proofErr w:type="spellStart"/>
                  <w:r w:rsidRPr="00620793">
                    <w:rPr>
                      <w:rFonts w:ascii="Times New Roman" w:eastAsia="Times New Roman" w:hAnsi="Times New Roman" w:cs="Times New Roman"/>
                      <w:sz w:val="20"/>
                      <w:szCs w:val="20"/>
                    </w:rPr>
                    <w:t>Потциљ</w:t>
                  </w:r>
                  <w:proofErr w:type="spellEnd"/>
                  <w:r w:rsidRPr="00620793">
                    <w:rPr>
                      <w:rFonts w:ascii="Times New Roman" w:eastAsia="Times New Roman" w:hAnsi="Times New Roman" w:cs="Times New Roman"/>
                      <w:sz w:val="20"/>
                      <w:szCs w:val="20"/>
                    </w:rPr>
                    <w:t xml:space="preserve"> 11.1</w:t>
                  </w:r>
                </w:p>
              </w:tc>
              <w:tc>
                <w:tcPr>
                  <w:tcW w:w="7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B064C" w14:textId="77777777" w:rsidR="00224DE3" w:rsidRPr="00620793" w:rsidRDefault="00224DE3">
                  <w:pPr>
                    <w:widowControl w:val="0"/>
                    <w:spacing w:before="1" w:line="240" w:lineRule="auto"/>
                    <w:ind w:left="106"/>
                    <w:rPr>
                      <w:rFonts w:ascii="Times New Roman" w:eastAsia="SimSun" w:hAnsi="Times New Roman" w:cs="Times New Roman"/>
                      <w:kern w:val="3"/>
                      <w:sz w:val="20"/>
                      <w:szCs w:val="20"/>
                      <w:shd w:val="clear" w:color="auto" w:fill="FFFFFF"/>
                      <w:lang w:eastAsia="zh-CN"/>
                    </w:rPr>
                  </w:pPr>
                </w:p>
              </w:tc>
            </w:tr>
            <w:tr w:rsidR="00224DE3" w:rsidRPr="00620793" w14:paraId="055154EB" w14:textId="77777777" w:rsidTr="00F02C9E">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7F4B9" w14:textId="77777777" w:rsidR="00224DE3" w:rsidRPr="00620793" w:rsidRDefault="00224DE3">
                  <w:pPr>
                    <w:widowControl w:val="0"/>
                    <w:spacing w:before="1" w:line="240" w:lineRule="auto"/>
                    <w:ind w:left="106"/>
                    <w:rPr>
                      <w:rFonts w:ascii="Times New Roman" w:eastAsia="Times New Roman" w:hAnsi="Times New Roman" w:cs="Times New Roman"/>
                      <w:sz w:val="20"/>
                      <w:szCs w:val="20"/>
                    </w:rPr>
                  </w:pPr>
                  <w:proofErr w:type="spellStart"/>
                  <w:r w:rsidRPr="00620793">
                    <w:rPr>
                      <w:rFonts w:ascii="Times New Roman" w:eastAsia="Times New Roman" w:hAnsi="Times New Roman" w:cs="Times New Roman"/>
                      <w:sz w:val="20"/>
                      <w:szCs w:val="20"/>
                    </w:rPr>
                    <w:t>Циљ</w:t>
                  </w:r>
                  <w:proofErr w:type="spellEnd"/>
                  <w:r w:rsidRPr="00620793">
                    <w:rPr>
                      <w:rFonts w:ascii="Times New Roman" w:eastAsia="Times New Roman" w:hAnsi="Times New Roman" w:cs="Times New Roman"/>
                      <w:sz w:val="20"/>
                      <w:szCs w:val="20"/>
                    </w:rPr>
                    <w:t xml:space="preserve"> 17 - </w:t>
                  </w:r>
                  <w:proofErr w:type="spellStart"/>
                  <w:r w:rsidRPr="00620793">
                    <w:rPr>
                      <w:rFonts w:ascii="Times New Roman" w:eastAsia="Times New Roman" w:hAnsi="Times New Roman" w:cs="Times New Roman"/>
                      <w:sz w:val="20"/>
                      <w:szCs w:val="20"/>
                    </w:rPr>
                    <w:t>Партнерством</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до</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циља</w:t>
                  </w:r>
                  <w:proofErr w:type="spellEnd"/>
                </w:p>
                <w:p w14:paraId="7C045829" w14:textId="77777777" w:rsidR="00224DE3" w:rsidRPr="00620793" w:rsidRDefault="00224DE3">
                  <w:pPr>
                    <w:widowControl w:val="0"/>
                    <w:spacing w:before="1" w:line="240" w:lineRule="auto"/>
                    <w:ind w:left="106"/>
                    <w:rPr>
                      <w:rFonts w:ascii="Times New Roman" w:eastAsia="SimSun" w:hAnsi="Times New Roman" w:cs="Times New Roman"/>
                      <w:kern w:val="3"/>
                      <w:sz w:val="20"/>
                      <w:szCs w:val="20"/>
                      <w:shd w:val="clear" w:color="auto" w:fill="FFFFFF"/>
                      <w:lang w:eastAsia="zh-CN"/>
                    </w:rPr>
                  </w:pPr>
                  <w:proofErr w:type="spellStart"/>
                  <w:r w:rsidRPr="00620793">
                    <w:rPr>
                      <w:rFonts w:ascii="Times New Roman" w:eastAsia="Times New Roman" w:hAnsi="Times New Roman" w:cs="Times New Roman"/>
                      <w:sz w:val="20"/>
                      <w:szCs w:val="20"/>
                    </w:rPr>
                    <w:lastRenderedPageBreak/>
                    <w:t>Потциљ</w:t>
                  </w:r>
                  <w:proofErr w:type="spellEnd"/>
                  <w:r w:rsidRPr="00620793">
                    <w:rPr>
                      <w:rFonts w:ascii="Times New Roman" w:eastAsia="Times New Roman" w:hAnsi="Times New Roman" w:cs="Times New Roman"/>
                      <w:sz w:val="20"/>
                      <w:szCs w:val="20"/>
                    </w:rPr>
                    <w:t xml:space="preserve"> 17.16.</w:t>
                  </w:r>
                </w:p>
              </w:tc>
              <w:tc>
                <w:tcPr>
                  <w:tcW w:w="7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71FF2" w14:textId="77777777" w:rsidR="00224DE3" w:rsidRPr="00620793" w:rsidRDefault="00224DE3">
                  <w:pPr>
                    <w:widowControl w:val="0"/>
                    <w:spacing w:before="1" w:line="240" w:lineRule="auto"/>
                    <w:ind w:left="106"/>
                    <w:rPr>
                      <w:rFonts w:ascii="Times New Roman" w:eastAsia="SimSun" w:hAnsi="Times New Roman" w:cs="Times New Roman"/>
                      <w:kern w:val="3"/>
                      <w:sz w:val="20"/>
                      <w:szCs w:val="20"/>
                      <w:shd w:val="clear" w:color="auto" w:fill="FFFFFF"/>
                      <w:lang w:eastAsia="zh-CN"/>
                    </w:rPr>
                  </w:pPr>
                </w:p>
              </w:tc>
            </w:tr>
          </w:tbl>
          <w:p w14:paraId="1C337239" w14:textId="77777777" w:rsidR="00224DE3" w:rsidRPr="00620793" w:rsidRDefault="00224DE3">
            <w:pPr>
              <w:spacing w:line="240" w:lineRule="auto"/>
              <w:rPr>
                <w:rFonts w:ascii="Times New Roman" w:hAnsi="Times New Roman" w:cs="Times New Roman"/>
                <w:color w:val="000000" w:themeColor="text1"/>
                <w:sz w:val="20"/>
                <w:szCs w:val="20"/>
                <w:lang w:val="sr-Cyrl-CS"/>
              </w:rPr>
            </w:pPr>
          </w:p>
        </w:tc>
      </w:tr>
    </w:tbl>
    <w:p w14:paraId="46546755" w14:textId="77777777" w:rsidR="009D7FF1" w:rsidRPr="009F09F6" w:rsidRDefault="009D7FF1">
      <w:pPr>
        <w:spacing w:after="160" w:line="259" w:lineRule="auto"/>
        <w:rPr>
          <w:rFonts w:ascii="Times New Roman" w:hAnsi="Times New Roman" w:cs="Times New Roman"/>
          <w:sz w:val="24"/>
          <w:szCs w:val="24"/>
          <w:lang w:val="sr-Cyrl-RS"/>
        </w:rPr>
      </w:pPr>
      <w:r w:rsidRPr="009F09F6">
        <w:rPr>
          <w:rFonts w:ascii="Times New Roman" w:hAnsi="Times New Roman" w:cs="Times New Roman"/>
          <w:sz w:val="24"/>
          <w:szCs w:val="24"/>
          <w:lang w:val="sr-Cyrl-RS"/>
        </w:rPr>
        <w:lastRenderedPageBreak/>
        <w:br w:type="page"/>
      </w:r>
    </w:p>
    <w:tbl>
      <w:tblPr>
        <w:tblStyle w:val="TableGrid1"/>
        <w:tblW w:w="5000" w:type="pct"/>
        <w:tblLook w:val="01E0" w:firstRow="1" w:lastRow="1" w:firstColumn="1" w:lastColumn="1" w:noHBand="0" w:noVBand="0"/>
      </w:tblPr>
      <w:tblGrid>
        <w:gridCol w:w="1966"/>
        <w:gridCol w:w="1668"/>
        <w:gridCol w:w="1650"/>
        <w:gridCol w:w="2240"/>
        <w:gridCol w:w="2165"/>
        <w:gridCol w:w="1756"/>
        <w:gridCol w:w="1505"/>
      </w:tblGrid>
      <w:tr w:rsidR="009D7FF1" w:rsidRPr="009F09F6" w14:paraId="21D6B835" w14:textId="77777777" w:rsidTr="00094382">
        <w:trPr>
          <w:trHeight w:val="20"/>
        </w:trPr>
        <w:tc>
          <w:tcPr>
            <w:tcW w:w="5000" w:type="pct"/>
            <w:gridSpan w:val="7"/>
            <w:vAlign w:val="center"/>
          </w:tcPr>
          <w:p w14:paraId="2F0D071D" w14:textId="77777777" w:rsidR="009D7FF1" w:rsidRPr="009F09F6" w:rsidRDefault="00094382" w:rsidP="00094382">
            <w:pPr>
              <w:spacing w:after="0" w:line="240" w:lineRule="auto"/>
              <w:jc w:val="center"/>
              <w:rPr>
                <w:rFonts w:cs="Times New Roman"/>
                <w:sz w:val="20"/>
                <w:szCs w:val="20"/>
              </w:rPr>
            </w:pPr>
            <w:proofErr w:type="spellStart"/>
            <w:r w:rsidRPr="009F09F6">
              <w:rPr>
                <w:b/>
                <w:spacing w:val="-1"/>
                <w:sz w:val="22"/>
              </w:rPr>
              <w:lastRenderedPageBreak/>
              <w:t>Специфични</w:t>
            </w:r>
            <w:proofErr w:type="spellEnd"/>
            <w:r w:rsidRPr="009F09F6">
              <w:rPr>
                <w:b/>
                <w:spacing w:val="-1"/>
                <w:sz w:val="22"/>
              </w:rPr>
              <w:t xml:space="preserve"> </w:t>
            </w:r>
            <w:proofErr w:type="spellStart"/>
            <w:r w:rsidRPr="009F09F6">
              <w:rPr>
                <w:b/>
                <w:spacing w:val="-1"/>
                <w:sz w:val="22"/>
              </w:rPr>
              <w:t>циљ</w:t>
            </w:r>
            <w:proofErr w:type="spellEnd"/>
            <w:r w:rsidRPr="009F09F6">
              <w:rPr>
                <w:b/>
                <w:spacing w:val="-1"/>
                <w:sz w:val="22"/>
              </w:rPr>
              <w:t xml:space="preserve"> 2</w:t>
            </w:r>
            <w:r w:rsidRPr="009F09F6">
              <w:rPr>
                <w:spacing w:val="-1"/>
                <w:sz w:val="22"/>
              </w:rPr>
              <w:t>:</w:t>
            </w:r>
            <w:r w:rsidRPr="009F09F6">
              <w:rPr>
                <w:sz w:val="22"/>
              </w:rPr>
              <w:t xml:space="preserve"> У </w:t>
            </w:r>
            <w:proofErr w:type="spellStart"/>
            <w:r w:rsidRPr="009F09F6">
              <w:rPr>
                <w:sz w:val="22"/>
              </w:rPr>
              <w:t>периоду</w:t>
            </w:r>
            <w:proofErr w:type="spellEnd"/>
            <w:r w:rsidRPr="009F09F6">
              <w:rPr>
                <w:sz w:val="22"/>
              </w:rPr>
              <w:t xml:space="preserve"> од 2023. </w:t>
            </w:r>
            <w:proofErr w:type="spellStart"/>
            <w:r w:rsidRPr="009F09F6">
              <w:rPr>
                <w:sz w:val="22"/>
              </w:rPr>
              <w:t>до</w:t>
            </w:r>
            <w:proofErr w:type="spellEnd"/>
            <w:r w:rsidRPr="009F09F6">
              <w:rPr>
                <w:sz w:val="22"/>
              </w:rPr>
              <w:t xml:space="preserve"> 2027. </w:t>
            </w:r>
            <w:proofErr w:type="spellStart"/>
            <w:r w:rsidRPr="009F09F6">
              <w:rPr>
                <w:sz w:val="22"/>
              </w:rPr>
              <w:t>године</w:t>
            </w:r>
            <w:proofErr w:type="spellEnd"/>
            <w:r w:rsidRPr="009F09F6">
              <w:rPr>
                <w:sz w:val="22"/>
              </w:rPr>
              <w:t xml:space="preserve"> </w:t>
            </w:r>
            <w:r w:rsidRPr="009F09F6">
              <w:rPr>
                <w:sz w:val="22"/>
                <w:lang w:val="sr-Cyrl-RS"/>
              </w:rPr>
              <w:t>-</w:t>
            </w:r>
            <w:r w:rsidRPr="009F09F6">
              <w:rPr>
                <w:sz w:val="22"/>
              </w:rPr>
              <w:t xml:space="preserve">а </w:t>
            </w:r>
            <w:proofErr w:type="spellStart"/>
            <w:r w:rsidRPr="009F09F6">
              <w:rPr>
                <w:sz w:val="22"/>
                <w:szCs w:val="20"/>
              </w:rPr>
              <w:t>економски</w:t>
            </w:r>
            <w:proofErr w:type="spellEnd"/>
            <w:r w:rsidRPr="009F09F6">
              <w:rPr>
                <w:sz w:val="22"/>
                <w:szCs w:val="20"/>
              </w:rPr>
              <w:t xml:space="preserve"> </w:t>
            </w:r>
            <w:proofErr w:type="spellStart"/>
            <w:r w:rsidRPr="009F09F6">
              <w:rPr>
                <w:sz w:val="22"/>
                <w:szCs w:val="20"/>
              </w:rPr>
              <w:t>оснажити</w:t>
            </w:r>
            <w:proofErr w:type="spellEnd"/>
            <w:r w:rsidRPr="009F09F6">
              <w:rPr>
                <w:spacing w:val="5"/>
                <w:sz w:val="22"/>
                <w:szCs w:val="20"/>
              </w:rPr>
              <w:t xml:space="preserve"> </w:t>
            </w:r>
            <w:proofErr w:type="spellStart"/>
            <w:r w:rsidRPr="009F09F6">
              <w:rPr>
                <w:sz w:val="22"/>
                <w:szCs w:val="20"/>
              </w:rPr>
              <w:t>најмање</w:t>
            </w:r>
            <w:proofErr w:type="spellEnd"/>
            <w:r w:rsidRPr="009F09F6">
              <w:rPr>
                <w:spacing w:val="5"/>
                <w:sz w:val="22"/>
                <w:szCs w:val="20"/>
              </w:rPr>
              <w:t xml:space="preserve"> </w:t>
            </w:r>
            <w:r w:rsidRPr="009F09F6">
              <w:rPr>
                <w:sz w:val="22"/>
                <w:szCs w:val="20"/>
              </w:rPr>
              <w:t>20</w:t>
            </w:r>
            <w:r w:rsidRPr="009F09F6">
              <w:rPr>
                <w:spacing w:val="5"/>
                <w:sz w:val="22"/>
                <w:szCs w:val="20"/>
              </w:rPr>
              <w:t xml:space="preserve"> </w:t>
            </w:r>
            <w:proofErr w:type="spellStart"/>
            <w:r w:rsidRPr="009F09F6">
              <w:rPr>
                <w:sz w:val="22"/>
                <w:szCs w:val="20"/>
              </w:rPr>
              <w:t>породица</w:t>
            </w:r>
            <w:proofErr w:type="spellEnd"/>
            <w:r w:rsidRPr="009F09F6">
              <w:rPr>
                <w:spacing w:val="5"/>
                <w:sz w:val="22"/>
                <w:szCs w:val="20"/>
              </w:rPr>
              <w:t xml:space="preserve"> </w:t>
            </w:r>
            <w:proofErr w:type="spellStart"/>
            <w:r w:rsidRPr="009F09F6">
              <w:rPr>
                <w:sz w:val="22"/>
                <w:szCs w:val="20"/>
              </w:rPr>
              <w:t>избеглица</w:t>
            </w:r>
            <w:proofErr w:type="spellEnd"/>
            <w:r w:rsidRPr="009F09F6">
              <w:rPr>
                <w:sz w:val="22"/>
                <w:szCs w:val="20"/>
              </w:rPr>
              <w:t>,</w:t>
            </w:r>
            <w:r w:rsidRPr="009F09F6">
              <w:rPr>
                <w:spacing w:val="-8"/>
                <w:sz w:val="22"/>
                <w:szCs w:val="20"/>
              </w:rPr>
              <w:t xml:space="preserve"> </w:t>
            </w:r>
            <w:r w:rsidRPr="009F09F6">
              <w:rPr>
                <w:sz w:val="22"/>
                <w:szCs w:val="20"/>
              </w:rPr>
              <w:t>ИРЛ</w:t>
            </w:r>
            <w:r w:rsidRPr="009F09F6">
              <w:rPr>
                <w:spacing w:val="-8"/>
                <w:sz w:val="22"/>
                <w:szCs w:val="20"/>
              </w:rPr>
              <w:t xml:space="preserve"> </w:t>
            </w:r>
            <w:r w:rsidRPr="009F09F6">
              <w:rPr>
                <w:sz w:val="22"/>
                <w:szCs w:val="20"/>
              </w:rPr>
              <w:t>и</w:t>
            </w:r>
            <w:r w:rsidRPr="009F09F6">
              <w:rPr>
                <w:spacing w:val="-8"/>
                <w:sz w:val="22"/>
                <w:szCs w:val="20"/>
              </w:rPr>
              <w:t xml:space="preserve"> </w:t>
            </w:r>
            <w:proofErr w:type="spellStart"/>
            <w:r w:rsidRPr="009F09F6">
              <w:rPr>
                <w:sz w:val="22"/>
                <w:szCs w:val="20"/>
              </w:rPr>
              <w:t>повратника</w:t>
            </w:r>
            <w:proofErr w:type="spellEnd"/>
            <w:r w:rsidRPr="009F09F6">
              <w:rPr>
                <w:spacing w:val="-9"/>
                <w:sz w:val="22"/>
                <w:szCs w:val="20"/>
              </w:rPr>
              <w:t xml:space="preserve"> </w:t>
            </w:r>
            <w:proofErr w:type="spellStart"/>
            <w:r w:rsidRPr="009F09F6">
              <w:rPr>
                <w:sz w:val="22"/>
                <w:szCs w:val="20"/>
              </w:rPr>
              <w:t>доделом</w:t>
            </w:r>
            <w:proofErr w:type="spellEnd"/>
            <w:r w:rsidRPr="009F09F6">
              <w:rPr>
                <w:sz w:val="22"/>
                <w:szCs w:val="20"/>
              </w:rPr>
              <w:t xml:space="preserve"> </w:t>
            </w:r>
            <w:proofErr w:type="spellStart"/>
            <w:r w:rsidRPr="009F09F6">
              <w:rPr>
                <w:sz w:val="22"/>
                <w:szCs w:val="20"/>
              </w:rPr>
              <w:t>грантова</w:t>
            </w:r>
            <w:proofErr w:type="spellEnd"/>
            <w:r w:rsidRPr="009F09F6">
              <w:rPr>
                <w:sz w:val="22"/>
                <w:szCs w:val="20"/>
              </w:rPr>
              <w:t xml:space="preserve"> </w:t>
            </w:r>
            <w:proofErr w:type="spellStart"/>
            <w:r w:rsidRPr="009F09F6">
              <w:rPr>
                <w:sz w:val="22"/>
                <w:szCs w:val="20"/>
              </w:rPr>
              <w:t>за</w:t>
            </w:r>
            <w:proofErr w:type="spellEnd"/>
            <w:r w:rsidRPr="009F09F6">
              <w:rPr>
                <w:sz w:val="22"/>
                <w:szCs w:val="20"/>
              </w:rPr>
              <w:t xml:space="preserve"> </w:t>
            </w:r>
            <w:proofErr w:type="spellStart"/>
            <w:r w:rsidRPr="009F09F6">
              <w:rPr>
                <w:sz w:val="22"/>
                <w:szCs w:val="20"/>
              </w:rPr>
              <w:t>доходовне</w:t>
            </w:r>
            <w:proofErr w:type="spellEnd"/>
            <w:r w:rsidRPr="009F09F6">
              <w:rPr>
                <w:sz w:val="22"/>
                <w:szCs w:val="20"/>
              </w:rPr>
              <w:t xml:space="preserve"> </w:t>
            </w:r>
            <w:proofErr w:type="spellStart"/>
            <w:r w:rsidRPr="009F09F6">
              <w:rPr>
                <w:sz w:val="22"/>
                <w:szCs w:val="20"/>
              </w:rPr>
              <w:t>активности</w:t>
            </w:r>
            <w:proofErr w:type="spellEnd"/>
            <w:r w:rsidRPr="009F09F6" w:rsidDel="005C6A94">
              <w:rPr>
                <w:sz w:val="22"/>
              </w:rPr>
              <w:t xml:space="preserve"> </w:t>
            </w:r>
          </w:p>
        </w:tc>
      </w:tr>
      <w:tr w:rsidR="007205EA" w:rsidRPr="009F09F6" w14:paraId="7C5AD8A2" w14:textId="77777777" w:rsidTr="007205EA">
        <w:trPr>
          <w:trHeight w:val="930"/>
        </w:trPr>
        <w:tc>
          <w:tcPr>
            <w:tcW w:w="759" w:type="pct"/>
            <w:vAlign w:val="center"/>
          </w:tcPr>
          <w:p w14:paraId="45658678" w14:textId="77777777" w:rsidR="007205EA" w:rsidRPr="009F09F6" w:rsidRDefault="007205EA" w:rsidP="00094382">
            <w:pPr>
              <w:spacing w:after="0" w:line="240" w:lineRule="auto"/>
              <w:jc w:val="center"/>
              <w:rPr>
                <w:rFonts w:cs="Times New Roman"/>
                <w:sz w:val="20"/>
                <w:szCs w:val="20"/>
              </w:rPr>
            </w:pPr>
          </w:p>
          <w:p w14:paraId="62E492CB"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Активност</w:t>
            </w:r>
            <w:proofErr w:type="spellEnd"/>
          </w:p>
        </w:tc>
        <w:tc>
          <w:tcPr>
            <w:tcW w:w="644" w:type="pct"/>
            <w:vAlign w:val="center"/>
          </w:tcPr>
          <w:p w14:paraId="75E0507B" w14:textId="77777777" w:rsidR="007205EA" w:rsidRPr="009F09F6" w:rsidRDefault="007205EA" w:rsidP="00094382">
            <w:pPr>
              <w:spacing w:after="0" w:line="240" w:lineRule="auto"/>
              <w:jc w:val="center"/>
              <w:rPr>
                <w:rFonts w:cs="Times New Roman"/>
                <w:sz w:val="20"/>
                <w:szCs w:val="20"/>
              </w:rPr>
            </w:pPr>
          </w:p>
          <w:p w14:paraId="397C7D9D"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Период</w:t>
            </w:r>
            <w:proofErr w:type="spellEnd"/>
            <w:r w:rsidRPr="009F09F6">
              <w:rPr>
                <w:rFonts w:cs="Times New Roman"/>
                <w:sz w:val="20"/>
                <w:szCs w:val="20"/>
              </w:rPr>
              <w:t xml:space="preserve"> </w:t>
            </w:r>
            <w:proofErr w:type="spellStart"/>
            <w:r w:rsidRPr="009F09F6">
              <w:rPr>
                <w:rFonts w:cs="Times New Roman"/>
                <w:sz w:val="20"/>
                <w:szCs w:val="20"/>
              </w:rPr>
              <w:t>реализације</w:t>
            </w:r>
            <w:proofErr w:type="spellEnd"/>
          </w:p>
        </w:tc>
        <w:tc>
          <w:tcPr>
            <w:tcW w:w="637" w:type="pct"/>
            <w:vAlign w:val="center"/>
          </w:tcPr>
          <w:p w14:paraId="77EBBE7B" w14:textId="77777777" w:rsidR="007205EA" w:rsidRPr="009F09F6" w:rsidRDefault="007205EA" w:rsidP="00094382">
            <w:pPr>
              <w:spacing w:after="0" w:line="240" w:lineRule="auto"/>
              <w:jc w:val="center"/>
              <w:rPr>
                <w:rFonts w:cs="Times New Roman"/>
                <w:sz w:val="20"/>
                <w:szCs w:val="20"/>
              </w:rPr>
            </w:pPr>
          </w:p>
          <w:p w14:paraId="29F77BB5"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Очекивани</w:t>
            </w:r>
            <w:proofErr w:type="spellEnd"/>
            <w:r w:rsidRPr="009F09F6">
              <w:rPr>
                <w:rFonts w:cs="Times New Roman"/>
                <w:sz w:val="20"/>
                <w:szCs w:val="20"/>
              </w:rPr>
              <w:t xml:space="preserve"> </w:t>
            </w:r>
            <w:proofErr w:type="spellStart"/>
            <w:r w:rsidRPr="009F09F6">
              <w:rPr>
                <w:rFonts w:cs="Times New Roman"/>
                <w:sz w:val="20"/>
                <w:szCs w:val="20"/>
              </w:rPr>
              <w:t>резултат</w:t>
            </w:r>
            <w:proofErr w:type="spellEnd"/>
          </w:p>
        </w:tc>
        <w:tc>
          <w:tcPr>
            <w:tcW w:w="865" w:type="pct"/>
            <w:vAlign w:val="center"/>
          </w:tcPr>
          <w:p w14:paraId="16518E85" w14:textId="77777777" w:rsidR="007205EA" w:rsidRPr="009F09F6" w:rsidRDefault="007205EA" w:rsidP="00094382">
            <w:pPr>
              <w:spacing w:after="0" w:line="240" w:lineRule="auto"/>
              <w:jc w:val="center"/>
              <w:rPr>
                <w:rFonts w:cs="Times New Roman"/>
                <w:sz w:val="20"/>
                <w:szCs w:val="20"/>
              </w:rPr>
            </w:pPr>
          </w:p>
          <w:p w14:paraId="51D54DE5"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Индикатори</w:t>
            </w:r>
            <w:proofErr w:type="spellEnd"/>
          </w:p>
        </w:tc>
        <w:tc>
          <w:tcPr>
            <w:tcW w:w="836" w:type="pct"/>
            <w:vAlign w:val="center"/>
          </w:tcPr>
          <w:p w14:paraId="3498F36A"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Потребни</w:t>
            </w:r>
            <w:proofErr w:type="spellEnd"/>
            <w:r w:rsidRPr="009F09F6">
              <w:rPr>
                <w:rFonts w:cs="Times New Roman"/>
                <w:sz w:val="20"/>
                <w:szCs w:val="20"/>
              </w:rPr>
              <w:t xml:space="preserve"> </w:t>
            </w:r>
            <w:proofErr w:type="spellStart"/>
            <w:r w:rsidRPr="009F09F6">
              <w:rPr>
                <w:rFonts w:cs="Times New Roman"/>
                <w:sz w:val="20"/>
                <w:szCs w:val="20"/>
              </w:rPr>
              <w:t>ресурси</w:t>
            </w:r>
            <w:proofErr w:type="spellEnd"/>
          </w:p>
          <w:p w14:paraId="7F1A3243" w14:textId="66143997" w:rsidR="007205EA" w:rsidRPr="009F09F6" w:rsidRDefault="007205EA" w:rsidP="00094382">
            <w:pPr>
              <w:spacing w:after="0" w:line="240" w:lineRule="auto"/>
              <w:jc w:val="center"/>
              <w:rPr>
                <w:rFonts w:cs="Times New Roman"/>
                <w:sz w:val="20"/>
                <w:szCs w:val="20"/>
              </w:rPr>
            </w:pPr>
          </w:p>
        </w:tc>
        <w:tc>
          <w:tcPr>
            <w:tcW w:w="678" w:type="pct"/>
            <w:vAlign w:val="center"/>
          </w:tcPr>
          <w:p w14:paraId="2B074002" w14:textId="77777777" w:rsidR="007205EA" w:rsidRPr="009F09F6" w:rsidRDefault="007205EA" w:rsidP="00094382">
            <w:pPr>
              <w:spacing w:after="0" w:line="240" w:lineRule="auto"/>
              <w:jc w:val="center"/>
              <w:rPr>
                <w:rFonts w:cs="Times New Roman"/>
                <w:sz w:val="20"/>
                <w:szCs w:val="20"/>
              </w:rPr>
            </w:pPr>
          </w:p>
          <w:p w14:paraId="502F5661"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Носилац</w:t>
            </w:r>
            <w:proofErr w:type="spellEnd"/>
            <w:r w:rsidRPr="009F09F6">
              <w:rPr>
                <w:rFonts w:cs="Times New Roman"/>
                <w:sz w:val="20"/>
                <w:szCs w:val="20"/>
              </w:rPr>
              <w:t xml:space="preserve"> </w:t>
            </w:r>
            <w:proofErr w:type="spellStart"/>
            <w:r w:rsidRPr="009F09F6">
              <w:rPr>
                <w:rFonts w:cs="Times New Roman"/>
                <w:sz w:val="20"/>
                <w:szCs w:val="20"/>
              </w:rPr>
              <w:t>активности</w:t>
            </w:r>
            <w:proofErr w:type="spellEnd"/>
          </w:p>
        </w:tc>
        <w:tc>
          <w:tcPr>
            <w:tcW w:w="581" w:type="pct"/>
            <w:vAlign w:val="center"/>
          </w:tcPr>
          <w:p w14:paraId="4311B648" w14:textId="77777777" w:rsidR="007205EA" w:rsidRPr="009F09F6" w:rsidRDefault="007205EA" w:rsidP="00094382">
            <w:pPr>
              <w:spacing w:after="0" w:line="240" w:lineRule="auto"/>
              <w:jc w:val="center"/>
              <w:rPr>
                <w:rFonts w:cs="Times New Roman"/>
                <w:sz w:val="20"/>
                <w:szCs w:val="20"/>
              </w:rPr>
            </w:pPr>
          </w:p>
          <w:p w14:paraId="198AC957"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Партнери</w:t>
            </w:r>
            <w:proofErr w:type="spellEnd"/>
            <w:r w:rsidRPr="009F09F6">
              <w:rPr>
                <w:rFonts w:cs="Times New Roman"/>
                <w:sz w:val="20"/>
                <w:szCs w:val="20"/>
              </w:rPr>
              <w:t xml:space="preserve"> у </w:t>
            </w:r>
            <w:proofErr w:type="spellStart"/>
            <w:r w:rsidRPr="009F09F6">
              <w:rPr>
                <w:rFonts w:cs="Times New Roman"/>
                <w:sz w:val="20"/>
                <w:szCs w:val="20"/>
              </w:rPr>
              <w:t>реализацији</w:t>
            </w:r>
            <w:proofErr w:type="spellEnd"/>
          </w:p>
        </w:tc>
      </w:tr>
      <w:tr w:rsidR="007205EA" w:rsidRPr="009F09F6" w14:paraId="1CF92CB6" w14:textId="77777777" w:rsidTr="007205EA">
        <w:trPr>
          <w:trHeight w:val="20"/>
        </w:trPr>
        <w:tc>
          <w:tcPr>
            <w:tcW w:w="759" w:type="pct"/>
            <w:vAlign w:val="center"/>
          </w:tcPr>
          <w:p w14:paraId="3BB763BF" w14:textId="77777777" w:rsidR="007205EA" w:rsidRPr="009F09F6" w:rsidRDefault="007205EA" w:rsidP="00094382">
            <w:pPr>
              <w:spacing w:after="0" w:line="240" w:lineRule="auto"/>
              <w:jc w:val="center"/>
              <w:rPr>
                <w:rFonts w:cs="Times New Roman"/>
                <w:sz w:val="20"/>
                <w:szCs w:val="20"/>
              </w:rPr>
            </w:pPr>
          </w:p>
          <w:p w14:paraId="057A5C4C"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lang w:val="sr-Cyrl-RS"/>
              </w:rPr>
              <w:t>2</w:t>
            </w:r>
            <w:r w:rsidRPr="009F09F6">
              <w:rPr>
                <w:rFonts w:cs="Times New Roman"/>
                <w:sz w:val="20"/>
                <w:szCs w:val="20"/>
              </w:rPr>
              <w:t>.1.</w:t>
            </w:r>
          </w:p>
          <w:p w14:paraId="42339525"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Аплицирање</w:t>
            </w:r>
            <w:proofErr w:type="spellEnd"/>
            <w:r w:rsidRPr="009F09F6">
              <w:rPr>
                <w:rFonts w:cs="Times New Roman"/>
                <w:sz w:val="20"/>
                <w:szCs w:val="20"/>
              </w:rPr>
              <w:t xml:space="preserve"> </w:t>
            </w:r>
            <w:proofErr w:type="spellStart"/>
            <w:r w:rsidRPr="009F09F6">
              <w:rPr>
                <w:rFonts w:cs="Times New Roman"/>
                <w:sz w:val="20"/>
                <w:szCs w:val="20"/>
              </w:rPr>
              <w:t>код</w:t>
            </w:r>
            <w:proofErr w:type="spellEnd"/>
            <w:r w:rsidRPr="009F09F6">
              <w:rPr>
                <w:rFonts w:cs="Times New Roman"/>
                <w:sz w:val="20"/>
                <w:szCs w:val="20"/>
              </w:rPr>
              <w:t xml:space="preserve"> </w:t>
            </w:r>
            <w:proofErr w:type="spellStart"/>
            <w:r w:rsidRPr="009F09F6">
              <w:rPr>
                <w:rFonts w:cs="Times New Roman"/>
                <w:sz w:val="20"/>
                <w:szCs w:val="20"/>
              </w:rPr>
              <w:t>Комесаријата</w:t>
            </w:r>
            <w:proofErr w:type="spellEnd"/>
            <w:r w:rsidRPr="009F09F6">
              <w:rPr>
                <w:rFonts w:cs="Times New Roman"/>
                <w:sz w:val="20"/>
                <w:szCs w:val="20"/>
              </w:rPr>
              <w:t xml:space="preserve">, НВО и </w:t>
            </w:r>
            <w:proofErr w:type="spellStart"/>
            <w:r w:rsidRPr="009F09F6">
              <w:rPr>
                <w:rFonts w:cs="Times New Roman"/>
                <w:sz w:val="20"/>
                <w:szCs w:val="20"/>
              </w:rPr>
              <w:t>других</w:t>
            </w:r>
            <w:proofErr w:type="spellEnd"/>
            <w:r w:rsidRPr="009F09F6">
              <w:rPr>
                <w:rFonts w:cs="Times New Roman"/>
                <w:sz w:val="20"/>
                <w:szCs w:val="20"/>
              </w:rPr>
              <w:t xml:space="preserve"> </w:t>
            </w:r>
            <w:proofErr w:type="spellStart"/>
            <w:r w:rsidRPr="009F09F6">
              <w:rPr>
                <w:rFonts w:cs="Times New Roman"/>
                <w:sz w:val="20"/>
                <w:szCs w:val="20"/>
              </w:rPr>
              <w:t>донатора</w:t>
            </w:r>
            <w:proofErr w:type="spellEnd"/>
          </w:p>
        </w:tc>
        <w:tc>
          <w:tcPr>
            <w:tcW w:w="644" w:type="pct"/>
            <w:vAlign w:val="center"/>
          </w:tcPr>
          <w:p w14:paraId="4FED757F" w14:textId="77777777" w:rsidR="007205EA" w:rsidRPr="009F09F6" w:rsidRDefault="007205EA" w:rsidP="00094382">
            <w:pPr>
              <w:spacing w:after="0" w:line="240" w:lineRule="auto"/>
              <w:jc w:val="center"/>
              <w:rPr>
                <w:rFonts w:cs="Times New Roman"/>
                <w:sz w:val="20"/>
                <w:szCs w:val="20"/>
              </w:rPr>
            </w:pPr>
          </w:p>
          <w:p w14:paraId="63C166CC" w14:textId="77777777" w:rsidR="007205EA" w:rsidRPr="009F09F6" w:rsidRDefault="007205EA" w:rsidP="00094382">
            <w:pPr>
              <w:spacing w:after="0" w:line="240" w:lineRule="auto"/>
              <w:jc w:val="center"/>
              <w:rPr>
                <w:rFonts w:cs="Times New Roman"/>
                <w:sz w:val="20"/>
                <w:szCs w:val="20"/>
              </w:rPr>
            </w:pPr>
          </w:p>
          <w:p w14:paraId="0D917BE6"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rPr>
              <w:t>7</w:t>
            </w:r>
          </w:p>
          <w:p w14:paraId="214AED97" w14:textId="77777777" w:rsidR="007205EA" w:rsidRPr="009F09F6" w:rsidRDefault="007205EA" w:rsidP="00094382">
            <w:pPr>
              <w:spacing w:after="0" w:line="240" w:lineRule="auto"/>
              <w:jc w:val="center"/>
              <w:rPr>
                <w:rFonts w:cs="Times New Roman"/>
                <w:sz w:val="20"/>
                <w:szCs w:val="20"/>
                <w:lang w:val="sr-Cyrl-RS"/>
              </w:rPr>
            </w:pPr>
            <w:proofErr w:type="spellStart"/>
            <w:r w:rsidRPr="009F09F6">
              <w:rPr>
                <w:rFonts w:cs="Times New Roman"/>
                <w:sz w:val="20"/>
                <w:szCs w:val="20"/>
              </w:rPr>
              <w:t>дана</w:t>
            </w:r>
            <w:proofErr w:type="spellEnd"/>
          </w:p>
        </w:tc>
        <w:tc>
          <w:tcPr>
            <w:tcW w:w="637" w:type="pct"/>
            <w:vAlign w:val="center"/>
          </w:tcPr>
          <w:p w14:paraId="528974D3" w14:textId="77777777" w:rsidR="007205EA" w:rsidRPr="009F09F6" w:rsidRDefault="007205EA" w:rsidP="00094382">
            <w:pPr>
              <w:spacing w:after="0" w:line="240" w:lineRule="auto"/>
              <w:jc w:val="center"/>
              <w:rPr>
                <w:rFonts w:cs="Times New Roman"/>
                <w:sz w:val="20"/>
                <w:szCs w:val="20"/>
              </w:rPr>
            </w:pPr>
          </w:p>
          <w:p w14:paraId="7E539A9D" w14:textId="77777777" w:rsidR="007205EA" w:rsidRPr="009F09F6" w:rsidRDefault="007205EA" w:rsidP="00094382">
            <w:pPr>
              <w:spacing w:after="0" w:line="240" w:lineRule="auto"/>
              <w:jc w:val="center"/>
              <w:rPr>
                <w:rFonts w:cs="Times New Roman"/>
                <w:sz w:val="20"/>
                <w:szCs w:val="20"/>
              </w:rPr>
            </w:pPr>
          </w:p>
          <w:p w14:paraId="685F82AD"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одобрена</w:t>
            </w:r>
            <w:proofErr w:type="spellEnd"/>
            <w:r w:rsidRPr="009F09F6">
              <w:rPr>
                <w:rFonts w:cs="Times New Roman"/>
                <w:sz w:val="20"/>
                <w:szCs w:val="20"/>
              </w:rPr>
              <w:t xml:space="preserve"> </w:t>
            </w:r>
            <w:proofErr w:type="spellStart"/>
            <w:r w:rsidRPr="009F09F6">
              <w:rPr>
                <w:rFonts w:cs="Times New Roman"/>
                <w:sz w:val="20"/>
                <w:szCs w:val="20"/>
              </w:rPr>
              <w:t>средства</w:t>
            </w:r>
            <w:proofErr w:type="spellEnd"/>
          </w:p>
        </w:tc>
        <w:tc>
          <w:tcPr>
            <w:tcW w:w="865" w:type="pct"/>
            <w:vAlign w:val="center"/>
          </w:tcPr>
          <w:p w14:paraId="33251A9D" w14:textId="77777777" w:rsidR="007205EA" w:rsidRPr="009F09F6" w:rsidRDefault="007205EA" w:rsidP="00094382">
            <w:pPr>
              <w:spacing w:after="0" w:line="240" w:lineRule="auto"/>
              <w:jc w:val="center"/>
              <w:rPr>
                <w:rFonts w:cs="Times New Roman"/>
                <w:sz w:val="20"/>
                <w:szCs w:val="20"/>
              </w:rPr>
            </w:pPr>
          </w:p>
          <w:p w14:paraId="317AC4DD" w14:textId="77777777" w:rsidR="007205EA" w:rsidRPr="009F09F6" w:rsidRDefault="007205EA" w:rsidP="00094382">
            <w:pPr>
              <w:spacing w:after="0" w:line="240" w:lineRule="auto"/>
              <w:jc w:val="center"/>
              <w:rPr>
                <w:rFonts w:cs="Times New Roman"/>
                <w:sz w:val="20"/>
                <w:szCs w:val="20"/>
              </w:rPr>
            </w:pPr>
          </w:p>
          <w:p w14:paraId="4DDF253B"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потписан</w:t>
            </w:r>
            <w:proofErr w:type="spellEnd"/>
            <w:r w:rsidRPr="009F09F6">
              <w:rPr>
                <w:rFonts w:cs="Times New Roman"/>
                <w:sz w:val="20"/>
                <w:szCs w:val="20"/>
              </w:rPr>
              <w:t xml:space="preserve"> </w:t>
            </w:r>
            <w:proofErr w:type="spellStart"/>
            <w:r w:rsidRPr="009F09F6">
              <w:rPr>
                <w:rFonts w:cs="Times New Roman"/>
                <w:sz w:val="20"/>
                <w:szCs w:val="20"/>
              </w:rPr>
              <w:t>уговор</w:t>
            </w:r>
            <w:proofErr w:type="spellEnd"/>
            <w:r w:rsidRPr="009F09F6">
              <w:rPr>
                <w:rFonts w:cs="Times New Roman"/>
                <w:sz w:val="20"/>
                <w:szCs w:val="20"/>
              </w:rPr>
              <w:t xml:space="preserve"> </w:t>
            </w:r>
            <w:proofErr w:type="spellStart"/>
            <w:r w:rsidRPr="009F09F6">
              <w:rPr>
                <w:rFonts w:cs="Times New Roman"/>
                <w:sz w:val="20"/>
                <w:szCs w:val="20"/>
              </w:rPr>
              <w:t>са</w:t>
            </w:r>
            <w:proofErr w:type="spellEnd"/>
            <w:r w:rsidRPr="009F09F6">
              <w:rPr>
                <w:rFonts w:cs="Times New Roman"/>
                <w:sz w:val="20"/>
                <w:szCs w:val="20"/>
              </w:rPr>
              <w:t xml:space="preserve"> </w:t>
            </w:r>
            <w:proofErr w:type="spellStart"/>
            <w:r w:rsidRPr="009F09F6">
              <w:rPr>
                <w:rFonts w:cs="Times New Roman"/>
                <w:sz w:val="20"/>
                <w:szCs w:val="20"/>
              </w:rPr>
              <w:t>Општином</w:t>
            </w:r>
            <w:proofErr w:type="spellEnd"/>
          </w:p>
        </w:tc>
        <w:tc>
          <w:tcPr>
            <w:tcW w:w="836" w:type="pct"/>
            <w:vAlign w:val="center"/>
          </w:tcPr>
          <w:p w14:paraId="437459E2" w14:textId="77777777" w:rsidR="007205EA" w:rsidRPr="00620793" w:rsidRDefault="007205EA" w:rsidP="00094382">
            <w:pPr>
              <w:spacing w:after="0" w:line="240" w:lineRule="auto"/>
              <w:jc w:val="center"/>
              <w:rPr>
                <w:rFonts w:cs="Times New Roman"/>
                <w:sz w:val="20"/>
                <w:szCs w:val="20"/>
              </w:rPr>
            </w:pPr>
          </w:p>
          <w:p w14:paraId="54C26C64" w14:textId="77777777" w:rsidR="007205EA" w:rsidRPr="00620793" w:rsidRDefault="007205EA" w:rsidP="007205EA">
            <w:pPr>
              <w:spacing w:after="0" w:line="240" w:lineRule="auto"/>
              <w:jc w:val="center"/>
              <w:rPr>
                <w:rFonts w:cs="Times New Roman"/>
                <w:sz w:val="20"/>
                <w:szCs w:val="20"/>
              </w:rPr>
            </w:pPr>
          </w:p>
          <w:p w14:paraId="41C51730" w14:textId="77777777" w:rsidR="007205EA" w:rsidRPr="00620793" w:rsidRDefault="007205EA" w:rsidP="007205EA">
            <w:pPr>
              <w:spacing w:after="0" w:line="240" w:lineRule="auto"/>
              <w:jc w:val="center"/>
              <w:rPr>
                <w:rFonts w:cs="Times New Roman"/>
                <w:sz w:val="20"/>
                <w:szCs w:val="20"/>
              </w:rPr>
            </w:pPr>
            <w:r w:rsidRPr="00620793">
              <w:rPr>
                <w:rFonts w:cs="Times New Roman"/>
                <w:sz w:val="20"/>
                <w:szCs w:val="20"/>
                <w:lang w:val="sr-Cyrl-CS"/>
              </w:rPr>
              <w:t>Издвојена средства из буџета ЛС и средства са других нивоа власти или донатора</w:t>
            </w:r>
          </w:p>
          <w:p w14:paraId="725F433C" w14:textId="77777777" w:rsidR="007205EA" w:rsidRPr="00620793" w:rsidRDefault="007205EA" w:rsidP="00094382">
            <w:pPr>
              <w:spacing w:after="0" w:line="240" w:lineRule="auto"/>
              <w:jc w:val="center"/>
              <w:rPr>
                <w:rFonts w:cs="Times New Roman"/>
                <w:sz w:val="20"/>
                <w:szCs w:val="20"/>
              </w:rPr>
            </w:pPr>
          </w:p>
          <w:p w14:paraId="4BA34929" w14:textId="77777777" w:rsidR="007205EA" w:rsidRPr="00620793" w:rsidRDefault="007205EA" w:rsidP="00094382">
            <w:pPr>
              <w:spacing w:after="0" w:line="240" w:lineRule="auto"/>
              <w:jc w:val="center"/>
              <w:rPr>
                <w:rFonts w:cs="Times New Roman"/>
                <w:sz w:val="20"/>
                <w:szCs w:val="20"/>
              </w:rPr>
            </w:pPr>
          </w:p>
        </w:tc>
        <w:tc>
          <w:tcPr>
            <w:tcW w:w="678" w:type="pct"/>
            <w:vAlign w:val="center"/>
          </w:tcPr>
          <w:p w14:paraId="523A872E" w14:textId="77777777" w:rsidR="007205EA" w:rsidRPr="009F09F6" w:rsidRDefault="007205EA" w:rsidP="00094382">
            <w:pPr>
              <w:spacing w:after="0" w:line="240" w:lineRule="auto"/>
              <w:jc w:val="center"/>
              <w:rPr>
                <w:rFonts w:cs="Times New Roman"/>
                <w:sz w:val="20"/>
                <w:szCs w:val="20"/>
              </w:rPr>
            </w:pPr>
          </w:p>
          <w:p w14:paraId="2A60CF05"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Председник</w:t>
            </w:r>
            <w:proofErr w:type="spellEnd"/>
            <w:r w:rsidRPr="009F09F6">
              <w:rPr>
                <w:rFonts w:cs="Times New Roman"/>
                <w:sz w:val="20"/>
                <w:szCs w:val="20"/>
              </w:rPr>
              <w:t xml:space="preserve"> </w:t>
            </w:r>
            <w:proofErr w:type="spellStart"/>
            <w:r w:rsidRPr="009F09F6">
              <w:rPr>
                <w:rFonts w:cs="Times New Roman"/>
                <w:sz w:val="20"/>
                <w:szCs w:val="20"/>
              </w:rPr>
              <w:t>општине</w:t>
            </w:r>
            <w:proofErr w:type="spellEnd"/>
            <w:r w:rsidRPr="009F09F6">
              <w:rPr>
                <w:rFonts w:cs="Times New Roman"/>
                <w:sz w:val="20"/>
                <w:szCs w:val="20"/>
              </w:rPr>
              <w:t xml:space="preserve">, </w:t>
            </w:r>
            <w:proofErr w:type="spellStart"/>
            <w:r w:rsidRPr="009F09F6">
              <w:rPr>
                <w:rFonts w:cs="Times New Roman"/>
                <w:sz w:val="20"/>
                <w:szCs w:val="20"/>
              </w:rPr>
              <w:t>Повереник</w:t>
            </w:r>
            <w:proofErr w:type="spellEnd"/>
            <w:r w:rsidRPr="009F09F6">
              <w:rPr>
                <w:rFonts w:cs="Times New Roman"/>
                <w:sz w:val="20"/>
                <w:szCs w:val="20"/>
              </w:rPr>
              <w:t xml:space="preserve"> </w:t>
            </w:r>
            <w:proofErr w:type="spellStart"/>
            <w:r w:rsidRPr="009F09F6">
              <w:rPr>
                <w:rFonts w:cs="Times New Roman"/>
                <w:sz w:val="20"/>
                <w:szCs w:val="20"/>
              </w:rPr>
              <w:t>за</w:t>
            </w:r>
            <w:proofErr w:type="spellEnd"/>
            <w:r w:rsidRPr="009F09F6">
              <w:rPr>
                <w:rFonts w:cs="Times New Roman"/>
                <w:sz w:val="20"/>
                <w:szCs w:val="20"/>
              </w:rPr>
              <w:t xml:space="preserve"> </w:t>
            </w:r>
            <w:proofErr w:type="spellStart"/>
            <w:r w:rsidRPr="009F09F6">
              <w:rPr>
                <w:rFonts w:cs="Times New Roman"/>
                <w:sz w:val="20"/>
                <w:szCs w:val="20"/>
              </w:rPr>
              <w:t>избеглице</w:t>
            </w:r>
            <w:proofErr w:type="spellEnd"/>
          </w:p>
        </w:tc>
        <w:tc>
          <w:tcPr>
            <w:tcW w:w="581" w:type="pct"/>
            <w:vAlign w:val="center"/>
          </w:tcPr>
          <w:p w14:paraId="5EF2CE74" w14:textId="77777777" w:rsidR="007205EA" w:rsidRPr="009F09F6" w:rsidRDefault="007205EA" w:rsidP="00094382">
            <w:pPr>
              <w:spacing w:after="0" w:line="240" w:lineRule="auto"/>
              <w:jc w:val="center"/>
              <w:rPr>
                <w:rFonts w:cs="Times New Roman"/>
                <w:sz w:val="20"/>
                <w:szCs w:val="20"/>
              </w:rPr>
            </w:pPr>
          </w:p>
          <w:p w14:paraId="23E7179A"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Комесаријат</w:t>
            </w:r>
            <w:proofErr w:type="spellEnd"/>
          </w:p>
          <w:p w14:paraId="73813227"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rPr>
              <w:t>, НВО и</w:t>
            </w:r>
          </w:p>
          <w:p w14:paraId="3E6DFFC0"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други</w:t>
            </w:r>
            <w:proofErr w:type="spellEnd"/>
            <w:r w:rsidRPr="009F09F6">
              <w:rPr>
                <w:rFonts w:cs="Times New Roman"/>
                <w:sz w:val="20"/>
                <w:szCs w:val="20"/>
              </w:rPr>
              <w:t xml:space="preserve"> </w:t>
            </w:r>
            <w:proofErr w:type="spellStart"/>
            <w:r w:rsidRPr="009F09F6">
              <w:rPr>
                <w:rFonts w:cs="Times New Roman"/>
                <w:sz w:val="20"/>
                <w:szCs w:val="20"/>
              </w:rPr>
              <w:t>донатори</w:t>
            </w:r>
            <w:proofErr w:type="spellEnd"/>
          </w:p>
        </w:tc>
      </w:tr>
      <w:tr w:rsidR="007205EA" w:rsidRPr="009F09F6" w14:paraId="39113B1D" w14:textId="77777777" w:rsidTr="007205EA">
        <w:trPr>
          <w:trHeight w:val="20"/>
        </w:trPr>
        <w:tc>
          <w:tcPr>
            <w:tcW w:w="759" w:type="pct"/>
            <w:vAlign w:val="center"/>
          </w:tcPr>
          <w:p w14:paraId="1E35124B" w14:textId="77777777" w:rsidR="007205EA" w:rsidRPr="009F09F6" w:rsidRDefault="007205EA" w:rsidP="00094382">
            <w:pPr>
              <w:spacing w:after="0" w:line="240" w:lineRule="auto"/>
              <w:jc w:val="center"/>
              <w:rPr>
                <w:rFonts w:cs="Times New Roman"/>
                <w:sz w:val="20"/>
                <w:szCs w:val="20"/>
              </w:rPr>
            </w:pPr>
          </w:p>
          <w:p w14:paraId="750B885B"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lang w:val="sr-Cyrl-RS"/>
              </w:rPr>
              <w:t>2</w:t>
            </w:r>
            <w:r w:rsidRPr="009F09F6">
              <w:rPr>
                <w:rFonts w:cs="Times New Roman"/>
                <w:sz w:val="20"/>
                <w:szCs w:val="20"/>
              </w:rPr>
              <w:t>.2.</w:t>
            </w:r>
          </w:p>
          <w:p w14:paraId="567B0557"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Формирање</w:t>
            </w:r>
            <w:proofErr w:type="spellEnd"/>
            <w:r w:rsidRPr="009F09F6">
              <w:rPr>
                <w:rFonts w:cs="Times New Roman"/>
                <w:sz w:val="20"/>
                <w:szCs w:val="20"/>
              </w:rPr>
              <w:t xml:space="preserve"> </w:t>
            </w:r>
            <w:proofErr w:type="spellStart"/>
            <w:r w:rsidRPr="009F09F6">
              <w:rPr>
                <w:rFonts w:cs="Times New Roman"/>
                <w:sz w:val="20"/>
                <w:szCs w:val="20"/>
              </w:rPr>
              <w:t>комисије</w:t>
            </w:r>
            <w:proofErr w:type="spellEnd"/>
            <w:r w:rsidRPr="009F09F6">
              <w:rPr>
                <w:rFonts w:cs="Times New Roman"/>
                <w:sz w:val="20"/>
                <w:szCs w:val="20"/>
              </w:rPr>
              <w:t xml:space="preserve">, </w:t>
            </w:r>
            <w:proofErr w:type="spellStart"/>
            <w:r w:rsidRPr="009F09F6">
              <w:rPr>
                <w:rFonts w:cs="Times New Roman"/>
                <w:sz w:val="20"/>
                <w:szCs w:val="20"/>
              </w:rPr>
              <w:t>израда</w:t>
            </w:r>
            <w:proofErr w:type="spellEnd"/>
            <w:r w:rsidRPr="009F09F6">
              <w:rPr>
                <w:rFonts w:cs="Times New Roman"/>
                <w:sz w:val="20"/>
                <w:szCs w:val="20"/>
              </w:rPr>
              <w:t xml:space="preserve"> </w:t>
            </w:r>
            <w:proofErr w:type="spellStart"/>
            <w:r w:rsidRPr="009F09F6">
              <w:rPr>
                <w:rFonts w:cs="Times New Roman"/>
                <w:sz w:val="20"/>
                <w:szCs w:val="20"/>
              </w:rPr>
              <w:t>услова</w:t>
            </w:r>
            <w:proofErr w:type="spellEnd"/>
            <w:r w:rsidRPr="009F09F6">
              <w:rPr>
                <w:rFonts w:cs="Times New Roman"/>
                <w:sz w:val="20"/>
                <w:szCs w:val="20"/>
              </w:rPr>
              <w:t xml:space="preserve"> и </w:t>
            </w:r>
            <w:proofErr w:type="spellStart"/>
            <w:r w:rsidRPr="009F09F6">
              <w:rPr>
                <w:rFonts w:cs="Times New Roman"/>
                <w:sz w:val="20"/>
                <w:szCs w:val="20"/>
              </w:rPr>
              <w:t>критер</w:t>
            </w:r>
            <w:proofErr w:type="spellEnd"/>
            <w:r w:rsidRPr="009F09F6">
              <w:rPr>
                <w:rFonts w:cs="Times New Roman"/>
                <w:sz w:val="20"/>
                <w:szCs w:val="20"/>
              </w:rPr>
              <w:t xml:space="preserve">. </w:t>
            </w:r>
            <w:proofErr w:type="spellStart"/>
            <w:r w:rsidRPr="009F09F6">
              <w:rPr>
                <w:rFonts w:cs="Times New Roman"/>
                <w:sz w:val="20"/>
                <w:szCs w:val="20"/>
              </w:rPr>
              <w:t>за</w:t>
            </w:r>
            <w:proofErr w:type="spellEnd"/>
            <w:r w:rsidRPr="009F09F6">
              <w:rPr>
                <w:rFonts w:cs="Times New Roman"/>
                <w:sz w:val="20"/>
                <w:szCs w:val="20"/>
              </w:rPr>
              <w:t xml:space="preserve"> </w:t>
            </w:r>
            <w:proofErr w:type="spellStart"/>
            <w:r w:rsidRPr="009F09F6">
              <w:rPr>
                <w:rFonts w:cs="Times New Roman"/>
                <w:sz w:val="20"/>
                <w:szCs w:val="20"/>
              </w:rPr>
              <w:t>одабир</w:t>
            </w:r>
            <w:proofErr w:type="spellEnd"/>
          </w:p>
          <w:p w14:paraId="4888C53A"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корисника</w:t>
            </w:r>
            <w:proofErr w:type="spellEnd"/>
          </w:p>
        </w:tc>
        <w:tc>
          <w:tcPr>
            <w:tcW w:w="644" w:type="pct"/>
            <w:vAlign w:val="center"/>
          </w:tcPr>
          <w:p w14:paraId="42032E1E" w14:textId="77777777" w:rsidR="007205EA" w:rsidRPr="009F09F6" w:rsidRDefault="007205EA" w:rsidP="00094382">
            <w:pPr>
              <w:spacing w:after="0" w:line="240" w:lineRule="auto"/>
              <w:jc w:val="center"/>
              <w:rPr>
                <w:rFonts w:cs="Times New Roman"/>
                <w:sz w:val="20"/>
                <w:szCs w:val="20"/>
              </w:rPr>
            </w:pPr>
          </w:p>
          <w:p w14:paraId="0F0D0BE5" w14:textId="77777777" w:rsidR="007205EA" w:rsidRPr="009F09F6" w:rsidRDefault="007205EA" w:rsidP="00094382">
            <w:pPr>
              <w:spacing w:after="0" w:line="240" w:lineRule="auto"/>
              <w:jc w:val="center"/>
              <w:rPr>
                <w:rFonts w:cs="Times New Roman"/>
                <w:sz w:val="20"/>
                <w:szCs w:val="20"/>
              </w:rPr>
            </w:pPr>
          </w:p>
          <w:p w14:paraId="028DFF40" w14:textId="77777777" w:rsidR="007205EA" w:rsidRPr="009F09F6" w:rsidRDefault="007205EA" w:rsidP="00094382">
            <w:pPr>
              <w:spacing w:after="0" w:line="240" w:lineRule="auto"/>
              <w:jc w:val="center"/>
              <w:rPr>
                <w:rFonts w:cs="Times New Roman"/>
                <w:sz w:val="20"/>
                <w:szCs w:val="20"/>
              </w:rPr>
            </w:pPr>
          </w:p>
          <w:p w14:paraId="1C85F06D" w14:textId="77777777" w:rsidR="007205EA" w:rsidRPr="009F09F6" w:rsidRDefault="007205EA" w:rsidP="00094382">
            <w:pPr>
              <w:spacing w:after="0" w:line="240" w:lineRule="auto"/>
              <w:jc w:val="center"/>
              <w:rPr>
                <w:rFonts w:cs="Times New Roman"/>
                <w:sz w:val="20"/>
                <w:szCs w:val="20"/>
                <w:lang w:val="sr-Cyrl-RS"/>
              </w:rPr>
            </w:pPr>
            <w:r w:rsidRPr="009F09F6">
              <w:rPr>
                <w:rFonts w:cs="Times New Roman"/>
                <w:sz w:val="20"/>
                <w:szCs w:val="20"/>
              </w:rPr>
              <w:t xml:space="preserve">15 </w:t>
            </w:r>
            <w:proofErr w:type="spellStart"/>
            <w:r w:rsidRPr="009F09F6">
              <w:rPr>
                <w:rFonts w:cs="Times New Roman"/>
                <w:sz w:val="20"/>
                <w:szCs w:val="20"/>
              </w:rPr>
              <w:t>дана</w:t>
            </w:r>
            <w:proofErr w:type="spellEnd"/>
          </w:p>
        </w:tc>
        <w:tc>
          <w:tcPr>
            <w:tcW w:w="637" w:type="pct"/>
            <w:vAlign w:val="center"/>
          </w:tcPr>
          <w:p w14:paraId="59654596" w14:textId="77777777" w:rsidR="007205EA" w:rsidRPr="009F09F6" w:rsidRDefault="007205EA" w:rsidP="00094382">
            <w:pPr>
              <w:spacing w:after="0" w:line="240" w:lineRule="auto"/>
              <w:jc w:val="center"/>
              <w:rPr>
                <w:rFonts w:cs="Times New Roman"/>
                <w:sz w:val="20"/>
                <w:szCs w:val="20"/>
              </w:rPr>
            </w:pPr>
          </w:p>
          <w:p w14:paraId="1D2B80FB"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формирана</w:t>
            </w:r>
            <w:proofErr w:type="spellEnd"/>
            <w:r w:rsidRPr="009F09F6">
              <w:rPr>
                <w:rFonts w:cs="Times New Roman"/>
                <w:sz w:val="20"/>
                <w:szCs w:val="20"/>
              </w:rPr>
              <w:t xml:space="preserve"> </w:t>
            </w:r>
            <w:proofErr w:type="spellStart"/>
            <w:r w:rsidRPr="009F09F6">
              <w:rPr>
                <w:rFonts w:cs="Times New Roman"/>
                <w:sz w:val="20"/>
                <w:szCs w:val="20"/>
              </w:rPr>
              <w:t>комсиија</w:t>
            </w:r>
            <w:proofErr w:type="spellEnd"/>
            <w:r w:rsidRPr="009F09F6">
              <w:rPr>
                <w:rFonts w:cs="Times New Roman"/>
                <w:sz w:val="20"/>
                <w:szCs w:val="20"/>
              </w:rPr>
              <w:t xml:space="preserve"> и </w:t>
            </w:r>
            <w:proofErr w:type="spellStart"/>
            <w:r w:rsidRPr="009F09F6">
              <w:rPr>
                <w:rFonts w:cs="Times New Roman"/>
                <w:sz w:val="20"/>
                <w:szCs w:val="20"/>
              </w:rPr>
              <w:t>сачињени</w:t>
            </w:r>
            <w:proofErr w:type="spellEnd"/>
            <w:r w:rsidRPr="009F09F6">
              <w:rPr>
                <w:rFonts w:cs="Times New Roman"/>
                <w:sz w:val="20"/>
                <w:szCs w:val="20"/>
              </w:rPr>
              <w:t xml:space="preserve"> </w:t>
            </w:r>
            <w:proofErr w:type="spellStart"/>
            <w:r w:rsidRPr="009F09F6">
              <w:rPr>
                <w:rFonts w:cs="Times New Roman"/>
                <w:sz w:val="20"/>
                <w:szCs w:val="20"/>
              </w:rPr>
              <w:t>критеријум</w:t>
            </w:r>
            <w:proofErr w:type="spellEnd"/>
            <w:r w:rsidRPr="009F09F6">
              <w:rPr>
                <w:rFonts w:cs="Times New Roman"/>
                <w:sz w:val="20"/>
                <w:szCs w:val="20"/>
              </w:rPr>
              <w:t xml:space="preserve"> и</w:t>
            </w:r>
          </w:p>
        </w:tc>
        <w:tc>
          <w:tcPr>
            <w:tcW w:w="865" w:type="pct"/>
            <w:vAlign w:val="center"/>
          </w:tcPr>
          <w:p w14:paraId="28FFEFD5"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решење</w:t>
            </w:r>
            <w:proofErr w:type="spellEnd"/>
            <w:r w:rsidRPr="009F09F6">
              <w:rPr>
                <w:rFonts w:cs="Times New Roman"/>
                <w:sz w:val="20"/>
                <w:szCs w:val="20"/>
              </w:rPr>
              <w:t xml:space="preserve"> о </w:t>
            </w:r>
            <w:proofErr w:type="spellStart"/>
            <w:r w:rsidRPr="009F09F6">
              <w:rPr>
                <w:rFonts w:cs="Times New Roman"/>
                <w:sz w:val="20"/>
                <w:szCs w:val="20"/>
              </w:rPr>
              <w:t>формирању</w:t>
            </w:r>
            <w:proofErr w:type="spellEnd"/>
            <w:r w:rsidRPr="009F09F6">
              <w:rPr>
                <w:rFonts w:cs="Times New Roman"/>
                <w:sz w:val="20"/>
                <w:szCs w:val="20"/>
              </w:rPr>
              <w:t xml:space="preserve"> </w:t>
            </w:r>
            <w:proofErr w:type="spellStart"/>
            <w:r w:rsidRPr="009F09F6">
              <w:rPr>
                <w:rFonts w:cs="Times New Roman"/>
                <w:sz w:val="20"/>
                <w:szCs w:val="20"/>
              </w:rPr>
              <w:t>комисије</w:t>
            </w:r>
            <w:proofErr w:type="spellEnd"/>
            <w:r w:rsidRPr="009F09F6">
              <w:rPr>
                <w:rFonts w:cs="Times New Roman"/>
                <w:sz w:val="20"/>
                <w:szCs w:val="20"/>
              </w:rPr>
              <w:t xml:space="preserve"> и </w:t>
            </w:r>
            <w:proofErr w:type="spellStart"/>
            <w:r w:rsidRPr="009F09F6">
              <w:rPr>
                <w:rFonts w:cs="Times New Roman"/>
                <w:sz w:val="20"/>
                <w:szCs w:val="20"/>
              </w:rPr>
              <w:t>конкурсна</w:t>
            </w:r>
            <w:proofErr w:type="spellEnd"/>
            <w:r w:rsidRPr="009F09F6">
              <w:rPr>
                <w:rFonts w:cs="Times New Roman"/>
                <w:sz w:val="20"/>
                <w:szCs w:val="20"/>
              </w:rPr>
              <w:t xml:space="preserve"> </w:t>
            </w:r>
            <w:proofErr w:type="spellStart"/>
            <w:r w:rsidRPr="009F09F6">
              <w:rPr>
                <w:rFonts w:cs="Times New Roman"/>
                <w:sz w:val="20"/>
                <w:szCs w:val="20"/>
              </w:rPr>
              <w:t>документација</w:t>
            </w:r>
            <w:proofErr w:type="spellEnd"/>
            <w:r w:rsidRPr="009F09F6">
              <w:rPr>
                <w:rFonts w:cs="Times New Roman"/>
                <w:sz w:val="20"/>
                <w:szCs w:val="20"/>
              </w:rPr>
              <w:t xml:space="preserve"> </w:t>
            </w:r>
            <w:proofErr w:type="spellStart"/>
            <w:r w:rsidRPr="009F09F6">
              <w:rPr>
                <w:rFonts w:cs="Times New Roman"/>
                <w:sz w:val="20"/>
                <w:szCs w:val="20"/>
              </w:rPr>
              <w:t>са</w:t>
            </w:r>
            <w:proofErr w:type="spellEnd"/>
            <w:r w:rsidRPr="009F09F6">
              <w:rPr>
                <w:rFonts w:cs="Times New Roman"/>
                <w:sz w:val="20"/>
                <w:szCs w:val="20"/>
              </w:rPr>
              <w:t xml:space="preserve"> </w:t>
            </w:r>
            <w:proofErr w:type="spellStart"/>
            <w:r w:rsidRPr="009F09F6">
              <w:rPr>
                <w:rFonts w:cs="Times New Roman"/>
                <w:sz w:val="20"/>
                <w:szCs w:val="20"/>
              </w:rPr>
              <w:t>критеријумима</w:t>
            </w:r>
            <w:proofErr w:type="spellEnd"/>
          </w:p>
        </w:tc>
        <w:tc>
          <w:tcPr>
            <w:tcW w:w="836" w:type="pct"/>
            <w:vAlign w:val="center"/>
          </w:tcPr>
          <w:p w14:paraId="113F3916" w14:textId="32C55E8D" w:rsidR="007205EA" w:rsidRPr="00620793" w:rsidRDefault="007205EA" w:rsidP="00094382">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678" w:type="pct"/>
            <w:vAlign w:val="center"/>
          </w:tcPr>
          <w:p w14:paraId="417DAB54" w14:textId="77777777" w:rsidR="007205EA" w:rsidRPr="009F09F6" w:rsidRDefault="007205EA" w:rsidP="00094382">
            <w:pPr>
              <w:spacing w:after="0" w:line="240" w:lineRule="auto"/>
              <w:rPr>
                <w:rFonts w:cs="Times New Roman"/>
                <w:sz w:val="20"/>
                <w:szCs w:val="20"/>
              </w:rPr>
            </w:pPr>
          </w:p>
          <w:p w14:paraId="0D22810C"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Комисија</w:t>
            </w:r>
            <w:proofErr w:type="spellEnd"/>
            <w:r w:rsidRPr="009F09F6">
              <w:rPr>
                <w:rFonts w:cs="Times New Roman"/>
                <w:sz w:val="20"/>
                <w:szCs w:val="20"/>
              </w:rPr>
              <w:t xml:space="preserve">, </w:t>
            </w:r>
            <w:proofErr w:type="spellStart"/>
            <w:r w:rsidRPr="009F09F6">
              <w:rPr>
                <w:rFonts w:cs="Times New Roman"/>
                <w:sz w:val="20"/>
                <w:szCs w:val="20"/>
              </w:rPr>
              <w:t>Савет</w:t>
            </w:r>
            <w:proofErr w:type="spellEnd"/>
          </w:p>
          <w:p w14:paraId="7FBD606E"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Комесаријат</w:t>
            </w:r>
            <w:proofErr w:type="spellEnd"/>
          </w:p>
        </w:tc>
        <w:tc>
          <w:tcPr>
            <w:tcW w:w="581" w:type="pct"/>
            <w:vAlign w:val="center"/>
          </w:tcPr>
          <w:p w14:paraId="1F294935" w14:textId="77777777" w:rsidR="007205EA" w:rsidRPr="009F09F6" w:rsidRDefault="007205EA" w:rsidP="00094382">
            <w:pPr>
              <w:spacing w:after="0" w:line="240" w:lineRule="auto"/>
              <w:jc w:val="center"/>
              <w:rPr>
                <w:rFonts w:cs="Times New Roman"/>
                <w:sz w:val="20"/>
                <w:szCs w:val="20"/>
              </w:rPr>
            </w:pPr>
          </w:p>
          <w:p w14:paraId="0DEA49CD" w14:textId="77777777" w:rsidR="007205EA" w:rsidRPr="009F09F6" w:rsidRDefault="007205EA" w:rsidP="00094382">
            <w:pPr>
              <w:spacing w:after="0" w:line="240" w:lineRule="auto"/>
              <w:jc w:val="center"/>
              <w:rPr>
                <w:rFonts w:cs="Times New Roman"/>
                <w:sz w:val="20"/>
                <w:szCs w:val="20"/>
              </w:rPr>
            </w:pPr>
          </w:p>
          <w:p w14:paraId="701E0540" w14:textId="77777777" w:rsidR="007205EA" w:rsidRPr="009F09F6" w:rsidRDefault="007205EA" w:rsidP="00094382">
            <w:pPr>
              <w:spacing w:after="0" w:line="240" w:lineRule="auto"/>
              <w:jc w:val="center"/>
              <w:rPr>
                <w:rFonts w:cs="Times New Roman"/>
                <w:sz w:val="20"/>
                <w:szCs w:val="20"/>
              </w:rPr>
            </w:pPr>
          </w:p>
          <w:p w14:paraId="4ABC68E7"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Комесаријат</w:t>
            </w:r>
            <w:proofErr w:type="spellEnd"/>
          </w:p>
        </w:tc>
      </w:tr>
      <w:tr w:rsidR="007205EA" w:rsidRPr="009F09F6" w14:paraId="67C0C003" w14:textId="77777777" w:rsidTr="007205EA">
        <w:trPr>
          <w:trHeight w:val="20"/>
        </w:trPr>
        <w:tc>
          <w:tcPr>
            <w:tcW w:w="759" w:type="pct"/>
            <w:vAlign w:val="center"/>
          </w:tcPr>
          <w:p w14:paraId="65158F2A"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lang w:val="sr-Cyrl-RS"/>
              </w:rPr>
              <w:t>2</w:t>
            </w:r>
            <w:r w:rsidRPr="009F09F6">
              <w:rPr>
                <w:rFonts w:cs="Times New Roman"/>
                <w:sz w:val="20"/>
                <w:szCs w:val="20"/>
              </w:rPr>
              <w:t>.3.</w:t>
            </w:r>
          </w:p>
          <w:p w14:paraId="072230FA"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Расписивање</w:t>
            </w:r>
            <w:proofErr w:type="spellEnd"/>
            <w:r w:rsidRPr="009F09F6">
              <w:rPr>
                <w:rFonts w:cs="Times New Roman"/>
                <w:sz w:val="20"/>
                <w:szCs w:val="20"/>
              </w:rPr>
              <w:t xml:space="preserve"> </w:t>
            </w:r>
            <w:proofErr w:type="spellStart"/>
            <w:r w:rsidRPr="009F09F6">
              <w:rPr>
                <w:rFonts w:cs="Times New Roman"/>
                <w:sz w:val="20"/>
                <w:szCs w:val="20"/>
              </w:rPr>
              <w:t>конкурса</w:t>
            </w:r>
            <w:proofErr w:type="spellEnd"/>
            <w:r w:rsidRPr="009F09F6">
              <w:rPr>
                <w:rFonts w:cs="Times New Roman"/>
                <w:sz w:val="20"/>
                <w:szCs w:val="20"/>
              </w:rPr>
              <w:t xml:space="preserve"> и </w:t>
            </w:r>
            <w:proofErr w:type="spellStart"/>
            <w:r w:rsidRPr="009F09F6">
              <w:rPr>
                <w:rFonts w:cs="Times New Roman"/>
                <w:sz w:val="20"/>
                <w:szCs w:val="20"/>
              </w:rPr>
              <w:t>пријављивање</w:t>
            </w:r>
            <w:proofErr w:type="spellEnd"/>
          </w:p>
        </w:tc>
        <w:tc>
          <w:tcPr>
            <w:tcW w:w="644" w:type="pct"/>
            <w:vAlign w:val="center"/>
          </w:tcPr>
          <w:p w14:paraId="45BD9DD1" w14:textId="77777777" w:rsidR="007205EA" w:rsidRPr="009F09F6" w:rsidRDefault="007205EA" w:rsidP="00094382">
            <w:pPr>
              <w:spacing w:after="0" w:line="240" w:lineRule="auto"/>
              <w:jc w:val="center"/>
              <w:rPr>
                <w:rFonts w:cs="Times New Roman"/>
                <w:sz w:val="20"/>
                <w:szCs w:val="20"/>
              </w:rPr>
            </w:pPr>
          </w:p>
          <w:p w14:paraId="165C4135" w14:textId="77777777" w:rsidR="007205EA" w:rsidRPr="009F09F6" w:rsidRDefault="007205EA" w:rsidP="00094382">
            <w:pPr>
              <w:spacing w:after="0" w:line="240" w:lineRule="auto"/>
              <w:jc w:val="center"/>
              <w:rPr>
                <w:rFonts w:cs="Times New Roman"/>
                <w:sz w:val="20"/>
                <w:szCs w:val="20"/>
              </w:rPr>
            </w:pPr>
          </w:p>
          <w:p w14:paraId="6C3E3F68" w14:textId="77777777" w:rsidR="007205EA" w:rsidRPr="009F09F6" w:rsidRDefault="007205EA" w:rsidP="00094382">
            <w:pPr>
              <w:spacing w:after="0" w:line="240" w:lineRule="auto"/>
              <w:jc w:val="center"/>
              <w:rPr>
                <w:rFonts w:cs="Times New Roman"/>
                <w:sz w:val="20"/>
                <w:szCs w:val="20"/>
                <w:lang w:val="sr-Cyrl-RS"/>
              </w:rPr>
            </w:pPr>
            <w:proofErr w:type="spellStart"/>
            <w:r w:rsidRPr="009F09F6">
              <w:rPr>
                <w:rFonts w:cs="Times New Roman"/>
                <w:sz w:val="20"/>
                <w:szCs w:val="20"/>
              </w:rPr>
              <w:t>до</w:t>
            </w:r>
            <w:proofErr w:type="spellEnd"/>
            <w:r w:rsidRPr="009F09F6">
              <w:rPr>
                <w:rFonts w:cs="Times New Roman"/>
                <w:sz w:val="20"/>
                <w:szCs w:val="20"/>
              </w:rPr>
              <w:t xml:space="preserve"> 45 </w:t>
            </w:r>
            <w:proofErr w:type="spellStart"/>
            <w:r w:rsidRPr="009F09F6">
              <w:rPr>
                <w:rFonts w:cs="Times New Roman"/>
                <w:sz w:val="20"/>
                <w:szCs w:val="20"/>
              </w:rPr>
              <w:t>дана</w:t>
            </w:r>
            <w:proofErr w:type="spellEnd"/>
          </w:p>
        </w:tc>
        <w:tc>
          <w:tcPr>
            <w:tcW w:w="637" w:type="pct"/>
            <w:vAlign w:val="center"/>
          </w:tcPr>
          <w:p w14:paraId="2B13589E"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расписан</w:t>
            </w:r>
            <w:proofErr w:type="spellEnd"/>
            <w:r w:rsidRPr="009F09F6">
              <w:rPr>
                <w:rFonts w:cs="Times New Roman"/>
                <w:sz w:val="20"/>
                <w:szCs w:val="20"/>
              </w:rPr>
              <w:t xml:space="preserve"> </w:t>
            </w:r>
            <w:proofErr w:type="spellStart"/>
            <w:r w:rsidRPr="009F09F6">
              <w:rPr>
                <w:rFonts w:cs="Times New Roman"/>
                <w:sz w:val="20"/>
                <w:szCs w:val="20"/>
              </w:rPr>
              <w:t>конкурс</w:t>
            </w:r>
            <w:proofErr w:type="spellEnd"/>
            <w:r w:rsidRPr="009F09F6">
              <w:rPr>
                <w:rFonts w:cs="Times New Roman"/>
                <w:sz w:val="20"/>
                <w:szCs w:val="20"/>
              </w:rPr>
              <w:t xml:space="preserve"> и </w:t>
            </w:r>
            <w:proofErr w:type="spellStart"/>
            <w:r w:rsidRPr="009F09F6">
              <w:rPr>
                <w:rFonts w:cs="Times New Roman"/>
                <w:sz w:val="20"/>
                <w:szCs w:val="20"/>
              </w:rPr>
              <w:t>прикупљен</w:t>
            </w:r>
            <w:proofErr w:type="spellEnd"/>
            <w:r w:rsidRPr="009F09F6">
              <w:rPr>
                <w:rFonts w:cs="Times New Roman"/>
                <w:sz w:val="20"/>
                <w:szCs w:val="20"/>
              </w:rPr>
              <w:t xml:space="preserve"> е </w:t>
            </w:r>
            <w:proofErr w:type="spellStart"/>
            <w:r w:rsidRPr="009F09F6">
              <w:rPr>
                <w:rFonts w:cs="Times New Roman"/>
                <w:sz w:val="20"/>
                <w:szCs w:val="20"/>
              </w:rPr>
              <w:t>пријаве</w:t>
            </w:r>
            <w:proofErr w:type="spellEnd"/>
          </w:p>
        </w:tc>
        <w:tc>
          <w:tcPr>
            <w:tcW w:w="865" w:type="pct"/>
            <w:vAlign w:val="center"/>
          </w:tcPr>
          <w:p w14:paraId="203B652A"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позив</w:t>
            </w:r>
            <w:proofErr w:type="spellEnd"/>
            <w:r w:rsidRPr="009F09F6">
              <w:rPr>
                <w:rFonts w:cs="Times New Roman"/>
                <w:sz w:val="20"/>
                <w:szCs w:val="20"/>
              </w:rPr>
              <w:t xml:space="preserve"> </w:t>
            </w:r>
            <w:proofErr w:type="spellStart"/>
            <w:r w:rsidRPr="009F09F6">
              <w:rPr>
                <w:rFonts w:cs="Times New Roman"/>
                <w:sz w:val="20"/>
                <w:szCs w:val="20"/>
              </w:rPr>
              <w:t>за</w:t>
            </w:r>
            <w:proofErr w:type="spellEnd"/>
            <w:r w:rsidRPr="009F09F6">
              <w:rPr>
                <w:rFonts w:cs="Times New Roman"/>
                <w:sz w:val="20"/>
                <w:szCs w:val="20"/>
              </w:rPr>
              <w:t xml:space="preserve"> </w:t>
            </w:r>
            <w:proofErr w:type="spellStart"/>
            <w:r w:rsidRPr="009F09F6">
              <w:rPr>
                <w:rFonts w:cs="Times New Roman"/>
                <w:sz w:val="20"/>
                <w:szCs w:val="20"/>
              </w:rPr>
              <w:t>учешће</w:t>
            </w:r>
            <w:proofErr w:type="spellEnd"/>
            <w:r w:rsidRPr="009F09F6">
              <w:rPr>
                <w:rFonts w:cs="Times New Roman"/>
                <w:sz w:val="20"/>
                <w:szCs w:val="20"/>
              </w:rPr>
              <w:t xml:space="preserve"> </w:t>
            </w:r>
            <w:proofErr w:type="spellStart"/>
            <w:r w:rsidRPr="009F09F6">
              <w:rPr>
                <w:rFonts w:cs="Times New Roman"/>
                <w:sz w:val="20"/>
                <w:szCs w:val="20"/>
              </w:rPr>
              <w:t>на</w:t>
            </w:r>
            <w:proofErr w:type="spellEnd"/>
            <w:r w:rsidRPr="009F09F6">
              <w:rPr>
                <w:rFonts w:cs="Times New Roman"/>
                <w:sz w:val="20"/>
                <w:szCs w:val="20"/>
              </w:rPr>
              <w:t xml:space="preserve"> </w:t>
            </w:r>
            <w:proofErr w:type="spellStart"/>
            <w:r w:rsidRPr="009F09F6">
              <w:rPr>
                <w:rFonts w:cs="Times New Roman"/>
                <w:sz w:val="20"/>
                <w:szCs w:val="20"/>
              </w:rPr>
              <w:t>конкурсу</w:t>
            </w:r>
            <w:proofErr w:type="spellEnd"/>
            <w:r w:rsidRPr="009F09F6">
              <w:rPr>
                <w:rFonts w:cs="Times New Roman"/>
                <w:sz w:val="20"/>
                <w:szCs w:val="20"/>
              </w:rPr>
              <w:t xml:space="preserve"> и </w:t>
            </w:r>
            <w:proofErr w:type="spellStart"/>
            <w:r w:rsidRPr="009F09F6">
              <w:rPr>
                <w:rFonts w:cs="Times New Roman"/>
                <w:sz w:val="20"/>
                <w:szCs w:val="20"/>
              </w:rPr>
              <w:t>предате</w:t>
            </w:r>
            <w:proofErr w:type="spellEnd"/>
          </w:p>
          <w:p w14:paraId="21A4C5D7"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пријаве</w:t>
            </w:r>
            <w:proofErr w:type="spellEnd"/>
          </w:p>
        </w:tc>
        <w:tc>
          <w:tcPr>
            <w:tcW w:w="836" w:type="pct"/>
            <w:vAlign w:val="center"/>
          </w:tcPr>
          <w:p w14:paraId="3248593B" w14:textId="58C9099C" w:rsidR="007205EA" w:rsidRPr="00620793" w:rsidRDefault="007205EA" w:rsidP="00094382">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678" w:type="pct"/>
            <w:vAlign w:val="center"/>
          </w:tcPr>
          <w:p w14:paraId="1C93F617" w14:textId="77777777" w:rsidR="007205EA" w:rsidRPr="009F09F6" w:rsidRDefault="007205EA" w:rsidP="00094382">
            <w:pPr>
              <w:spacing w:after="0" w:line="240" w:lineRule="auto"/>
              <w:jc w:val="center"/>
              <w:rPr>
                <w:rFonts w:cs="Times New Roman"/>
                <w:sz w:val="20"/>
                <w:szCs w:val="20"/>
              </w:rPr>
            </w:pPr>
          </w:p>
          <w:p w14:paraId="73549908" w14:textId="77777777" w:rsidR="007205EA" w:rsidRPr="009F09F6" w:rsidRDefault="007205EA" w:rsidP="00094382">
            <w:pPr>
              <w:spacing w:after="0" w:line="240" w:lineRule="auto"/>
              <w:jc w:val="center"/>
              <w:rPr>
                <w:rFonts w:cs="Times New Roman"/>
                <w:sz w:val="20"/>
                <w:szCs w:val="20"/>
              </w:rPr>
            </w:pPr>
          </w:p>
          <w:p w14:paraId="0F7FCF74"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Комисија</w:t>
            </w:r>
            <w:proofErr w:type="spellEnd"/>
          </w:p>
        </w:tc>
        <w:tc>
          <w:tcPr>
            <w:tcW w:w="581" w:type="pct"/>
            <w:vAlign w:val="center"/>
          </w:tcPr>
          <w:p w14:paraId="35465F3F" w14:textId="77777777" w:rsidR="007205EA" w:rsidRPr="009F09F6" w:rsidRDefault="007205EA" w:rsidP="00094382">
            <w:pPr>
              <w:spacing w:after="0" w:line="240" w:lineRule="auto"/>
              <w:jc w:val="center"/>
              <w:rPr>
                <w:rFonts w:cs="Times New Roman"/>
                <w:sz w:val="20"/>
                <w:szCs w:val="20"/>
              </w:rPr>
            </w:pPr>
          </w:p>
        </w:tc>
      </w:tr>
      <w:tr w:rsidR="007205EA" w:rsidRPr="009F09F6" w14:paraId="3F0152E3" w14:textId="77777777" w:rsidTr="007205EA">
        <w:trPr>
          <w:trHeight w:val="20"/>
        </w:trPr>
        <w:tc>
          <w:tcPr>
            <w:tcW w:w="759" w:type="pct"/>
            <w:vAlign w:val="center"/>
          </w:tcPr>
          <w:p w14:paraId="689321E8"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lang w:val="sr-Cyrl-RS"/>
              </w:rPr>
              <w:t>2</w:t>
            </w:r>
            <w:r w:rsidRPr="009F09F6">
              <w:rPr>
                <w:rFonts w:cs="Times New Roman"/>
                <w:sz w:val="20"/>
                <w:szCs w:val="20"/>
              </w:rPr>
              <w:t>.4.</w:t>
            </w:r>
          </w:p>
          <w:p w14:paraId="6F88B3EB"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Обилазак</w:t>
            </w:r>
            <w:proofErr w:type="spellEnd"/>
            <w:r w:rsidRPr="009F09F6">
              <w:rPr>
                <w:rFonts w:cs="Times New Roman"/>
                <w:sz w:val="20"/>
                <w:szCs w:val="20"/>
              </w:rPr>
              <w:t xml:space="preserve"> </w:t>
            </w:r>
            <w:proofErr w:type="spellStart"/>
            <w:r w:rsidRPr="009F09F6">
              <w:rPr>
                <w:rFonts w:cs="Times New Roman"/>
                <w:sz w:val="20"/>
                <w:szCs w:val="20"/>
              </w:rPr>
              <w:t>подносилаца</w:t>
            </w:r>
            <w:proofErr w:type="spellEnd"/>
          </w:p>
          <w:p w14:paraId="6A6B3B20"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захтева</w:t>
            </w:r>
            <w:proofErr w:type="spellEnd"/>
          </w:p>
        </w:tc>
        <w:tc>
          <w:tcPr>
            <w:tcW w:w="644" w:type="pct"/>
            <w:vAlign w:val="center"/>
          </w:tcPr>
          <w:p w14:paraId="2EC82519" w14:textId="77777777" w:rsidR="007205EA" w:rsidRPr="009F09F6" w:rsidRDefault="007205EA" w:rsidP="00094382">
            <w:pPr>
              <w:spacing w:after="0" w:line="240" w:lineRule="auto"/>
              <w:jc w:val="center"/>
              <w:rPr>
                <w:rFonts w:cs="Times New Roman"/>
                <w:sz w:val="20"/>
                <w:szCs w:val="20"/>
              </w:rPr>
            </w:pPr>
          </w:p>
          <w:p w14:paraId="4F440E31" w14:textId="77777777" w:rsidR="007205EA" w:rsidRPr="009F09F6" w:rsidRDefault="007205EA" w:rsidP="00094382">
            <w:pPr>
              <w:spacing w:after="0" w:line="240" w:lineRule="auto"/>
              <w:jc w:val="center"/>
              <w:rPr>
                <w:rFonts w:cs="Times New Roman"/>
                <w:sz w:val="20"/>
                <w:szCs w:val="20"/>
                <w:lang w:val="sr-Cyrl-RS"/>
              </w:rPr>
            </w:pPr>
            <w:r w:rsidRPr="009F09F6">
              <w:rPr>
                <w:rFonts w:cs="Times New Roman"/>
                <w:sz w:val="20"/>
                <w:szCs w:val="20"/>
              </w:rPr>
              <w:t xml:space="preserve">30 </w:t>
            </w:r>
            <w:proofErr w:type="spellStart"/>
            <w:r w:rsidRPr="009F09F6">
              <w:rPr>
                <w:rFonts w:cs="Times New Roman"/>
                <w:sz w:val="20"/>
                <w:szCs w:val="20"/>
              </w:rPr>
              <w:t>дана</w:t>
            </w:r>
            <w:proofErr w:type="spellEnd"/>
          </w:p>
        </w:tc>
        <w:tc>
          <w:tcPr>
            <w:tcW w:w="637" w:type="pct"/>
            <w:vAlign w:val="center"/>
          </w:tcPr>
          <w:p w14:paraId="00E14D0A" w14:textId="77777777" w:rsidR="007205EA" w:rsidRPr="009F09F6" w:rsidRDefault="007205EA" w:rsidP="00094382">
            <w:pPr>
              <w:spacing w:after="0" w:line="240" w:lineRule="auto"/>
              <w:jc w:val="center"/>
              <w:rPr>
                <w:rFonts w:cs="Times New Roman"/>
                <w:sz w:val="20"/>
                <w:szCs w:val="20"/>
              </w:rPr>
            </w:pPr>
          </w:p>
          <w:p w14:paraId="5E5526F0"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посећене</w:t>
            </w:r>
            <w:proofErr w:type="spellEnd"/>
            <w:r w:rsidRPr="009F09F6">
              <w:rPr>
                <w:rFonts w:cs="Times New Roman"/>
                <w:sz w:val="20"/>
                <w:szCs w:val="20"/>
              </w:rPr>
              <w:t xml:space="preserve"> </w:t>
            </w:r>
            <w:proofErr w:type="spellStart"/>
            <w:r w:rsidRPr="009F09F6">
              <w:rPr>
                <w:rFonts w:cs="Times New Roman"/>
                <w:sz w:val="20"/>
                <w:szCs w:val="20"/>
              </w:rPr>
              <w:t>породице</w:t>
            </w:r>
            <w:proofErr w:type="spellEnd"/>
          </w:p>
        </w:tc>
        <w:tc>
          <w:tcPr>
            <w:tcW w:w="865" w:type="pct"/>
            <w:vAlign w:val="center"/>
          </w:tcPr>
          <w:p w14:paraId="03C3A8C6" w14:textId="77777777" w:rsidR="007205EA" w:rsidRPr="009F09F6" w:rsidRDefault="007205EA" w:rsidP="00094382">
            <w:pPr>
              <w:spacing w:after="0" w:line="240" w:lineRule="auto"/>
              <w:jc w:val="center"/>
              <w:rPr>
                <w:rFonts w:cs="Times New Roman"/>
                <w:sz w:val="20"/>
                <w:szCs w:val="20"/>
              </w:rPr>
            </w:pPr>
          </w:p>
          <w:p w14:paraId="042E5BDF"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записник</w:t>
            </w:r>
            <w:proofErr w:type="spellEnd"/>
            <w:r w:rsidRPr="009F09F6">
              <w:rPr>
                <w:rFonts w:cs="Times New Roman"/>
                <w:sz w:val="20"/>
                <w:szCs w:val="20"/>
              </w:rPr>
              <w:t xml:space="preserve"> </w:t>
            </w:r>
            <w:proofErr w:type="spellStart"/>
            <w:r w:rsidRPr="009F09F6">
              <w:rPr>
                <w:rFonts w:cs="Times New Roman"/>
                <w:sz w:val="20"/>
                <w:szCs w:val="20"/>
              </w:rPr>
              <w:t>са</w:t>
            </w:r>
            <w:proofErr w:type="spellEnd"/>
            <w:r w:rsidRPr="009F09F6">
              <w:rPr>
                <w:rFonts w:cs="Times New Roman"/>
                <w:sz w:val="20"/>
                <w:szCs w:val="20"/>
              </w:rPr>
              <w:t xml:space="preserve"> </w:t>
            </w:r>
            <w:proofErr w:type="spellStart"/>
            <w:r w:rsidRPr="009F09F6">
              <w:rPr>
                <w:rFonts w:cs="Times New Roman"/>
                <w:sz w:val="20"/>
                <w:szCs w:val="20"/>
              </w:rPr>
              <w:t>лица</w:t>
            </w:r>
            <w:proofErr w:type="spellEnd"/>
            <w:r w:rsidRPr="009F09F6">
              <w:rPr>
                <w:rFonts w:cs="Times New Roman"/>
                <w:sz w:val="20"/>
                <w:szCs w:val="20"/>
              </w:rPr>
              <w:t xml:space="preserve"> </w:t>
            </w:r>
            <w:proofErr w:type="spellStart"/>
            <w:r w:rsidRPr="009F09F6">
              <w:rPr>
                <w:rFonts w:cs="Times New Roman"/>
                <w:sz w:val="20"/>
                <w:szCs w:val="20"/>
              </w:rPr>
              <w:t>места</w:t>
            </w:r>
            <w:proofErr w:type="spellEnd"/>
          </w:p>
        </w:tc>
        <w:tc>
          <w:tcPr>
            <w:tcW w:w="836" w:type="pct"/>
            <w:vAlign w:val="center"/>
          </w:tcPr>
          <w:p w14:paraId="38D7D25E" w14:textId="33827CF7" w:rsidR="007205EA" w:rsidRPr="00620793" w:rsidRDefault="007205EA" w:rsidP="00094382">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678" w:type="pct"/>
            <w:vAlign w:val="center"/>
          </w:tcPr>
          <w:p w14:paraId="4AAE4168" w14:textId="77777777" w:rsidR="007205EA" w:rsidRPr="009F09F6" w:rsidRDefault="007205EA" w:rsidP="00094382">
            <w:pPr>
              <w:spacing w:after="0" w:line="240" w:lineRule="auto"/>
              <w:jc w:val="center"/>
              <w:rPr>
                <w:rFonts w:cs="Times New Roman"/>
                <w:sz w:val="20"/>
                <w:szCs w:val="20"/>
              </w:rPr>
            </w:pPr>
          </w:p>
          <w:p w14:paraId="1A100F3F"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Комисија</w:t>
            </w:r>
            <w:proofErr w:type="spellEnd"/>
          </w:p>
        </w:tc>
        <w:tc>
          <w:tcPr>
            <w:tcW w:w="581" w:type="pct"/>
            <w:vAlign w:val="center"/>
          </w:tcPr>
          <w:p w14:paraId="75259CE7" w14:textId="77777777" w:rsidR="007205EA" w:rsidRPr="009F09F6" w:rsidRDefault="007205EA" w:rsidP="00094382">
            <w:pPr>
              <w:spacing w:after="0" w:line="240" w:lineRule="auto"/>
              <w:jc w:val="center"/>
              <w:rPr>
                <w:rFonts w:cs="Times New Roman"/>
                <w:sz w:val="20"/>
                <w:szCs w:val="20"/>
              </w:rPr>
            </w:pPr>
          </w:p>
        </w:tc>
      </w:tr>
      <w:tr w:rsidR="007205EA" w:rsidRPr="009F09F6" w14:paraId="39038FB3" w14:textId="77777777" w:rsidTr="007205EA">
        <w:trPr>
          <w:trHeight w:val="20"/>
        </w:trPr>
        <w:tc>
          <w:tcPr>
            <w:tcW w:w="759" w:type="pct"/>
            <w:vAlign w:val="center"/>
          </w:tcPr>
          <w:p w14:paraId="30D5A9CE"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lang w:val="sr-Cyrl-RS"/>
              </w:rPr>
              <w:t>2</w:t>
            </w:r>
            <w:r w:rsidRPr="009F09F6">
              <w:rPr>
                <w:rFonts w:cs="Times New Roman"/>
                <w:sz w:val="20"/>
                <w:szCs w:val="20"/>
              </w:rPr>
              <w:t>.5.</w:t>
            </w:r>
          </w:p>
          <w:p w14:paraId="0FE0076D"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Разматрање</w:t>
            </w:r>
            <w:proofErr w:type="spellEnd"/>
            <w:r w:rsidRPr="009F09F6">
              <w:rPr>
                <w:rFonts w:cs="Times New Roman"/>
                <w:sz w:val="20"/>
                <w:szCs w:val="20"/>
              </w:rPr>
              <w:t xml:space="preserve"> </w:t>
            </w:r>
            <w:proofErr w:type="spellStart"/>
            <w:r w:rsidRPr="009F09F6">
              <w:rPr>
                <w:rFonts w:cs="Times New Roman"/>
                <w:sz w:val="20"/>
                <w:szCs w:val="20"/>
              </w:rPr>
              <w:t>захтева</w:t>
            </w:r>
            <w:proofErr w:type="spellEnd"/>
            <w:r w:rsidRPr="009F09F6">
              <w:rPr>
                <w:rFonts w:cs="Times New Roman"/>
                <w:sz w:val="20"/>
                <w:szCs w:val="20"/>
              </w:rPr>
              <w:t xml:space="preserve"> и </w:t>
            </w:r>
            <w:proofErr w:type="spellStart"/>
            <w:r w:rsidRPr="009F09F6">
              <w:rPr>
                <w:rFonts w:cs="Times New Roman"/>
                <w:sz w:val="20"/>
                <w:szCs w:val="20"/>
              </w:rPr>
              <w:t>одлучивање</w:t>
            </w:r>
            <w:proofErr w:type="spellEnd"/>
            <w:r w:rsidRPr="009F09F6">
              <w:rPr>
                <w:rFonts w:cs="Times New Roman"/>
                <w:sz w:val="20"/>
                <w:szCs w:val="20"/>
              </w:rPr>
              <w:t xml:space="preserve"> о </w:t>
            </w:r>
            <w:proofErr w:type="spellStart"/>
            <w:r w:rsidRPr="009F09F6">
              <w:rPr>
                <w:rFonts w:cs="Times New Roman"/>
                <w:sz w:val="20"/>
                <w:szCs w:val="20"/>
              </w:rPr>
              <w:t>избору</w:t>
            </w:r>
            <w:proofErr w:type="spellEnd"/>
          </w:p>
          <w:p w14:paraId="20898DEE"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корисника</w:t>
            </w:r>
            <w:proofErr w:type="spellEnd"/>
          </w:p>
        </w:tc>
        <w:tc>
          <w:tcPr>
            <w:tcW w:w="644" w:type="pct"/>
            <w:vAlign w:val="center"/>
          </w:tcPr>
          <w:p w14:paraId="5816B92E" w14:textId="77777777" w:rsidR="007205EA" w:rsidRPr="009F09F6" w:rsidRDefault="007205EA" w:rsidP="00094382">
            <w:pPr>
              <w:spacing w:after="0" w:line="240" w:lineRule="auto"/>
              <w:jc w:val="center"/>
              <w:rPr>
                <w:rFonts w:cs="Times New Roman"/>
                <w:sz w:val="20"/>
                <w:szCs w:val="20"/>
              </w:rPr>
            </w:pPr>
          </w:p>
          <w:p w14:paraId="7ACAEBC1" w14:textId="77777777" w:rsidR="007205EA" w:rsidRPr="009F09F6" w:rsidRDefault="007205EA" w:rsidP="00094382">
            <w:pPr>
              <w:spacing w:after="0" w:line="240" w:lineRule="auto"/>
              <w:jc w:val="center"/>
              <w:rPr>
                <w:rFonts w:cs="Times New Roman"/>
                <w:sz w:val="20"/>
                <w:szCs w:val="20"/>
              </w:rPr>
            </w:pPr>
          </w:p>
          <w:p w14:paraId="55C34758" w14:textId="77777777" w:rsidR="007205EA" w:rsidRPr="009F09F6" w:rsidRDefault="007205EA" w:rsidP="00094382">
            <w:pPr>
              <w:spacing w:after="0" w:line="240" w:lineRule="auto"/>
              <w:jc w:val="center"/>
              <w:rPr>
                <w:rFonts w:cs="Times New Roman"/>
                <w:sz w:val="20"/>
                <w:szCs w:val="20"/>
                <w:lang w:val="sr-Cyrl-RS"/>
              </w:rPr>
            </w:pPr>
            <w:r w:rsidRPr="009F09F6">
              <w:rPr>
                <w:rFonts w:cs="Times New Roman"/>
                <w:sz w:val="20"/>
                <w:szCs w:val="20"/>
              </w:rPr>
              <w:t xml:space="preserve">30 </w:t>
            </w:r>
            <w:proofErr w:type="spellStart"/>
            <w:r w:rsidRPr="009F09F6">
              <w:rPr>
                <w:rFonts w:cs="Times New Roman"/>
                <w:sz w:val="20"/>
                <w:szCs w:val="20"/>
              </w:rPr>
              <w:t>дана</w:t>
            </w:r>
            <w:proofErr w:type="spellEnd"/>
          </w:p>
        </w:tc>
        <w:tc>
          <w:tcPr>
            <w:tcW w:w="637" w:type="pct"/>
            <w:vAlign w:val="center"/>
          </w:tcPr>
          <w:p w14:paraId="3F94DB1A" w14:textId="77777777" w:rsidR="007205EA" w:rsidRPr="009F09F6" w:rsidRDefault="007205EA" w:rsidP="00094382">
            <w:pPr>
              <w:spacing w:after="0" w:line="240" w:lineRule="auto"/>
              <w:jc w:val="center"/>
              <w:rPr>
                <w:rFonts w:cs="Times New Roman"/>
                <w:sz w:val="20"/>
                <w:szCs w:val="20"/>
              </w:rPr>
            </w:pPr>
          </w:p>
          <w:p w14:paraId="4CA65002" w14:textId="77777777" w:rsidR="007205EA" w:rsidRPr="009F09F6" w:rsidRDefault="007205EA" w:rsidP="00094382">
            <w:pPr>
              <w:spacing w:after="0" w:line="240" w:lineRule="auto"/>
              <w:jc w:val="center"/>
              <w:rPr>
                <w:rFonts w:cs="Times New Roman"/>
                <w:sz w:val="20"/>
                <w:szCs w:val="20"/>
              </w:rPr>
            </w:pPr>
          </w:p>
          <w:p w14:paraId="23583538"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извршен</w:t>
            </w:r>
            <w:proofErr w:type="spellEnd"/>
            <w:r w:rsidRPr="009F09F6">
              <w:rPr>
                <w:rFonts w:cs="Times New Roman"/>
                <w:sz w:val="20"/>
                <w:szCs w:val="20"/>
              </w:rPr>
              <w:t xml:space="preserve"> </w:t>
            </w:r>
            <w:proofErr w:type="spellStart"/>
            <w:r w:rsidRPr="009F09F6">
              <w:rPr>
                <w:rFonts w:cs="Times New Roman"/>
                <w:sz w:val="20"/>
                <w:szCs w:val="20"/>
              </w:rPr>
              <w:t>избор</w:t>
            </w:r>
            <w:proofErr w:type="spellEnd"/>
            <w:r w:rsidRPr="009F09F6">
              <w:rPr>
                <w:rFonts w:cs="Times New Roman"/>
                <w:sz w:val="20"/>
                <w:szCs w:val="20"/>
              </w:rPr>
              <w:t xml:space="preserve"> </w:t>
            </w:r>
            <w:proofErr w:type="spellStart"/>
            <w:r w:rsidRPr="009F09F6">
              <w:rPr>
                <w:rFonts w:cs="Times New Roman"/>
                <w:sz w:val="20"/>
                <w:szCs w:val="20"/>
              </w:rPr>
              <w:t>корисника</w:t>
            </w:r>
            <w:proofErr w:type="spellEnd"/>
          </w:p>
        </w:tc>
        <w:tc>
          <w:tcPr>
            <w:tcW w:w="865" w:type="pct"/>
            <w:vAlign w:val="center"/>
          </w:tcPr>
          <w:p w14:paraId="09FE6CAE" w14:textId="77777777" w:rsidR="007205EA" w:rsidRPr="009F09F6" w:rsidRDefault="007205EA" w:rsidP="00094382">
            <w:pPr>
              <w:spacing w:after="0" w:line="240" w:lineRule="auto"/>
              <w:jc w:val="center"/>
              <w:rPr>
                <w:rFonts w:cs="Times New Roman"/>
                <w:sz w:val="20"/>
                <w:szCs w:val="20"/>
              </w:rPr>
            </w:pPr>
          </w:p>
          <w:p w14:paraId="009BFFB2" w14:textId="77777777" w:rsidR="007205EA" w:rsidRPr="009F09F6" w:rsidRDefault="007205EA" w:rsidP="00094382">
            <w:pPr>
              <w:spacing w:after="0" w:line="240" w:lineRule="auto"/>
              <w:jc w:val="center"/>
              <w:rPr>
                <w:rFonts w:cs="Times New Roman"/>
                <w:sz w:val="20"/>
                <w:szCs w:val="20"/>
              </w:rPr>
            </w:pPr>
          </w:p>
          <w:p w14:paraId="7BACF0C7"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записник</w:t>
            </w:r>
            <w:proofErr w:type="spellEnd"/>
            <w:r w:rsidRPr="009F09F6">
              <w:rPr>
                <w:rFonts w:cs="Times New Roman"/>
                <w:sz w:val="20"/>
                <w:szCs w:val="20"/>
              </w:rPr>
              <w:t xml:space="preserve"> и </w:t>
            </w:r>
            <w:proofErr w:type="spellStart"/>
            <w:r w:rsidRPr="009F09F6">
              <w:rPr>
                <w:rFonts w:cs="Times New Roman"/>
                <w:sz w:val="20"/>
                <w:szCs w:val="20"/>
              </w:rPr>
              <w:t>одлука</w:t>
            </w:r>
            <w:proofErr w:type="spellEnd"/>
          </w:p>
        </w:tc>
        <w:tc>
          <w:tcPr>
            <w:tcW w:w="836" w:type="pct"/>
            <w:vAlign w:val="center"/>
          </w:tcPr>
          <w:p w14:paraId="2E764C8B" w14:textId="3000DAA9" w:rsidR="007205EA" w:rsidRPr="00620793" w:rsidRDefault="007205EA" w:rsidP="00094382">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678" w:type="pct"/>
            <w:vAlign w:val="center"/>
          </w:tcPr>
          <w:p w14:paraId="0B633595" w14:textId="77777777" w:rsidR="007205EA" w:rsidRPr="009F09F6" w:rsidRDefault="007205EA" w:rsidP="00094382">
            <w:pPr>
              <w:spacing w:after="0" w:line="240" w:lineRule="auto"/>
              <w:jc w:val="center"/>
              <w:rPr>
                <w:rFonts w:cs="Times New Roman"/>
                <w:sz w:val="20"/>
                <w:szCs w:val="20"/>
              </w:rPr>
            </w:pPr>
          </w:p>
          <w:p w14:paraId="780B5ABC" w14:textId="77777777" w:rsidR="007205EA" w:rsidRPr="009F09F6" w:rsidRDefault="007205EA" w:rsidP="00094382">
            <w:pPr>
              <w:spacing w:after="0" w:line="240" w:lineRule="auto"/>
              <w:jc w:val="center"/>
              <w:rPr>
                <w:rFonts w:cs="Times New Roman"/>
                <w:sz w:val="20"/>
                <w:szCs w:val="20"/>
              </w:rPr>
            </w:pPr>
          </w:p>
          <w:p w14:paraId="66A4D4AE"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Комисија</w:t>
            </w:r>
            <w:proofErr w:type="spellEnd"/>
          </w:p>
        </w:tc>
        <w:tc>
          <w:tcPr>
            <w:tcW w:w="581" w:type="pct"/>
            <w:vAlign w:val="center"/>
          </w:tcPr>
          <w:p w14:paraId="5C80171D" w14:textId="77777777" w:rsidR="007205EA" w:rsidRPr="009F09F6" w:rsidRDefault="007205EA" w:rsidP="00094382">
            <w:pPr>
              <w:spacing w:after="0" w:line="240" w:lineRule="auto"/>
              <w:jc w:val="center"/>
              <w:rPr>
                <w:rFonts w:cs="Times New Roman"/>
                <w:sz w:val="20"/>
                <w:szCs w:val="20"/>
              </w:rPr>
            </w:pPr>
          </w:p>
        </w:tc>
      </w:tr>
      <w:tr w:rsidR="007205EA" w:rsidRPr="009F09F6" w14:paraId="344E9FAE" w14:textId="77777777" w:rsidTr="007205EA">
        <w:trPr>
          <w:trHeight w:val="20"/>
        </w:trPr>
        <w:tc>
          <w:tcPr>
            <w:tcW w:w="759" w:type="pct"/>
            <w:vAlign w:val="center"/>
          </w:tcPr>
          <w:p w14:paraId="58AC8989"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lang w:val="sr-Cyrl-RS"/>
              </w:rPr>
              <w:t>2</w:t>
            </w:r>
            <w:r w:rsidRPr="009F09F6">
              <w:rPr>
                <w:rFonts w:cs="Times New Roman"/>
                <w:sz w:val="20"/>
                <w:szCs w:val="20"/>
              </w:rPr>
              <w:t>.6.</w:t>
            </w:r>
          </w:p>
          <w:p w14:paraId="6E253FDB"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Спровођење</w:t>
            </w:r>
            <w:proofErr w:type="spellEnd"/>
            <w:r w:rsidRPr="009F09F6">
              <w:rPr>
                <w:rFonts w:cs="Times New Roman"/>
                <w:sz w:val="20"/>
                <w:szCs w:val="20"/>
              </w:rPr>
              <w:t xml:space="preserve"> </w:t>
            </w:r>
            <w:proofErr w:type="spellStart"/>
            <w:r w:rsidRPr="009F09F6">
              <w:rPr>
                <w:rFonts w:cs="Times New Roman"/>
                <w:sz w:val="20"/>
                <w:szCs w:val="20"/>
              </w:rPr>
              <w:t>јавне</w:t>
            </w:r>
            <w:proofErr w:type="spellEnd"/>
            <w:r w:rsidRPr="009F09F6">
              <w:rPr>
                <w:rFonts w:cs="Times New Roman"/>
                <w:sz w:val="20"/>
                <w:szCs w:val="20"/>
              </w:rPr>
              <w:t xml:space="preserve"> </w:t>
            </w:r>
            <w:proofErr w:type="spellStart"/>
            <w:r w:rsidRPr="009F09F6">
              <w:rPr>
                <w:rFonts w:cs="Times New Roman"/>
                <w:sz w:val="20"/>
                <w:szCs w:val="20"/>
              </w:rPr>
              <w:t>набавке</w:t>
            </w:r>
            <w:proofErr w:type="spellEnd"/>
            <w:r w:rsidRPr="009F09F6">
              <w:rPr>
                <w:rFonts w:cs="Times New Roman"/>
                <w:sz w:val="20"/>
                <w:szCs w:val="20"/>
              </w:rPr>
              <w:t xml:space="preserve"> </w:t>
            </w:r>
            <w:proofErr w:type="spellStart"/>
            <w:r w:rsidRPr="009F09F6">
              <w:rPr>
                <w:rFonts w:cs="Times New Roman"/>
                <w:sz w:val="20"/>
                <w:szCs w:val="20"/>
              </w:rPr>
              <w:t>за</w:t>
            </w:r>
            <w:proofErr w:type="spellEnd"/>
            <w:r w:rsidRPr="009F09F6">
              <w:rPr>
                <w:rFonts w:cs="Times New Roman"/>
                <w:sz w:val="20"/>
                <w:szCs w:val="20"/>
              </w:rPr>
              <w:t xml:space="preserve"> </w:t>
            </w:r>
            <w:proofErr w:type="spellStart"/>
            <w:r w:rsidRPr="009F09F6">
              <w:rPr>
                <w:rFonts w:cs="Times New Roman"/>
                <w:sz w:val="20"/>
                <w:szCs w:val="20"/>
              </w:rPr>
              <w:t>испоруку</w:t>
            </w:r>
            <w:proofErr w:type="spellEnd"/>
            <w:r w:rsidRPr="009F09F6">
              <w:rPr>
                <w:rFonts w:cs="Times New Roman"/>
                <w:sz w:val="20"/>
                <w:szCs w:val="20"/>
              </w:rPr>
              <w:t xml:space="preserve"> </w:t>
            </w:r>
            <w:proofErr w:type="spellStart"/>
            <w:r w:rsidRPr="009F09F6">
              <w:rPr>
                <w:rFonts w:cs="Times New Roman"/>
                <w:sz w:val="20"/>
                <w:szCs w:val="20"/>
              </w:rPr>
              <w:t>добара</w:t>
            </w:r>
            <w:proofErr w:type="spellEnd"/>
          </w:p>
        </w:tc>
        <w:tc>
          <w:tcPr>
            <w:tcW w:w="644" w:type="pct"/>
            <w:vAlign w:val="center"/>
          </w:tcPr>
          <w:p w14:paraId="260FB4C3" w14:textId="77777777" w:rsidR="007205EA" w:rsidRPr="009F09F6" w:rsidRDefault="007205EA" w:rsidP="00094382">
            <w:pPr>
              <w:spacing w:after="0" w:line="240" w:lineRule="auto"/>
              <w:jc w:val="center"/>
              <w:rPr>
                <w:rFonts w:cs="Times New Roman"/>
                <w:sz w:val="20"/>
                <w:szCs w:val="20"/>
              </w:rPr>
            </w:pPr>
          </w:p>
          <w:p w14:paraId="43966E96" w14:textId="77777777" w:rsidR="007205EA" w:rsidRPr="009F09F6" w:rsidRDefault="007205EA" w:rsidP="00094382">
            <w:pPr>
              <w:spacing w:after="0" w:line="240" w:lineRule="auto"/>
              <w:jc w:val="center"/>
              <w:rPr>
                <w:rFonts w:cs="Times New Roman"/>
                <w:sz w:val="20"/>
                <w:szCs w:val="20"/>
              </w:rPr>
            </w:pPr>
          </w:p>
          <w:p w14:paraId="7D1D50D9" w14:textId="77777777" w:rsidR="007205EA" w:rsidRPr="009F09F6" w:rsidRDefault="007205EA" w:rsidP="00094382">
            <w:pPr>
              <w:spacing w:after="0" w:line="240" w:lineRule="auto"/>
              <w:jc w:val="center"/>
              <w:rPr>
                <w:rFonts w:cs="Times New Roman"/>
                <w:sz w:val="20"/>
                <w:szCs w:val="20"/>
                <w:lang w:val="sr-Cyrl-RS"/>
              </w:rPr>
            </w:pPr>
            <w:r w:rsidRPr="009F09F6">
              <w:rPr>
                <w:rFonts w:cs="Times New Roman"/>
                <w:sz w:val="20"/>
                <w:szCs w:val="20"/>
              </w:rPr>
              <w:t xml:space="preserve">60 </w:t>
            </w:r>
            <w:proofErr w:type="spellStart"/>
            <w:r w:rsidRPr="009F09F6">
              <w:rPr>
                <w:rFonts w:cs="Times New Roman"/>
                <w:sz w:val="20"/>
                <w:szCs w:val="20"/>
              </w:rPr>
              <w:t>дана</w:t>
            </w:r>
            <w:proofErr w:type="spellEnd"/>
          </w:p>
        </w:tc>
        <w:tc>
          <w:tcPr>
            <w:tcW w:w="637" w:type="pct"/>
            <w:vAlign w:val="center"/>
          </w:tcPr>
          <w:p w14:paraId="68B3854C"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спроведена</w:t>
            </w:r>
            <w:proofErr w:type="spellEnd"/>
            <w:r w:rsidRPr="009F09F6">
              <w:rPr>
                <w:rFonts w:cs="Times New Roman"/>
                <w:sz w:val="20"/>
                <w:szCs w:val="20"/>
              </w:rPr>
              <w:t xml:space="preserve"> </w:t>
            </w:r>
            <w:proofErr w:type="spellStart"/>
            <w:r w:rsidRPr="009F09F6">
              <w:rPr>
                <w:rFonts w:cs="Times New Roman"/>
                <w:sz w:val="20"/>
                <w:szCs w:val="20"/>
              </w:rPr>
              <w:t>јавна</w:t>
            </w:r>
            <w:proofErr w:type="spellEnd"/>
          </w:p>
          <w:p w14:paraId="4A0DA72D"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набавка</w:t>
            </w:r>
            <w:proofErr w:type="spellEnd"/>
            <w:r w:rsidRPr="009F09F6">
              <w:rPr>
                <w:rFonts w:cs="Times New Roman"/>
                <w:sz w:val="20"/>
                <w:szCs w:val="20"/>
              </w:rPr>
              <w:t xml:space="preserve"> и </w:t>
            </w:r>
            <w:proofErr w:type="spellStart"/>
            <w:r w:rsidRPr="009F09F6">
              <w:rPr>
                <w:rFonts w:cs="Times New Roman"/>
                <w:sz w:val="20"/>
                <w:szCs w:val="20"/>
              </w:rPr>
              <w:t>одређен</w:t>
            </w:r>
            <w:proofErr w:type="spellEnd"/>
            <w:r w:rsidRPr="009F09F6">
              <w:rPr>
                <w:rFonts w:cs="Times New Roman"/>
                <w:sz w:val="20"/>
                <w:szCs w:val="20"/>
              </w:rPr>
              <w:t xml:space="preserve"> </w:t>
            </w:r>
            <w:proofErr w:type="spellStart"/>
            <w:r w:rsidRPr="009F09F6">
              <w:rPr>
                <w:rFonts w:cs="Times New Roman"/>
                <w:sz w:val="20"/>
                <w:szCs w:val="20"/>
              </w:rPr>
              <w:t>испоручила</w:t>
            </w:r>
            <w:proofErr w:type="spellEnd"/>
            <w:r w:rsidRPr="009F09F6">
              <w:rPr>
                <w:rFonts w:cs="Times New Roman"/>
                <w:sz w:val="20"/>
                <w:szCs w:val="20"/>
              </w:rPr>
              <w:t xml:space="preserve"> ц </w:t>
            </w:r>
            <w:proofErr w:type="spellStart"/>
            <w:r w:rsidRPr="009F09F6">
              <w:rPr>
                <w:rFonts w:cs="Times New Roman"/>
                <w:sz w:val="20"/>
                <w:szCs w:val="20"/>
              </w:rPr>
              <w:t>робе</w:t>
            </w:r>
            <w:proofErr w:type="spellEnd"/>
          </w:p>
        </w:tc>
        <w:tc>
          <w:tcPr>
            <w:tcW w:w="865" w:type="pct"/>
            <w:vAlign w:val="center"/>
          </w:tcPr>
          <w:p w14:paraId="08D338C6" w14:textId="77777777" w:rsidR="007205EA" w:rsidRPr="009F09F6" w:rsidRDefault="007205EA" w:rsidP="00094382">
            <w:pPr>
              <w:spacing w:after="0" w:line="240" w:lineRule="auto"/>
              <w:jc w:val="center"/>
              <w:rPr>
                <w:rFonts w:cs="Times New Roman"/>
                <w:sz w:val="20"/>
                <w:szCs w:val="20"/>
              </w:rPr>
            </w:pPr>
          </w:p>
          <w:p w14:paraId="2A35CC16" w14:textId="77777777" w:rsidR="007205EA" w:rsidRPr="009F09F6" w:rsidRDefault="007205EA" w:rsidP="00094382">
            <w:pPr>
              <w:spacing w:after="0" w:line="240" w:lineRule="auto"/>
              <w:jc w:val="center"/>
              <w:rPr>
                <w:rFonts w:cs="Times New Roman"/>
                <w:sz w:val="20"/>
                <w:szCs w:val="20"/>
              </w:rPr>
            </w:pPr>
          </w:p>
          <w:p w14:paraId="6CE33EC2"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записник</w:t>
            </w:r>
            <w:proofErr w:type="spellEnd"/>
            <w:r w:rsidRPr="009F09F6">
              <w:rPr>
                <w:rFonts w:cs="Times New Roman"/>
                <w:sz w:val="20"/>
                <w:szCs w:val="20"/>
              </w:rPr>
              <w:t xml:space="preserve">, </w:t>
            </w:r>
            <w:proofErr w:type="spellStart"/>
            <w:r w:rsidRPr="009F09F6">
              <w:rPr>
                <w:rFonts w:cs="Times New Roman"/>
                <w:sz w:val="20"/>
                <w:szCs w:val="20"/>
              </w:rPr>
              <w:t>одлука</w:t>
            </w:r>
            <w:proofErr w:type="spellEnd"/>
          </w:p>
        </w:tc>
        <w:tc>
          <w:tcPr>
            <w:tcW w:w="836" w:type="pct"/>
            <w:vAlign w:val="center"/>
          </w:tcPr>
          <w:p w14:paraId="398188AC" w14:textId="2BD15173" w:rsidR="007205EA" w:rsidRPr="00620793" w:rsidRDefault="007205EA" w:rsidP="00094382">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678" w:type="pct"/>
            <w:vAlign w:val="center"/>
          </w:tcPr>
          <w:p w14:paraId="3964F451" w14:textId="77777777" w:rsidR="007205EA" w:rsidRPr="009F09F6" w:rsidRDefault="007205EA" w:rsidP="00094382">
            <w:pPr>
              <w:spacing w:after="0" w:line="240" w:lineRule="auto"/>
              <w:jc w:val="center"/>
              <w:rPr>
                <w:rFonts w:cs="Times New Roman"/>
                <w:sz w:val="20"/>
                <w:szCs w:val="20"/>
              </w:rPr>
            </w:pPr>
          </w:p>
          <w:p w14:paraId="70FDAC5A" w14:textId="77777777" w:rsidR="007205EA" w:rsidRPr="009F09F6" w:rsidRDefault="007205EA" w:rsidP="00094382">
            <w:pPr>
              <w:spacing w:after="0" w:line="240" w:lineRule="auto"/>
              <w:jc w:val="center"/>
              <w:rPr>
                <w:rFonts w:cs="Times New Roman"/>
                <w:sz w:val="20"/>
                <w:szCs w:val="20"/>
              </w:rPr>
            </w:pPr>
          </w:p>
          <w:p w14:paraId="4EC9EC3C"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Комисија</w:t>
            </w:r>
            <w:proofErr w:type="spellEnd"/>
            <w:r w:rsidRPr="009F09F6">
              <w:rPr>
                <w:rFonts w:cs="Times New Roman"/>
                <w:sz w:val="20"/>
                <w:szCs w:val="20"/>
              </w:rPr>
              <w:t xml:space="preserve"> и </w:t>
            </w:r>
            <w:proofErr w:type="spellStart"/>
            <w:r w:rsidRPr="009F09F6">
              <w:rPr>
                <w:rFonts w:cs="Times New Roman"/>
                <w:sz w:val="20"/>
                <w:szCs w:val="20"/>
              </w:rPr>
              <w:t>наручилац</w:t>
            </w:r>
            <w:proofErr w:type="spellEnd"/>
          </w:p>
        </w:tc>
        <w:tc>
          <w:tcPr>
            <w:tcW w:w="581" w:type="pct"/>
            <w:vAlign w:val="center"/>
          </w:tcPr>
          <w:p w14:paraId="3378973C" w14:textId="77777777" w:rsidR="007205EA" w:rsidRPr="009F09F6" w:rsidRDefault="007205EA" w:rsidP="00094382">
            <w:pPr>
              <w:spacing w:after="0" w:line="240" w:lineRule="auto"/>
              <w:jc w:val="center"/>
              <w:rPr>
                <w:rFonts w:cs="Times New Roman"/>
                <w:sz w:val="20"/>
                <w:szCs w:val="20"/>
              </w:rPr>
            </w:pPr>
          </w:p>
        </w:tc>
      </w:tr>
      <w:tr w:rsidR="007205EA" w:rsidRPr="009F09F6" w14:paraId="21DFA3FA" w14:textId="77777777" w:rsidTr="007205EA">
        <w:trPr>
          <w:trHeight w:val="20"/>
        </w:trPr>
        <w:tc>
          <w:tcPr>
            <w:tcW w:w="759" w:type="pct"/>
            <w:vAlign w:val="center"/>
          </w:tcPr>
          <w:p w14:paraId="4750A99B"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lang w:val="sr-Cyrl-RS"/>
              </w:rPr>
              <w:lastRenderedPageBreak/>
              <w:t>2</w:t>
            </w:r>
            <w:r w:rsidRPr="009F09F6">
              <w:rPr>
                <w:rFonts w:cs="Times New Roman"/>
                <w:sz w:val="20"/>
                <w:szCs w:val="20"/>
              </w:rPr>
              <w:t>.7.</w:t>
            </w:r>
          </w:p>
          <w:p w14:paraId="7C877F83"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Закључивање</w:t>
            </w:r>
            <w:proofErr w:type="spellEnd"/>
            <w:r w:rsidRPr="009F09F6">
              <w:rPr>
                <w:rFonts w:cs="Times New Roman"/>
                <w:sz w:val="20"/>
                <w:szCs w:val="20"/>
              </w:rPr>
              <w:t xml:space="preserve"> </w:t>
            </w:r>
            <w:proofErr w:type="spellStart"/>
            <w:r w:rsidRPr="009F09F6">
              <w:rPr>
                <w:rFonts w:cs="Times New Roman"/>
                <w:sz w:val="20"/>
                <w:szCs w:val="20"/>
              </w:rPr>
              <w:t>уговора</w:t>
            </w:r>
            <w:proofErr w:type="spellEnd"/>
            <w:r w:rsidRPr="009F09F6">
              <w:rPr>
                <w:rFonts w:cs="Times New Roman"/>
                <w:sz w:val="20"/>
                <w:szCs w:val="20"/>
              </w:rPr>
              <w:t xml:space="preserve"> о </w:t>
            </w:r>
            <w:proofErr w:type="spellStart"/>
            <w:r w:rsidRPr="009F09F6">
              <w:rPr>
                <w:rFonts w:cs="Times New Roman"/>
                <w:sz w:val="20"/>
                <w:szCs w:val="20"/>
              </w:rPr>
              <w:t>додели</w:t>
            </w:r>
            <w:proofErr w:type="spellEnd"/>
            <w:r w:rsidRPr="009F09F6">
              <w:rPr>
                <w:rFonts w:cs="Times New Roman"/>
                <w:sz w:val="20"/>
                <w:szCs w:val="20"/>
              </w:rPr>
              <w:t xml:space="preserve"> </w:t>
            </w:r>
            <w:proofErr w:type="spellStart"/>
            <w:r w:rsidRPr="009F09F6">
              <w:rPr>
                <w:rFonts w:cs="Times New Roman"/>
                <w:sz w:val="20"/>
                <w:szCs w:val="20"/>
              </w:rPr>
              <w:t>помоћи</w:t>
            </w:r>
            <w:proofErr w:type="spellEnd"/>
          </w:p>
        </w:tc>
        <w:tc>
          <w:tcPr>
            <w:tcW w:w="644" w:type="pct"/>
            <w:vAlign w:val="center"/>
          </w:tcPr>
          <w:p w14:paraId="7533CD7B" w14:textId="77777777" w:rsidR="007205EA" w:rsidRPr="009F09F6" w:rsidRDefault="007205EA" w:rsidP="00094382">
            <w:pPr>
              <w:spacing w:after="0" w:line="240" w:lineRule="auto"/>
              <w:jc w:val="center"/>
              <w:rPr>
                <w:rFonts w:cs="Times New Roman"/>
                <w:sz w:val="20"/>
                <w:szCs w:val="20"/>
              </w:rPr>
            </w:pPr>
          </w:p>
          <w:p w14:paraId="5F5EE27D" w14:textId="77777777" w:rsidR="007205EA" w:rsidRPr="009F09F6" w:rsidRDefault="007205EA" w:rsidP="00094382">
            <w:pPr>
              <w:spacing w:after="0" w:line="240" w:lineRule="auto"/>
              <w:jc w:val="center"/>
              <w:rPr>
                <w:rFonts w:cs="Times New Roman"/>
                <w:sz w:val="20"/>
                <w:szCs w:val="20"/>
                <w:lang w:val="sr-Cyrl-RS"/>
              </w:rPr>
            </w:pPr>
            <w:r w:rsidRPr="009F09F6">
              <w:rPr>
                <w:rFonts w:cs="Times New Roman"/>
                <w:sz w:val="20"/>
                <w:szCs w:val="20"/>
              </w:rPr>
              <w:t xml:space="preserve">7 </w:t>
            </w:r>
            <w:proofErr w:type="spellStart"/>
            <w:r w:rsidRPr="009F09F6">
              <w:rPr>
                <w:rFonts w:cs="Times New Roman"/>
                <w:sz w:val="20"/>
                <w:szCs w:val="20"/>
              </w:rPr>
              <w:t>дана</w:t>
            </w:r>
            <w:proofErr w:type="spellEnd"/>
          </w:p>
        </w:tc>
        <w:tc>
          <w:tcPr>
            <w:tcW w:w="637" w:type="pct"/>
            <w:vAlign w:val="center"/>
          </w:tcPr>
          <w:p w14:paraId="5623CA86" w14:textId="77777777" w:rsidR="007205EA" w:rsidRPr="009F09F6" w:rsidRDefault="007205EA" w:rsidP="00094382">
            <w:pPr>
              <w:spacing w:after="0" w:line="240" w:lineRule="auto"/>
              <w:jc w:val="center"/>
              <w:rPr>
                <w:rFonts w:cs="Times New Roman"/>
                <w:sz w:val="20"/>
                <w:szCs w:val="20"/>
              </w:rPr>
            </w:pPr>
          </w:p>
          <w:p w14:paraId="361D4CD9"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закључени</w:t>
            </w:r>
            <w:proofErr w:type="spellEnd"/>
            <w:r w:rsidRPr="009F09F6">
              <w:rPr>
                <w:rFonts w:cs="Times New Roman"/>
                <w:sz w:val="20"/>
                <w:szCs w:val="20"/>
              </w:rPr>
              <w:t xml:space="preserve"> </w:t>
            </w:r>
            <w:proofErr w:type="spellStart"/>
            <w:r w:rsidRPr="009F09F6">
              <w:rPr>
                <w:rFonts w:cs="Times New Roman"/>
                <w:sz w:val="20"/>
                <w:szCs w:val="20"/>
              </w:rPr>
              <w:t>уговори</w:t>
            </w:r>
            <w:proofErr w:type="spellEnd"/>
          </w:p>
        </w:tc>
        <w:tc>
          <w:tcPr>
            <w:tcW w:w="865" w:type="pct"/>
            <w:vAlign w:val="center"/>
          </w:tcPr>
          <w:p w14:paraId="1D19F654" w14:textId="77777777" w:rsidR="007205EA" w:rsidRPr="009F09F6" w:rsidRDefault="007205EA" w:rsidP="00094382">
            <w:pPr>
              <w:spacing w:after="0" w:line="240" w:lineRule="auto"/>
              <w:jc w:val="center"/>
              <w:rPr>
                <w:rFonts w:cs="Times New Roman"/>
                <w:sz w:val="20"/>
                <w:szCs w:val="20"/>
              </w:rPr>
            </w:pPr>
          </w:p>
          <w:p w14:paraId="080BB1A9"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потписани</w:t>
            </w:r>
            <w:proofErr w:type="spellEnd"/>
            <w:r w:rsidRPr="009F09F6">
              <w:rPr>
                <w:rFonts w:cs="Times New Roman"/>
                <w:sz w:val="20"/>
                <w:szCs w:val="20"/>
              </w:rPr>
              <w:t xml:space="preserve"> </w:t>
            </w:r>
            <w:proofErr w:type="spellStart"/>
            <w:r w:rsidRPr="009F09F6">
              <w:rPr>
                <w:rFonts w:cs="Times New Roman"/>
                <w:sz w:val="20"/>
                <w:szCs w:val="20"/>
              </w:rPr>
              <w:t>уговори</w:t>
            </w:r>
            <w:proofErr w:type="spellEnd"/>
          </w:p>
        </w:tc>
        <w:tc>
          <w:tcPr>
            <w:tcW w:w="836" w:type="pct"/>
            <w:vAlign w:val="center"/>
          </w:tcPr>
          <w:p w14:paraId="1FFF5534" w14:textId="182E6A44" w:rsidR="007205EA" w:rsidRPr="00620793" w:rsidRDefault="007205EA" w:rsidP="00094382">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678" w:type="pct"/>
            <w:vAlign w:val="center"/>
          </w:tcPr>
          <w:p w14:paraId="21745DB8"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Корисник</w:t>
            </w:r>
            <w:proofErr w:type="spellEnd"/>
            <w:r w:rsidRPr="009F09F6">
              <w:rPr>
                <w:rFonts w:cs="Times New Roman"/>
                <w:sz w:val="20"/>
                <w:szCs w:val="20"/>
              </w:rPr>
              <w:t xml:space="preserve"> и </w:t>
            </w:r>
            <w:proofErr w:type="spellStart"/>
            <w:r w:rsidRPr="009F09F6">
              <w:rPr>
                <w:rFonts w:cs="Times New Roman"/>
                <w:sz w:val="20"/>
                <w:szCs w:val="20"/>
              </w:rPr>
              <w:t>други</w:t>
            </w:r>
            <w:proofErr w:type="spellEnd"/>
            <w:r w:rsidRPr="009F09F6">
              <w:rPr>
                <w:rFonts w:cs="Times New Roman"/>
                <w:sz w:val="20"/>
                <w:szCs w:val="20"/>
              </w:rPr>
              <w:t xml:space="preserve"> </w:t>
            </w:r>
            <w:proofErr w:type="spellStart"/>
            <w:r w:rsidRPr="009F09F6">
              <w:rPr>
                <w:rFonts w:cs="Times New Roman"/>
                <w:sz w:val="20"/>
                <w:szCs w:val="20"/>
              </w:rPr>
              <w:t>потписник</w:t>
            </w:r>
            <w:proofErr w:type="spellEnd"/>
          </w:p>
          <w:p w14:paraId="083C2DAB"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уговора</w:t>
            </w:r>
            <w:proofErr w:type="spellEnd"/>
          </w:p>
        </w:tc>
        <w:tc>
          <w:tcPr>
            <w:tcW w:w="581" w:type="pct"/>
            <w:vAlign w:val="center"/>
          </w:tcPr>
          <w:p w14:paraId="07B0BA16" w14:textId="77777777" w:rsidR="007205EA" w:rsidRPr="009F09F6" w:rsidRDefault="007205EA" w:rsidP="00094382">
            <w:pPr>
              <w:spacing w:after="0" w:line="240" w:lineRule="auto"/>
              <w:jc w:val="center"/>
              <w:rPr>
                <w:rFonts w:cs="Times New Roman"/>
                <w:sz w:val="20"/>
                <w:szCs w:val="20"/>
              </w:rPr>
            </w:pPr>
          </w:p>
        </w:tc>
      </w:tr>
      <w:tr w:rsidR="007205EA" w:rsidRPr="009F09F6" w14:paraId="71E169BF" w14:textId="77777777" w:rsidTr="007205EA">
        <w:trPr>
          <w:trHeight w:val="20"/>
        </w:trPr>
        <w:tc>
          <w:tcPr>
            <w:tcW w:w="759" w:type="pct"/>
            <w:vAlign w:val="center"/>
          </w:tcPr>
          <w:p w14:paraId="1BA27A53"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lang w:val="sr-Cyrl-RS"/>
              </w:rPr>
              <w:t>2</w:t>
            </w:r>
            <w:r w:rsidRPr="009F09F6">
              <w:rPr>
                <w:rFonts w:cs="Times New Roman"/>
                <w:sz w:val="20"/>
                <w:szCs w:val="20"/>
              </w:rPr>
              <w:t>.8.</w:t>
            </w:r>
          </w:p>
          <w:p w14:paraId="433B8716"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Испорука</w:t>
            </w:r>
            <w:proofErr w:type="spellEnd"/>
            <w:r w:rsidRPr="009F09F6">
              <w:rPr>
                <w:rFonts w:cs="Times New Roman"/>
                <w:sz w:val="20"/>
                <w:szCs w:val="20"/>
              </w:rPr>
              <w:t xml:space="preserve"> </w:t>
            </w:r>
            <w:proofErr w:type="spellStart"/>
            <w:r w:rsidRPr="009F09F6">
              <w:rPr>
                <w:rFonts w:cs="Times New Roman"/>
                <w:sz w:val="20"/>
                <w:szCs w:val="20"/>
              </w:rPr>
              <w:t>робе</w:t>
            </w:r>
            <w:proofErr w:type="spellEnd"/>
          </w:p>
        </w:tc>
        <w:tc>
          <w:tcPr>
            <w:tcW w:w="644" w:type="pct"/>
            <w:vAlign w:val="center"/>
          </w:tcPr>
          <w:p w14:paraId="5DBA3507" w14:textId="77777777" w:rsidR="007205EA" w:rsidRPr="009F09F6" w:rsidRDefault="007205EA" w:rsidP="00094382">
            <w:pPr>
              <w:spacing w:after="0" w:line="240" w:lineRule="auto"/>
              <w:jc w:val="center"/>
              <w:rPr>
                <w:rFonts w:cs="Times New Roman"/>
                <w:sz w:val="20"/>
                <w:szCs w:val="20"/>
              </w:rPr>
            </w:pPr>
          </w:p>
          <w:p w14:paraId="4B9125CF" w14:textId="77777777" w:rsidR="007205EA" w:rsidRPr="009F09F6" w:rsidRDefault="007205EA" w:rsidP="00094382">
            <w:pPr>
              <w:spacing w:after="0" w:line="240" w:lineRule="auto"/>
              <w:jc w:val="center"/>
              <w:rPr>
                <w:rFonts w:cs="Times New Roman"/>
                <w:sz w:val="20"/>
                <w:szCs w:val="20"/>
                <w:lang w:val="sr-Cyrl-RS"/>
              </w:rPr>
            </w:pPr>
            <w:r w:rsidRPr="009F09F6">
              <w:rPr>
                <w:rFonts w:cs="Times New Roman"/>
                <w:sz w:val="20"/>
                <w:szCs w:val="20"/>
              </w:rPr>
              <w:t xml:space="preserve">150 </w:t>
            </w:r>
            <w:proofErr w:type="spellStart"/>
            <w:r w:rsidRPr="009F09F6">
              <w:rPr>
                <w:rFonts w:cs="Times New Roman"/>
                <w:sz w:val="20"/>
                <w:szCs w:val="20"/>
              </w:rPr>
              <w:t>дана</w:t>
            </w:r>
            <w:proofErr w:type="spellEnd"/>
          </w:p>
        </w:tc>
        <w:tc>
          <w:tcPr>
            <w:tcW w:w="637" w:type="pct"/>
            <w:vAlign w:val="center"/>
          </w:tcPr>
          <w:p w14:paraId="1A644EFE"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испоручена</w:t>
            </w:r>
            <w:proofErr w:type="spellEnd"/>
            <w:r w:rsidRPr="009F09F6">
              <w:rPr>
                <w:rFonts w:cs="Times New Roman"/>
                <w:sz w:val="20"/>
                <w:szCs w:val="20"/>
              </w:rPr>
              <w:t xml:space="preserve"> </w:t>
            </w:r>
            <w:proofErr w:type="spellStart"/>
            <w:r w:rsidRPr="009F09F6">
              <w:rPr>
                <w:rFonts w:cs="Times New Roman"/>
                <w:sz w:val="20"/>
                <w:szCs w:val="20"/>
              </w:rPr>
              <w:t>роба</w:t>
            </w:r>
            <w:proofErr w:type="spellEnd"/>
          </w:p>
        </w:tc>
        <w:tc>
          <w:tcPr>
            <w:tcW w:w="865" w:type="pct"/>
            <w:vAlign w:val="center"/>
          </w:tcPr>
          <w:p w14:paraId="1537231E" w14:textId="77777777" w:rsidR="007205EA" w:rsidRPr="009F09F6" w:rsidRDefault="007205EA" w:rsidP="00094382">
            <w:pPr>
              <w:spacing w:after="0" w:line="240" w:lineRule="auto"/>
              <w:jc w:val="center"/>
              <w:rPr>
                <w:rFonts w:cs="Times New Roman"/>
                <w:sz w:val="20"/>
                <w:szCs w:val="20"/>
              </w:rPr>
            </w:pPr>
          </w:p>
          <w:p w14:paraId="7F4AFC41"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записник</w:t>
            </w:r>
            <w:proofErr w:type="spellEnd"/>
          </w:p>
        </w:tc>
        <w:tc>
          <w:tcPr>
            <w:tcW w:w="836" w:type="pct"/>
            <w:vAlign w:val="center"/>
          </w:tcPr>
          <w:p w14:paraId="21E1E5D9" w14:textId="47AF831A" w:rsidR="007205EA" w:rsidRPr="00620793" w:rsidRDefault="007205EA" w:rsidP="00094382">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678" w:type="pct"/>
            <w:vAlign w:val="center"/>
          </w:tcPr>
          <w:p w14:paraId="723B7D63"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Комисија</w:t>
            </w:r>
            <w:proofErr w:type="spellEnd"/>
            <w:r w:rsidRPr="009F09F6">
              <w:rPr>
                <w:rFonts w:cs="Times New Roman"/>
                <w:sz w:val="20"/>
                <w:szCs w:val="20"/>
              </w:rPr>
              <w:t xml:space="preserve"> и </w:t>
            </w:r>
            <w:proofErr w:type="spellStart"/>
            <w:r w:rsidRPr="009F09F6">
              <w:rPr>
                <w:rFonts w:cs="Times New Roman"/>
                <w:sz w:val="20"/>
                <w:szCs w:val="20"/>
              </w:rPr>
              <w:t>испоручилац</w:t>
            </w:r>
            <w:proofErr w:type="spellEnd"/>
          </w:p>
        </w:tc>
        <w:tc>
          <w:tcPr>
            <w:tcW w:w="581" w:type="pct"/>
            <w:vAlign w:val="center"/>
          </w:tcPr>
          <w:p w14:paraId="6F462AB6" w14:textId="77777777" w:rsidR="007205EA" w:rsidRPr="009F09F6" w:rsidRDefault="007205EA" w:rsidP="00094382">
            <w:pPr>
              <w:spacing w:after="0" w:line="240" w:lineRule="auto"/>
              <w:jc w:val="center"/>
              <w:rPr>
                <w:rFonts w:cs="Times New Roman"/>
                <w:sz w:val="20"/>
                <w:szCs w:val="20"/>
              </w:rPr>
            </w:pPr>
          </w:p>
        </w:tc>
      </w:tr>
      <w:tr w:rsidR="007205EA" w:rsidRPr="009F09F6" w14:paraId="29E13A69" w14:textId="77777777" w:rsidTr="007205EA">
        <w:trPr>
          <w:trHeight w:val="20"/>
        </w:trPr>
        <w:tc>
          <w:tcPr>
            <w:tcW w:w="759" w:type="pct"/>
            <w:vAlign w:val="center"/>
          </w:tcPr>
          <w:p w14:paraId="6FA2B84C" w14:textId="77777777" w:rsidR="007205EA" w:rsidRPr="009F09F6" w:rsidRDefault="007205EA" w:rsidP="00094382">
            <w:pPr>
              <w:spacing w:after="0" w:line="240" w:lineRule="auto"/>
              <w:jc w:val="center"/>
              <w:rPr>
                <w:rFonts w:cs="Times New Roman"/>
                <w:sz w:val="20"/>
                <w:szCs w:val="20"/>
              </w:rPr>
            </w:pPr>
          </w:p>
          <w:p w14:paraId="50853BD0"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lang w:val="sr-Cyrl-RS"/>
              </w:rPr>
              <w:t>2</w:t>
            </w:r>
            <w:r w:rsidRPr="009F09F6">
              <w:rPr>
                <w:rFonts w:cs="Times New Roman"/>
                <w:sz w:val="20"/>
                <w:szCs w:val="20"/>
              </w:rPr>
              <w:t>.9.</w:t>
            </w:r>
          </w:p>
          <w:p w14:paraId="22546C50"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Свечана</w:t>
            </w:r>
            <w:proofErr w:type="spellEnd"/>
            <w:r w:rsidRPr="009F09F6">
              <w:rPr>
                <w:rFonts w:cs="Times New Roman"/>
                <w:sz w:val="20"/>
                <w:szCs w:val="20"/>
              </w:rPr>
              <w:t xml:space="preserve"> </w:t>
            </w:r>
            <w:proofErr w:type="spellStart"/>
            <w:r w:rsidRPr="009F09F6">
              <w:rPr>
                <w:rFonts w:cs="Times New Roman"/>
                <w:sz w:val="20"/>
                <w:szCs w:val="20"/>
              </w:rPr>
              <w:t>додела</w:t>
            </w:r>
            <w:proofErr w:type="spellEnd"/>
            <w:r w:rsidRPr="009F09F6">
              <w:rPr>
                <w:rFonts w:cs="Times New Roman"/>
                <w:sz w:val="20"/>
                <w:szCs w:val="20"/>
              </w:rPr>
              <w:t xml:space="preserve"> </w:t>
            </w:r>
            <w:proofErr w:type="spellStart"/>
            <w:r w:rsidRPr="009F09F6">
              <w:rPr>
                <w:rFonts w:cs="Times New Roman"/>
                <w:sz w:val="20"/>
                <w:szCs w:val="20"/>
              </w:rPr>
              <w:t>уговора</w:t>
            </w:r>
            <w:proofErr w:type="spellEnd"/>
          </w:p>
        </w:tc>
        <w:tc>
          <w:tcPr>
            <w:tcW w:w="644" w:type="pct"/>
            <w:vAlign w:val="center"/>
          </w:tcPr>
          <w:p w14:paraId="1BCBF30F" w14:textId="77777777" w:rsidR="007205EA" w:rsidRPr="009F09F6" w:rsidRDefault="007205EA" w:rsidP="00094382">
            <w:pPr>
              <w:spacing w:after="0" w:line="240" w:lineRule="auto"/>
              <w:jc w:val="center"/>
              <w:rPr>
                <w:rFonts w:cs="Times New Roman"/>
                <w:sz w:val="20"/>
                <w:szCs w:val="20"/>
              </w:rPr>
            </w:pPr>
          </w:p>
          <w:p w14:paraId="7A38508D"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rPr>
              <w:t>7</w:t>
            </w:r>
          </w:p>
          <w:p w14:paraId="5D7723B6" w14:textId="77777777" w:rsidR="007205EA" w:rsidRPr="009F09F6" w:rsidRDefault="007205EA" w:rsidP="00094382">
            <w:pPr>
              <w:spacing w:after="0" w:line="240" w:lineRule="auto"/>
              <w:jc w:val="center"/>
              <w:rPr>
                <w:rFonts w:cs="Times New Roman"/>
                <w:sz w:val="20"/>
                <w:szCs w:val="20"/>
                <w:lang w:val="sr-Cyrl-RS"/>
              </w:rPr>
            </w:pPr>
            <w:proofErr w:type="spellStart"/>
            <w:r w:rsidRPr="009F09F6">
              <w:rPr>
                <w:rFonts w:cs="Times New Roman"/>
                <w:sz w:val="20"/>
                <w:szCs w:val="20"/>
              </w:rPr>
              <w:t>дана</w:t>
            </w:r>
            <w:proofErr w:type="spellEnd"/>
          </w:p>
        </w:tc>
        <w:tc>
          <w:tcPr>
            <w:tcW w:w="637" w:type="pct"/>
            <w:vAlign w:val="center"/>
          </w:tcPr>
          <w:p w14:paraId="3EA1EBF0" w14:textId="77777777" w:rsidR="007205EA" w:rsidRPr="009F09F6" w:rsidRDefault="007205EA" w:rsidP="00094382">
            <w:pPr>
              <w:spacing w:after="0" w:line="240" w:lineRule="auto"/>
              <w:jc w:val="center"/>
              <w:rPr>
                <w:rFonts w:cs="Times New Roman"/>
                <w:sz w:val="20"/>
                <w:szCs w:val="20"/>
              </w:rPr>
            </w:pPr>
          </w:p>
          <w:p w14:paraId="64E52276"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свечаност</w:t>
            </w:r>
            <w:proofErr w:type="spellEnd"/>
            <w:r w:rsidRPr="009F09F6">
              <w:rPr>
                <w:rFonts w:cs="Times New Roman"/>
                <w:sz w:val="20"/>
                <w:szCs w:val="20"/>
              </w:rPr>
              <w:t xml:space="preserve">, </w:t>
            </w:r>
            <w:proofErr w:type="spellStart"/>
            <w:r w:rsidRPr="009F09F6">
              <w:rPr>
                <w:rFonts w:cs="Times New Roman"/>
                <w:sz w:val="20"/>
                <w:szCs w:val="20"/>
              </w:rPr>
              <w:t>присуствов</w:t>
            </w:r>
            <w:proofErr w:type="spellEnd"/>
            <w:r w:rsidRPr="009F09F6">
              <w:rPr>
                <w:rFonts w:cs="Times New Roman"/>
                <w:sz w:val="20"/>
                <w:szCs w:val="20"/>
              </w:rPr>
              <w:t xml:space="preserve"> а </w:t>
            </w:r>
            <w:proofErr w:type="spellStart"/>
            <w:r w:rsidRPr="009F09F6">
              <w:rPr>
                <w:rFonts w:cs="Times New Roman"/>
                <w:sz w:val="20"/>
                <w:szCs w:val="20"/>
              </w:rPr>
              <w:t>медија</w:t>
            </w:r>
            <w:proofErr w:type="spellEnd"/>
          </w:p>
        </w:tc>
        <w:tc>
          <w:tcPr>
            <w:tcW w:w="865" w:type="pct"/>
            <w:vAlign w:val="center"/>
          </w:tcPr>
          <w:p w14:paraId="4568059F" w14:textId="77777777" w:rsidR="007205EA" w:rsidRPr="009F09F6" w:rsidRDefault="007205EA" w:rsidP="00094382">
            <w:pPr>
              <w:spacing w:after="0" w:line="240" w:lineRule="auto"/>
              <w:jc w:val="center"/>
              <w:rPr>
                <w:rFonts w:cs="Times New Roman"/>
                <w:sz w:val="20"/>
                <w:szCs w:val="20"/>
              </w:rPr>
            </w:pPr>
          </w:p>
          <w:p w14:paraId="42AC8F29"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фотографије</w:t>
            </w:r>
            <w:proofErr w:type="spellEnd"/>
            <w:r w:rsidRPr="009F09F6">
              <w:rPr>
                <w:rFonts w:cs="Times New Roman"/>
                <w:sz w:val="20"/>
                <w:szCs w:val="20"/>
              </w:rPr>
              <w:t xml:space="preserve">, </w:t>
            </w:r>
            <w:proofErr w:type="spellStart"/>
            <w:r w:rsidRPr="009F09F6">
              <w:rPr>
                <w:rFonts w:cs="Times New Roman"/>
                <w:sz w:val="20"/>
                <w:szCs w:val="20"/>
              </w:rPr>
              <w:t>новински</w:t>
            </w:r>
            <w:proofErr w:type="spellEnd"/>
            <w:r w:rsidRPr="009F09F6">
              <w:rPr>
                <w:rFonts w:cs="Times New Roman"/>
                <w:sz w:val="20"/>
                <w:szCs w:val="20"/>
              </w:rPr>
              <w:t xml:space="preserve"> и ТВ </w:t>
            </w:r>
            <w:proofErr w:type="spellStart"/>
            <w:r w:rsidRPr="009F09F6">
              <w:rPr>
                <w:rFonts w:cs="Times New Roman"/>
                <w:sz w:val="20"/>
                <w:szCs w:val="20"/>
              </w:rPr>
              <w:t>извештаји</w:t>
            </w:r>
            <w:proofErr w:type="spellEnd"/>
          </w:p>
        </w:tc>
        <w:tc>
          <w:tcPr>
            <w:tcW w:w="836" w:type="pct"/>
            <w:vAlign w:val="center"/>
          </w:tcPr>
          <w:p w14:paraId="326B0FA0" w14:textId="057966CA" w:rsidR="007205EA" w:rsidRPr="00620793" w:rsidRDefault="007205EA" w:rsidP="00094382">
            <w:pPr>
              <w:spacing w:after="0" w:line="240" w:lineRule="auto"/>
              <w:jc w:val="center"/>
              <w:rPr>
                <w:rFonts w:cs="Times New Roman"/>
                <w:sz w:val="20"/>
                <w:szCs w:val="20"/>
              </w:rPr>
            </w:pPr>
          </w:p>
        </w:tc>
        <w:tc>
          <w:tcPr>
            <w:tcW w:w="678" w:type="pct"/>
            <w:vAlign w:val="center"/>
          </w:tcPr>
          <w:p w14:paraId="50434192" w14:textId="77777777" w:rsidR="007205EA" w:rsidRPr="009F09F6" w:rsidRDefault="007205EA" w:rsidP="00094382">
            <w:pPr>
              <w:spacing w:after="0" w:line="240" w:lineRule="auto"/>
              <w:jc w:val="center"/>
              <w:rPr>
                <w:rFonts w:cs="Times New Roman"/>
                <w:sz w:val="20"/>
                <w:szCs w:val="20"/>
              </w:rPr>
            </w:pPr>
          </w:p>
          <w:p w14:paraId="3F374CB7"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Јединица</w:t>
            </w:r>
            <w:proofErr w:type="spellEnd"/>
            <w:r w:rsidRPr="009F09F6">
              <w:rPr>
                <w:rFonts w:cs="Times New Roman"/>
                <w:sz w:val="20"/>
                <w:szCs w:val="20"/>
              </w:rPr>
              <w:t xml:space="preserve"> </w:t>
            </w:r>
            <w:proofErr w:type="spellStart"/>
            <w:r w:rsidRPr="009F09F6">
              <w:rPr>
                <w:rFonts w:cs="Times New Roman"/>
                <w:sz w:val="20"/>
                <w:szCs w:val="20"/>
              </w:rPr>
              <w:t>локалне</w:t>
            </w:r>
            <w:proofErr w:type="spellEnd"/>
            <w:r w:rsidRPr="009F09F6">
              <w:rPr>
                <w:rFonts w:cs="Times New Roman"/>
                <w:sz w:val="20"/>
                <w:szCs w:val="20"/>
              </w:rPr>
              <w:t xml:space="preserve"> </w:t>
            </w:r>
            <w:proofErr w:type="spellStart"/>
            <w:r w:rsidRPr="009F09F6">
              <w:rPr>
                <w:rFonts w:cs="Times New Roman"/>
                <w:sz w:val="20"/>
                <w:szCs w:val="20"/>
              </w:rPr>
              <w:t>самоуправе</w:t>
            </w:r>
            <w:proofErr w:type="spellEnd"/>
          </w:p>
        </w:tc>
        <w:tc>
          <w:tcPr>
            <w:tcW w:w="581" w:type="pct"/>
            <w:vAlign w:val="center"/>
          </w:tcPr>
          <w:p w14:paraId="4786D7AE" w14:textId="77777777" w:rsidR="007205EA" w:rsidRPr="009F09F6" w:rsidRDefault="007205EA" w:rsidP="00094382">
            <w:pPr>
              <w:spacing w:after="0" w:line="240" w:lineRule="auto"/>
              <w:jc w:val="center"/>
              <w:rPr>
                <w:rFonts w:cs="Times New Roman"/>
                <w:sz w:val="20"/>
                <w:szCs w:val="20"/>
              </w:rPr>
            </w:pPr>
          </w:p>
          <w:p w14:paraId="1B0D07D4"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Корисници</w:t>
            </w:r>
            <w:proofErr w:type="spellEnd"/>
            <w:r w:rsidRPr="009F09F6">
              <w:rPr>
                <w:rFonts w:cs="Times New Roman"/>
                <w:sz w:val="20"/>
                <w:szCs w:val="20"/>
              </w:rPr>
              <w:t xml:space="preserve">, </w:t>
            </w:r>
            <w:proofErr w:type="spellStart"/>
            <w:r w:rsidRPr="009F09F6">
              <w:rPr>
                <w:rFonts w:cs="Times New Roman"/>
                <w:sz w:val="20"/>
                <w:szCs w:val="20"/>
              </w:rPr>
              <w:t>Комесаријат</w:t>
            </w:r>
            <w:proofErr w:type="spellEnd"/>
          </w:p>
          <w:p w14:paraId="5DF20CC8"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rPr>
              <w:t xml:space="preserve">, </w:t>
            </w:r>
            <w:proofErr w:type="spellStart"/>
            <w:r w:rsidRPr="009F09F6">
              <w:rPr>
                <w:rFonts w:cs="Times New Roman"/>
                <w:sz w:val="20"/>
                <w:szCs w:val="20"/>
              </w:rPr>
              <w:t>донатори</w:t>
            </w:r>
            <w:proofErr w:type="spellEnd"/>
          </w:p>
        </w:tc>
      </w:tr>
      <w:tr w:rsidR="007205EA" w:rsidRPr="009F09F6" w14:paraId="3F26A71E" w14:textId="77777777" w:rsidTr="007205EA">
        <w:trPr>
          <w:trHeight w:val="20"/>
        </w:trPr>
        <w:tc>
          <w:tcPr>
            <w:tcW w:w="759" w:type="pct"/>
            <w:vAlign w:val="center"/>
          </w:tcPr>
          <w:p w14:paraId="408A9B3F"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lang w:val="sr-Cyrl-RS"/>
              </w:rPr>
              <w:t>2</w:t>
            </w:r>
            <w:r w:rsidRPr="009F09F6">
              <w:rPr>
                <w:rFonts w:cs="Times New Roman"/>
                <w:sz w:val="20"/>
                <w:szCs w:val="20"/>
              </w:rPr>
              <w:t>.10.</w:t>
            </w:r>
          </w:p>
          <w:p w14:paraId="20729635" w14:textId="02291E5D" w:rsidR="007205EA" w:rsidRPr="009F09F6" w:rsidRDefault="007205EA" w:rsidP="00094382">
            <w:pPr>
              <w:spacing w:after="0" w:line="240" w:lineRule="auto"/>
              <w:jc w:val="center"/>
              <w:rPr>
                <w:rFonts w:cs="Times New Roman"/>
                <w:sz w:val="20"/>
                <w:szCs w:val="20"/>
              </w:rPr>
            </w:pPr>
            <w:proofErr w:type="spellStart"/>
            <w:r>
              <w:rPr>
                <w:rFonts w:cs="Times New Roman"/>
                <w:sz w:val="20"/>
                <w:szCs w:val="20"/>
              </w:rPr>
              <w:t>K</w:t>
            </w:r>
            <w:r w:rsidRPr="009F09F6">
              <w:rPr>
                <w:rFonts w:cs="Times New Roman"/>
                <w:sz w:val="20"/>
                <w:szCs w:val="20"/>
              </w:rPr>
              <w:t>онтрола</w:t>
            </w:r>
            <w:proofErr w:type="spellEnd"/>
            <w:r w:rsidRPr="009F09F6">
              <w:rPr>
                <w:rFonts w:cs="Times New Roman"/>
                <w:sz w:val="20"/>
                <w:szCs w:val="20"/>
              </w:rPr>
              <w:t xml:space="preserve"> </w:t>
            </w:r>
            <w:proofErr w:type="spellStart"/>
            <w:r w:rsidRPr="009F09F6">
              <w:rPr>
                <w:rFonts w:cs="Times New Roman"/>
                <w:sz w:val="20"/>
                <w:szCs w:val="20"/>
              </w:rPr>
              <w:t>употребе</w:t>
            </w:r>
            <w:proofErr w:type="spellEnd"/>
          </w:p>
        </w:tc>
        <w:tc>
          <w:tcPr>
            <w:tcW w:w="644" w:type="pct"/>
            <w:vAlign w:val="center"/>
          </w:tcPr>
          <w:p w14:paraId="66F92C52" w14:textId="77777777" w:rsidR="007205EA" w:rsidRPr="009F09F6" w:rsidRDefault="007205EA" w:rsidP="00094382">
            <w:pPr>
              <w:spacing w:after="0" w:line="240" w:lineRule="auto"/>
              <w:jc w:val="center"/>
              <w:rPr>
                <w:rFonts w:cs="Times New Roman"/>
                <w:sz w:val="20"/>
                <w:szCs w:val="20"/>
              </w:rPr>
            </w:pPr>
          </w:p>
          <w:p w14:paraId="0026210E" w14:textId="77777777" w:rsidR="007205EA" w:rsidRPr="009F09F6" w:rsidRDefault="007205EA" w:rsidP="00094382">
            <w:pPr>
              <w:spacing w:after="0" w:line="240" w:lineRule="auto"/>
              <w:jc w:val="center"/>
              <w:rPr>
                <w:rFonts w:cs="Times New Roman"/>
                <w:sz w:val="20"/>
                <w:szCs w:val="20"/>
                <w:lang w:val="sr-Cyrl-RS"/>
              </w:rPr>
            </w:pPr>
            <w:r w:rsidRPr="009F09F6">
              <w:rPr>
                <w:rFonts w:cs="Times New Roman"/>
                <w:sz w:val="20"/>
                <w:szCs w:val="20"/>
              </w:rPr>
              <w:t xml:space="preserve">150 </w:t>
            </w:r>
            <w:proofErr w:type="spellStart"/>
            <w:r w:rsidRPr="009F09F6">
              <w:rPr>
                <w:rFonts w:cs="Times New Roman"/>
                <w:sz w:val="20"/>
                <w:szCs w:val="20"/>
              </w:rPr>
              <w:t>дана</w:t>
            </w:r>
            <w:proofErr w:type="spellEnd"/>
          </w:p>
        </w:tc>
        <w:tc>
          <w:tcPr>
            <w:tcW w:w="637" w:type="pct"/>
            <w:vAlign w:val="center"/>
          </w:tcPr>
          <w:p w14:paraId="51CED2B4"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испоручена</w:t>
            </w:r>
            <w:proofErr w:type="spellEnd"/>
            <w:r w:rsidRPr="009F09F6">
              <w:rPr>
                <w:rFonts w:cs="Times New Roman"/>
                <w:sz w:val="20"/>
                <w:szCs w:val="20"/>
              </w:rPr>
              <w:t xml:space="preserve"> </w:t>
            </w:r>
            <w:proofErr w:type="spellStart"/>
            <w:r w:rsidRPr="009F09F6">
              <w:rPr>
                <w:rFonts w:cs="Times New Roman"/>
                <w:sz w:val="20"/>
                <w:szCs w:val="20"/>
              </w:rPr>
              <w:t>роба</w:t>
            </w:r>
            <w:proofErr w:type="spellEnd"/>
          </w:p>
        </w:tc>
        <w:tc>
          <w:tcPr>
            <w:tcW w:w="865" w:type="pct"/>
            <w:vAlign w:val="center"/>
          </w:tcPr>
          <w:p w14:paraId="06761B36" w14:textId="77777777" w:rsidR="007205EA" w:rsidRPr="009F09F6" w:rsidRDefault="007205EA" w:rsidP="00094382">
            <w:pPr>
              <w:spacing w:after="0" w:line="240" w:lineRule="auto"/>
              <w:jc w:val="center"/>
              <w:rPr>
                <w:rFonts w:cs="Times New Roman"/>
                <w:sz w:val="20"/>
                <w:szCs w:val="20"/>
              </w:rPr>
            </w:pPr>
          </w:p>
          <w:p w14:paraId="7BFEA3FB"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записник</w:t>
            </w:r>
            <w:proofErr w:type="spellEnd"/>
          </w:p>
        </w:tc>
        <w:tc>
          <w:tcPr>
            <w:tcW w:w="836" w:type="pct"/>
            <w:vAlign w:val="center"/>
          </w:tcPr>
          <w:p w14:paraId="74B5DB6F" w14:textId="1D6918C5" w:rsidR="007205EA" w:rsidRPr="00620793" w:rsidRDefault="007205EA" w:rsidP="00094382">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678" w:type="pct"/>
            <w:vAlign w:val="center"/>
          </w:tcPr>
          <w:p w14:paraId="7FB018A6"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Комисија</w:t>
            </w:r>
            <w:proofErr w:type="spellEnd"/>
            <w:r w:rsidRPr="009F09F6">
              <w:rPr>
                <w:rFonts w:cs="Times New Roman"/>
                <w:sz w:val="20"/>
                <w:szCs w:val="20"/>
              </w:rPr>
              <w:t xml:space="preserve"> и </w:t>
            </w:r>
            <w:proofErr w:type="spellStart"/>
            <w:r w:rsidRPr="009F09F6">
              <w:rPr>
                <w:rFonts w:cs="Times New Roman"/>
                <w:sz w:val="20"/>
                <w:szCs w:val="20"/>
              </w:rPr>
              <w:t>испоручилац</w:t>
            </w:r>
            <w:proofErr w:type="spellEnd"/>
          </w:p>
        </w:tc>
        <w:tc>
          <w:tcPr>
            <w:tcW w:w="581" w:type="pct"/>
            <w:vAlign w:val="center"/>
          </w:tcPr>
          <w:p w14:paraId="21AE84BA" w14:textId="77777777" w:rsidR="007205EA" w:rsidRPr="009F09F6" w:rsidRDefault="007205EA" w:rsidP="00094382">
            <w:pPr>
              <w:spacing w:after="0" w:line="240" w:lineRule="auto"/>
              <w:jc w:val="center"/>
              <w:rPr>
                <w:rFonts w:cs="Times New Roman"/>
                <w:sz w:val="20"/>
                <w:szCs w:val="20"/>
              </w:rPr>
            </w:pPr>
          </w:p>
        </w:tc>
      </w:tr>
      <w:tr w:rsidR="007205EA" w:rsidRPr="009F09F6" w14:paraId="0DD13440" w14:textId="77777777" w:rsidTr="007205EA">
        <w:trPr>
          <w:trHeight w:val="20"/>
        </w:trPr>
        <w:tc>
          <w:tcPr>
            <w:tcW w:w="759" w:type="pct"/>
            <w:vAlign w:val="center"/>
          </w:tcPr>
          <w:p w14:paraId="48E5F1AE" w14:textId="77777777" w:rsidR="007205EA" w:rsidRPr="009F09F6" w:rsidRDefault="007205EA" w:rsidP="00094382">
            <w:pPr>
              <w:spacing w:after="0" w:line="240" w:lineRule="auto"/>
              <w:jc w:val="center"/>
              <w:rPr>
                <w:rFonts w:cs="Times New Roman"/>
                <w:sz w:val="20"/>
                <w:szCs w:val="20"/>
              </w:rPr>
            </w:pPr>
          </w:p>
          <w:p w14:paraId="38757A80"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lang w:val="sr-Cyrl-RS"/>
              </w:rPr>
              <w:t>2</w:t>
            </w:r>
            <w:r w:rsidRPr="009F09F6">
              <w:rPr>
                <w:rFonts w:cs="Times New Roman"/>
                <w:sz w:val="20"/>
                <w:szCs w:val="20"/>
              </w:rPr>
              <w:t>.11.</w:t>
            </w:r>
          </w:p>
          <w:p w14:paraId="0DE9559F"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Извештавње</w:t>
            </w:r>
            <w:proofErr w:type="spellEnd"/>
          </w:p>
        </w:tc>
        <w:tc>
          <w:tcPr>
            <w:tcW w:w="644" w:type="pct"/>
            <w:vAlign w:val="center"/>
          </w:tcPr>
          <w:p w14:paraId="4B86756D" w14:textId="77777777" w:rsidR="007205EA" w:rsidRPr="009F09F6" w:rsidRDefault="007205EA" w:rsidP="00094382">
            <w:pPr>
              <w:spacing w:after="0" w:line="240" w:lineRule="auto"/>
              <w:jc w:val="center"/>
              <w:rPr>
                <w:rFonts w:cs="Times New Roman"/>
                <w:sz w:val="20"/>
                <w:szCs w:val="20"/>
              </w:rPr>
            </w:pPr>
            <w:r w:rsidRPr="009F09F6">
              <w:rPr>
                <w:rFonts w:cs="Times New Roman"/>
                <w:sz w:val="20"/>
                <w:szCs w:val="20"/>
              </w:rPr>
              <w:t xml:space="preserve">10 </w:t>
            </w:r>
            <w:proofErr w:type="spellStart"/>
            <w:r w:rsidRPr="009F09F6">
              <w:rPr>
                <w:rFonts w:cs="Times New Roman"/>
                <w:sz w:val="20"/>
                <w:szCs w:val="20"/>
              </w:rPr>
              <w:t>дана</w:t>
            </w:r>
            <w:proofErr w:type="spellEnd"/>
            <w:r w:rsidRPr="009F09F6">
              <w:rPr>
                <w:rFonts w:cs="Times New Roman"/>
                <w:sz w:val="20"/>
                <w:szCs w:val="20"/>
              </w:rPr>
              <w:t xml:space="preserve"> </w:t>
            </w:r>
            <w:proofErr w:type="spellStart"/>
            <w:r w:rsidRPr="009F09F6">
              <w:rPr>
                <w:rFonts w:cs="Times New Roman"/>
                <w:sz w:val="20"/>
                <w:szCs w:val="20"/>
              </w:rPr>
              <w:t>од</w:t>
            </w:r>
            <w:proofErr w:type="spellEnd"/>
            <w:r w:rsidRPr="009F09F6">
              <w:rPr>
                <w:rFonts w:cs="Times New Roman"/>
                <w:sz w:val="20"/>
                <w:szCs w:val="20"/>
              </w:rPr>
              <w:t xml:space="preserve"> </w:t>
            </w:r>
            <w:proofErr w:type="spellStart"/>
            <w:r w:rsidRPr="009F09F6">
              <w:rPr>
                <w:rFonts w:cs="Times New Roman"/>
                <w:sz w:val="20"/>
                <w:szCs w:val="20"/>
              </w:rPr>
              <w:t>краја</w:t>
            </w:r>
            <w:proofErr w:type="spellEnd"/>
            <w:r w:rsidRPr="009F09F6">
              <w:rPr>
                <w:rFonts w:cs="Times New Roman"/>
                <w:sz w:val="20"/>
                <w:szCs w:val="20"/>
              </w:rPr>
              <w:t xml:space="preserve"> </w:t>
            </w:r>
            <w:proofErr w:type="spellStart"/>
            <w:r w:rsidRPr="009F09F6">
              <w:rPr>
                <w:rFonts w:cs="Times New Roman"/>
                <w:sz w:val="20"/>
                <w:szCs w:val="20"/>
              </w:rPr>
              <w:t>пројекта</w:t>
            </w:r>
            <w:proofErr w:type="spellEnd"/>
            <w:r w:rsidRPr="009F09F6">
              <w:rPr>
                <w:rFonts w:cs="Times New Roman"/>
                <w:sz w:val="20"/>
                <w:szCs w:val="20"/>
              </w:rPr>
              <w:t xml:space="preserve"> и</w:t>
            </w:r>
          </w:p>
          <w:p w14:paraId="0053A713"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континуирано</w:t>
            </w:r>
            <w:proofErr w:type="spellEnd"/>
          </w:p>
        </w:tc>
        <w:tc>
          <w:tcPr>
            <w:tcW w:w="637" w:type="pct"/>
            <w:vAlign w:val="center"/>
          </w:tcPr>
          <w:p w14:paraId="243D3A87"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Извештај</w:t>
            </w:r>
            <w:proofErr w:type="spellEnd"/>
            <w:r w:rsidRPr="009F09F6">
              <w:rPr>
                <w:rFonts w:cs="Times New Roman"/>
                <w:sz w:val="20"/>
                <w:szCs w:val="20"/>
              </w:rPr>
              <w:t xml:space="preserve"> и </w:t>
            </w:r>
            <w:proofErr w:type="spellStart"/>
            <w:r w:rsidRPr="009F09F6">
              <w:rPr>
                <w:rFonts w:cs="Times New Roman"/>
                <w:sz w:val="20"/>
                <w:szCs w:val="20"/>
              </w:rPr>
              <w:t>правдање</w:t>
            </w:r>
            <w:proofErr w:type="spellEnd"/>
            <w:r w:rsidRPr="009F09F6">
              <w:rPr>
                <w:rFonts w:cs="Times New Roman"/>
                <w:sz w:val="20"/>
                <w:szCs w:val="20"/>
              </w:rPr>
              <w:t xml:space="preserve"> </w:t>
            </w:r>
            <w:proofErr w:type="spellStart"/>
            <w:r w:rsidRPr="009F09F6">
              <w:rPr>
                <w:rFonts w:cs="Times New Roman"/>
                <w:sz w:val="20"/>
                <w:szCs w:val="20"/>
              </w:rPr>
              <w:t>средстава</w:t>
            </w:r>
            <w:proofErr w:type="spellEnd"/>
          </w:p>
        </w:tc>
        <w:tc>
          <w:tcPr>
            <w:tcW w:w="865" w:type="pct"/>
            <w:vAlign w:val="center"/>
          </w:tcPr>
          <w:p w14:paraId="5BFB107B"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потврда</w:t>
            </w:r>
            <w:proofErr w:type="spellEnd"/>
            <w:r w:rsidRPr="009F09F6">
              <w:rPr>
                <w:rFonts w:cs="Times New Roman"/>
                <w:sz w:val="20"/>
                <w:szCs w:val="20"/>
              </w:rPr>
              <w:t xml:space="preserve"> о </w:t>
            </w:r>
            <w:proofErr w:type="spellStart"/>
            <w:r w:rsidRPr="009F09F6">
              <w:rPr>
                <w:rFonts w:cs="Times New Roman"/>
                <w:sz w:val="20"/>
                <w:szCs w:val="20"/>
              </w:rPr>
              <w:t>наменски</w:t>
            </w:r>
            <w:proofErr w:type="spellEnd"/>
            <w:r w:rsidRPr="009F09F6">
              <w:rPr>
                <w:rFonts w:cs="Times New Roman"/>
                <w:sz w:val="20"/>
                <w:szCs w:val="20"/>
              </w:rPr>
              <w:t xml:space="preserve"> </w:t>
            </w:r>
            <w:proofErr w:type="spellStart"/>
            <w:r w:rsidRPr="009F09F6">
              <w:rPr>
                <w:rFonts w:cs="Times New Roman"/>
                <w:sz w:val="20"/>
                <w:szCs w:val="20"/>
              </w:rPr>
              <w:t>утрошеним</w:t>
            </w:r>
            <w:proofErr w:type="spellEnd"/>
            <w:r w:rsidRPr="009F09F6">
              <w:rPr>
                <w:rFonts w:cs="Times New Roman"/>
                <w:sz w:val="20"/>
                <w:szCs w:val="20"/>
              </w:rPr>
              <w:t xml:space="preserve"> </w:t>
            </w:r>
            <w:proofErr w:type="spellStart"/>
            <w:r w:rsidRPr="009F09F6">
              <w:rPr>
                <w:rFonts w:cs="Times New Roman"/>
                <w:sz w:val="20"/>
                <w:szCs w:val="20"/>
              </w:rPr>
              <w:t>средствима</w:t>
            </w:r>
            <w:proofErr w:type="spellEnd"/>
          </w:p>
        </w:tc>
        <w:tc>
          <w:tcPr>
            <w:tcW w:w="836" w:type="pct"/>
            <w:vAlign w:val="center"/>
          </w:tcPr>
          <w:p w14:paraId="1C43282F" w14:textId="63E7F8AF" w:rsidR="007205EA" w:rsidRPr="00620793" w:rsidRDefault="007205EA" w:rsidP="00094382">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678" w:type="pct"/>
            <w:vAlign w:val="center"/>
          </w:tcPr>
          <w:p w14:paraId="57694C65" w14:textId="77777777" w:rsidR="007205EA" w:rsidRPr="009F09F6" w:rsidRDefault="007205EA" w:rsidP="00094382">
            <w:pPr>
              <w:spacing w:after="0" w:line="240" w:lineRule="auto"/>
              <w:jc w:val="center"/>
              <w:rPr>
                <w:rFonts w:cs="Times New Roman"/>
                <w:sz w:val="20"/>
                <w:szCs w:val="20"/>
              </w:rPr>
            </w:pPr>
          </w:p>
          <w:p w14:paraId="7DA496CE" w14:textId="77777777" w:rsidR="007205EA" w:rsidRPr="009F09F6" w:rsidRDefault="007205EA" w:rsidP="00094382">
            <w:pPr>
              <w:spacing w:after="0" w:line="240" w:lineRule="auto"/>
              <w:jc w:val="center"/>
              <w:rPr>
                <w:rFonts w:cs="Times New Roman"/>
                <w:sz w:val="20"/>
                <w:szCs w:val="20"/>
              </w:rPr>
            </w:pPr>
            <w:proofErr w:type="spellStart"/>
            <w:r w:rsidRPr="009F09F6">
              <w:rPr>
                <w:rFonts w:cs="Times New Roman"/>
                <w:sz w:val="20"/>
                <w:szCs w:val="20"/>
              </w:rPr>
              <w:t>Повереник</w:t>
            </w:r>
            <w:proofErr w:type="spellEnd"/>
            <w:r w:rsidRPr="009F09F6">
              <w:rPr>
                <w:rFonts w:cs="Times New Roman"/>
                <w:sz w:val="20"/>
                <w:szCs w:val="20"/>
              </w:rPr>
              <w:t xml:space="preserve"> </w:t>
            </w:r>
            <w:proofErr w:type="spellStart"/>
            <w:r w:rsidRPr="009F09F6">
              <w:rPr>
                <w:rFonts w:cs="Times New Roman"/>
                <w:sz w:val="20"/>
                <w:szCs w:val="20"/>
              </w:rPr>
              <w:t>за</w:t>
            </w:r>
            <w:proofErr w:type="spellEnd"/>
            <w:r w:rsidRPr="009F09F6">
              <w:rPr>
                <w:rFonts w:cs="Times New Roman"/>
                <w:sz w:val="20"/>
                <w:szCs w:val="20"/>
              </w:rPr>
              <w:t xml:space="preserve"> </w:t>
            </w:r>
            <w:proofErr w:type="spellStart"/>
            <w:r w:rsidRPr="009F09F6">
              <w:rPr>
                <w:rFonts w:cs="Times New Roman"/>
                <w:sz w:val="20"/>
                <w:szCs w:val="20"/>
              </w:rPr>
              <w:t>избеглице</w:t>
            </w:r>
            <w:proofErr w:type="spellEnd"/>
          </w:p>
        </w:tc>
        <w:tc>
          <w:tcPr>
            <w:tcW w:w="581" w:type="pct"/>
            <w:vAlign w:val="center"/>
          </w:tcPr>
          <w:p w14:paraId="2E3A4E0E" w14:textId="77777777" w:rsidR="007205EA" w:rsidRPr="009F09F6" w:rsidRDefault="007205EA" w:rsidP="00094382">
            <w:pPr>
              <w:spacing w:after="0" w:line="240" w:lineRule="auto"/>
              <w:jc w:val="center"/>
              <w:rPr>
                <w:rFonts w:cs="Times New Roman"/>
                <w:sz w:val="20"/>
                <w:szCs w:val="20"/>
              </w:rPr>
            </w:pPr>
          </w:p>
        </w:tc>
      </w:tr>
    </w:tbl>
    <w:tbl>
      <w:tblPr>
        <w:tblStyle w:val="TableGrid2"/>
        <w:tblW w:w="0" w:type="auto"/>
        <w:jc w:val="center"/>
        <w:tblInd w:w="0" w:type="dxa"/>
        <w:tblLook w:val="04A0" w:firstRow="1" w:lastRow="0" w:firstColumn="1" w:lastColumn="0" w:noHBand="0" w:noVBand="1"/>
      </w:tblPr>
      <w:tblGrid>
        <w:gridCol w:w="12950"/>
      </w:tblGrid>
      <w:tr w:rsidR="0085656A" w14:paraId="57E69E22" w14:textId="77777777" w:rsidTr="0085656A">
        <w:trPr>
          <w:jc w:val="center"/>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CE2177" w14:textId="77777777" w:rsidR="0085656A" w:rsidRDefault="0085656A">
            <w:pPr>
              <w:spacing w:line="240" w:lineRule="auto"/>
              <w:rPr>
                <w:rFonts w:cs="Times New Roman"/>
                <w:sz w:val="20"/>
                <w:szCs w:val="20"/>
              </w:rPr>
            </w:pPr>
            <w:proofErr w:type="spellStart"/>
            <w:r>
              <w:rPr>
                <w:rFonts w:cs="Times New Roman"/>
                <w:sz w:val="20"/>
                <w:szCs w:val="20"/>
              </w:rPr>
              <w:t>Ова</w:t>
            </w:r>
            <w:proofErr w:type="spellEnd"/>
            <w:r>
              <w:rPr>
                <w:rFonts w:cs="Times New Roman"/>
                <w:sz w:val="20"/>
                <w:szCs w:val="20"/>
              </w:rPr>
              <w:t xml:space="preserve"> </w:t>
            </w:r>
            <w:proofErr w:type="spellStart"/>
            <w:r>
              <w:rPr>
                <w:rFonts w:cs="Times New Roman"/>
                <w:sz w:val="20"/>
                <w:szCs w:val="20"/>
              </w:rPr>
              <w:t>мера</w:t>
            </w:r>
            <w:proofErr w:type="spellEnd"/>
            <w:r>
              <w:rPr>
                <w:rFonts w:cs="Times New Roman"/>
                <w:sz w:val="20"/>
                <w:szCs w:val="20"/>
              </w:rPr>
              <w:t xml:space="preserve"> </w:t>
            </w:r>
            <w:proofErr w:type="spellStart"/>
            <w:r>
              <w:rPr>
                <w:rFonts w:cs="Times New Roman"/>
                <w:sz w:val="20"/>
                <w:szCs w:val="20"/>
              </w:rPr>
              <w:t>доприноси</w:t>
            </w:r>
            <w:proofErr w:type="spellEnd"/>
            <w:r>
              <w:rPr>
                <w:rFonts w:cs="Times New Roman"/>
                <w:sz w:val="20"/>
                <w:szCs w:val="20"/>
              </w:rPr>
              <w:t xml:space="preserve"> </w:t>
            </w:r>
            <w:proofErr w:type="spellStart"/>
            <w:r>
              <w:rPr>
                <w:rFonts w:cs="Times New Roman"/>
                <w:sz w:val="20"/>
                <w:szCs w:val="20"/>
              </w:rPr>
              <w:t>остваривању</w:t>
            </w:r>
            <w:proofErr w:type="spellEnd"/>
            <w:r>
              <w:rPr>
                <w:rFonts w:cs="Times New Roman"/>
                <w:sz w:val="20"/>
                <w:szCs w:val="20"/>
              </w:rPr>
              <w:t xml:space="preserve"> </w:t>
            </w:r>
            <w:proofErr w:type="spellStart"/>
            <w:r>
              <w:rPr>
                <w:rFonts w:cs="Times New Roman"/>
                <w:sz w:val="20"/>
                <w:szCs w:val="20"/>
              </w:rPr>
              <w:t>Циљева</w:t>
            </w:r>
            <w:proofErr w:type="spellEnd"/>
            <w:r>
              <w:rPr>
                <w:rFonts w:cs="Times New Roman"/>
                <w:sz w:val="20"/>
                <w:szCs w:val="20"/>
              </w:rPr>
              <w:t xml:space="preserve"> </w:t>
            </w:r>
            <w:proofErr w:type="spellStart"/>
            <w:r>
              <w:rPr>
                <w:rFonts w:cs="Times New Roman"/>
                <w:sz w:val="20"/>
                <w:szCs w:val="20"/>
              </w:rPr>
              <w:t>одрживог</w:t>
            </w:r>
            <w:proofErr w:type="spellEnd"/>
            <w:r>
              <w:rPr>
                <w:rFonts w:cs="Times New Roman"/>
                <w:sz w:val="20"/>
                <w:szCs w:val="20"/>
              </w:rPr>
              <w:t xml:space="preserve"> </w:t>
            </w:r>
            <w:proofErr w:type="spellStart"/>
            <w:r>
              <w:rPr>
                <w:rFonts w:cs="Times New Roman"/>
                <w:sz w:val="20"/>
                <w:szCs w:val="20"/>
              </w:rPr>
              <w:t>развоја</w:t>
            </w:r>
            <w:proofErr w:type="spellEnd"/>
            <w:r>
              <w:rPr>
                <w:rFonts w:cs="Times New Roman"/>
                <w:sz w:val="20"/>
                <w:szCs w:val="20"/>
              </w:rPr>
              <w:t xml:space="preserve"> </w:t>
            </w:r>
            <w:proofErr w:type="spellStart"/>
            <w:r>
              <w:rPr>
                <w:rFonts w:cs="Times New Roman"/>
                <w:sz w:val="20"/>
                <w:szCs w:val="20"/>
              </w:rPr>
              <w:t>Агенде</w:t>
            </w:r>
            <w:proofErr w:type="spellEnd"/>
            <w:r>
              <w:rPr>
                <w:rFonts w:cs="Times New Roman"/>
                <w:sz w:val="20"/>
                <w:szCs w:val="20"/>
              </w:rPr>
              <w:t xml:space="preserve"> 2030 и </w:t>
            </w:r>
            <w:proofErr w:type="spellStart"/>
            <w:r>
              <w:rPr>
                <w:rFonts w:cs="Times New Roman"/>
                <w:sz w:val="20"/>
                <w:szCs w:val="20"/>
              </w:rPr>
              <w:t>Глобалног</w:t>
            </w:r>
            <w:proofErr w:type="spellEnd"/>
            <w:r>
              <w:rPr>
                <w:rFonts w:cs="Times New Roman"/>
                <w:sz w:val="20"/>
                <w:szCs w:val="20"/>
              </w:rPr>
              <w:t xml:space="preserve"> </w:t>
            </w:r>
            <w:proofErr w:type="spellStart"/>
            <w:r>
              <w:rPr>
                <w:rFonts w:cs="Times New Roman"/>
                <w:sz w:val="20"/>
                <w:szCs w:val="20"/>
              </w:rPr>
              <w:t>компакта</w:t>
            </w:r>
            <w:proofErr w:type="spellEnd"/>
            <w:r>
              <w:rPr>
                <w:rFonts w:cs="Times New Roman"/>
                <w:sz w:val="20"/>
                <w:szCs w:val="20"/>
              </w:rPr>
              <w:t xml:space="preserve"> </w:t>
            </w:r>
            <w:proofErr w:type="spellStart"/>
            <w:r>
              <w:rPr>
                <w:rFonts w:cs="Times New Roman"/>
                <w:sz w:val="20"/>
                <w:szCs w:val="20"/>
              </w:rPr>
              <w:t>за</w:t>
            </w:r>
            <w:proofErr w:type="spellEnd"/>
            <w:r>
              <w:rPr>
                <w:rFonts w:cs="Times New Roman"/>
                <w:sz w:val="20"/>
                <w:szCs w:val="20"/>
              </w:rPr>
              <w:t xml:space="preserve"> </w:t>
            </w:r>
            <w:proofErr w:type="spellStart"/>
            <w:r>
              <w:rPr>
                <w:rFonts w:cs="Times New Roman"/>
                <w:sz w:val="20"/>
                <w:szCs w:val="20"/>
              </w:rPr>
              <w:t>миграцијe</w:t>
            </w:r>
            <w:proofErr w:type="spellEnd"/>
            <w:r>
              <w:rPr>
                <w:rFonts w:cs="Times New Roman"/>
                <w:sz w:val="20"/>
                <w:szCs w:val="20"/>
              </w:rPr>
              <w:t>:</w:t>
            </w:r>
          </w:p>
        </w:tc>
      </w:tr>
      <w:tr w:rsidR="0085656A" w:rsidRPr="00620793" w14:paraId="62CF28BA" w14:textId="77777777" w:rsidTr="0085656A">
        <w:trPr>
          <w:jc w:val="center"/>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bl>
            <w:tblPr>
              <w:tblStyle w:val="TableGrid2"/>
              <w:tblpPr w:leftFromText="180" w:rightFromText="180" w:vertAnchor="text" w:horzAnchor="margin" w:tblpX="349" w:tblpY="125"/>
              <w:tblW w:w="12960" w:type="dxa"/>
              <w:tblInd w:w="0" w:type="dxa"/>
              <w:tblLook w:val="04A0" w:firstRow="1" w:lastRow="0" w:firstColumn="1" w:lastColumn="0" w:noHBand="0" w:noVBand="1"/>
            </w:tblPr>
            <w:tblGrid>
              <w:gridCol w:w="4731"/>
              <w:gridCol w:w="8229"/>
            </w:tblGrid>
            <w:tr w:rsidR="0085656A" w:rsidRPr="00620793" w14:paraId="0980623E" w14:textId="77777777" w:rsidTr="00F02C9E">
              <w:trPr>
                <w:trHeight w:val="558"/>
              </w:trPr>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54D5844" w14:textId="77777777" w:rsidR="0085656A" w:rsidRPr="00620793" w:rsidRDefault="0085656A">
                  <w:pPr>
                    <w:spacing w:line="240" w:lineRule="auto"/>
                    <w:rPr>
                      <w:rFonts w:ascii="Times New Roman" w:hAnsi="Times New Roman" w:cs="Times New Roman"/>
                      <w:sz w:val="20"/>
                      <w:szCs w:val="20"/>
                    </w:rPr>
                  </w:pPr>
                  <w:r w:rsidRPr="00620793">
                    <w:rPr>
                      <w:rFonts w:ascii="Times New Roman" w:hAnsi="Times New Roman" w:cs="Times New Roman"/>
                      <w:sz w:val="20"/>
                      <w:szCs w:val="20"/>
                    </w:rPr>
                    <w:sym w:font="Symbol" w:char="F0AF"/>
                  </w:r>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Допринос</w:t>
                  </w:r>
                  <w:proofErr w:type="spellEnd"/>
                  <w:r w:rsidRPr="00620793">
                    <w:rPr>
                      <w:rFonts w:ascii="Times New Roman" w:hAnsi="Times New Roman" w:cs="Times New Roman"/>
                      <w:sz w:val="20"/>
                      <w:szCs w:val="20"/>
                    </w:rPr>
                    <w:t xml:space="preserve"> ЦОР </w:t>
                  </w:r>
                  <w:proofErr w:type="spellStart"/>
                  <w:r w:rsidRPr="00620793">
                    <w:rPr>
                      <w:rFonts w:ascii="Times New Roman" w:hAnsi="Times New Roman" w:cs="Times New Roman"/>
                      <w:sz w:val="20"/>
                      <w:szCs w:val="20"/>
                    </w:rPr>
                    <w:t>Агенда</w:t>
                  </w:r>
                  <w:proofErr w:type="spellEnd"/>
                  <w:r w:rsidRPr="00620793">
                    <w:rPr>
                      <w:rFonts w:ascii="Times New Roman" w:hAnsi="Times New Roman" w:cs="Times New Roman"/>
                      <w:sz w:val="20"/>
                      <w:szCs w:val="20"/>
                    </w:rPr>
                    <w:t xml:space="preserve"> 2030</w:t>
                  </w:r>
                </w:p>
              </w:tc>
              <w:tc>
                <w:tcPr>
                  <w:tcW w:w="8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3400158" w14:textId="77777777" w:rsidR="0085656A" w:rsidRPr="00620793" w:rsidRDefault="0085656A">
                  <w:pPr>
                    <w:spacing w:line="240" w:lineRule="auto"/>
                    <w:rPr>
                      <w:rFonts w:ascii="Times New Roman" w:hAnsi="Times New Roman" w:cs="Times New Roman"/>
                      <w:sz w:val="20"/>
                      <w:szCs w:val="20"/>
                    </w:rPr>
                  </w:pPr>
                  <w:r w:rsidRPr="00620793">
                    <w:rPr>
                      <w:rFonts w:ascii="Times New Roman" w:hAnsi="Times New Roman" w:cs="Times New Roman"/>
                      <w:sz w:val="20"/>
                      <w:szCs w:val="20"/>
                    </w:rPr>
                    <w:sym w:font="Symbol" w:char="F0AF"/>
                  </w:r>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Веза</w:t>
                  </w:r>
                  <w:proofErr w:type="spellEnd"/>
                  <w:r w:rsidRPr="00620793">
                    <w:rPr>
                      <w:rFonts w:ascii="Times New Roman" w:hAnsi="Times New Roman" w:cs="Times New Roman"/>
                      <w:sz w:val="20"/>
                      <w:szCs w:val="20"/>
                    </w:rPr>
                    <w:t xml:space="preserve"> </w:t>
                  </w:r>
                  <w:proofErr w:type="spellStart"/>
                  <w:proofErr w:type="gramStart"/>
                  <w:r w:rsidRPr="00620793">
                    <w:rPr>
                      <w:rFonts w:ascii="Times New Roman" w:hAnsi="Times New Roman" w:cs="Times New Roman"/>
                      <w:sz w:val="20"/>
                      <w:szCs w:val="20"/>
                    </w:rPr>
                    <w:t>са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Глобалним</w:t>
                  </w:r>
                  <w:proofErr w:type="spellEnd"/>
                  <w:proofErr w:type="gram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компактом</w:t>
                  </w:r>
                  <w:proofErr w:type="spellEnd"/>
                  <w:r w:rsidRPr="00620793">
                    <w:rPr>
                      <w:rFonts w:ascii="Times New Roman" w:hAnsi="Times New Roman" w:cs="Times New Roman"/>
                      <w:sz w:val="20"/>
                      <w:szCs w:val="20"/>
                    </w:rPr>
                    <w:t xml:space="preserve"> о </w:t>
                  </w:r>
                  <w:proofErr w:type="spellStart"/>
                  <w:r w:rsidRPr="00620793">
                    <w:rPr>
                      <w:rFonts w:ascii="Times New Roman" w:hAnsi="Times New Roman" w:cs="Times New Roman"/>
                      <w:sz w:val="20"/>
                      <w:szCs w:val="20"/>
                    </w:rPr>
                    <w:t>сигурним</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уређеним</w:t>
                  </w:r>
                  <w:proofErr w:type="spellEnd"/>
                  <w:r w:rsidRPr="00620793">
                    <w:rPr>
                      <w:rFonts w:ascii="Times New Roman" w:hAnsi="Times New Roman" w:cs="Times New Roman"/>
                      <w:sz w:val="20"/>
                      <w:szCs w:val="20"/>
                    </w:rPr>
                    <w:t xml:space="preserve"> и </w:t>
                  </w:r>
                  <w:proofErr w:type="spellStart"/>
                  <w:r w:rsidRPr="00620793">
                    <w:rPr>
                      <w:rFonts w:ascii="Times New Roman" w:hAnsi="Times New Roman" w:cs="Times New Roman"/>
                      <w:sz w:val="20"/>
                      <w:szCs w:val="20"/>
                    </w:rPr>
                    <w:t>регуларним</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миграцијама</w:t>
                  </w:r>
                  <w:proofErr w:type="spellEnd"/>
                </w:p>
              </w:tc>
            </w:tr>
            <w:tr w:rsidR="0085656A" w:rsidRPr="00620793" w14:paraId="240F3580" w14:textId="77777777" w:rsidTr="00F02C9E">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58CC3" w14:textId="77777777" w:rsidR="0085656A" w:rsidRPr="00620793" w:rsidRDefault="0085656A">
                  <w:pPr>
                    <w:spacing w:line="240" w:lineRule="auto"/>
                    <w:rPr>
                      <w:rFonts w:ascii="Times New Roman" w:hAnsi="Times New Roman" w:cs="Times New Roman"/>
                      <w:sz w:val="20"/>
                      <w:szCs w:val="20"/>
                    </w:rPr>
                  </w:pPr>
                  <w:proofErr w:type="spellStart"/>
                  <w:r w:rsidRPr="00620793">
                    <w:rPr>
                      <w:rFonts w:ascii="Times New Roman" w:hAnsi="Times New Roman" w:cs="Times New Roman"/>
                      <w:sz w:val="20"/>
                      <w:szCs w:val="20"/>
                    </w:rPr>
                    <w:t>Циљ</w:t>
                  </w:r>
                  <w:proofErr w:type="spellEnd"/>
                  <w:r w:rsidRPr="00620793">
                    <w:rPr>
                      <w:rFonts w:ascii="Times New Roman" w:hAnsi="Times New Roman" w:cs="Times New Roman"/>
                      <w:sz w:val="20"/>
                      <w:szCs w:val="20"/>
                    </w:rPr>
                    <w:t xml:space="preserve"> 1 - </w:t>
                  </w:r>
                  <w:proofErr w:type="spellStart"/>
                  <w:r w:rsidRPr="00620793">
                    <w:rPr>
                      <w:rFonts w:ascii="Times New Roman" w:hAnsi="Times New Roman" w:cs="Times New Roman"/>
                      <w:sz w:val="20"/>
                      <w:szCs w:val="20"/>
                    </w:rPr>
                    <w:t>Свет</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без</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сиромаштва</w:t>
                  </w:r>
                  <w:proofErr w:type="spellEnd"/>
                </w:p>
                <w:p w14:paraId="1035DD13" w14:textId="77777777" w:rsidR="0085656A" w:rsidRPr="00620793" w:rsidRDefault="0085656A">
                  <w:pPr>
                    <w:spacing w:line="240" w:lineRule="auto"/>
                    <w:rPr>
                      <w:rFonts w:ascii="Times New Roman" w:hAnsi="Times New Roman" w:cs="Times New Roman"/>
                      <w:sz w:val="20"/>
                      <w:szCs w:val="20"/>
                    </w:rPr>
                  </w:pPr>
                  <w:proofErr w:type="spellStart"/>
                  <w:r w:rsidRPr="00620793">
                    <w:rPr>
                      <w:rFonts w:ascii="Times New Roman" w:hAnsi="Times New Roman" w:cs="Times New Roman"/>
                      <w:sz w:val="20"/>
                      <w:szCs w:val="20"/>
                    </w:rPr>
                    <w:t>Потциљ</w:t>
                  </w:r>
                  <w:proofErr w:type="spellEnd"/>
                  <w:r w:rsidRPr="00620793">
                    <w:rPr>
                      <w:rFonts w:ascii="Times New Roman" w:hAnsi="Times New Roman" w:cs="Times New Roman"/>
                      <w:sz w:val="20"/>
                      <w:szCs w:val="20"/>
                    </w:rPr>
                    <w:t xml:space="preserve"> 1.2.</w:t>
                  </w:r>
                </w:p>
              </w:tc>
              <w:tc>
                <w:tcPr>
                  <w:tcW w:w="8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ED945" w14:textId="77777777" w:rsidR="0085656A" w:rsidRPr="00620793" w:rsidRDefault="0085656A">
                  <w:pPr>
                    <w:spacing w:line="240" w:lineRule="auto"/>
                    <w:rPr>
                      <w:rFonts w:ascii="Times New Roman" w:hAnsi="Times New Roman" w:cs="Times New Roman"/>
                      <w:sz w:val="20"/>
                      <w:szCs w:val="20"/>
                    </w:rPr>
                  </w:pPr>
                  <w:proofErr w:type="spellStart"/>
                  <w:r w:rsidRPr="00620793">
                    <w:rPr>
                      <w:rFonts w:ascii="Times New Roman" w:hAnsi="Times New Roman" w:cs="Times New Roman"/>
                      <w:sz w:val="20"/>
                      <w:szCs w:val="20"/>
                    </w:rPr>
                    <w:t>Циљ</w:t>
                  </w:r>
                  <w:proofErr w:type="spellEnd"/>
                  <w:r w:rsidRPr="00620793">
                    <w:rPr>
                      <w:rFonts w:ascii="Times New Roman" w:hAnsi="Times New Roman" w:cs="Times New Roman"/>
                      <w:sz w:val="20"/>
                      <w:szCs w:val="20"/>
                    </w:rPr>
                    <w:t xml:space="preserve"> 2. - </w:t>
                  </w:r>
                  <w:proofErr w:type="spellStart"/>
                  <w:r w:rsidRPr="00620793">
                    <w:rPr>
                      <w:rFonts w:ascii="Times New Roman" w:hAnsi="Times New Roman" w:cs="Times New Roman"/>
                      <w:sz w:val="20"/>
                      <w:szCs w:val="20"/>
                    </w:rPr>
                    <w:t>Смањивање</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негативних</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покретача</w:t>
                  </w:r>
                  <w:proofErr w:type="spellEnd"/>
                  <w:r w:rsidRPr="00620793">
                    <w:rPr>
                      <w:rFonts w:ascii="Times New Roman" w:hAnsi="Times New Roman" w:cs="Times New Roman"/>
                      <w:sz w:val="20"/>
                      <w:szCs w:val="20"/>
                    </w:rPr>
                    <w:t xml:space="preserve"> и </w:t>
                  </w:r>
                  <w:proofErr w:type="spellStart"/>
                  <w:r w:rsidRPr="00620793">
                    <w:rPr>
                      <w:rFonts w:ascii="Times New Roman" w:hAnsi="Times New Roman" w:cs="Times New Roman"/>
                      <w:sz w:val="20"/>
                      <w:szCs w:val="20"/>
                    </w:rPr>
                    <w:t>структуралних</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фактора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који</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приморавају</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људе</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да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напуштају</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своје</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државе</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порекла</w:t>
                  </w:r>
                  <w:proofErr w:type="spellEnd"/>
                </w:p>
                <w:p w14:paraId="20923530" w14:textId="77777777" w:rsidR="0085656A" w:rsidRPr="00620793" w:rsidRDefault="0085656A">
                  <w:pPr>
                    <w:spacing w:line="240" w:lineRule="auto"/>
                    <w:rPr>
                      <w:rFonts w:ascii="Times New Roman" w:hAnsi="Times New Roman" w:cs="Times New Roman"/>
                      <w:sz w:val="20"/>
                      <w:szCs w:val="20"/>
                    </w:rPr>
                  </w:pPr>
                </w:p>
              </w:tc>
            </w:tr>
            <w:tr w:rsidR="0085656A" w:rsidRPr="00620793" w14:paraId="4FA2AD11" w14:textId="77777777" w:rsidTr="00F02C9E">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438C7" w14:textId="77777777" w:rsidR="0085656A" w:rsidRPr="00620793" w:rsidRDefault="0085656A">
                  <w:pPr>
                    <w:spacing w:line="240" w:lineRule="auto"/>
                    <w:rPr>
                      <w:rFonts w:ascii="Times New Roman" w:hAnsi="Times New Roman" w:cs="Times New Roman"/>
                      <w:sz w:val="20"/>
                      <w:szCs w:val="20"/>
                    </w:rPr>
                  </w:pPr>
                  <w:proofErr w:type="spellStart"/>
                  <w:r w:rsidRPr="00620793">
                    <w:rPr>
                      <w:rFonts w:ascii="Times New Roman" w:hAnsi="Times New Roman" w:cs="Times New Roman"/>
                      <w:sz w:val="20"/>
                      <w:szCs w:val="20"/>
                    </w:rPr>
                    <w:t>Циљ</w:t>
                  </w:r>
                  <w:proofErr w:type="spellEnd"/>
                  <w:r w:rsidRPr="00620793">
                    <w:rPr>
                      <w:rFonts w:ascii="Times New Roman" w:hAnsi="Times New Roman" w:cs="Times New Roman"/>
                      <w:sz w:val="20"/>
                      <w:szCs w:val="20"/>
                    </w:rPr>
                    <w:t xml:space="preserve"> 8 - </w:t>
                  </w:r>
                  <w:proofErr w:type="spellStart"/>
                  <w:r w:rsidRPr="00620793">
                    <w:rPr>
                      <w:rFonts w:ascii="Times New Roman" w:hAnsi="Times New Roman" w:cs="Times New Roman"/>
                      <w:sz w:val="20"/>
                      <w:szCs w:val="20"/>
                    </w:rPr>
                    <w:t>Промовисати</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инклузиван</w:t>
                  </w:r>
                  <w:proofErr w:type="spellEnd"/>
                  <w:r w:rsidRPr="00620793">
                    <w:rPr>
                      <w:rFonts w:ascii="Times New Roman" w:hAnsi="Times New Roman" w:cs="Times New Roman"/>
                      <w:sz w:val="20"/>
                      <w:szCs w:val="20"/>
                    </w:rPr>
                    <w:t xml:space="preserve"> и </w:t>
                  </w:r>
                  <w:proofErr w:type="spellStart"/>
                  <w:r w:rsidRPr="00620793">
                    <w:rPr>
                      <w:rFonts w:ascii="Times New Roman" w:hAnsi="Times New Roman" w:cs="Times New Roman"/>
                      <w:sz w:val="20"/>
                      <w:szCs w:val="20"/>
                    </w:rPr>
                    <w:t>одржив</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економски</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раст</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запосленост</w:t>
                  </w:r>
                  <w:proofErr w:type="spellEnd"/>
                  <w:r w:rsidRPr="00620793">
                    <w:rPr>
                      <w:rFonts w:ascii="Times New Roman" w:hAnsi="Times New Roman" w:cs="Times New Roman"/>
                      <w:sz w:val="20"/>
                      <w:szCs w:val="20"/>
                    </w:rPr>
                    <w:t xml:space="preserve"> и </w:t>
                  </w:r>
                  <w:proofErr w:type="spellStart"/>
                  <w:r w:rsidRPr="00620793">
                    <w:rPr>
                      <w:rFonts w:ascii="Times New Roman" w:hAnsi="Times New Roman" w:cs="Times New Roman"/>
                      <w:sz w:val="20"/>
                      <w:szCs w:val="20"/>
                    </w:rPr>
                    <w:t>достојанствен</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рад</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за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све</w:t>
                  </w:r>
                  <w:proofErr w:type="spellEnd"/>
                </w:p>
                <w:p w14:paraId="49831CDC" w14:textId="77777777" w:rsidR="0085656A" w:rsidRPr="00620793" w:rsidRDefault="0085656A">
                  <w:pPr>
                    <w:spacing w:line="240" w:lineRule="auto"/>
                    <w:rPr>
                      <w:rFonts w:ascii="Times New Roman" w:hAnsi="Times New Roman" w:cs="Times New Roman"/>
                      <w:sz w:val="20"/>
                      <w:szCs w:val="20"/>
                    </w:rPr>
                  </w:pPr>
                  <w:proofErr w:type="spellStart"/>
                  <w:r w:rsidRPr="00620793">
                    <w:rPr>
                      <w:rFonts w:ascii="Times New Roman" w:hAnsi="Times New Roman" w:cs="Times New Roman"/>
                      <w:sz w:val="20"/>
                      <w:szCs w:val="20"/>
                    </w:rPr>
                    <w:t>Потциљ</w:t>
                  </w:r>
                  <w:proofErr w:type="spellEnd"/>
                  <w:r w:rsidRPr="00620793">
                    <w:rPr>
                      <w:rFonts w:ascii="Times New Roman" w:hAnsi="Times New Roman" w:cs="Times New Roman"/>
                      <w:sz w:val="20"/>
                      <w:szCs w:val="20"/>
                    </w:rPr>
                    <w:t xml:space="preserve"> 8.3. и 8.6.</w:t>
                  </w:r>
                </w:p>
              </w:tc>
              <w:tc>
                <w:tcPr>
                  <w:tcW w:w="8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6F36C" w14:textId="77777777" w:rsidR="0085656A" w:rsidRPr="00620793" w:rsidRDefault="0085656A">
                  <w:pPr>
                    <w:spacing w:line="240" w:lineRule="auto"/>
                    <w:rPr>
                      <w:rFonts w:ascii="Times New Roman" w:hAnsi="Times New Roman" w:cs="Times New Roman"/>
                      <w:sz w:val="20"/>
                      <w:szCs w:val="20"/>
                    </w:rPr>
                  </w:pPr>
                  <w:proofErr w:type="spellStart"/>
                  <w:r w:rsidRPr="00620793">
                    <w:rPr>
                      <w:rFonts w:ascii="Times New Roman" w:hAnsi="Times New Roman" w:cs="Times New Roman"/>
                      <w:sz w:val="20"/>
                      <w:szCs w:val="20"/>
                    </w:rPr>
                    <w:t>Циљ</w:t>
                  </w:r>
                  <w:proofErr w:type="spellEnd"/>
                  <w:r w:rsidRPr="00620793">
                    <w:rPr>
                      <w:rFonts w:ascii="Times New Roman" w:hAnsi="Times New Roman" w:cs="Times New Roman"/>
                      <w:sz w:val="20"/>
                      <w:szCs w:val="20"/>
                    </w:rPr>
                    <w:t xml:space="preserve"> 6. - </w:t>
                  </w:r>
                  <w:proofErr w:type="spellStart"/>
                  <w:r w:rsidRPr="00620793">
                    <w:rPr>
                      <w:rFonts w:ascii="Times New Roman" w:hAnsi="Times New Roman" w:cs="Times New Roman"/>
                      <w:sz w:val="20"/>
                      <w:szCs w:val="20"/>
                    </w:rPr>
                    <w:t>Олакшавање</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поштеног</w:t>
                  </w:r>
                  <w:proofErr w:type="spellEnd"/>
                  <w:r w:rsidRPr="00620793">
                    <w:rPr>
                      <w:rFonts w:ascii="Times New Roman" w:hAnsi="Times New Roman" w:cs="Times New Roman"/>
                      <w:sz w:val="20"/>
                      <w:szCs w:val="20"/>
                    </w:rPr>
                    <w:t xml:space="preserve"> и </w:t>
                  </w:r>
                  <w:proofErr w:type="spellStart"/>
                  <w:r w:rsidRPr="00620793">
                    <w:rPr>
                      <w:rFonts w:ascii="Times New Roman" w:hAnsi="Times New Roman" w:cs="Times New Roman"/>
                      <w:sz w:val="20"/>
                      <w:szCs w:val="20"/>
                    </w:rPr>
                    <w:t>праведног</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запошљавања</w:t>
                  </w:r>
                  <w:proofErr w:type="spellEnd"/>
                  <w:r w:rsidRPr="00620793">
                    <w:rPr>
                      <w:rFonts w:ascii="Times New Roman" w:hAnsi="Times New Roman" w:cs="Times New Roman"/>
                      <w:sz w:val="20"/>
                      <w:szCs w:val="20"/>
                    </w:rPr>
                    <w:t xml:space="preserve"> и </w:t>
                  </w:r>
                  <w:proofErr w:type="spellStart"/>
                  <w:r w:rsidRPr="00620793">
                    <w:rPr>
                      <w:rFonts w:ascii="Times New Roman" w:hAnsi="Times New Roman" w:cs="Times New Roman"/>
                      <w:sz w:val="20"/>
                      <w:szCs w:val="20"/>
                    </w:rPr>
                    <w:t>омогућавање</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услова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за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достојанствен</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рад</w:t>
                  </w:r>
                  <w:proofErr w:type="spellEnd"/>
                </w:p>
                <w:p w14:paraId="2DE5455C" w14:textId="77777777" w:rsidR="0085656A" w:rsidRPr="00620793" w:rsidRDefault="0085656A">
                  <w:pPr>
                    <w:spacing w:line="240" w:lineRule="auto"/>
                    <w:rPr>
                      <w:rFonts w:ascii="Times New Roman" w:hAnsi="Times New Roman" w:cs="Times New Roman"/>
                      <w:sz w:val="20"/>
                      <w:szCs w:val="20"/>
                    </w:rPr>
                  </w:pPr>
                </w:p>
              </w:tc>
            </w:tr>
            <w:tr w:rsidR="0085656A" w:rsidRPr="00620793" w14:paraId="758EF416" w14:textId="77777777" w:rsidTr="00F02C9E">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64C6E" w14:textId="77777777" w:rsidR="0085656A" w:rsidRPr="00620793" w:rsidRDefault="0085656A">
                  <w:pPr>
                    <w:spacing w:line="240" w:lineRule="auto"/>
                    <w:rPr>
                      <w:rFonts w:ascii="Times New Roman" w:hAnsi="Times New Roman" w:cs="Times New Roman"/>
                      <w:sz w:val="20"/>
                      <w:szCs w:val="20"/>
                    </w:rPr>
                  </w:pPr>
                  <w:proofErr w:type="spellStart"/>
                  <w:r w:rsidRPr="00620793">
                    <w:rPr>
                      <w:rFonts w:ascii="Times New Roman" w:hAnsi="Times New Roman" w:cs="Times New Roman"/>
                      <w:sz w:val="20"/>
                      <w:szCs w:val="20"/>
                    </w:rPr>
                    <w:t>Циљ</w:t>
                  </w:r>
                  <w:proofErr w:type="spellEnd"/>
                  <w:r w:rsidRPr="00620793">
                    <w:rPr>
                      <w:rFonts w:ascii="Times New Roman" w:hAnsi="Times New Roman" w:cs="Times New Roman"/>
                      <w:sz w:val="20"/>
                      <w:szCs w:val="20"/>
                    </w:rPr>
                    <w:t xml:space="preserve"> 10 - </w:t>
                  </w:r>
                  <w:proofErr w:type="spellStart"/>
                  <w:r w:rsidRPr="00620793">
                    <w:rPr>
                      <w:rFonts w:ascii="Times New Roman" w:hAnsi="Times New Roman" w:cs="Times New Roman"/>
                      <w:sz w:val="20"/>
                      <w:szCs w:val="20"/>
                    </w:rPr>
                    <w:t>Смањење</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неједнакости</w:t>
                  </w:r>
                  <w:proofErr w:type="spellEnd"/>
                </w:p>
                <w:p w14:paraId="6E3ED6F9" w14:textId="77777777" w:rsidR="0085656A" w:rsidRPr="00620793" w:rsidRDefault="0085656A">
                  <w:pPr>
                    <w:spacing w:line="240" w:lineRule="auto"/>
                    <w:rPr>
                      <w:rFonts w:ascii="Times New Roman" w:hAnsi="Times New Roman" w:cs="Times New Roman"/>
                      <w:sz w:val="20"/>
                      <w:szCs w:val="20"/>
                    </w:rPr>
                  </w:pPr>
                  <w:proofErr w:type="spellStart"/>
                  <w:r w:rsidRPr="00620793">
                    <w:rPr>
                      <w:rFonts w:ascii="Times New Roman" w:hAnsi="Times New Roman" w:cs="Times New Roman"/>
                      <w:sz w:val="20"/>
                      <w:szCs w:val="20"/>
                    </w:rPr>
                    <w:t>Потциљ</w:t>
                  </w:r>
                  <w:proofErr w:type="spellEnd"/>
                  <w:r w:rsidRPr="00620793">
                    <w:rPr>
                      <w:rFonts w:ascii="Times New Roman" w:hAnsi="Times New Roman" w:cs="Times New Roman"/>
                      <w:sz w:val="20"/>
                      <w:szCs w:val="20"/>
                    </w:rPr>
                    <w:t xml:space="preserve"> 10.2. и 10.7.</w:t>
                  </w:r>
                </w:p>
              </w:tc>
              <w:tc>
                <w:tcPr>
                  <w:tcW w:w="8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A0571" w14:textId="77777777" w:rsidR="0085656A" w:rsidRPr="00620793" w:rsidRDefault="0085656A">
                  <w:pPr>
                    <w:spacing w:line="240" w:lineRule="auto"/>
                    <w:rPr>
                      <w:rFonts w:ascii="Times New Roman" w:hAnsi="Times New Roman" w:cs="Times New Roman"/>
                      <w:sz w:val="20"/>
                      <w:szCs w:val="20"/>
                    </w:rPr>
                  </w:pPr>
                  <w:proofErr w:type="spellStart"/>
                  <w:r w:rsidRPr="00620793">
                    <w:rPr>
                      <w:rFonts w:ascii="Times New Roman" w:hAnsi="Times New Roman" w:cs="Times New Roman"/>
                      <w:sz w:val="20"/>
                      <w:szCs w:val="20"/>
                    </w:rPr>
                    <w:t>Циљ</w:t>
                  </w:r>
                  <w:proofErr w:type="spellEnd"/>
                  <w:r w:rsidRPr="00620793">
                    <w:rPr>
                      <w:rFonts w:ascii="Times New Roman" w:hAnsi="Times New Roman" w:cs="Times New Roman"/>
                      <w:sz w:val="20"/>
                      <w:szCs w:val="20"/>
                    </w:rPr>
                    <w:t xml:space="preserve"> 7. - </w:t>
                  </w:r>
                  <w:proofErr w:type="spellStart"/>
                  <w:r w:rsidRPr="00620793">
                    <w:rPr>
                      <w:rFonts w:ascii="Times New Roman" w:hAnsi="Times New Roman" w:cs="Times New Roman"/>
                      <w:sz w:val="20"/>
                      <w:szCs w:val="20"/>
                    </w:rPr>
                    <w:t>Проучавање</w:t>
                  </w:r>
                  <w:proofErr w:type="spellEnd"/>
                  <w:r w:rsidRPr="00620793">
                    <w:rPr>
                      <w:rFonts w:ascii="Times New Roman" w:hAnsi="Times New Roman" w:cs="Times New Roman"/>
                      <w:sz w:val="20"/>
                      <w:szCs w:val="20"/>
                    </w:rPr>
                    <w:t xml:space="preserve"> и </w:t>
                  </w:r>
                  <w:proofErr w:type="spellStart"/>
                  <w:r w:rsidRPr="00620793">
                    <w:rPr>
                      <w:rFonts w:ascii="Times New Roman" w:hAnsi="Times New Roman" w:cs="Times New Roman"/>
                      <w:sz w:val="20"/>
                      <w:szCs w:val="20"/>
                    </w:rPr>
                    <w:t>смањивање</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фактора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рањивости</w:t>
                  </w:r>
                  <w:proofErr w:type="spellEnd"/>
                  <w:r w:rsidRPr="00620793">
                    <w:rPr>
                      <w:rFonts w:ascii="Times New Roman" w:hAnsi="Times New Roman" w:cs="Times New Roman"/>
                      <w:sz w:val="20"/>
                      <w:szCs w:val="20"/>
                    </w:rPr>
                    <w:t xml:space="preserve"> у </w:t>
                  </w:r>
                  <w:proofErr w:type="spellStart"/>
                  <w:r w:rsidRPr="00620793">
                    <w:rPr>
                      <w:rFonts w:ascii="Times New Roman" w:hAnsi="Times New Roman" w:cs="Times New Roman"/>
                      <w:sz w:val="20"/>
                      <w:szCs w:val="20"/>
                    </w:rPr>
                    <w:t>миграцијама</w:t>
                  </w:r>
                  <w:proofErr w:type="spellEnd"/>
                </w:p>
                <w:p w14:paraId="103FAAFA" w14:textId="77777777" w:rsidR="0085656A" w:rsidRPr="00620793" w:rsidRDefault="0085656A">
                  <w:pPr>
                    <w:spacing w:line="240" w:lineRule="auto"/>
                    <w:rPr>
                      <w:rFonts w:ascii="Times New Roman" w:hAnsi="Times New Roman" w:cs="Times New Roman"/>
                      <w:sz w:val="20"/>
                      <w:szCs w:val="20"/>
                    </w:rPr>
                  </w:pPr>
                </w:p>
              </w:tc>
            </w:tr>
            <w:tr w:rsidR="0085656A" w:rsidRPr="00620793" w14:paraId="27F47A6B" w14:textId="77777777" w:rsidTr="00F02C9E">
              <w:trPr>
                <w:trHeight w:val="482"/>
              </w:trPr>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6E3D6" w14:textId="77777777" w:rsidR="0085656A" w:rsidRPr="00620793" w:rsidRDefault="0085656A">
                  <w:pPr>
                    <w:spacing w:line="240" w:lineRule="auto"/>
                    <w:rPr>
                      <w:rFonts w:ascii="Times New Roman" w:hAnsi="Times New Roman" w:cs="Times New Roman"/>
                      <w:sz w:val="20"/>
                      <w:szCs w:val="20"/>
                    </w:rPr>
                  </w:pPr>
                  <w:proofErr w:type="spellStart"/>
                  <w:r w:rsidRPr="00620793">
                    <w:rPr>
                      <w:rFonts w:ascii="Times New Roman" w:hAnsi="Times New Roman" w:cs="Times New Roman"/>
                      <w:sz w:val="20"/>
                      <w:szCs w:val="20"/>
                    </w:rPr>
                    <w:t>Циљ</w:t>
                  </w:r>
                  <w:proofErr w:type="spellEnd"/>
                  <w:r w:rsidRPr="00620793">
                    <w:rPr>
                      <w:rFonts w:ascii="Times New Roman" w:hAnsi="Times New Roman" w:cs="Times New Roman"/>
                      <w:sz w:val="20"/>
                      <w:szCs w:val="20"/>
                    </w:rPr>
                    <w:t xml:space="preserve"> 17 - </w:t>
                  </w:r>
                  <w:proofErr w:type="spellStart"/>
                  <w:r w:rsidRPr="00620793">
                    <w:rPr>
                      <w:rFonts w:ascii="Times New Roman" w:hAnsi="Times New Roman" w:cs="Times New Roman"/>
                      <w:sz w:val="20"/>
                      <w:szCs w:val="20"/>
                    </w:rPr>
                    <w:t>Партнерством</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до</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циља</w:t>
                  </w:r>
                  <w:proofErr w:type="spellEnd"/>
                </w:p>
                <w:p w14:paraId="3CCF3553" w14:textId="77777777" w:rsidR="0085656A" w:rsidRPr="00620793" w:rsidRDefault="0085656A">
                  <w:pPr>
                    <w:spacing w:line="240" w:lineRule="auto"/>
                    <w:rPr>
                      <w:rFonts w:ascii="Times New Roman" w:hAnsi="Times New Roman" w:cs="Times New Roman"/>
                      <w:sz w:val="20"/>
                      <w:szCs w:val="20"/>
                    </w:rPr>
                  </w:pPr>
                  <w:proofErr w:type="spellStart"/>
                  <w:r w:rsidRPr="00620793">
                    <w:rPr>
                      <w:rFonts w:ascii="Times New Roman" w:hAnsi="Times New Roman" w:cs="Times New Roman"/>
                      <w:sz w:val="20"/>
                      <w:szCs w:val="20"/>
                    </w:rPr>
                    <w:t>Потциљ</w:t>
                  </w:r>
                  <w:proofErr w:type="spellEnd"/>
                  <w:r w:rsidRPr="00620793">
                    <w:rPr>
                      <w:rFonts w:ascii="Times New Roman" w:hAnsi="Times New Roman" w:cs="Times New Roman"/>
                      <w:sz w:val="20"/>
                      <w:szCs w:val="20"/>
                    </w:rPr>
                    <w:t xml:space="preserve"> 17.16.</w:t>
                  </w:r>
                </w:p>
              </w:tc>
              <w:tc>
                <w:tcPr>
                  <w:tcW w:w="8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D8DE9" w14:textId="77777777" w:rsidR="0085656A" w:rsidRPr="00620793" w:rsidRDefault="0085656A">
                  <w:pPr>
                    <w:spacing w:line="240" w:lineRule="auto"/>
                    <w:rPr>
                      <w:rFonts w:ascii="Times New Roman" w:hAnsi="Times New Roman" w:cs="Times New Roman"/>
                      <w:sz w:val="20"/>
                      <w:szCs w:val="20"/>
                    </w:rPr>
                  </w:pPr>
                  <w:proofErr w:type="spellStart"/>
                  <w:r w:rsidRPr="00620793">
                    <w:rPr>
                      <w:rFonts w:ascii="Times New Roman" w:hAnsi="Times New Roman" w:cs="Times New Roman"/>
                      <w:sz w:val="20"/>
                      <w:szCs w:val="20"/>
                    </w:rPr>
                    <w:t>Циљ</w:t>
                  </w:r>
                  <w:proofErr w:type="spellEnd"/>
                  <w:r w:rsidRPr="00620793">
                    <w:rPr>
                      <w:rFonts w:ascii="Times New Roman" w:hAnsi="Times New Roman" w:cs="Times New Roman"/>
                      <w:sz w:val="20"/>
                      <w:szCs w:val="20"/>
                    </w:rPr>
                    <w:t xml:space="preserve"> 16. - </w:t>
                  </w:r>
                  <w:proofErr w:type="spellStart"/>
                  <w:r w:rsidRPr="00620793">
                    <w:rPr>
                      <w:rFonts w:ascii="Times New Roman" w:hAnsi="Times New Roman" w:cs="Times New Roman"/>
                      <w:sz w:val="20"/>
                      <w:szCs w:val="20"/>
                    </w:rPr>
                    <w:t>Оснаживање</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миграната</w:t>
                  </w:r>
                  <w:proofErr w:type="spellEnd"/>
                  <w:r w:rsidRPr="00620793">
                    <w:rPr>
                      <w:rFonts w:ascii="Times New Roman" w:hAnsi="Times New Roman" w:cs="Times New Roman"/>
                      <w:sz w:val="20"/>
                      <w:szCs w:val="20"/>
                    </w:rPr>
                    <w:t xml:space="preserve"> и </w:t>
                  </w:r>
                  <w:proofErr w:type="spellStart"/>
                  <w:r w:rsidRPr="00620793">
                    <w:rPr>
                      <w:rFonts w:ascii="Times New Roman" w:hAnsi="Times New Roman" w:cs="Times New Roman"/>
                      <w:sz w:val="20"/>
                      <w:szCs w:val="20"/>
                    </w:rPr>
                    <w:t>друштва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да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остваре</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пуну</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укљученост</w:t>
                  </w:r>
                  <w:proofErr w:type="spellEnd"/>
                  <w:r w:rsidRPr="00620793">
                    <w:rPr>
                      <w:rFonts w:ascii="Times New Roman" w:hAnsi="Times New Roman" w:cs="Times New Roman"/>
                      <w:sz w:val="20"/>
                      <w:szCs w:val="20"/>
                    </w:rPr>
                    <w:t xml:space="preserve"> и </w:t>
                  </w:r>
                  <w:proofErr w:type="spellStart"/>
                  <w:r w:rsidRPr="00620793">
                    <w:rPr>
                      <w:rFonts w:ascii="Times New Roman" w:hAnsi="Times New Roman" w:cs="Times New Roman"/>
                      <w:sz w:val="20"/>
                      <w:szCs w:val="20"/>
                    </w:rPr>
                    <w:t>друштвену</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кохезију</w:t>
                  </w:r>
                  <w:proofErr w:type="spellEnd"/>
                </w:p>
                <w:p w14:paraId="787A1EE6" w14:textId="77777777" w:rsidR="0085656A" w:rsidRPr="00620793" w:rsidRDefault="0085656A">
                  <w:pPr>
                    <w:spacing w:line="240" w:lineRule="auto"/>
                    <w:rPr>
                      <w:rFonts w:ascii="Times New Roman" w:hAnsi="Times New Roman" w:cs="Times New Roman"/>
                      <w:sz w:val="20"/>
                      <w:szCs w:val="20"/>
                    </w:rPr>
                  </w:pPr>
                </w:p>
                <w:p w14:paraId="0000561E" w14:textId="77777777" w:rsidR="0085656A" w:rsidRPr="00620793" w:rsidRDefault="0085656A">
                  <w:pPr>
                    <w:spacing w:line="240" w:lineRule="auto"/>
                    <w:rPr>
                      <w:rFonts w:ascii="Times New Roman" w:hAnsi="Times New Roman" w:cs="Times New Roman"/>
                      <w:sz w:val="20"/>
                      <w:szCs w:val="20"/>
                    </w:rPr>
                  </w:pPr>
                </w:p>
              </w:tc>
            </w:tr>
            <w:tr w:rsidR="0085656A" w:rsidRPr="00620793" w14:paraId="70E150D9" w14:textId="77777777" w:rsidTr="00F02C9E">
              <w:tc>
                <w:tcPr>
                  <w:tcW w:w="4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91337" w14:textId="77777777" w:rsidR="0085656A" w:rsidRPr="00620793" w:rsidRDefault="0085656A">
                  <w:pPr>
                    <w:spacing w:line="240" w:lineRule="auto"/>
                    <w:rPr>
                      <w:rFonts w:ascii="Times New Roman" w:hAnsi="Times New Roman" w:cs="Times New Roman"/>
                      <w:sz w:val="20"/>
                      <w:szCs w:val="20"/>
                    </w:rPr>
                  </w:pPr>
                </w:p>
              </w:tc>
              <w:tc>
                <w:tcPr>
                  <w:tcW w:w="8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32363" w14:textId="77777777" w:rsidR="0085656A" w:rsidRPr="00620793" w:rsidRDefault="0085656A">
                  <w:pPr>
                    <w:spacing w:line="240" w:lineRule="auto"/>
                    <w:rPr>
                      <w:rFonts w:ascii="Times New Roman" w:hAnsi="Times New Roman" w:cs="Times New Roman"/>
                      <w:sz w:val="20"/>
                      <w:szCs w:val="20"/>
                    </w:rPr>
                  </w:pPr>
                  <w:proofErr w:type="spellStart"/>
                  <w:r w:rsidRPr="00620793">
                    <w:rPr>
                      <w:rFonts w:ascii="Times New Roman" w:hAnsi="Times New Roman" w:cs="Times New Roman"/>
                      <w:sz w:val="20"/>
                      <w:szCs w:val="20"/>
                    </w:rPr>
                    <w:t>Циљ</w:t>
                  </w:r>
                  <w:proofErr w:type="spellEnd"/>
                  <w:r w:rsidRPr="00620793">
                    <w:rPr>
                      <w:rFonts w:ascii="Times New Roman" w:hAnsi="Times New Roman" w:cs="Times New Roman"/>
                      <w:sz w:val="20"/>
                      <w:szCs w:val="20"/>
                    </w:rPr>
                    <w:t xml:space="preserve"> 18. - </w:t>
                  </w:r>
                  <w:proofErr w:type="spellStart"/>
                  <w:r w:rsidRPr="00620793">
                    <w:rPr>
                      <w:rFonts w:ascii="Times New Roman" w:hAnsi="Times New Roman" w:cs="Times New Roman"/>
                      <w:sz w:val="20"/>
                      <w:szCs w:val="20"/>
                    </w:rPr>
                    <w:t>Улагање</w:t>
                  </w:r>
                  <w:proofErr w:type="spellEnd"/>
                  <w:r w:rsidRPr="00620793">
                    <w:rPr>
                      <w:rFonts w:ascii="Times New Roman" w:hAnsi="Times New Roman" w:cs="Times New Roman"/>
                      <w:sz w:val="20"/>
                      <w:szCs w:val="20"/>
                    </w:rPr>
                    <w:t xml:space="preserve"> у </w:t>
                  </w:r>
                  <w:proofErr w:type="spellStart"/>
                  <w:r w:rsidRPr="00620793">
                    <w:rPr>
                      <w:rFonts w:ascii="Times New Roman" w:hAnsi="Times New Roman" w:cs="Times New Roman"/>
                      <w:sz w:val="20"/>
                      <w:szCs w:val="20"/>
                    </w:rPr>
                    <w:t>развој</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вештина</w:t>
                  </w:r>
                  <w:proofErr w:type="spellEnd"/>
                  <w:r w:rsidRPr="00620793">
                    <w:rPr>
                      <w:rFonts w:ascii="Times New Roman" w:hAnsi="Times New Roman" w:cs="Times New Roman"/>
                      <w:sz w:val="20"/>
                      <w:szCs w:val="20"/>
                    </w:rPr>
                    <w:t xml:space="preserve"> и </w:t>
                  </w:r>
                  <w:proofErr w:type="spellStart"/>
                  <w:r w:rsidRPr="00620793">
                    <w:rPr>
                      <w:rFonts w:ascii="Times New Roman" w:hAnsi="Times New Roman" w:cs="Times New Roman"/>
                      <w:sz w:val="20"/>
                      <w:szCs w:val="20"/>
                    </w:rPr>
                    <w:t>олакшавање</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међусобног</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признавања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вештина</w:t>
                  </w:r>
                  <w:proofErr w:type="spellEnd"/>
                  <w:r w:rsidRPr="00620793">
                    <w:rPr>
                      <w:rFonts w:ascii="Times New Roman" w:hAnsi="Times New Roman" w:cs="Times New Roman"/>
                      <w:sz w:val="20"/>
                      <w:szCs w:val="20"/>
                    </w:rPr>
                    <w:t xml:space="preserve">, </w:t>
                  </w:r>
                  <w:proofErr w:type="spellStart"/>
                  <w:r w:rsidRPr="00620793">
                    <w:rPr>
                      <w:rFonts w:ascii="Times New Roman" w:hAnsi="Times New Roman" w:cs="Times New Roman"/>
                      <w:sz w:val="20"/>
                      <w:szCs w:val="20"/>
                    </w:rPr>
                    <w:t>квалификација</w:t>
                  </w:r>
                  <w:proofErr w:type="spellEnd"/>
                  <w:r w:rsidRPr="00620793">
                    <w:rPr>
                      <w:rFonts w:ascii="Times New Roman" w:hAnsi="Times New Roman" w:cs="Times New Roman"/>
                      <w:sz w:val="20"/>
                      <w:szCs w:val="20"/>
                    </w:rPr>
                    <w:t xml:space="preserve"> и </w:t>
                  </w:r>
                  <w:proofErr w:type="spellStart"/>
                  <w:r w:rsidRPr="00620793">
                    <w:rPr>
                      <w:rFonts w:ascii="Times New Roman" w:hAnsi="Times New Roman" w:cs="Times New Roman"/>
                      <w:sz w:val="20"/>
                      <w:szCs w:val="20"/>
                    </w:rPr>
                    <w:t>компетенција</w:t>
                  </w:r>
                  <w:proofErr w:type="spellEnd"/>
                </w:p>
              </w:tc>
            </w:tr>
          </w:tbl>
          <w:p w14:paraId="0EE78467" w14:textId="77777777" w:rsidR="0085656A" w:rsidRPr="00620793" w:rsidRDefault="0085656A">
            <w:pPr>
              <w:spacing w:line="240" w:lineRule="auto"/>
              <w:rPr>
                <w:rFonts w:ascii="Times New Roman" w:hAnsi="Times New Roman" w:cs="Times New Roman"/>
                <w:color w:val="000000" w:themeColor="text1"/>
                <w:sz w:val="20"/>
                <w:szCs w:val="20"/>
                <w:lang w:val="sr-Cyrl-CS"/>
              </w:rPr>
            </w:pPr>
          </w:p>
        </w:tc>
      </w:tr>
    </w:tbl>
    <w:p w14:paraId="405A4216" w14:textId="77777777" w:rsidR="00C4008E" w:rsidRPr="00620793" w:rsidRDefault="00C4008E" w:rsidP="00FA6B82">
      <w:pPr>
        <w:spacing w:after="160" w:line="259" w:lineRule="auto"/>
        <w:rPr>
          <w:rFonts w:ascii="Times New Roman" w:hAnsi="Times New Roman" w:cs="Times New Roman"/>
          <w:sz w:val="24"/>
          <w:szCs w:val="24"/>
          <w:lang w:val="sr-Cyrl-RS"/>
        </w:rPr>
      </w:pPr>
    </w:p>
    <w:p w14:paraId="61A609A7" w14:textId="77777777" w:rsidR="009F09F6" w:rsidRPr="00620793" w:rsidRDefault="009F09F6">
      <w:pPr>
        <w:spacing w:after="160" w:line="259" w:lineRule="auto"/>
        <w:rPr>
          <w:rFonts w:ascii="Times New Roman" w:hAnsi="Times New Roman" w:cs="Times New Roman"/>
          <w:sz w:val="24"/>
          <w:szCs w:val="24"/>
          <w:lang w:val="sr-Cyrl-RS"/>
        </w:rPr>
      </w:pPr>
      <w:r w:rsidRPr="00620793">
        <w:rPr>
          <w:rFonts w:ascii="Times New Roman" w:hAnsi="Times New Roman" w:cs="Times New Roman"/>
          <w:sz w:val="24"/>
          <w:szCs w:val="24"/>
          <w:lang w:val="sr-Cyrl-RS"/>
        </w:rPr>
        <w:br w:type="page"/>
      </w:r>
    </w:p>
    <w:tbl>
      <w:tblPr>
        <w:tblStyle w:val="TableGrid1"/>
        <w:tblW w:w="0" w:type="auto"/>
        <w:tblLook w:val="01E0" w:firstRow="1" w:lastRow="1" w:firstColumn="1" w:lastColumn="1" w:noHBand="0" w:noVBand="0"/>
      </w:tblPr>
      <w:tblGrid>
        <w:gridCol w:w="2257"/>
        <w:gridCol w:w="1577"/>
        <w:gridCol w:w="1814"/>
        <w:gridCol w:w="2060"/>
        <w:gridCol w:w="1941"/>
        <w:gridCol w:w="1689"/>
        <w:gridCol w:w="1612"/>
      </w:tblGrid>
      <w:tr w:rsidR="009F09F6" w:rsidRPr="009F09F6" w14:paraId="0E445C7B" w14:textId="77777777" w:rsidTr="009F09F6">
        <w:trPr>
          <w:trHeight w:val="751"/>
        </w:trPr>
        <w:tc>
          <w:tcPr>
            <w:tcW w:w="0" w:type="auto"/>
            <w:gridSpan w:val="7"/>
            <w:vAlign w:val="center"/>
          </w:tcPr>
          <w:p w14:paraId="39CD2655" w14:textId="77777777" w:rsidR="009F09F6" w:rsidRPr="009F09F6" w:rsidRDefault="009F09F6" w:rsidP="009F09F6">
            <w:pPr>
              <w:jc w:val="center"/>
              <w:rPr>
                <w:rFonts w:cs="Times New Roman"/>
                <w:sz w:val="20"/>
                <w:szCs w:val="20"/>
              </w:rPr>
            </w:pPr>
            <w:proofErr w:type="spellStart"/>
            <w:r w:rsidRPr="009F09F6">
              <w:rPr>
                <w:rFonts w:cs="Times New Roman"/>
                <w:sz w:val="20"/>
                <w:szCs w:val="20"/>
              </w:rPr>
              <w:lastRenderedPageBreak/>
              <w:t>Специфични</w:t>
            </w:r>
            <w:proofErr w:type="spellEnd"/>
            <w:r w:rsidRPr="009F09F6">
              <w:rPr>
                <w:rFonts w:cs="Times New Roman"/>
                <w:sz w:val="20"/>
                <w:szCs w:val="20"/>
              </w:rPr>
              <w:t xml:space="preserve"> </w:t>
            </w:r>
            <w:proofErr w:type="spellStart"/>
            <w:r w:rsidRPr="009F09F6">
              <w:rPr>
                <w:rFonts w:cs="Times New Roman"/>
                <w:sz w:val="20"/>
                <w:szCs w:val="20"/>
              </w:rPr>
              <w:t>циљ</w:t>
            </w:r>
            <w:proofErr w:type="spellEnd"/>
            <w:r w:rsidRPr="009F09F6">
              <w:rPr>
                <w:rFonts w:cs="Times New Roman"/>
                <w:sz w:val="20"/>
                <w:szCs w:val="20"/>
              </w:rPr>
              <w:t xml:space="preserve"> 3: У </w:t>
            </w:r>
            <w:proofErr w:type="spellStart"/>
            <w:r w:rsidRPr="009F09F6">
              <w:rPr>
                <w:rFonts w:cs="Times New Roman"/>
                <w:sz w:val="20"/>
                <w:szCs w:val="20"/>
              </w:rPr>
              <w:t>периоду</w:t>
            </w:r>
            <w:proofErr w:type="spellEnd"/>
            <w:r w:rsidRPr="009F09F6">
              <w:rPr>
                <w:rFonts w:cs="Times New Roman"/>
                <w:sz w:val="20"/>
                <w:szCs w:val="20"/>
              </w:rPr>
              <w:t xml:space="preserve"> 2023. </w:t>
            </w:r>
            <w:proofErr w:type="spellStart"/>
            <w:r w:rsidRPr="009F09F6">
              <w:rPr>
                <w:rFonts w:cs="Times New Roman"/>
                <w:sz w:val="20"/>
                <w:szCs w:val="20"/>
              </w:rPr>
              <w:t>до</w:t>
            </w:r>
            <w:proofErr w:type="spellEnd"/>
            <w:r w:rsidRPr="009F09F6">
              <w:rPr>
                <w:rFonts w:cs="Times New Roman"/>
                <w:sz w:val="20"/>
                <w:szCs w:val="20"/>
              </w:rPr>
              <w:t xml:space="preserve"> 2027 </w:t>
            </w:r>
            <w:proofErr w:type="spellStart"/>
            <w:r w:rsidRPr="009F09F6">
              <w:rPr>
                <w:rFonts w:cs="Times New Roman"/>
                <w:sz w:val="20"/>
                <w:szCs w:val="20"/>
              </w:rPr>
              <w:t>године</w:t>
            </w:r>
            <w:proofErr w:type="spellEnd"/>
            <w:r w:rsidRPr="009F09F6">
              <w:rPr>
                <w:rFonts w:cs="Times New Roman"/>
                <w:sz w:val="20"/>
                <w:szCs w:val="20"/>
              </w:rPr>
              <w:t xml:space="preserve"> </w:t>
            </w:r>
            <w:proofErr w:type="spellStart"/>
            <w:r w:rsidRPr="009F09F6">
              <w:rPr>
                <w:rFonts w:cs="Times New Roman"/>
                <w:sz w:val="20"/>
                <w:szCs w:val="20"/>
              </w:rPr>
              <w:t>решити</w:t>
            </w:r>
            <w:proofErr w:type="spellEnd"/>
            <w:r w:rsidRPr="009F09F6">
              <w:rPr>
                <w:rFonts w:cs="Times New Roman"/>
                <w:sz w:val="20"/>
                <w:szCs w:val="20"/>
              </w:rPr>
              <w:t xml:space="preserve"> </w:t>
            </w:r>
            <w:proofErr w:type="spellStart"/>
            <w:r w:rsidRPr="009F09F6">
              <w:rPr>
                <w:rFonts w:cs="Times New Roman"/>
                <w:sz w:val="20"/>
                <w:szCs w:val="20"/>
              </w:rPr>
              <w:t>стамбено</w:t>
            </w:r>
            <w:proofErr w:type="spellEnd"/>
            <w:r w:rsidRPr="009F09F6">
              <w:rPr>
                <w:rFonts w:cs="Times New Roman"/>
                <w:sz w:val="20"/>
                <w:szCs w:val="20"/>
              </w:rPr>
              <w:t xml:space="preserve"> </w:t>
            </w:r>
            <w:proofErr w:type="spellStart"/>
            <w:r w:rsidRPr="009F09F6">
              <w:rPr>
                <w:rFonts w:cs="Times New Roman"/>
                <w:sz w:val="20"/>
                <w:szCs w:val="20"/>
              </w:rPr>
              <w:t>питање</w:t>
            </w:r>
            <w:proofErr w:type="spellEnd"/>
            <w:r w:rsidRPr="009F09F6">
              <w:rPr>
                <w:rFonts w:cs="Times New Roman"/>
                <w:sz w:val="20"/>
                <w:szCs w:val="20"/>
              </w:rPr>
              <w:t xml:space="preserve"> </w:t>
            </w:r>
            <w:proofErr w:type="spellStart"/>
            <w:r w:rsidRPr="009F09F6">
              <w:rPr>
                <w:rFonts w:cs="Times New Roman"/>
                <w:sz w:val="20"/>
                <w:szCs w:val="20"/>
              </w:rPr>
              <w:t>за</w:t>
            </w:r>
            <w:proofErr w:type="spellEnd"/>
            <w:r w:rsidRPr="009F09F6">
              <w:rPr>
                <w:rFonts w:cs="Times New Roman"/>
                <w:sz w:val="20"/>
                <w:szCs w:val="20"/>
              </w:rPr>
              <w:t xml:space="preserve"> </w:t>
            </w:r>
            <w:proofErr w:type="spellStart"/>
            <w:r w:rsidRPr="009F09F6">
              <w:rPr>
                <w:rFonts w:cs="Times New Roman"/>
                <w:sz w:val="20"/>
                <w:szCs w:val="20"/>
              </w:rPr>
              <w:t>најмање</w:t>
            </w:r>
            <w:proofErr w:type="spellEnd"/>
            <w:r w:rsidRPr="009F09F6">
              <w:rPr>
                <w:rFonts w:cs="Times New Roman"/>
                <w:sz w:val="20"/>
                <w:szCs w:val="20"/>
              </w:rPr>
              <w:t xml:space="preserve"> 3 </w:t>
            </w:r>
            <w:proofErr w:type="spellStart"/>
            <w:r w:rsidRPr="009F09F6">
              <w:rPr>
                <w:rFonts w:cs="Times New Roman"/>
                <w:sz w:val="20"/>
                <w:szCs w:val="20"/>
              </w:rPr>
              <w:t>породице</w:t>
            </w:r>
            <w:proofErr w:type="spellEnd"/>
            <w:r w:rsidRPr="009F09F6">
              <w:rPr>
                <w:rFonts w:cs="Times New Roman"/>
                <w:sz w:val="20"/>
                <w:szCs w:val="20"/>
              </w:rPr>
              <w:t xml:space="preserve"> ИЗБ и ИРЛ </w:t>
            </w:r>
            <w:proofErr w:type="spellStart"/>
            <w:r w:rsidRPr="009F09F6">
              <w:rPr>
                <w:rFonts w:cs="Times New Roman"/>
                <w:sz w:val="20"/>
                <w:szCs w:val="20"/>
              </w:rPr>
              <w:t>лица</w:t>
            </w:r>
            <w:proofErr w:type="spellEnd"/>
            <w:r w:rsidRPr="009F09F6">
              <w:rPr>
                <w:rFonts w:cs="Times New Roman"/>
                <w:sz w:val="20"/>
                <w:szCs w:val="20"/>
              </w:rPr>
              <w:t xml:space="preserve"> </w:t>
            </w:r>
            <w:proofErr w:type="spellStart"/>
            <w:r w:rsidRPr="009F09F6">
              <w:rPr>
                <w:rFonts w:cs="Times New Roman"/>
                <w:sz w:val="20"/>
                <w:szCs w:val="20"/>
              </w:rPr>
              <w:t>путем</w:t>
            </w:r>
            <w:proofErr w:type="spellEnd"/>
            <w:r w:rsidRPr="009F09F6">
              <w:rPr>
                <w:rFonts w:cs="Times New Roman"/>
                <w:sz w:val="20"/>
                <w:szCs w:val="20"/>
              </w:rPr>
              <w:t xml:space="preserve"> </w:t>
            </w:r>
            <w:proofErr w:type="spellStart"/>
            <w:r w:rsidRPr="009F09F6">
              <w:rPr>
                <w:rFonts w:cs="Times New Roman"/>
                <w:sz w:val="20"/>
                <w:szCs w:val="20"/>
              </w:rPr>
              <w:t>откупа</w:t>
            </w:r>
            <w:proofErr w:type="spellEnd"/>
            <w:r w:rsidRPr="009F09F6">
              <w:rPr>
                <w:rFonts w:cs="Times New Roman"/>
                <w:sz w:val="20"/>
                <w:szCs w:val="20"/>
              </w:rPr>
              <w:t xml:space="preserve"> </w:t>
            </w:r>
            <w:proofErr w:type="spellStart"/>
            <w:r w:rsidRPr="009F09F6">
              <w:rPr>
                <w:rFonts w:cs="Times New Roman"/>
                <w:sz w:val="20"/>
                <w:szCs w:val="20"/>
              </w:rPr>
              <w:t>сеоских</w:t>
            </w:r>
            <w:proofErr w:type="spellEnd"/>
            <w:r w:rsidRPr="009F09F6">
              <w:rPr>
                <w:rFonts w:cs="Times New Roman"/>
                <w:sz w:val="20"/>
                <w:szCs w:val="20"/>
              </w:rPr>
              <w:t xml:space="preserve"> </w:t>
            </w:r>
            <w:proofErr w:type="spellStart"/>
            <w:r w:rsidRPr="009F09F6">
              <w:rPr>
                <w:rFonts w:cs="Times New Roman"/>
                <w:sz w:val="20"/>
                <w:szCs w:val="20"/>
              </w:rPr>
              <w:t>кућа</w:t>
            </w:r>
            <w:proofErr w:type="spellEnd"/>
          </w:p>
        </w:tc>
      </w:tr>
      <w:tr w:rsidR="007205EA" w:rsidRPr="009F09F6" w14:paraId="46E80871" w14:textId="77777777" w:rsidTr="00BF0E89">
        <w:trPr>
          <w:trHeight w:val="1468"/>
        </w:trPr>
        <w:tc>
          <w:tcPr>
            <w:tcW w:w="0" w:type="auto"/>
            <w:vAlign w:val="center"/>
          </w:tcPr>
          <w:p w14:paraId="6F9C86BD" w14:textId="77777777" w:rsidR="007205EA" w:rsidRPr="009F09F6" w:rsidRDefault="007205EA" w:rsidP="009F09F6">
            <w:pPr>
              <w:jc w:val="center"/>
              <w:rPr>
                <w:rFonts w:cs="Times New Roman"/>
                <w:sz w:val="20"/>
                <w:szCs w:val="20"/>
              </w:rPr>
            </w:pPr>
          </w:p>
          <w:p w14:paraId="62E9F95E"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Активност</w:t>
            </w:r>
            <w:proofErr w:type="spellEnd"/>
          </w:p>
        </w:tc>
        <w:tc>
          <w:tcPr>
            <w:tcW w:w="0" w:type="auto"/>
            <w:vAlign w:val="center"/>
          </w:tcPr>
          <w:p w14:paraId="45107CF7" w14:textId="77777777" w:rsidR="007205EA" w:rsidRPr="009F09F6" w:rsidRDefault="007205EA" w:rsidP="009F09F6">
            <w:pPr>
              <w:jc w:val="center"/>
              <w:rPr>
                <w:rFonts w:cs="Times New Roman"/>
                <w:sz w:val="20"/>
                <w:szCs w:val="20"/>
              </w:rPr>
            </w:pPr>
          </w:p>
          <w:p w14:paraId="2496E633"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Период</w:t>
            </w:r>
            <w:proofErr w:type="spellEnd"/>
            <w:r w:rsidRPr="009F09F6">
              <w:rPr>
                <w:rFonts w:cs="Times New Roman"/>
                <w:sz w:val="20"/>
                <w:szCs w:val="20"/>
              </w:rPr>
              <w:t xml:space="preserve"> </w:t>
            </w:r>
            <w:proofErr w:type="spellStart"/>
            <w:r w:rsidRPr="009F09F6">
              <w:rPr>
                <w:rFonts w:cs="Times New Roman"/>
                <w:sz w:val="20"/>
                <w:szCs w:val="20"/>
              </w:rPr>
              <w:t>реализације</w:t>
            </w:r>
            <w:proofErr w:type="spellEnd"/>
          </w:p>
        </w:tc>
        <w:tc>
          <w:tcPr>
            <w:tcW w:w="0" w:type="auto"/>
            <w:vAlign w:val="center"/>
          </w:tcPr>
          <w:p w14:paraId="4C09FD88" w14:textId="77777777" w:rsidR="007205EA" w:rsidRPr="009F09F6" w:rsidRDefault="007205EA" w:rsidP="009F09F6">
            <w:pPr>
              <w:jc w:val="center"/>
              <w:rPr>
                <w:rFonts w:cs="Times New Roman"/>
                <w:sz w:val="20"/>
                <w:szCs w:val="20"/>
              </w:rPr>
            </w:pPr>
          </w:p>
          <w:p w14:paraId="36501D6D"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Очекивани</w:t>
            </w:r>
            <w:proofErr w:type="spellEnd"/>
            <w:r w:rsidRPr="009F09F6">
              <w:rPr>
                <w:rFonts w:cs="Times New Roman"/>
                <w:sz w:val="20"/>
                <w:szCs w:val="20"/>
              </w:rPr>
              <w:t xml:space="preserve"> </w:t>
            </w:r>
            <w:proofErr w:type="spellStart"/>
            <w:r w:rsidRPr="009F09F6">
              <w:rPr>
                <w:rFonts w:cs="Times New Roman"/>
                <w:sz w:val="20"/>
                <w:szCs w:val="20"/>
              </w:rPr>
              <w:t>резултат</w:t>
            </w:r>
            <w:proofErr w:type="spellEnd"/>
          </w:p>
        </w:tc>
        <w:tc>
          <w:tcPr>
            <w:tcW w:w="0" w:type="auto"/>
            <w:vAlign w:val="center"/>
          </w:tcPr>
          <w:p w14:paraId="3A85C254" w14:textId="77777777" w:rsidR="007205EA" w:rsidRPr="009F09F6" w:rsidRDefault="007205EA" w:rsidP="009F09F6">
            <w:pPr>
              <w:jc w:val="center"/>
              <w:rPr>
                <w:rFonts w:cs="Times New Roman"/>
                <w:sz w:val="20"/>
                <w:szCs w:val="20"/>
              </w:rPr>
            </w:pPr>
          </w:p>
          <w:p w14:paraId="387CE14A"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Индикатори</w:t>
            </w:r>
            <w:proofErr w:type="spellEnd"/>
          </w:p>
        </w:tc>
        <w:tc>
          <w:tcPr>
            <w:tcW w:w="0" w:type="auto"/>
            <w:vAlign w:val="center"/>
          </w:tcPr>
          <w:p w14:paraId="36A43D68"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Потребни</w:t>
            </w:r>
            <w:proofErr w:type="spellEnd"/>
            <w:r w:rsidRPr="009F09F6">
              <w:rPr>
                <w:rFonts w:cs="Times New Roman"/>
                <w:sz w:val="20"/>
                <w:szCs w:val="20"/>
              </w:rPr>
              <w:t xml:space="preserve"> </w:t>
            </w:r>
            <w:proofErr w:type="spellStart"/>
            <w:r w:rsidRPr="009F09F6">
              <w:rPr>
                <w:rFonts w:cs="Times New Roman"/>
                <w:sz w:val="20"/>
                <w:szCs w:val="20"/>
              </w:rPr>
              <w:t>ресурси</w:t>
            </w:r>
            <w:proofErr w:type="spellEnd"/>
          </w:p>
          <w:p w14:paraId="29DBA661" w14:textId="7CA4711E" w:rsidR="007205EA" w:rsidRPr="009F09F6" w:rsidRDefault="007205EA" w:rsidP="009F09F6">
            <w:pPr>
              <w:jc w:val="center"/>
              <w:rPr>
                <w:rFonts w:cs="Times New Roman"/>
                <w:sz w:val="20"/>
                <w:szCs w:val="20"/>
              </w:rPr>
            </w:pPr>
          </w:p>
        </w:tc>
        <w:tc>
          <w:tcPr>
            <w:tcW w:w="0" w:type="auto"/>
            <w:vAlign w:val="center"/>
          </w:tcPr>
          <w:p w14:paraId="6A8AB08D" w14:textId="77777777" w:rsidR="007205EA" w:rsidRPr="009F09F6" w:rsidRDefault="007205EA" w:rsidP="009F09F6">
            <w:pPr>
              <w:jc w:val="center"/>
              <w:rPr>
                <w:rFonts w:cs="Times New Roman"/>
                <w:sz w:val="20"/>
                <w:szCs w:val="20"/>
              </w:rPr>
            </w:pPr>
          </w:p>
          <w:p w14:paraId="65A3FED7"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Носилац</w:t>
            </w:r>
            <w:proofErr w:type="spellEnd"/>
            <w:r w:rsidRPr="009F09F6">
              <w:rPr>
                <w:rFonts w:cs="Times New Roman"/>
                <w:sz w:val="20"/>
                <w:szCs w:val="20"/>
              </w:rPr>
              <w:t xml:space="preserve"> </w:t>
            </w:r>
            <w:proofErr w:type="spellStart"/>
            <w:r w:rsidRPr="009F09F6">
              <w:rPr>
                <w:rFonts w:cs="Times New Roman"/>
                <w:sz w:val="20"/>
                <w:szCs w:val="20"/>
              </w:rPr>
              <w:t>активности</w:t>
            </w:r>
            <w:proofErr w:type="spellEnd"/>
          </w:p>
        </w:tc>
        <w:tc>
          <w:tcPr>
            <w:tcW w:w="0" w:type="auto"/>
            <w:vAlign w:val="center"/>
          </w:tcPr>
          <w:p w14:paraId="5F747457" w14:textId="77777777" w:rsidR="007205EA" w:rsidRPr="009F09F6" w:rsidRDefault="007205EA" w:rsidP="009F09F6">
            <w:pPr>
              <w:jc w:val="center"/>
              <w:rPr>
                <w:rFonts w:cs="Times New Roman"/>
                <w:sz w:val="20"/>
                <w:szCs w:val="20"/>
              </w:rPr>
            </w:pPr>
          </w:p>
          <w:p w14:paraId="11A01F93"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Партнери</w:t>
            </w:r>
            <w:proofErr w:type="spellEnd"/>
            <w:r w:rsidRPr="009F09F6">
              <w:rPr>
                <w:rFonts w:cs="Times New Roman"/>
                <w:sz w:val="20"/>
                <w:szCs w:val="20"/>
              </w:rPr>
              <w:t xml:space="preserve"> у </w:t>
            </w:r>
            <w:proofErr w:type="spellStart"/>
            <w:r w:rsidRPr="009F09F6">
              <w:rPr>
                <w:rFonts w:cs="Times New Roman"/>
                <w:sz w:val="20"/>
                <w:szCs w:val="20"/>
              </w:rPr>
              <w:t>реализацији</w:t>
            </w:r>
            <w:proofErr w:type="spellEnd"/>
          </w:p>
        </w:tc>
      </w:tr>
      <w:tr w:rsidR="007205EA" w:rsidRPr="009F09F6" w14:paraId="7F7E0D68" w14:textId="77777777" w:rsidTr="00DF397B">
        <w:trPr>
          <w:trHeight w:val="988"/>
        </w:trPr>
        <w:tc>
          <w:tcPr>
            <w:tcW w:w="0" w:type="auto"/>
            <w:vAlign w:val="center"/>
          </w:tcPr>
          <w:p w14:paraId="5A3FA564" w14:textId="77777777" w:rsidR="007205EA" w:rsidRPr="009F09F6" w:rsidRDefault="007205EA" w:rsidP="009F09F6">
            <w:pPr>
              <w:jc w:val="center"/>
              <w:rPr>
                <w:rFonts w:cs="Times New Roman"/>
                <w:sz w:val="20"/>
                <w:szCs w:val="20"/>
              </w:rPr>
            </w:pPr>
            <w:r w:rsidRPr="009F09F6">
              <w:rPr>
                <w:rFonts w:cs="Times New Roman"/>
                <w:sz w:val="20"/>
                <w:szCs w:val="20"/>
              </w:rPr>
              <w:t xml:space="preserve">3.1 </w:t>
            </w:r>
            <w:proofErr w:type="spellStart"/>
            <w:r w:rsidRPr="009F09F6">
              <w:rPr>
                <w:rFonts w:cs="Times New Roman"/>
                <w:sz w:val="20"/>
                <w:szCs w:val="20"/>
              </w:rPr>
              <w:t>Аплицирање</w:t>
            </w:r>
            <w:proofErr w:type="spellEnd"/>
            <w:r w:rsidRPr="009F09F6">
              <w:rPr>
                <w:rFonts w:cs="Times New Roman"/>
                <w:sz w:val="20"/>
                <w:szCs w:val="20"/>
              </w:rPr>
              <w:t xml:space="preserve"> </w:t>
            </w:r>
            <w:proofErr w:type="spellStart"/>
            <w:r w:rsidRPr="009F09F6">
              <w:rPr>
                <w:rFonts w:cs="Times New Roman"/>
                <w:sz w:val="20"/>
                <w:szCs w:val="20"/>
              </w:rPr>
              <w:t>код</w:t>
            </w:r>
            <w:proofErr w:type="spellEnd"/>
          </w:p>
          <w:p w14:paraId="56B8E058"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Комесаријата</w:t>
            </w:r>
            <w:proofErr w:type="spellEnd"/>
            <w:r w:rsidRPr="009F09F6">
              <w:rPr>
                <w:rFonts w:cs="Times New Roman"/>
                <w:sz w:val="20"/>
                <w:szCs w:val="20"/>
              </w:rPr>
              <w:t xml:space="preserve"> и </w:t>
            </w:r>
            <w:proofErr w:type="spellStart"/>
            <w:r w:rsidRPr="009F09F6">
              <w:rPr>
                <w:rFonts w:cs="Times New Roman"/>
                <w:sz w:val="20"/>
                <w:szCs w:val="20"/>
              </w:rPr>
              <w:t>других</w:t>
            </w:r>
            <w:proofErr w:type="spellEnd"/>
            <w:r w:rsidRPr="009F09F6">
              <w:rPr>
                <w:rFonts w:cs="Times New Roman"/>
                <w:sz w:val="20"/>
                <w:szCs w:val="20"/>
              </w:rPr>
              <w:t xml:space="preserve"> </w:t>
            </w:r>
            <w:proofErr w:type="spellStart"/>
            <w:r w:rsidRPr="009F09F6">
              <w:rPr>
                <w:rFonts w:cs="Times New Roman"/>
                <w:sz w:val="20"/>
                <w:szCs w:val="20"/>
              </w:rPr>
              <w:t>донатора</w:t>
            </w:r>
            <w:proofErr w:type="spellEnd"/>
          </w:p>
        </w:tc>
        <w:tc>
          <w:tcPr>
            <w:tcW w:w="0" w:type="auto"/>
            <w:vAlign w:val="center"/>
          </w:tcPr>
          <w:p w14:paraId="0D8362D8" w14:textId="77777777" w:rsidR="007205EA" w:rsidRPr="009F09F6" w:rsidRDefault="007205EA" w:rsidP="009F09F6">
            <w:pPr>
              <w:jc w:val="center"/>
              <w:rPr>
                <w:rFonts w:cs="Times New Roman"/>
                <w:sz w:val="20"/>
                <w:szCs w:val="20"/>
              </w:rPr>
            </w:pPr>
          </w:p>
          <w:p w14:paraId="63FCFB91" w14:textId="3B9A76DA" w:rsidR="007205EA" w:rsidRPr="00EF0853" w:rsidRDefault="007205EA" w:rsidP="00EF0853">
            <w:pPr>
              <w:jc w:val="center"/>
              <w:rPr>
                <w:rFonts w:cs="Times New Roman"/>
                <w:sz w:val="20"/>
                <w:szCs w:val="20"/>
              </w:rPr>
            </w:pPr>
            <w:r w:rsidRPr="009F09F6">
              <w:rPr>
                <w:rFonts w:cs="Times New Roman"/>
                <w:sz w:val="20"/>
                <w:szCs w:val="20"/>
              </w:rPr>
              <w:t>7</w:t>
            </w:r>
            <w:r w:rsidR="00EF0853">
              <w:rPr>
                <w:rFonts w:cs="Times New Roman"/>
                <w:sz w:val="20"/>
                <w:szCs w:val="20"/>
                <w:lang w:val="sr-Cyrl-RS"/>
              </w:rPr>
              <w:t xml:space="preserve"> </w:t>
            </w:r>
            <w:proofErr w:type="spellStart"/>
            <w:r w:rsidRPr="009F09F6">
              <w:rPr>
                <w:rFonts w:cs="Times New Roman"/>
                <w:sz w:val="20"/>
                <w:szCs w:val="20"/>
              </w:rPr>
              <w:t>дана</w:t>
            </w:r>
            <w:proofErr w:type="spellEnd"/>
          </w:p>
        </w:tc>
        <w:tc>
          <w:tcPr>
            <w:tcW w:w="0" w:type="auto"/>
            <w:vAlign w:val="center"/>
          </w:tcPr>
          <w:p w14:paraId="7B4BE1C8" w14:textId="77777777" w:rsidR="007205EA" w:rsidRPr="009F09F6" w:rsidRDefault="007205EA" w:rsidP="009F09F6">
            <w:pPr>
              <w:jc w:val="center"/>
              <w:rPr>
                <w:rFonts w:cs="Times New Roman"/>
                <w:sz w:val="20"/>
                <w:szCs w:val="20"/>
              </w:rPr>
            </w:pPr>
          </w:p>
          <w:p w14:paraId="2921BC61"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одобрена</w:t>
            </w:r>
            <w:proofErr w:type="spellEnd"/>
            <w:r w:rsidRPr="009F09F6">
              <w:rPr>
                <w:rFonts w:cs="Times New Roman"/>
                <w:sz w:val="20"/>
                <w:szCs w:val="20"/>
              </w:rPr>
              <w:t xml:space="preserve"> </w:t>
            </w:r>
            <w:proofErr w:type="spellStart"/>
            <w:r w:rsidRPr="009F09F6">
              <w:rPr>
                <w:rFonts w:cs="Times New Roman"/>
                <w:sz w:val="20"/>
                <w:szCs w:val="20"/>
              </w:rPr>
              <w:t>средства</w:t>
            </w:r>
            <w:proofErr w:type="spellEnd"/>
          </w:p>
        </w:tc>
        <w:tc>
          <w:tcPr>
            <w:tcW w:w="0" w:type="auto"/>
            <w:vAlign w:val="center"/>
          </w:tcPr>
          <w:p w14:paraId="0E449F7F" w14:textId="77777777" w:rsidR="007205EA" w:rsidRPr="009F09F6" w:rsidRDefault="007205EA" w:rsidP="009F09F6">
            <w:pPr>
              <w:jc w:val="center"/>
              <w:rPr>
                <w:rFonts w:cs="Times New Roman"/>
                <w:sz w:val="20"/>
                <w:szCs w:val="20"/>
              </w:rPr>
            </w:pPr>
          </w:p>
          <w:p w14:paraId="79A77ED6"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потписан</w:t>
            </w:r>
            <w:proofErr w:type="spellEnd"/>
            <w:r w:rsidRPr="009F09F6">
              <w:rPr>
                <w:rFonts w:cs="Times New Roman"/>
                <w:sz w:val="20"/>
                <w:szCs w:val="20"/>
              </w:rPr>
              <w:t xml:space="preserve"> </w:t>
            </w:r>
            <w:proofErr w:type="spellStart"/>
            <w:r w:rsidRPr="009F09F6">
              <w:rPr>
                <w:rFonts w:cs="Times New Roman"/>
                <w:sz w:val="20"/>
                <w:szCs w:val="20"/>
              </w:rPr>
              <w:t>уговор</w:t>
            </w:r>
            <w:proofErr w:type="spellEnd"/>
            <w:r w:rsidRPr="009F09F6">
              <w:rPr>
                <w:rFonts w:cs="Times New Roman"/>
                <w:sz w:val="20"/>
                <w:szCs w:val="20"/>
              </w:rPr>
              <w:t xml:space="preserve"> </w:t>
            </w:r>
            <w:proofErr w:type="spellStart"/>
            <w:r w:rsidRPr="009F09F6">
              <w:rPr>
                <w:rFonts w:cs="Times New Roman"/>
                <w:sz w:val="20"/>
                <w:szCs w:val="20"/>
              </w:rPr>
              <w:t>са</w:t>
            </w:r>
            <w:proofErr w:type="spellEnd"/>
            <w:r w:rsidRPr="009F09F6">
              <w:rPr>
                <w:rFonts w:cs="Times New Roman"/>
                <w:sz w:val="20"/>
                <w:szCs w:val="20"/>
              </w:rPr>
              <w:t xml:space="preserve"> </w:t>
            </w:r>
            <w:proofErr w:type="spellStart"/>
            <w:r w:rsidRPr="009F09F6">
              <w:rPr>
                <w:rFonts w:cs="Times New Roman"/>
                <w:sz w:val="20"/>
                <w:szCs w:val="20"/>
              </w:rPr>
              <w:t>Општином</w:t>
            </w:r>
            <w:proofErr w:type="spellEnd"/>
          </w:p>
        </w:tc>
        <w:tc>
          <w:tcPr>
            <w:tcW w:w="0" w:type="auto"/>
            <w:vAlign w:val="center"/>
          </w:tcPr>
          <w:p w14:paraId="411764A1" w14:textId="77777777" w:rsidR="007205EA" w:rsidRPr="00620793" w:rsidRDefault="007205EA" w:rsidP="007205EA">
            <w:pPr>
              <w:spacing w:after="0" w:line="240" w:lineRule="auto"/>
              <w:jc w:val="center"/>
              <w:rPr>
                <w:rFonts w:cs="Times New Roman"/>
                <w:sz w:val="20"/>
                <w:szCs w:val="20"/>
              </w:rPr>
            </w:pPr>
          </w:p>
          <w:p w14:paraId="397C4650" w14:textId="77777777" w:rsidR="007205EA" w:rsidRPr="00620793" w:rsidRDefault="007205EA" w:rsidP="007205EA">
            <w:pPr>
              <w:spacing w:after="0" w:line="240" w:lineRule="auto"/>
              <w:jc w:val="center"/>
              <w:rPr>
                <w:rFonts w:cs="Times New Roman"/>
                <w:sz w:val="20"/>
                <w:szCs w:val="20"/>
              </w:rPr>
            </w:pPr>
            <w:r w:rsidRPr="00620793">
              <w:rPr>
                <w:rFonts w:cs="Times New Roman"/>
                <w:sz w:val="20"/>
                <w:szCs w:val="20"/>
                <w:lang w:val="sr-Cyrl-CS"/>
              </w:rPr>
              <w:t>Издвојена средства из буџета ЛС и средства са других нивоа власти или донатора</w:t>
            </w:r>
          </w:p>
          <w:p w14:paraId="55C71CE4" w14:textId="2EE515F6" w:rsidR="007205EA" w:rsidRPr="00620793" w:rsidRDefault="007205EA" w:rsidP="009F09F6">
            <w:pPr>
              <w:jc w:val="center"/>
              <w:rPr>
                <w:rFonts w:cs="Times New Roman"/>
                <w:sz w:val="20"/>
                <w:szCs w:val="20"/>
              </w:rPr>
            </w:pPr>
          </w:p>
        </w:tc>
        <w:tc>
          <w:tcPr>
            <w:tcW w:w="0" w:type="auto"/>
            <w:vAlign w:val="center"/>
          </w:tcPr>
          <w:p w14:paraId="52AC2D25"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Председник</w:t>
            </w:r>
            <w:proofErr w:type="spellEnd"/>
            <w:r w:rsidRPr="009F09F6">
              <w:rPr>
                <w:rFonts w:cs="Times New Roman"/>
                <w:sz w:val="20"/>
                <w:szCs w:val="20"/>
              </w:rPr>
              <w:t xml:space="preserve"> </w:t>
            </w:r>
            <w:proofErr w:type="spellStart"/>
            <w:r w:rsidRPr="009F09F6">
              <w:rPr>
                <w:rFonts w:cs="Times New Roman"/>
                <w:sz w:val="20"/>
                <w:szCs w:val="20"/>
              </w:rPr>
              <w:t>општине</w:t>
            </w:r>
            <w:proofErr w:type="spellEnd"/>
            <w:r w:rsidRPr="009F09F6">
              <w:rPr>
                <w:rFonts w:cs="Times New Roman"/>
                <w:sz w:val="20"/>
                <w:szCs w:val="20"/>
              </w:rPr>
              <w:t xml:space="preserve">, </w:t>
            </w:r>
            <w:proofErr w:type="spellStart"/>
            <w:r w:rsidRPr="009F09F6">
              <w:rPr>
                <w:rFonts w:cs="Times New Roman"/>
                <w:sz w:val="20"/>
                <w:szCs w:val="20"/>
              </w:rPr>
              <w:t>Повереник</w:t>
            </w:r>
            <w:proofErr w:type="spellEnd"/>
            <w:r w:rsidRPr="009F09F6">
              <w:rPr>
                <w:rFonts w:cs="Times New Roman"/>
                <w:sz w:val="20"/>
                <w:szCs w:val="20"/>
              </w:rPr>
              <w:t xml:space="preserve"> </w:t>
            </w:r>
            <w:proofErr w:type="spellStart"/>
            <w:r w:rsidRPr="009F09F6">
              <w:rPr>
                <w:rFonts w:cs="Times New Roman"/>
                <w:sz w:val="20"/>
                <w:szCs w:val="20"/>
              </w:rPr>
              <w:t>за</w:t>
            </w:r>
            <w:proofErr w:type="spellEnd"/>
            <w:r w:rsidRPr="009F09F6">
              <w:rPr>
                <w:rFonts w:cs="Times New Roman"/>
                <w:sz w:val="20"/>
                <w:szCs w:val="20"/>
              </w:rPr>
              <w:t xml:space="preserve"> </w:t>
            </w:r>
            <w:proofErr w:type="spellStart"/>
            <w:r w:rsidRPr="009F09F6">
              <w:rPr>
                <w:rFonts w:cs="Times New Roman"/>
                <w:sz w:val="20"/>
                <w:szCs w:val="20"/>
              </w:rPr>
              <w:t>избеглице</w:t>
            </w:r>
            <w:proofErr w:type="spellEnd"/>
          </w:p>
        </w:tc>
        <w:tc>
          <w:tcPr>
            <w:tcW w:w="0" w:type="auto"/>
            <w:vAlign w:val="center"/>
          </w:tcPr>
          <w:p w14:paraId="324CC7DF" w14:textId="77777777" w:rsidR="007205EA" w:rsidRPr="009F09F6" w:rsidRDefault="007205EA" w:rsidP="009F09F6">
            <w:pPr>
              <w:jc w:val="center"/>
              <w:rPr>
                <w:rFonts w:cs="Times New Roman"/>
                <w:sz w:val="20"/>
                <w:szCs w:val="20"/>
              </w:rPr>
            </w:pPr>
          </w:p>
          <w:p w14:paraId="469C9146"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Комесаријат</w:t>
            </w:r>
            <w:proofErr w:type="spellEnd"/>
            <w:r w:rsidRPr="009F09F6">
              <w:rPr>
                <w:rFonts w:cs="Times New Roman"/>
                <w:sz w:val="20"/>
                <w:szCs w:val="20"/>
              </w:rPr>
              <w:t xml:space="preserve">, НВО и </w:t>
            </w:r>
            <w:proofErr w:type="spellStart"/>
            <w:r w:rsidRPr="009F09F6">
              <w:rPr>
                <w:rFonts w:cs="Times New Roman"/>
                <w:sz w:val="20"/>
                <w:szCs w:val="20"/>
              </w:rPr>
              <w:t>други</w:t>
            </w:r>
            <w:proofErr w:type="spellEnd"/>
            <w:r w:rsidRPr="009F09F6">
              <w:rPr>
                <w:rFonts w:cs="Times New Roman"/>
                <w:sz w:val="20"/>
                <w:szCs w:val="20"/>
              </w:rPr>
              <w:t xml:space="preserve"> </w:t>
            </w:r>
            <w:proofErr w:type="spellStart"/>
            <w:r w:rsidRPr="009F09F6">
              <w:rPr>
                <w:rFonts w:cs="Times New Roman"/>
                <w:sz w:val="20"/>
                <w:szCs w:val="20"/>
              </w:rPr>
              <w:t>донатори</w:t>
            </w:r>
            <w:proofErr w:type="spellEnd"/>
          </w:p>
        </w:tc>
      </w:tr>
      <w:tr w:rsidR="007205EA" w:rsidRPr="009F09F6" w14:paraId="08A1741D" w14:textId="77777777" w:rsidTr="006E1F26">
        <w:trPr>
          <w:trHeight w:val="1446"/>
        </w:trPr>
        <w:tc>
          <w:tcPr>
            <w:tcW w:w="0" w:type="auto"/>
            <w:vAlign w:val="center"/>
          </w:tcPr>
          <w:p w14:paraId="21D54CF6" w14:textId="77777777" w:rsidR="007205EA" w:rsidRPr="009F09F6" w:rsidRDefault="007205EA" w:rsidP="009F09F6">
            <w:pPr>
              <w:jc w:val="center"/>
              <w:rPr>
                <w:rFonts w:cs="Times New Roman"/>
                <w:sz w:val="20"/>
                <w:szCs w:val="20"/>
              </w:rPr>
            </w:pPr>
          </w:p>
          <w:p w14:paraId="0EF64EB7" w14:textId="77777777" w:rsidR="007205EA" w:rsidRPr="009F09F6" w:rsidRDefault="007205EA" w:rsidP="009F09F6">
            <w:pPr>
              <w:jc w:val="center"/>
              <w:rPr>
                <w:rFonts w:cs="Times New Roman"/>
                <w:sz w:val="20"/>
                <w:szCs w:val="20"/>
              </w:rPr>
            </w:pPr>
            <w:r w:rsidRPr="009F09F6">
              <w:rPr>
                <w:rFonts w:cs="Times New Roman"/>
                <w:sz w:val="20"/>
                <w:szCs w:val="20"/>
              </w:rPr>
              <w:t xml:space="preserve">3.2. </w:t>
            </w:r>
            <w:proofErr w:type="spellStart"/>
            <w:r w:rsidRPr="009F09F6">
              <w:rPr>
                <w:rFonts w:cs="Times New Roman"/>
                <w:sz w:val="20"/>
                <w:szCs w:val="20"/>
              </w:rPr>
              <w:t>Формирање</w:t>
            </w:r>
            <w:proofErr w:type="spellEnd"/>
            <w:r w:rsidRPr="009F09F6">
              <w:rPr>
                <w:rFonts w:cs="Times New Roman"/>
                <w:sz w:val="20"/>
                <w:szCs w:val="20"/>
              </w:rPr>
              <w:t xml:space="preserve"> </w:t>
            </w:r>
            <w:proofErr w:type="spellStart"/>
            <w:r w:rsidRPr="009F09F6">
              <w:rPr>
                <w:rFonts w:cs="Times New Roman"/>
                <w:sz w:val="20"/>
                <w:szCs w:val="20"/>
              </w:rPr>
              <w:t>комисије</w:t>
            </w:r>
            <w:proofErr w:type="spellEnd"/>
            <w:r w:rsidRPr="009F09F6">
              <w:rPr>
                <w:rFonts w:cs="Times New Roman"/>
                <w:sz w:val="20"/>
                <w:szCs w:val="20"/>
              </w:rPr>
              <w:t xml:space="preserve"> и</w:t>
            </w:r>
          </w:p>
          <w:p w14:paraId="1A3671B0"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израда</w:t>
            </w:r>
            <w:proofErr w:type="spellEnd"/>
            <w:r w:rsidRPr="009F09F6">
              <w:rPr>
                <w:rFonts w:cs="Times New Roman"/>
                <w:sz w:val="20"/>
                <w:szCs w:val="20"/>
              </w:rPr>
              <w:t xml:space="preserve"> </w:t>
            </w:r>
            <w:proofErr w:type="spellStart"/>
            <w:r w:rsidRPr="009F09F6">
              <w:rPr>
                <w:rFonts w:cs="Times New Roman"/>
                <w:sz w:val="20"/>
                <w:szCs w:val="20"/>
              </w:rPr>
              <w:t>услова</w:t>
            </w:r>
            <w:proofErr w:type="spellEnd"/>
            <w:r w:rsidRPr="009F09F6">
              <w:rPr>
                <w:rFonts w:cs="Times New Roman"/>
                <w:sz w:val="20"/>
                <w:szCs w:val="20"/>
              </w:rPr>
              <w:t xml:space="preserve"> и </w:t>
            </w:r>
            <w:proofErr w:type="spellStart"/>
            <w:r w:rsidRPr="009F09F6">
              <w:rPr>
                <w:rFonts w:cs="Times New Roman"/>
                <w:sz w:val="20"/>
                <w:szCs w:val="20"/>
              </w:rPr>
              <w:t>критеријума</w:t>
            </w:r>
            <w:proofErr w:type="spellEnd"/>
            <w:r w:rsidRPr="009F09F6">
              <w:rPr>
                <w:rFonts w:cs="Times New Roman"/>
                <w:sz w:val="20"/>
                <w:szCs w:val="20"/>
              </w:rPr>
              <w:t xml:space="preserve"> </w:t>
            </w:r>
            <w:proofErr w:type="spellStart"/>
            <w:r w:rsidRPr="009F09F6">
              <w:rPr>
                <w:rFonts w:cs="Times New Roman"/>
                <w:sz w:val="20"/>
                <w:szCs w:val="20"/>
              </w:rPr>
              <w:t>за</w:t>
            </w:r>
            <w:proofErr w:type="spellEnd"/>
            <w:r w:rsidRPr="009F09F6">
              <w:rPr>
                <w:rFonts w:cs="Times New Roman"/>
                <w:sz w:val="20"/>
                <w:szCs w:val="20"/>
              </w:rPr>
              <w:t xml:space="preserve"> </w:t>
            </w:r>
            <w:proofErr w:type="spellStart"/>
            <w:r w:rsidRPr="009F09F6">
              <w:rPr>
                <w:rFonts w:cs="Times New Roman"/>
                <w:sz w:val="20"/>
                <w:szCs w:val="20"/>
              </w:rPr>
              <w:t>откуп</w:t>
            </w:r>
            <w:proofErr w:type="spellEnd"/>
          </w:p>
        </w:tc>
        <w:tc>
          <w:tcPr>
            <w:tcW w:w="0" w:type="auto"/>
            <w:vAlign w:val="center"/>
          </w:tcPr>
          <w:p w14:paraId="35B4310C" w14:textId="77777777" w:rsidR="007205EA" w:rsidRPr="009F09F6" w:rsidRDefault="007205EA" w:rsidP="009F09F6">
            <w:pPr>
              <w:jc w:val="center"/>
              <w:rPr>
                <w:rFonts w:cs="Times New Roman"/>
                <w:sz w:val="20"/>
                <w:szCs w:val="20"/>
              </w:rPr>
            </w:pPr>
          </w:p>
          <w:p w14:paraId="5CCA7778" w14:textId="77777777" w:rsidR="007205EA" w:rsidRPr="009F09F6" w:rsidRDefault="007205EA" w:rsidP="009F09F6">
            <w:pPr>
              <w:jc w:val="center"/>
              <w:rPr>
                <w:rFonts w:cs="Times New Roman"/>
                <w:sz w:val="20"/>
                <w:szCs w:val="20"/>
              </w:rPr>
            </w:pPr>
          </w:p>
          <w:p w14:paraId="5E5615D3" w14:textId="77777777" w:rsidR="007205EA" w:rsidRPr="009F09F6" w:rsidRDefault="007205EA" w:rsidP="009F09F6">
            <w:pPr>
              <w:jc w:val="center"/>
              <w:rPr>
                <w:rFonts w:cs="Times New Roman"/>
                <w:sz w:val="20"/>
                <w:szCs w:val="20"/>
              </w:rPr>
            </w:pPr>
            <w:r w:rsidRPr="009F09F6">
              <w:rPr>
                <w:rFonts w:cs="Times New Roman"/>
                <w:sz w:val="20"/>
                <w:szCs w:val="20"/>
              </w:rPr>
              <w:t xml:space="preserve">10 </w:t>
            </w:r>
            <w:proofErr w:type="spellStart"/>
            <w:r w:rsidRPr="009F09F6">
              <w:rPr>
                <w:rFonts w:cs="Times New Roman"/>
                <w:sz w:val="20"/>
                <w:szCs w:val="20"/>
              </w:rPr>
              <w:t>дана</w:t>
            </w:r>
            <w:proofErr w:type="spellEnd"/>
          </w:p>
        </w:tc>
        <w:tc>
          <w:tcPr>
            <w:tcW w:w="0" w:type="auto"/>
            <w:vAlign w:val="center"/>
          </w:tcPr>
          <w:p w14:paraId="27903AB0" w14:textId="77777777" w:rsidR="007205EA" w:rsidRPr="009F09F6" w:rsidRDefault="007205EA" w:rsidP="009F09F6">
            <w:pPr>
              <w:jc w:val="center"/>
              <w:rPr>
                <w:rFonts w:cs="Times New Roman"/>
                <w:sz w:val="20"/>
                <w:szCs w:val="20"/>
              </w:rPr>
            </w:pPr>
          </w:p>
          <w:p w14:paraId="63282F27"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формирана</w:t>
            </w:r>
            <w:proofErr w:type="spellEnd"/>
            <w:r w:rsidRPr="009F09F6">
              <w:rPr>
                <w:rFonts w:cs="Times New Roman"/>
                <w:sz w:val="20"/>
                <w:szCs w:val="20"/>
              </w:rPr>
              <w:t xml:space="preserve"> </w:t>
            </w:r>
            <w:proofErr w:type="spellStart"/>
            <w:r w:rsidRPr="009F09F6">
              <w:rPr>
                <w:rFonts w:cs="Times New Roman"/>
                <w:sz w:val="20"/>
                <w:szCs w:val="20"/>
              </w:rPr>
              <w:t>комсиија</w:t>
            </w:r>
            <w:proofErr w:type="spellEnd"/>
            <w:r w:rsidRPr="009F09F6">
              <w:rPr>
                <w:rFonts w:cs="Times New Roman"/>
                <w:sz w:val="20"/>
                <w:szCs w:val="20"/>
              </w:rPr>
              <w:t xml:space="preserve"> и </w:t>
            </w:r>
            <w:proofErr w:type="spellStart"/>
            <w:r w:rsidRPr="009F09F6">
              <w:rPr>
                <w:rFonts w:cs="Times New Roman"/>
                <w:sz w:val="20"/>
                <w:szCs w:val="20"/>
              </w:rPr>
              <w:t>сачињени</w:t>
            </w:r>
            <w:proofErr w:type="spellEnd"/>
            <w:r w:rsidRPr="009F09F6">
              <w:rPr>
                <w:rFonts w:cs="Times New Roman"/>
                <w:sz w:val="20"/>
                <w:szCs w:val="20"/>
              </w:rPr>
              <w:t xml:space="preserve"> </w:t>
            </w:r>
            <w:proofErr w:type="spellStart"/>
            <w:r w:rsidRPr="009F09F6">
              <w:rPr>
                <w:rFonts w:cs="Times New Roman"/>
                <w:sz w:val="20"/>
                <w:szCs w:val="20"/>
              </w:rPr>
              <w:t>услови</w:t>
            </w:r>
            <w:proofErr w:type="spellEnd"/>
            <w:r w:rsidRPr="009F09F6">
              <w:rPr>
                <w:rFonts w:cs="Times New Roman"/>
                <w:sz w:val="20"/>
                <w:szCs w:val="20"/>
              </w:rPr>
              <w:t xml:space="preserve"> и </w:t>
            </w:r>
            <w:proofErr w:type="spellStart"/>
            <w:r w:rsidRPr="009F09F6">
              <w:rPr>
                <w:rFonts w:cs="Times New Roman"/>
                <w:sz w:val="20"/>
                <w:szCs w:val="20"/>
              </w:rPr>
              <w:t>критеријуми</w:t>
            </w:r>
            <w:proofErr w:type="spellEnd"/>
          </w:p>
        </w:tc>
        <w:tc>
          <w:tcPr>
            <w:tcW w:w="0" w:type="auto"/>
            <w:vAlign w:val="center"/>
          </w:tcPr>
          <w:p w14:paraId="17A5D45F"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решење</w:t>
            </w:r>
            <w:proofErr w:type="spellEnd"/>
            <w:r w:rsidRPr="009F09F6">
              <w:rPr>
                <w:rFonts w:cs="Times New Roman"/>
                <w:sz w:val="20"/>
                <w:szCs w:val="20"/>
              </w:rPr>
              <w:t xml:space="preserve"> о </w:t>
            </w:r>
            <w:proofErr w:type="spellStart"/>
            <w:r w:rsidRPr="009F09F6">
              <w:rPr>
                <w:rFonts w:cs="Times New Roman"/>
                <w:sz w:val="20"/>
                <w:szCs w:val="20"/>
              </w:rPr>
              <w:t>формирању</w:t>
            </w:r>
            <w:proofErr w:type="spellEnd"/>
            <w:r w:rsidRPr="009F09F6">
              <w:rPr>
                <w:rFonts w:cs="Times New Roman"/>
                <w:sz w:val="20"/>
                <w:szCs w:val="20"/>
              </w:rPr>
              <w:t xml:space="preserve"> </w:t>
            </w:r>
            <w:proofErr w:type="spellStart"/>
            <w:r w:rsidRPr="009F09F6">
              <w:rPr>
                <w:rFonts w:cs="Times New Roman"/>
                <w:sz w:val="20"/>
                <w:szCs w:val="20"/>
              </w:rPr>
              <w:t>комисије</w:t>
            </w:r>
            <w:proofErr w:type="spellEnd"/>
            <w:r w:rsidRPr="009F09F6">
              <w:rPr>
                <w:rFonts w:cs="Times New Roman"/>
                <w:sz w:val="20"/>
                <w:szCs w:val="20"/>
              </w:rPr>
              <w:t xml:space="preserve"> и </w:t>
            </w:r>
            <w:proofErr w:type="spellStart"/>
            <w:r w:rsidRPr="009F09F6">
              <w:rPr>
                <w:rFonts w:cs="Times New Roman"/>
                <w:sz w:val="20"/>
                <w:szCs w:val="20"/>
              </w:rPr>
              <w:t>конкурсна</w:t>
            </w:r>
            <w:proofErr w:type="spellEnd"/>
            <w:r w:rsidRPr="009F09F6">
              <w:rPr>
                <w:rFonts w:cs="Times New Roman"/>
                <w:sz w:val="20"/>
                <w:szCs w:val="20"/>
              </w:rPr>
              <w:t xml:space="preserve"> </w:t>
            </w:r>
            <w:proofErr w:type="spellStart"/>
            <w:r w:rsidRPr="009F09F6">
              <w:rPr>
                <w:rFonts w:cs="Times New Roman"/>
                <w:sz w:val="20"/>
                <w:szCs w:val="20"/>
              </w:rPr>
              <w:t>докум</w:t>
            </w:r>
            <w:proofErr w:type="spellEnd"/>
            <w:r w:rsidRPr="009F09F6">
              <w:rPr>
                <w:rFonts w:cs="Times New Roman"/>
                <w:sz w:val="20"/>
                <w:szCs w:val="20"/>
              </w:rPr>
              <w:t xml:space="preserve">. </w:t>
            </w:r>
            <w:proofErr w:type="spellStart"/>
            <w:r w:rsidRPr="009F09F6">
              <w:rPr>
                <w:rFonts w:cs="Times New Roman"/>
                <w:sz w:val="20"/>
                <w:szCs w:val="20"/>
              </w:rPr>
              <w:t>са</w:t>
            </w:r>
            <w:proofErr w:type="spellEnd"/>
            <w:r w:rsidRPr="009F09F6">
              <w:rPr>
                <w:rFonts w:cs="Times New Roman"/>
                <w:sz w:val="20"/>
                <w:szCs w:val="20"/>
              </w:rPr>
              <w:t xml:space="preserve"> </w:t>
            </w:r>
            <w:proofErr w:type="spellStart"/>
            <w:r w:rsidRPr="009F09F6">
              <w:rPr>
                <w:rFonts w:cs="Times New Roman"/>
                <w:sz w:val="20"/>
                <w:szCs w:val="20"/>
              </w:rPr>
              <w:t>условима</w:t>
            </w:r>
            <w:proofErr w:type="spellEnd"/>
            <w:r w:rsidRPr="009F09F6">
              <w:rPr>
                <w:rFonts w:cs="Times New Roman"/>
                <w:sz w:val="20"/>
                <w:szCs w:val="20"/>
              </w:rPr>
              <w:t xml:space="preserve"> и</w:t>
            </w:r>
            <w:r w:rsidRPr="009F09F6">
              <w:rPr>
                <w:rFonts w:cs="Times New Roman"/>
                <w:sz w:val="20"/>
                <w:szCs w:val="20"/>
                <w:lang w:val="sr-Cyrl-RS"/>
              </w:rPr>
              <w:t xml:space="preserve"> </w:t>
            </w:r>
            <w:proofErr w:type="spellStart"/>
            <w:r w:rsidRPr="009F09F6">
              <w:rPr>
                <w:rFonts w:cs="Times New Roman"/>
                <w:sz w:val="20"/>
                <w:szCs w:val="20"/>
              </w:rPr>
              <w:t>критер</w:t>
            </w:r>
            <w:proofErr w:type="spellEnd"/>
            <w:r w:rsidRPr="009F09F6">
              <w:rPr>
                <w:rFonts w:cs="Times New Roman"/>
                <w:sz w:val="20"/>
                <w:szCs w:val="20"/>
              </w:rPr>
              <w:t>.</w:t>
            </w:r>
          </w:p>
        </w:tc>
        <w:tc>
          <w:tcPr>
            <w:tcW w:w="0" w:type="auto"/>
            <w:vAlign w:val="center"/>
          </w:tcPr>
          <w:p w14:paraId="1E4F8108" w14:textId="5A393DED" w:rsidR="007205EA" w:rsidRPr="00620793" w:rsidRDefault="007205EA" w:rsidP="009F09F6">
            <w:pPr>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r w:rsidRPr="00620793">
              <w:rPr>
                <w:rFonts w:cs="Times New Roman"/>
                <w:sz w:val="20"/>
                <w:szCs w:val="20"/>
              </w:rPr>
              <w:t xml:space="preserve"> </w:t>
            </w:r>
          </w:p>
        </w:tc>
        <w:tc>
          <w:tcPr>
            <w:tcW w:w="0" w:type="auto"/>
            <w:vAlign w:val="center"/>
          </w:tcPr>
          <w:p w14:paraId="6B15DE34" w14:textId="77777777" w:rsidR="007205EA" w:rsidRPr="009F09F6" w:rsidRDefault="007205EA" w:rsidP="009F09F6">
            <w:pPr>
              <w:jc w:val="center"/>
              <w:rPr>
                <w:rFonts w:cs="Times New Roman"/>
                <w:sz w:val="20"/>
                <w:szCs w:val="20"/>
              </w:rPr>
            </w:pPr>
          </w:p>
          <w:p w14:paraId="40FA69FA" w14:textId="77777777" w:rsidR="007205EA" w:rsidRPr="009F09F6" w:rsidRDefault="007205EA" w:rsidP="009F09F6">
            <w:pPr>
              <w:jc w:val="center"/>
              <w:rPr>
                <w:rFonts w:cs="Times New Roman"/>
                <w:sz w:val="20"/>
                <w:szCs w:val="20"/>
              </w:rPr>
            </w:pPr>
          </w:p>
          <w:p w14:paraId="61C063AD"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Комисија</w:t>
            </w:r>
            <w:proofErr w:type="spellEnd"/>
            <w:r w:rsidRPr="009F09F6">
              <w:rPr>
                <w:rFonts w:cs="Times New Roman"/>
                <w:sz w:val="20"/>
                <w:szCs w:val="20"/>
              </w:rPr>
              <w:t xml:space="preserve">, </w:t>
            </w:r>
            <w:proofErr w:type="spellStart"/>
            <w:proofErr w:type="gramStart"/>
            <w:r w:rsidRPr="009F09F6">
              <w:rPr>
                <w:rFonts w:cs="Times New Roman"/>
                <w:sz w:val="20"/>
                <w:szCs w:val="20"/>
              </w:rPr>
              <w:t>Савет</w:t>
            </w:r>
            <w:proofErr w:type="spellEnd"/>
            <w:r w:rsidRPr="009F09F6">
              <w:rPr>
                <w:rFonts w:cs="Times New Roman"/>
                <w:sz w:val="20"/>
                <w:szCs w:val="20"/>
              </w:rPr>
              <w:t xml:space="preserve"> ,</w:t>
            </w:r>
            <w:proofErr w:type="gramEnd"/>
            <w:r w:rsidRPr="009F09F6">
              <w:rPr>
                <w:rFonts w:cs="Times New Roman"/>
                <w:sz w:val="20"/>
                <w:szCs w:val="20"/>
              </w:rPr>
              <w:t xml:space="preserve"> </w:t>
            </w:r>
            <w:proofErr w:type="spellStart"/>
            <w:r w:rsidRPr="009F09F6">
              <w:rPr>
                <w:rFonts w:cs="Times New Roman"/>
                <w:sz w:val="20"/>
                <w:szCs w:val="20"/>
              </w:rPr>
              <w:t>Комесаријат</w:t>
            </w:r>
            <w:proofErr w:type="spellEnd"/>
          </w:p>
        </w:tc>
        <w:tc>
          <w:tcPr>
            <w:tcW w:w="0" w:type="auto"/>
            <w:vAlign w:val="center"/>
          </w:tcPr>
          <w:p w14:paraId="2CBCC51B" w14:textId="77777777" w:rsidR="007205EA" w:rsidRPr="009F09F6" w:rsidRDefault="007205EA" w:rsidP="009F09F6">
            <w:pPr>
              <w:jc w:val="center"/>
              <w:rPr>
                <w:rFonts w:cs="Times New Roman"/>
                <w:sz w:val="20"/>
                <w:szCs w:val="20"/>
              </w:rPr>
            </w:pPr>
          </w:p>
          <w:p w14:paraId="60E26DCE" w14:textId="77777777" w:rsidR="007205EA" w:rsidRPr="009F09F6" w:rsidRDefault="007205EA" w:rsidP="009F09F6">
            <w:pPr>
              <w:jc w:val="center"/>
              <w:rPr>
                <w:rFonts w:cs="Times New Roman"/>
                <w:sz w:val="20"/>
                <w:szCs w:val="20"/>
              </w:rPr>
            </w:pPr>
          </w:p>
          <w:p w14:paraId="699B5F3C"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Донатор</w:t>
            </w:r>
            <w:proofErr w:type="spellEnd"/>
          </w:p>
        </w:tc>
      </w:tr>
      <w:tr w:rsidR="007205EA" w:rsidRPr="009F09F6" w14:paraId="597097AB" w14:textId="77777777" w:rsidTr="003818FD">
        <w:trPr>
          <w:trHeight w:val="1030"/>
        </w:trPr>
        <w:tc>
          <w:tcPr>
            <w:tcW w:w="0" w:type="auto"/>
            <w:vAlign w:val="center"/>
          </w:tcPr>
          <w:p w14:paraId="34F044EB" w14:textId="77777777" w:rsidR="007205EA" w:rsidRPr="009F09F6" w:rsidRDefault="007205EA" w:rsidP="009F09F6">
            <w:pPr>
              <w:jc w:val="center"/>
              <w:rPr>
                <w:rFonts w:cs="Times New Roman"/>
                <w:sz w:val="20"/>
                <w:szCs w:val="20"/>
              </w:rPr>
            </w:pPr>
            <w:r w:rsidRPr="009F09F6">
              <w:rPr>
                <w:rFonts w:cs="Times New Roman"/>
                <w:sz w:val="20"/>
                <w:szCs w:val="20"/>
              </w:rPr>
              <w:t xml:space="preserve">3.3. </w:t>
            </w:r>
            <w:proofErr w:type="spellStart"/>
            <w:r w:rsidRPr="009F09F6">
              <w:rPr>
                <w:rFonts w:cs="Times New Roman"/>
                <w:sz w:val="20"/>
                <w:szCs w:val="20"/>
              </w:rPr>
              <w:t>Расписивање</w:t>
            </w:r>
            <w:proofErr w:type="spellEnd"/>
            <w:r w:rsidRPr="009F09F6">
              <w:rPr>
                <w:rFonts w:cs="Times New Roman"/>
                <w:sz w:val="20"/>
                <w:szCs w:val="20"/>
              </w:rPr>
              <w:t xml:space="preserve"> </w:t>
            </w:r>
            <w:proofErr w:type="spellStart"/>
            <w:r w:rsidRPr="009F09F6">
              <w:rPr>
                <w:rFonts w:cs="Times New Roman"/>
                <w:sz w:val="20"/>
                <w:szCs w:val="20"/>
              </w:rPr>
              <w:t>конкурса</w:t>
            </w:r>
            <w:proofErr w:type="spellEnd"/>
            <w:r w:rsidRPr="009F09F6">
              <w:rPr>
                <w:rFonts w:cs="Times New Roman"/>
                <w:sz w:val="20"/>
                <w:szCs w:val="20"/>
              </w:rPr>
              <w:t xml:space="preserve"> и </w:t>
            </w:r>
            <w:proofErr w:type="spellStart"/>
            <w:r w:rsidRPr="009F09F6">
              <w:rPr>
                <w:rFonts w:cs="Times New Roman"/>
                <w:sz w:val="20"/>
                <w:szCs w:val="20"/>
              </w:rPr>
              <w:t>прикупљање</w:t>
            </w:r>
            <w:proofErr w:type="spellEnd"/>
          </w:p>
          <w:p w14:paraId="0090B0AF"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пријава</w:t>
            </w:r>
            <w:proofErr w:type="spellEnd"/>
          </w:p>
        </w:tc>
        <w:tc>
          <w:tcPr>
            <w:tcW w:w="0" w:type="auto"/>
            <w:vAlign w:val="center"/>
          </w:tcPr>
          <w:p w14:paraId="49D6DDB9" w14:textId="77777777" w:rsidR="007205EA" w:rsidRPr="009F09F6" w:rsidRDefault="007205EA" w:rsidP="009F09F6">
            <w:pPr>
              <w:jc w:val="center"/>
              <w:rPr>
                <w:rFonts w:cs="Times New Roman"/>
                <w:sz w:val="20"/>
                <w:szCs w:val="20"/>
              </w:rPr>
            </w:pPr>
          </w:p>
          <w:p w14:paraId="5304EC3B" w14:textId="77777777" w:rsidR="007205EA" w:rsidRPr="009F09F6" w:rsidRDefault="007205EA" w:rsidP="009F09F6">
            <w:pPr>
              <w:jc w:val="center"/>
              <w:rPr>
                <w:rFonts w:cs="Times New Roman"/>
                <w:sz w:val="20"/>
                <w:szCs w:val="20"/>
              </w:rPr>
            </w:pPr>
          </w:p>
          <w:p w14:paraId="7EE7798F"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до</w:t>
            </w:r>
            <w:proofErr w:type="spellEnd"/>
            <w:r w:rsidRPr="009F09F6">
              <w:rPr>
                <w:rFonts w:cs="Times New Roman"/>
                <w:sz w:val="20"/>
                <w:szCs w:val="20"/>
              </w:rPr>
              <w:t xml:space="preserve"> 45 </w:t>
            </w:r>
            <w:proofErr w:type="spellStart"/>
            <w:r w:rsidRPr="009F09F6">
              <w:rPr>
                <w:rFonts w:cs="Times New Roman"/>
                <w:sz w:val="20"/>
                <w:szCs w:val="20"/>
              </w:rPr>
              <w:t>дана</w:t>
            </w:r>
            <w:proofErr w:type="spellEnd"/>
          </w:p>
        </w:tc>
        <w:tc>
          <w:tcPr>
            <w:tcW w:w="0" w:type="auto"/>
            <w:vAlign w:val="center"/>
          </w:tcPr>
          <w:p w14:paraId="112F52E5"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расписан</w:t>
            </w:r>
            <w:proofErr w:type="spellEnd"/>
            <w:r w:rsidRPr="009F09F6">
              <w:rPr>
                <w:rFonts w:cs="Times New Roman"/>
                <w:sz w:val="20"/>
                <w:szCs w:val="20"/>
              </w:rPr>
              <w:t xml:space="preserve"> </w:t>
            </w:r>
            <w:proofErr w:type="spellStart"/>
            <w:r w:rsidRPr="009F09F6">
              <w:rPr>
                <w:rFonts w:cs="Times New Roman"/>
                <w:sz w:val="20"/>
                <w:szCs w:val="20"/>
              </w:rPr>
              <w:t>конкурс</w:t>
            </w:r>
            <w:proofErr w:type="spellEnd"/>
            <w:r w:rsidRPr="009F09F6">
              <w:rPr>
                <w:rFonts w:cs="Times New Roman"/>
                <w:sz w:val="20"/>
                <w:szCs w:val="20"/>
              </w:rPr>
              <w:t xml:space="preserve"> и </w:t>
            </w:r>
            <w:proofErr w:type="spellStart"/>
            <w:r w:rsidRPr="009F09F6">
              <w:rPr>
                <w:rFonts w:cs="Times New Roman"/>
                <w:sz w:val="20"/>
                <w:szCs w:val="20"/>
              </w:rPr>
              <w:t>прикупљене</w:t>
            </w:r>
            <w:proofErr w:type="spellEnd"/>
            <w:r w:rsidRPr="009F09F6">
              <w:rPr>
                <w:rFonts w:cs="Times New Roman"/>
                <w:sz w:val="20"/>
                <w:szCs w:val="20"/>
              </w:rPr>
              <w:t xml:space="preserve"> </w:t>
            </w:r>
            <w:proofErr w:type="spellStart"/>
            <w:r w:rsidRPr="009F09F6">
              <w:rPr>
                <w:rFonts w:cs="Times New Roman"/>
                <w:sz w:val="20"/>
                <w:szCs w:val="20"/>
              </w:rPr>
              <w:t>пријаве</w:t>
            </w:r>
            <w:proofErr w:type="spellEnd"/>
          </w:p>
        </w:tc>
        <w:tc>
          <w:tcPr>
            <w:tcW w:w="0" w:type="auto"/>
            <w:vAlign w:val="center"/>
          </w:tcPr>
          <w:p w14:paraId="5F8BDD0D"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позив</w:t>
            </w:r>
            <w:proofErr w:type="spellEnd"/>
            <w:r w:rsidRPr="009F09F6">
              <w:rPr>
                <w:rFonts w:cs="Times New Roman"/>
                <w:sz w:val="20"/>
                <w:szCs w:val="20"/>
              </w:rPr>
              <w:t xml:space="preserve"> </w:t>
            </w:r>
            <w:proofErr w:type="spellStart"/>
            <w:r w:rsidRPr="009F09F6">
              <w:rPr>
                <w:rFonts w:cs="Times New Roman"/>
                <w:sz w:val="20"/>
                <w:szCs w:val="20"/>
              </w:rPr>
              <w:t>за</w:t>
            </w:r>
            <w:proofErr w:type="spellEnd"/>
            <w:r w:rsidRPr="009F09F6">
              <w:rPr>
                <w:rFonts w:cs="Times New Roman"/>
                <w:sz w:val="20"/>
                <w:szCs w:val="20"/>
              </w:rPr>
              <w:t xml:space="preserve"> </w:t>
            </w:r>
            <w:proofErr w:type="spellStart"/>
            <w:r w:rsidRPr="009F09F6">
              <w:rPr>
                <w:rFonts w:cs="Times New Roman"/>
                <w:sz w:val="20"/>
                <w:szCs w:val="20"/>
              </w:rPr>
              <w:t>учешће</w:t>
            </w:r>
            <w:proofErr w:type="spellEnd"/>
            <w:r w:rsidRPr="009F09F6">
              <w:rPr>
                <w:rFonts w:cs="Times New Roman"/>
                <w:sz w:val="20"/>
                <w:szCs w:val="20"/>
              </w:rPr>
              <w:t xml:space="preserve"> </w:t>
            </w:r>
            <w:proofErr w:type="spellStart"/>
            <w:r w:rsidRPr="009F09F6">
              <w:rPr>
                <w:rFonts w:cs="Times New Roman"/>
                <w:sz w:val="20"/>
                <w:szCs w:val="20"/>
              </w:rPr>
              <w:t>на</w:t>
            </w:r>
            <w:proofErr w:type="spellEnd"/>
            <w:r w:rsidRPr="009F09F6">
              <w:rPr>
                <w:rFonts w:cs="Times New Roman"/>
                <w:sz w:val="20"/>
                <w:szCs w:val="20"/>
              </w:rPr>
              <w:t xml:space="preserve"> </w:t>
            </w:r>
            <w:proofErr w:type="spellStart"/>
            <w:r w:rsidRPr="009F09F6">
              <w:rPr>
                <w:rFonts w:cs="Times New Roman"/>
                <w:sz w:val="20"/>
                <w:szCs w:val="20"/>
              </w:rPr>
              <w:t>конкурсу</w:t>
            </w:r>
            <w:proofErr w:type="spellEnd"/>
            <w:r w:rsidRPr="009F09F6">
              <w:rPr>
                <w:rFonts w:cs="Times New Roman"/>
                <w:sz w:val="20"/>
                <w:szCs w:val="20"/>
              </w:rPr>
              <w:t xml:space="preserve"> и </w:t>
            </w:r>
            <w:proofErr w:type="spellStart"/>
            <w:r w:rsidRPr="009F09F6">
              <w:rPr>
                <w:rFonts w:cs="Times New Roman"/>
                <w:sz w:val="20"/>
                <w:szCs w:val="20"/>
              </w:rPr>
              <w:t>предате</w:t>
            </w:r>
            <w:proofErr w:type="spellEnd"/>
            <w:r w:rsidRPr="009F09F6">
              <w:rPr>
                <w:rFonts w:cs="Times New Roman"/>
                <w:sz w:val="20"/>
                <w:szCs w:val="20"/>
              </w:rPr>
              <w:t xml:space="preserve"> </w:t>
            </w:r>
            <w:proofErr w:type="spellStart"/>
            <w:r w:rsidRPr="009F09F6">
              <w:rPr>
                <w:rFonts w:cs="Times New Roman"/>
                <w:sz w:val="20"/>
                <w:szCs w:val="20"/>
              </w:rPr>
              <w:t>пријаве</w:t>
            </w:r>
            <w:proofErr w:type="spellEnd"/>
          </w:p>
        </w:tc>
        <w:tc>
          <w:tcPr>
            <w:tcW w:w="0" w:type="auto"/>
            <w:vAlign w:val="center"/>
          </w:tcPr>
          <w:p w14:paraId="4F927B24" w14:textId="6109910D" w:rsidR="007205EA" w:rsidRPr="00620793" w:rsidRDefault="007205EA" w:rsidP="009F09F6">
            <w:pPr>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0" w:type="auto"/>
            <w:vAlign w:val="center"/>
          </w:tcPr>
          <w:p w14:paraId="418B03DF" w14:textId="77777777" w:rsidR="007205EA" w:rsidRPr="009F09F6" w:rsidRDefault="007205EA" w:rsidP="009F09F6">
            <w:pPr>
              <w:jc w:val="center"/>
              <w:rPr>
                <w:rFonts w:cs="Times New Roman"/>
                <w:sz w:val="20"/>
                <w:szCs w:val="20"/>
              </w:rPr>
            </w:pPr>
          </w:p>
          <w:p w14:paraId="0D205C27" w14:textId="77777777" w:rsidR="007205EA" w:rsidRPr="009F09F6" w:rsidRDefault="007205EA" w:rsidP="009F09F6">
            <w:pPr>
              <w:jc w:val="center"/>
              <w:rPr>
                <w:rFonts w:cs="Times New Roman"/>
                <w:sz w:val="20"/>
                <w:szCs w:val="20"/>
              </w:rPr>
            </w:pPr>
          </w:p>
          <w:p w14:paraId="2D7C0B5A"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Комисија</w:t>
            </w:r>
            <w:proofErr w:type="spellEnd"/>
          </w:p>
        </w:tc>
        <w:tc>
          <w:tcPr>
            <w:tcW w:w="0" w:type="auto"/>
            <w:vAlign w:val="center"/>
          </w:tcPr>
          <w:p w14:paraId="0ACC449B" w14:textId="77777777" w:rsidR="007205EA" w:rsidRPr="009F09F6" w:rsidRDefault="007205EA" w:rsidP="009F09F6">
            <w:pPr>
              <w:jc w:val="center"/>
              <w:rPr>
                <w:rFonts w:cs="Times New Roman"/>
                <w:sz w:val="20"/>
                <w:szCs w:val="20"/>
              </w:rPr>
            </w:pPr>
          </w:p>
        </w:tc>
      </w:tr>
      <w:tr w:rsidR="007205EA" w:rsidRPr="009F09F6" w14:paraId="2A76A671" w14:textId="77777777" w:rsidTr="00102822">
        <w:trPr>
          <w:trHeight w:val="1079"/>
        </w:trPr>
        <w:tc>
          <w:tcPr>
            <w:tcW w:w="0" w:type="auto"/>
            <w:vAlign w:val="center"/>
          </w:tcPr>
          <w:p w14:paraId="4F775F26" w14:textId="77777777" w:rsidR="007205EA" w:rsidRPr="009F09F6" w:rsidRDefault="007205EA" w:rsidP="009F09F6">
            <w:pPr>
              <w:jc w:val="center"/>
              <w:rPr>
                <w:rFonts w:cs="Times New Roman"/>
                <w:sz w:val="20"/>
                <w:szCs w:val="20"/>
              </w:rPr>
            </w:pPr>
            <w:r w:rsidRPr="009F09F6">
              <w:rPr>
                <w:rFonts w:cs="Times New Roman"/>
                <w:sz w:val="20"/>
                <w:szCs w:val="20"/>
              </w:rPr>
              <w:t>3.</w:t>
            </w:r>
            <w:proofErr w:type="gramStart"/>
            <w:r w:rsidRPr="009F09F6">
              <w:rPr>
                <w:rFonts w:cs="Times New Roman"/>
                <w:sz w:val="20"/>
                <w:szCs w:val="20"/>
              </w:rPr>
              <w:t>4.Обилазак</w:t>
            </w:r>
            <w:proofErr w:type="gramEnd"/>
            <w:r w:rsidRPr="009F09F6">
              <w:rPr>
                <w:rFonts w:cs="Times New Roman"/>
                <w:sz w:val="20"/>
                <w:szCs w:val="20"/>
              </w:rPr>
              <w:t xml:space="preserve"> </w:t>
            </w:r>
            <w:proofErr w:type="spellStart"/>
            <w:r w:rsidRPr="009F09F6">
              <w:rPr>
                <w:rFonts w:cs="Times New Roman"/>
                <w:sz w:val="20"/>
                <w:szCs w:val="20"/>
              </w:rPr>
              <w:t>сеоске</w:t>
            </w:r>
            <w:proofErr w:type="spellEnd"/>
            <w:r w:rsidRPr="009F09F6">
              <w:rPr>
                <w:rFonts w:cs="Times New Roman"/>
                <w:sz w:val="20"/>
                <w:szCs w:val="20"/>
              </w:rPr>
              <w:t xml:space="preserve"> </w:t>
            </w:r>
            <w:proofErr w:type="spellStart"/>
            <w:r w:rsidRPr="009F09F6">
              <w:rPr>
                <w:rFonts w:cs="Times New Roman"/>
                <w:sz w:val="20"/>
                <w:szCs w:val="20"/>
              </w:rPr>
              <w:t>куће</w:t>
            </w:r>
            <w:proofErr w:type="spellEnd"/>
            <w:r w:rsidRPr="009F09F6">
              <w:rPr>
                <w:rFonts w:cs="Times New Roman"/>
                <w:sz w:val="20"/>
                <w:szCs w:val="20"/>
              </w:rPr>
              <w:t xml:space="preserve"> </w:t>
            </w:r>
            <w:proofErr w:type="spellStart"/>
            <w:r w:rsidRPr="009F09F6">
              <w:rPr>
                <w:rFonts w:cs="Times New Roman"/>
                <w:sz w:val="20"/>
                <w:szCs w:val="20"/>
              </w:rPr>
              <w:t>коуе</w:t>
            </w:r>
            <w:proofErr w:type="spellEnd"/>
            <w:r w:rsidRPr="009F09F6">
              <w:rPr>
                <w:rFonts w:cs="Times New Roman"/>
                <w:sz w:val="20"/>
                <w:szCs w:val="20"/>
              </w:rPr>
              <w:t xml:space="preserve"> </w:t>
            </w:r>
            <w:proofErr w:type="spellStart"/>
            <w:r w:rsidRPr="009F09F6">
              <w:rPr>
                <w:rFonts w:cs="Times New Roman"/>
                <w:sz w:val="20"/>
                <w:szCs w:val="20"/>
              </w:rPr>
              <w:t>су</w:t>
            </w:r>
            <w:proofErr w:type="spellEnd"/>
            <w:r w:rsidRPr="009F09F6">
              <w:rPr>
                <w:rFonts w:cs="Times New Roman"/>
                <w:sz w:val="20"/>
                <w:szCs w:val="20"/>
              </w:rPr>
              <w:t xml:space="preserve"> </w:t>
            </w:r>
            <w:proofErr w:type="spellStart"/>
            <w:r w:rsidRPr="009F09F6">
              <w:rPr>
                <w:rFonts w:cs="Times New Roman"/>
                <w:sz w:val="20"/>
                <w:szCs w:val="20"/>
              </w:rPr>
              <w:t>корисници</w:t>
            </w:r>
            <w:proofErr w:type="spellEnd"/>
            <w:r w:rsidRPr="009F09F6">
              <w:rPr>
                <w:rFonts w:cs="Times New Roman"/>
                <w:sz w:val="20"/>
                <w:szCs w:val="20"/>
              </w:rPr>
              <w:t xml:space="preserve"> </w:t>
            </w:r>
            <w:proofErr w:type="spellStart"/>
            <w:r w:rsidRPr="009F09F6">
              <w:rPr>
                <w:rFonts w:cs="Times New Roman"/>
                <w:sz w:val="20"/>
                <w:szCs w:val="20"/>
              </w:rPr>
              <w:t>предложили</w:t>
            </w:r>
            <w:proofErr w:type="spellEnd"/>
            <w:r w:rsidRPr="009F09F6">
              <w:rPr>
                <w:rFonts w:cs="Times New Roman"/>
                <w:sz w:val="20"/>
                <w:szCs w:val="20"/>
              </w:rPr>
              <w:t xml:space="preserve"> </w:t>
            </w:r>
            <w:proofErr w:type="spellStart"/>
            <w:r w:rsidRPr="009F09F6">
              <w:rPr>
                <w:rFonts w:cs="Times New Roman"/>
                <w:sz w:val="20"/>
                <w:szCs w:val="20"/>
              </w:rPr>
              <w:t>за</w:t>
            </w:r>
            <w:proofErr w:type="spellEnd"/>
            <w:r w:rsidRPr="009F09F6">
              <w:rPr>
                <w:rFonts w:cs="Times New Roman"/>
                <w:sz w:val="20"/>
                <w:szCs w:val="20"/>
              </w:rPr>
              <w:t xml:space="preserve"> </w:t>
            </w:r>
            <w:proofErr w:type="spellStart"/>
            <w:r w:rsidRPr="009F09F6">
              <w:rPr>
                <w:rFonts w:cs="Times New Roman"/>
                <w:sz w:val="20"/>
                <w:szCs w:val="20"/>
              </w:rPr>
              <w:t>откуп</w:t>
            </w:r>
            <w:proofErr w:type="spellEnd"/>
          </w:p>
        </w:tc>
        <w:tc>
          <w:tcPr>
            <w:tcW w:w="0" w:type="auto"/>
            <w:vAlign w:val="center"/>
          </w:tcPr>
          <w:p w14:paraId="318A2174" w14:textId="77777777" w:rsidR="007205EA" w:rsidRPr="009F09F6" w:rsidRDefault="007205EA" w:rsidP="009F09F6">
            <w:pPr>
              <w:jc w:val="center"/>
              <w:rPr>
                <w:rFonts w:cs="Times New Roman"/>
                <w:sz w:val="20"/>
                <w:szCs w:val="20"/>
              </w:rPr>
            </w:pPr>
          </w:p>
          <w:p w14:paraId="1B322128" w14:textId="77777777" w:rsidR="007205EA" w:rsidRPr="009F09F6" w:rsidRDefault="007205EA" w:rsidP="009F09F6">
            <w:pPr>
              <w:jc w:val="center"/>
              <w:rPr>
                <w:rFonts w:cs="Times New Roman"/>
                <w:sz w:val="20"/>
                <w:szCs w:val="20"/>
              </w:rPr>
            </w:pPr>
          </w:p>
          <w:p w14:paraId="6D2EAFFB" w14:textId="77777777" w:rsidR="007205EA" w:rsidRPr="009F09F6" w:rsidRDefault="007205EA" w:rsidP="009F09F6">
            <w:pPr>
              <w:jc w:val="center"/>
              <w:rPr>
                <w:rFonts w:cs="Times New Roman"/>
                <w:sz w:val="20"/>
                <w:szCs w:val="20"/>
              </w:rPr>
            </w:pPr>
            <w:r w:rsidRPr="009F09F6">
              <w:rPr>
                <w:rFonts w:cs="Times New Roman"/>
                <w:sz w:val="20"/>
                <w:szCs w:val="20"/>
              </w:rPr>
              <w:t xml:space="preserve">30 </w:t>
            </w:r>
            <w:proofErr w:type="spellStart"/>
            <w:r w:rsidRPr="009F09F6">
              <w:rPr>
                <w:rFonts w:cs="Times New Roman"/>
                <w:sz w:val="20"/>
                <w:szCs w:val="20"/>
              </w:rPr>
              <w:t>дана</w:t>
            </w:r>
            <w:proofErr w:type="spellEnd"/>
          </w:p>
        </w:tc>
        <w:tc>
          <w:tcPr>
            <w:tcW w:w="0" w:type="auto"/>
            <w:vAlign w:val="center"/>
          </w:tcPr>
          <w:p w14:paraId="33220FB8"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посећене</w:t>
            </w:r>
            <w:proofErr w:type="spellEnd"/>
            <w:r w:rsidRPr="009F09F6">
              <w:rPr>
                <w:rFonts w:cs="Times New Roman"/>
                <w:sz w:val="20"/>
                <w:szCs w:val="20"/>
              </w:rPr>
              <w:t xml:space="preserve"> </w:t>
            </w:r>
            <w:proofErr w:type="spellStart"/>
            <w:r w:rsidRPr="009F09F6">
              <w:rPr>
                <w:rFonts w:cs="Times New Roman"/>
                <w:sz w:val="20"/>
                <w:szCs w:val="20"/>
              </w:rPr>
              <w:t>породице</w:t>
            </w:r>
            <w:proofErr w:type="spellEnd"/>
            <w:r w:rsidRPr="009F09F6">
              <w:rPr>
                <w:rFonts w:cs="Times New Roman"/>
                <w:sz w:val="20"/>
                <w:szCs w:val="20"/>
              </w:rPr>
              <w:t xml:space="preserve"> и </w:t>
            </w:r>
            <w:proofErr w:type="spellStart"/>
            <w:r w:rsidRPr="009F09F6">
              <w:rPr>
                <w:rFonts w:cs="Times New Roman"/>
                <w:sz w:val="20"/>
                <w:szCs w:val="20"/>
              </w:rPr>
              <w:t>објекти</w:t>
            </w:r>
            <w:proofErr w:type="spellEnd"/>
            <w:r w:rsidRPr="009F09F6">
              <w:rPr>
                <w:rFonts w:cs="Times New Roman"/>
                <w:sz w:val="20"/>
                <w:szCs w:val="20"/>
              </w:rPr>
              <w:t xml:space="preserve"> </w:t>
            </w:r>
            <w:proofErr w:type="spellStart"/>
            <w:r w:rsidRPr="009F09F6">
              <w:rPr>
                <w:rFonts w:cs="Times New Roman"/>
                <w:sz w:val="20"/>
                <w:szCs w:val="20"/>
              </w:rPr>
              <w:t>предложени</w:t>
            </w:r>
            <w:proofErr w:type="spellEnd"/>
            <w:r w:rsidRPr="009F09F6">
              <w:rPr>
                <w:rFonts w:cs="Times New Roman"/>
                <w:sz w:val="20"/>
                <w:szCs w:val="20"/>
              </w:rPr>
              <w:t xml:space="preserve"> </w:t>
            </w:r>
            <w:proofErr w:type="spellStart"/>
            <w:r w:rsidRPr="009F09F6">
              <w:rPr>
                <w:rFonts w:cs="Times New Roman"/>
                <w:sz w:val="20"/>
                <w:szCs w:val="20"/>
              </w:rPr>
              <w:t>за</w:t>
            </w:r>
            <w:proofErr w:type="spellEnd"/>
            <w:r w:rsidRPr="009F09F6">
              <w:rPr>
                <w:rFonts w:cs="Times New Roman"/>
                <w:sz w:val="20"/>
                <w:szCs w:val="20"/>
              </w:rPr>
              <w:t xml:space="preserve"> </w:t>
            </w:r>
            <w:proofErr w:type="spellStart"/>
            <w:r w:rsidRPr="009F09F6">
              <w:rPr>
                <w:rFonts w:cs="Times New Roman"/>
                <w:sz w:val="20"/>
                <w:szCs w:val="20"/>
              </w:rPr>
              <w:t>откуп</w:t>
            </w:r>
            <w:proofErr w:type="spellEnd"/>
          </w:p>
        </w:tc>
        <w:tc>
          <w:tcPr>
            <w:tcW w:w="0" w:type="auto"/>
            <w:vAlign w:val="center"/>
          </w:tcPr>
          <w:p w14:paraId="3CC1D019" w14:textId="77777777" w:rsidR="007205EA" w:rsidRPr="009F09F6" w:rsidRDefault="007205EA" w:rsidP="009F09F6">
            <w:pPr>
              <w:jc w:val="center"/>
              <w:rPr>
                <w:rFonts w:cs="Times New Roman"/>
                <w:sz w:val="20"/>
                <w:szCs w:val="20"/>
              </w:rPr>
            </w:pPr>
          </w:p>
          <w:p w14:paraId="72592925"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записник</w:t>
            </w:r>
            <w:proofErr w:type="spellEnd"/>
            <w:r w:rsidRPr="009F09F6">
              <w:rPr>
                <w:rFonts w:cs="Times New Roman"/>
                <w:sz w:val="20"/>
                <w:szCs w:val="20"/>
              </w:rPr>
              <w:t xml:space="preserve"> </w:t>
            </w:r>
            <w:proofErr w:type="spellStart"/>
            <w:r w:rsidRPr="009F09F6">
              <w:rPr>
                <w:rFonts w:cs="Times New Roman"/>
                <w:sz w:val="20"/>
                <w:szCs w:val="20"/>
              </w:rPr>
              <w:t>са</w:t>
            </w:r>
            <w:proofErr w:type="spellEnd"/>
            <w:r w:rsidRPr="009F09F6">
              <w:rPr>
                <w:rFonts w:cs="Times New Roman"/>
                <w:sz w:val="20"/>
                <w:szCs w:val="20"/>
              </w:rPr>
              <w:t xml:space="preserve"> </w:t>
            </w:r>
            <w:proofErr w:type="spellStart"/>
            <w:r w:rsidRPr="009F09F6">
              <w:rPr>
                <w:rFonts w:cs="Times New Roman"/>
                <w:sz w:val="20"/>
                <w:szCs w:val="20"/>
              </w:rPr>
              <w:t>лица</w:t>
            </w:r>
            <w:proofErr w:type="spellEnd"/>
            <w:r w:rsidRPr="009F09F6">
              <w:rPr>
                <w:rFonts w:cs="Times New Roman"/>
                <w:sz w:val="20"/>
                <w:szCs w:val="20"/>
              </w:rPr>
              <w:t xml:space="preserve"> </w:t>
            </w:r>
            <w:proofErr w:type="spellStart"/>
            <w:r w:rsidRPr="009F09F6">
              <w:rPr>
                <w:rFonts w:cs="Times New Roman"/>
                <w:sz w:val="20"/>
                <w:szCs w:val="20"/>
              </w:rPr>
              <w:t>места</w:t>
            </w:r>
            <w:proofErr w:type="spellEnd"/>
          </w:p>
        </w:tc>
        <w:tc>
          <w:tcPr>
            <w:tcW w:w="0" w:type="auto"/>
            <w:vAlign w:val="center"/>
          </w:tcPr>
          <w:p w14:paraId="5FF327EA" w14:textId="470E8566" w:rsidR="007205EA" w:rsidRPr="00620793" w:rsidRDefault="007205EA" w:rsidP="009F09F6">
            <w:pPr>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0" w:type="auto"/>
            <w:vAlign w:val="center"/>
          </w:tcPr>
          <w:p w14:paraId="0E4F38B1" w14:textId="77777777" w:rsidR="007205EA" w:rsidRPr="009F09F6" w:rsidRDefault="007205EA" w:rsidP="009F09F6">
            <w:pPr>
              <w:jc w:val="center"/>
              <w:rPr>
                <w:rFonts w:cs="Times New Roman"/>
                <w:sz w:val="20"/>
                <w:szCs w:val="20"/>
              </w:rPr>
            </w:pPr>
          </w:p>
          <w:p w14:paraId="103E9B5F" w14:textId="77777777" w:rsidR="007205EA" w:rsidRPr="009F09F6" w:rsidRDefault="007205EA" w:rsidP="009F09F6">
            <w:pPr>
              <w:jc w:val="center"/>
              <w:rPr>
                <w:rFonts w:cs="Times New Roman"/>
                <w:sz w:val="20"/>
                <w:szCs w:val="20"/>
              </w:rPr>
            </w:pPr>
          </w:p>
          <w:p w14:paraId="4CDB4069"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Комисија</w:t>
            </w:r>
            <w:proofErr w:type="spellEnd"/>
          </w:p>
        </w:tc>
        <w:tc>
          <w:tcPr>
            <w:tcW w:w="0" w:type="auto"/>
            <w:vAlign w:val="center"/>
          </w:tcPr>
          <w:p w14:paraId="1242DF21" w14:textId="77777777" w:rsidR="007205EA" w:rsidRPr="009F09F6" w:rsidRDefault="007205EA" w:rsidP="009F09F6">
            <w:pPr>
              <w:jc w:val="center"/>
              <w:rPr>
                <w:rFonts w:cs="Times New Roman"/>
                <w:sz w:val="20"/>
                <w:szCs w:val="20"/>
              </w:rPr>
            </w:pPr>
          </w:p>
        </w:tc>
      </w:tr>
      <w:tr w:rsidR="007205EA" w:rsidRPr="009F09F6" w14:paraId="6628BF44" w14:textId="77777777" w:rsidTr="00383408">
        <w:trPr>
          <w:trHeight w:val="824"/>
        </w:trPr>
        <w:tc>
          <w:tcPr>
            <w:tcW w:w="0" w:type="auto"/>
            <w:vAlign w:val="center"/>
          </w:tcPr>
          <w:p w14:paraId="24DC1265" w14:textId="77777777" w:rsidR="007205EA" w:rsidRPr="009F09F6" w:rsidRDefault="007205EA" w:rsidP="009F09F6">
            <w:pPr>
              <w:jc w:val="center"/>
              <w:rPr>
                <w:rFonts w:cs="Times New Roman"/>
                <w:sz w:val="20"/>
                <w:szCs w:val="20"/>
              </w:rPr>
            </w:pPr>
            <w:r w:rsidRPr="009F09F6">
              <w:rPr>
                <w:rFonts w:cs="Times New Roman"/>
                <w:sz w:val="20"/>
                <w:szCs w:val="20"/>
              </w:rPr>
              <w:lastRenderedPageBreak/>
              <w:t xml:space="preserve">3.5. </w:t>
            </w:r>
            <w:proofErr w:type="spellStart"/>
            <w:r w:rsidRPr="009F09F6">
              <w:rPr>
                <w:rFonts w:cs="Times New Roman"/>
                <w:sz w:val="20"/>
                <w:szCs w:val="20"/>
              </w:rPr>
              <w:t>Разматрање</w:t>
            </w:r>
            <w:proofErr w:type="spellEnd"/>
            <w:r w:rsidRPr="009F09F6">
              <w:rPr>
                <w:rFonts w:cs="Times New Roman"/>
                <w:sz w:val="20"/>
                <w:szCs w:val="20"/>
              </w:rPr>
              <w:t xml:space="preserve"> </w:t>
            </w:r>
            <w:proofErr w:type="spellStart"/>
            <w:r w:rsidRPr="009F09F6">
              <w:rPr>
                <w:rFonts w:cs="Times New Roman"/>
                <w:sz w:val="20"/>
                <w:szCs w:val="20"/>
              </w:rPr>
              <w:t>пријава</w:t>
            </w:r>
            <w:proofErr w:type="spellEnd"/>
            <w:r w:rsidRPr="009F09F6">
              <w:rPr>
                <w:rFonts w:cs="Times New Roman"/>
                <w:sz w:val="20"/>
                <w:szCs w:val="20"/>
              </w:rPr>
              <w:t xml:space="preserve"> и</w:t>
            </w:r>
          </w:p>
          <w:p w14:paraId="29BA8243"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Одлука</w:t>
            </w:r>
            <w:proofErr w:type="spellEnd"/>
            <w:r w:rsidRPr="009F09F6">
              <w:rPr>
                <w:rFonts w:cs="Times New Roman"/>
                <w:sz w:val="20"/>
                <w:szCs w:val="20"/>
              </w:rPr>
              <w:t xml:space="preserve"> о </w:t>
            </w:r>
            <w:proofErr w:type="spellStart"/>
            <w:r w:rsidRPr="009F09F6">
              <w:rPr>
                <w:rFonts w:cs="Times New Roman"/>
                <w:sz w:val="20"/>
                <w:szCs w:val="20"/>
              </w:rPr>
              <w:t>избору</w:t>
            </w:r>
            <w:proofErr w:type="spellEnd"/>
            <w:r w:rsidRPr="009F09F6">
              <w:rPr>
                <w:rFonts w:cs="Times New Roman"/>
                <w:sz w:val="20"/>
                <w:szCs w:val="20"/>
              </w:rPr>
              <w:t xml:space="preserve"> </w:t>
            </w:r>
            <w:proofErr w:type="spellStart"/>
            <w:r w:rsidRPr="009F09F6">
              <w:rPr>
                <w:rFonts w:cs="Times New Roman"/>
                <w:sz w:val="20"/>
                <w:szCs w:val="20"/>
              </w:rPr>
              <w:t>корисника</w:t>
            </w:r>
            <w:proofErr w:type="spellEnd"/>
          </w:p>
        </w:tc>
        <w:tc>
          <w:tcPr>
            <w:tcW w:w="0" w:type="auto"/>
            <w:vAlign w:val="center"/>
          </w:tcPr>
          <w:p w14:paraId="73240872" w14:textId="77777777" w:rsidR="007205EA" w:rsidRPr="009F09F6" w:rsidRDefault="007205EA" w:rsidP="009F09F6">
            <w:pPr>
              <w:jc w:val="center"/>
              <w:rPr>
                <w:rFonts w:cs="Times New Roman"/>
                <w:sz w:val="20"/>
                <w:szCs w:val="20"/>
              </w:rPr>
            </w:pPr>
          </w:p>
          <w:p w14:paraId="486501E3" w14:textId="77777777" w:rsidR="007205EA" w:rsidRPr="009F09F6" w:rsidRDefault="007205EA" w:rsidP="009F09F6">
            <w:pPr>
              <w:jc w:val="center"/>
              <w:rPr>
                <w:rFonts w:cs="Times New Roman"/>
                <w:sz w:val="20"/>
                <w:szCs w:val="20"/>
              </w:rPr>
            </w:pPr>
            <w:r w:rsidRPr="009F09F6">
              <w:rPr>
                <w:rFonts w:cs="Times New Roman"/>
                <w:sz w:val="20"/>
                <w:szCs w:val="20"/>
              </w:rPr>
              <w:t xml:space="preserve">30 </w:t>
            </w:r>
            <w:proofErr w:type="spellStart"/>
            <w:r w:rsidRPr="009F09F6">
              <w:rPr>
                <w:rFonts w:cs="Times New Roman"/>
                <w:sz w:val="20"/>
                <w:szCs w:val="20"/>
              </w:rPr>
              <w:t>дана</w:t>
            </w:r>
            <w:proofErr w:type="spellEnd"/>
          </w:p>
        </w:tc>
        <w:tc>
          <w:tcPr>
            <w:tcW w:w="0" w:type="auto"/>
            <w:vAlign w:val="center"/>
          </w:tcPr>
          <w:p w14:paraId="660640B2"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извршен</w:t>
            </w:r>
            <w:proofErr w:type="spellEnd"/>
            <w:r w:rsidRPr="009F09F6">
              <w:rPr>
                <w:rFonts w:cs="Times New Roman"/>
                <w:sz w:val="20"/>
                <w:szCs w:val="20"/>
              </w:rPr>
              <w:t xml:space="preserve"> </w:t>
            </w:r>
            <w:proofErr w:type="spellStart"/>
            <w:r w:rsidRPr="009F09F6">
              <w:rPr>
                <w:rFonts w:cs="Times New Roman"/>
                <w:sz w:val="20"/>
                <w:szCs w:val="20"/>
              </w:rPr>
              <w:t>избор</w:t>
            </w:r>
            <w:proofErr w:type="spellEnd"/>
            <w:r w:rsidRPr="009F09F6">
              <w:rPr>
                <w:rFonts w:cs="Times New Roman"/>
                <w:sz w:val="20"/>
                <w:szCs w:val="20"/>
              </w:rPr>
              <w:t xml:space="preserve"> </w:t>
            </w:r>
            <w:proofErr w:type="spellStart"/>
            <w:r w:rsidRPr="009F09F6">
              <w:rPr>
                <w:rFonts w:cs="Times New Roman"/>
                <w:sz w:val="20"/>
                <w:szCs w:val="20"/>
              </w:rPr>
              <w:t>корисника</w:t>
            </w:r>
            <w:proofErr w:type="spellEnd"/>
            <w:r w:rsidRPr="009F09F6">
              <w:rPr>
                <w:rFonts w:cs="Times New Roman"/>
                <w:sz w:val="20"/>
                <w:szCs w:val="20"/>
              </w:rPr>
              <w:t xml:space="preserve"> </w:t>
            </w:r>
            <w:proofErr w:type="spellStart"/>
            <w:r w:rsidRPr="009F09F6">
              <w:rPr>
                <w:rFonts w:cs="Times New Roman"/>
                <w:sz w:val="20"/>
                <w:szCs w:val="20"/>
              </w:rPr>
              <w:t>домаћинства</w:t>
            </w:r>
            <w:proofErr w:type="spellEnd"/>
          </w:p>
        </w:tc>
        <w:tc>
          <w:tcPr>
            <w:tcW w:w="0" w:type="auto"/>
            <w:vAlign w:val="center"/>
          </w:tcPr>
          <w:p w14:paraId="18ECE7B3" w14:textId="77777777" w:rsidR="007205EA" w:rsidRPr="009F09F6" w:rsidRDefault="007205EA" w:rsidP="009F09F6">
            <w:pPr>
              <w:jc w:val="center"/>
              <w:rPr>
                <w:rFonts w:cs="Times New Roman"/>
                <w:sz w:val="20"/>
                <w:szCs w:val="20"/>
              </w:rPr>
            </w:pPr>
          </w:p>
          <w:p w14:paraId="53817B3E"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записник</w:t>
            </w:r>
            <w:proofErr w:type="spellEnd"/>
            <w:r w:rsidRPr="009F09F6">
              <w:rPr>
                <w:rFonts w:cs="Times New Roman"/>
                <w:sz w:val="20"/>
                <w:szCs w:val="20"/>
              </w:rPr>
              <w:t xml:space="preserve"> и </w:t>
            </w:r>
            <w:proofErr w:type="spellStart"/>
            <w:r w:rsidRPr="009F09F6">
              <w:rPr>
                <w:rFonts w:cs="Times New Roman"/>
                <w:sz w:val="20"/>
                <w:szCs w:val="20"/>
              </w:rPr>
              <w:t>одлука</w:t>
            </w:r>
            <w:proofErr w:type="spellEnd"/>
          </w:p>
        </w:tc>
        <w:tc>
          <w:tcPr>
            <w:tcW w:w="0" w:type="auto"/>
            <w:vAlign w:val="center"/>
          </w:tcPr>
          <w:p w14:paraId="2B43ADF2" w14:textId="1320868E" w:rsidR="007205EA" w:rsidRPr="00620793" w:rsidRDefault="007205EA" w:rsidP="009F09F6">
            <w:pPr>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0" w:type="auto"/>
            <w:vAlign w:val="center"/>
          </w:tcPr>
          <w:p w14:paraId="5E74F57A"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Комисија</w:t>
            </w:r>
            <w:proofErr w:type="spellEnd"/>
            <w:r w:rsidRPr="009F09F6">
              <w:rPr>
                <w:rFonts w:cs="Times New Roman"/>
                <w:sz w:val="20"/>
                <w:szCs w:val="20"/>
              </w:rPr>
              <w:t xml:space="preserve"> и </w:t>
            </w:r>
            <w:proofErr w:type="spellStart"/>
            <w:r w:rsidRPr="009F09F6">
              <w:rPr>
                <w:rFonts w:cs="Times New Roman"/>
                <w:sz w:val="20"/>
                <w:szCs w:val="20"/>
              </w:rPr>
              <w:t>Савет</w:t>
            </w:r>
            <w:proofErr w:type="spellEnd"/>
            <w:r w:rsidRPr="009F09F6">
              <w:rPr>
                <w:rFonts w:cs="Times New Roman"/>
                <w:sz w:val="20"/>
                <w:szCs w:val="20"/>
              </w:rPr>
              <w:t xml:space="preserve"> </w:t>
            </w:r>
            <w:proofErr w:type="spellStart"/>
            <w:r w:rsidRPr="009F09F6">
              <w:rPr>
                <w:rFonts w:cs="Times New Roman"/>
                <w:sz w:val="20"/>
                <w:szCs w:val="20"/>
              </w:rPr>
              <w:t>за</w:t>
            </w:r>
            <w:proofErr w:type="spellEnd"/>
            <w:r w:rsidRPr="009F09F6">
              <w:rPr>
                <w:rFonts w:cs="Times New Roman"/>
                <w:sz w:val="20"/>
                <w:szCs w:val="20"/>
              </w:rPr>
              <w:t xml:space="preserve"> </w:t>
            </w:r>
            <w:proofErr w:type="spellStart"/>
            <w:r w:rsidRPr="009F09F6">
              <w:rPr>
                <w:rFonts w:cs="Times New Roman"/>
                <w:sz w:val="20"/>
                <w:szCs w:val="20"/>
              </w:rPr>
              <w:t>миграције</w:t>
            </w:r>
            <w:proofErr w:type="spellEnd"/>
          </w:p>
        </w:tc>
        <w:tc>
          <w:tcPr>
            <w:tcW w:w="0" w:type="auto"/>
            <w:vAlign w:val="center"/>
          </w:tcPr>
          <w:p w14:paraId="47FA3DFC" w14:textId="77777777" w:rsidR="007205EA" w:rsidRPr="009F09F6" w:rsidRDefault="007205EA" w:rsidP="009F09F6">
            <w:pPr>
              <w:jc w:val="center"/>
              <w:rPr>
                <w:rFonts w:cs="Times New Roman"/>
                <w:sz w:val="20"/>
                <w:szCs w:val="20"/>
              </w:rPr>
            </w:pPr>
          </w:p>
        </w:tc>
      </w:tr>
      <w:tr w:rsidR="007205EA" w:rsidRPr="009F09F6" w14:paraId="01FF5244" w14:textId="77777777" w:rsidTr="003E7F83">
        <w:trPr>
          <w:trHeight w:val="620"/>
        </w:trPr>
        <w:tc>
          <w:tcPr>
            <w:tcW w:w="0" w:type="auto"/>
            <w:vAlign w:val="center"/>
          </w:tcPr>
          <w:p w14:paraId="443E81EC" w14:textId="77777777" w:rsidR="007205EA" w:rsidRPr="009F09F6" w:rsidRDefault="007205EA" w:rsidP="009F09F6">
            <w:pPr>
              <w:jc w:val="center"/>
              <w:rPr>
                <w:rFonts w:cs="Times New Roman"/>
                <w:sz w:val="20"/>
                <w:szCs w:val="20"/>
              </w:rPr>
            </w:pPr>
            <w:r w:rsidRPr="009F09F6">
              <w:rPr>
                <w:rFonts w:cs="Times New Roman"/>
                <w:sz w:val="20"/>
                <w:szCs w:val="20"/>
              </w:rPr>
              <w:t>3.</w:t>
            </w:r>
            <w:proofErr w:type="gramStart"/>
            <w:r w:rsidRPr="009F09F6">
              <w:rPr>
                <w:rFonts w:cs="Times New Roman"/>
                <w:sz w:val="20"/>
                <w:szCs w:val="20"/>
              </w:rPr>
              <w:t>6.Закључивање</w:t>
            </w:r>
            <w:proofErr w:type="gramEnd"/>
            <w:r w:rsidRPr="009F09F6">
              <w:rPr>
                <w:rFonts w:cs="Times New Roman"/>
                <w:sz w:val="20"/>
                <w:szCs w:val="20"/>
              </w:rPr>
              <w:t xml:space="preserve"> </w:t>
            </w:r>
            <w:proofErr w:type="spellStart"/>
            <w:r w:rsidRPr="009F09F6">
              <w:rPr>
                <w:rFonts w:cs="Times New Roman"/>
                <w:sz w:val="20"/>
                <w:szCs w:val="20"/>
              </w:rPr>
              <w:t>уговора</w:t>
            </w:r>
            <w:proofErr w:type="spellEnd"/>
            <w:r w:rsidRPr="009F09F6">
              <w:rPr>
                <w:rFonts w:cs="Times New Roman"/>
                <w:sz w:val="20"/>
                <w:szCs w:val="20"/>
              </w:rPr>
              <w:t xml:space="preserve"> о </w:t>
            </w:r>
            <w:proofErr w:type="spellStart"/>
            <w:r w:rsidRPr="009F09F6">
              <w:rPr>
                <w:rFonts w:cs="Times New Roman"/>
                <w:sz w:val="20"/>
                <w:szCs w:val="20"/>
              </w:rPr>
              <w:t>додели</w:t>
            </w:r>
            <w:proofErr w:type="spellEnd"/>
            <w:r w:rsidRPr="009F09F6">
              <w:rPr>
                <w:rFonts w:cs="Times New Roman"/>
                <w:sz w:val="20"/>
                <w:szCs w:val="20"/>
              </w:rPr>
              <w:t xml:space="preserve"> </w:t>
            </w:r>
            <w:proofErr w:type="spellStart"/>
            <w:r w:rsidRPr="009F09F6">
              <w:rPr>
                <w:rFonts w:cs="Times New Roman"/>
                <w:sz w:val="20"/>
                <w:szCs w:val="20"/>
              </w:rPr>
              <w:t>домаћинства</w:t>
            </w:r>
            <w:proofErr w:type="spellEnd"/>
          </w:p>
        </w:tc>
        <w:tc>
          <w:tcPr>
            <w:tcW w:w="0" w:type="auto"/>
            <w:vAlign w:val="center"/>
          </w:tcPr>
          <w:p w14:paraId="2D0B1BFE" w14:textId="77777777" w:rsidR="007205EA" w:rsidRPr="009F09F6" w:rsidRDefault="007205EA" w:rsidP="009F09F6">
            <w:pPr>
              <w:jc w:val="center"/>
              <w:rPr>
                <w:rFonts w:cs="Times New Roman"/>
                <w:sz w:val="20"/>
                <w:szCs w:val="20"/>
              </w:rPr>
            </w:pPr>
          </w:p>
          <w:p w14:paraId="1E3DB046" w14:textId="77777777" w:rsidR="007205EA" w:rsidRPr="009F09F6" w:rsidRDefault="007205EA" w:rsidP="009F09F6">
            <w:pPr>
              <w:jc w:val="center"/>
              <w:rPr>
                <w:rFonts w:cs="Times New Roman"/>
                <w:sz w:val="20"/>
                <w:szCs w:val="20"/>
              </w:rPr>
            </w:pPr>
            <w:r w:rsidRPr="009F09F6">
              <w:rPr>
                <w:rFonts w:cs="Times New Roman"/>
                <w:sz w:val="20"/>
                <w:szCs w:val="20"/>
              </w:rPr>
              <w:t xml:space="preserve">7 </w:t>
            </w:r>
            <w:proofErr w:type="spellStart"/>
            <w:r w:rsidRPr="009F09F6">
              <w:rPr>
                <w:rFonts w:cs="Times New Roman"/>
                <w:sz w:val="20"/>
                <w:szCs w:val="20"/>
              </w:rPr>
              <w:t>дана</w:t>
            </w:r>
            <w:proofErr w:type="spellEnd"/>
          </w:p>
        </w:tc>
        <w:tc>
          <w:tcPr>
            <w:tcW w:w="0" w:type="auto"/>
            <w:vAlign w:val="center"/>
          </w:tcPr>
          <w:p w14:paraId="3FA02E78"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закључени</w:t>
            </w:r>
            <w:proofErr w:type="spellEnd"/>
            <w:r w:rsidRPr="009F09F6">
              <w:rPr>
                <w:rFonts w:cs="Times New Roman"/>
                <w:sz w:val="20"/>
                <w:szCs w:val="20"/>
              </w:rPr>
              <w:t xml:space="preserve"> </w:t>
            </w:r>
            <w:proofErr w:type="spellStart"/>
            <w:r w:rsidRPr="009F09F6">
              <w:rPr>
                <w:rFonts w:cs="Times New Roman"/>
                <w:sz w:val="20"/>
                <w:szCs w:val="20"/>
              </w:rPr>
              <w:t>уговори</w:t>
            </w:r>
            <w:proofErr w:type="spellEnd"/>
          </w:p>
        </w:tc>
        <w:tc>
          <w:tcPr>
            <w:tcW w:w="0" w:type="auto"/>
            <w:vAlign w:val="center"/>
          </w:tcPr>
          <w:p w14:paraId="7F237E8B"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потписани</w:t>
            </w:r>
            <w:proofErr w:type="spellEnd"/>
            <w:r w:rsidRPr="009F09F6">
              <w:rPr>
                <w:rFonts w:cs="Times New Roman"/>
                <w:sz w:val="20"/>
                <w:szCs w:val="20"/>
              </w:rPr>
              <w:t xml:space="preserve"> </w:t>
            </w:r>
            <w:proofErr w:type="spellStart"/>
            <w:r w:rsidRPr="009F09F6">
              <w:rPr>
                <w:rFonts w:cs="Times New Roman"/>
                <w:sz w:val="20"/>
                <w:szCs w:val="20"/>
              </w:rPr>
              <w:t>уговори</w:t>
            </w:r>
            <w:proofErr w:type="spellEnd"/>
          </w:p>
        </w:tc>
        <w:tc>
          <w:tcPr>
            <w:tcW w:w="0" w:type="auto"/>
            <w:vAlign w:val="center"/>
          </w:tcPr>
          <w:p w14:paraId="022FD4FC" w14:textId="61D6A9A9" w:rsidR="007205EA" w:rsidRPr="00620793" w:rsidRDefault="007205EA" w:rsidP="009F09F6">
            <w:pPr>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0" w:type="auto"/>
            <w:vAlign w:val="center"/>
          </w:tcPr>
          <w:p w14:paraId="000A89A3"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Потписници</w:t>
            </w:r>
            <w:proofErr w:type="spellEnd"/>
            <w:r w:rsidRPr="009F09F6">
              <w:rPr>
                <w:rFonts w:cs="Times New Roman"/>
                <w:sz w:val="20"/>
                <w:szCs w:val="20"/>
              </w:rPr>
              <w:t xml:space="preserve"> </w:t>
            </w:r>
            <w:proofErr w:type="spellStart"/>
            <w:r w:rsidRPr="009F09F6">
              <w:rPr>
                <w:rFonts w:cs="Times New Roman"/>
                <w:sz w:val="20"/>
                <w:szCs w:val="20"/>
              </w:rPr>
              <w:t>уговора</w:t>
            </w:r>
            <w:proofErr w:type="spellEnd"/>
          </w:p>
        </w:tc>
        <w:tc>
          <w:tcPr>
            <w:tcW w:w="0" w:type="auto"/>
            <w:vAlign w:val="center"/>
          </w:tcPr>
          <w:p w14:paraId="2F4EEDA3" w14:textId="77777777" w:rsidR="007205EA" w:rsidRPr="009F09F6" w:rsidRDefault="007205EA" w:rsidP="009F09F6">
            <w:pPr>
              <w:jc w:val="center"/>
              <w:rPr>
                <w:rFonts w:cs="Times New Roman"/>
                <w:sz w:val="20"/>
                <w:szCs w:val="20"/>
              </w:rPr>
            </w:pPr>
          </w:p>
        </w:tc>
      </w:tr>
      <w:tr w:rsidR="007205EA" w:rsidRPr="009F09F6" w14:paraId="63F67D7D" w14:textId="77777777" w:rsidTr="00A83332">
        <w:trPr>
          <w:trHeight w:val="620"/>
        </w:trPr>
        <w:tc>
          <w:tcPr>
            <w:tcW w:w="0" w:type="auto"/>
            <w:vAlign w:val="center"/>
          </w:tcPr>
          <w:p w14:paraId="3B03AB38" w14:textId="77777777" w:rsidR="007205EA" w:rsidRPr="009F09F6" w:rsidRDefault="007205EA" w:rsidP="009F09F6">
            <w:pPr>
              <w:jc w:val="center"/>
              <w:rPr>
                <w:rFonts w:cs="Times New Roman"/>
                <w:sz w:val="20"/>
                <w:szCs w:val="20"/>
              </w:rPr>
            </w:pPr>
            <w:r w:rsidRPr="009F09F6">
              <w:rPr>
                <w:rFonts w:cs="Times New Roman"/>
                <w:sz w:val="20"/>
                <w:szCs w:val="20"/>
              </w:rPr>
              <w:t>3.</w:t>
            </w:r>
            <w:proofErr w:type="gramStart"/>
            <w:r w:rsidRPr="009F09F6">
              <w:rPr>
                <w:rFonts w:cs="Times New Roman"/>
                <w:sz w:val="20"/>
                <w:szCs w:val="20"/>
              </w:rPr>
              <w:t>7.Свечана</w:t>
            </w:r>
            <w:proofErr w:type="gramEnd"/>
            <w:r w:rsidRPr="009F09F6">
              <w:rPr>
                <w:rFonts w:cs="Times New Roman"/>
                <w:sz w:val="20"/>
                <w:szCs w:val="20"/>
              </w:rPr>
              <w:t xml:space="preserve"> </w:t>
            </w:r>
            <w:proofErr w:type="spellStart"/>
            <w:r w:rsidRPr="009F09F6">
              <w:rPr>
                <w:rFonts w:cs="Times New Roman"/>
                <w:sz w:val="20"/>
                <w:szCs w:val="20"/>
              </w:rPr>
              <w:t>додела</w:t>
            </w:r>
            <w:proofErr w:type="spellEnd"/>
            <w:r w:rsidRPr="009F09F6">
              <w:rPr>
                <w:rFonts w:cs="Times New Roman"/>
                <w:sz w:val="20"/>
                <w:szCs w:val="20"/>
              </w:rPr>
              <w:t xml:space="preserve"> </w:t>
            </w:r>
            <w:proofErr w:type="spellStart"/>
            <w:r w:rsidRPr="009F09F6">
              <w:rPr>
                <w:rFonts w:cs="Times New Roman"/>
                <w:sz w:val="20"/>
                <w:szCs w:val="20"/>
              </w:rPr>
              <w:t>уговора</w:t>
            </w:r>
            <w:proofErr w:type="spellEnd"/>
          </w:p>
        </w:tc>
        <w:tc>
          <w:tcPr>
            <w:tcW w:w="0" w:type="auto"/>
            <w:vAlign w:val="center"/>
          </w:tcPr>
          <w:p w14:paraId="16CC617F" w14:textId="77777777" w:rsidR="007205EA" w:rsidRPr="009F09F6" w:rsidRDefault="007205EA" w:rsidP="009F09F6">
            <w:pPr>
              <w:jc w:val="center"/>
              <w:rPr>
                <w:rFonts w:cs="Times New Roman"/>
                <w:sz w:val="20"/>
                <w:szCs w:val="20"/>
              </w:rPr>
            </w:pPr>
          </w:p>
          <w:p w14:paraId="39C50547" w14:textId="77777777" w:rsidR="007205EA" w:rsidRPr="009F09F6" w:rsidRDefault="007205EA" w:rsidP="009F09F6">
            <w:pPr>
              <w:jc w:val="center"/>
              <w:rPr>
                <w:rFonts w:cs="Times New Roman"/>
                <w:sz w:val="20"/>
                <w:szCs w:val="20"/>
              </w:rPr>
            </w:pPr>
            <w:r w:rsidRPr="009F09F6">
              <w:rPr>
                <w:rFonts w:cs="Times New Roman"/>
                <w:sz w:val="20"/>
                <w:szCs w:val="20"/>
              </w:rPr>
              <w:t xml:space="preserve">7 </w:t>
            </w:r>
            <w:proofErr w:type="spellStart"/>
            <w:r w:rsidRPr="009F09F6">
              <w:rPr>
                <w:rFonts w:cs="Times New Roman"/>
                <w:sz w:val="20"/>
                <w:szCs w:val="20"/>
              </w:rPr>
              <w:t>дана</w:t>
            </w:r>
            <w:proofErr w:type="spellEnd"/>
          </w:p>
        </w:tc>
        <w:tc>
          <w:tcPr>
            <w:tcW w:w="0" w:type="auto"/>
            <w:vAlign w:val="center"/>
          </w:tcPr>
          <w:p w14:paraId="56683ADA"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свечаност</w:t>
            </w:r>
            <w:proofErr w:type="spellEnd"/>
            <w:r w:rsidRPr="009F09F6">
              <w:rPr>
                <w:rFonts w:cs="Times New Roman"/>
                <w:sz w:val="20"/>
                <w:szCs w:val="20"/>
              </w:rPr>
              <w:t xml:space="preserve">, </w:t>
            </w:r>
            <w:proofErr w:type="spellStart"/>
            <w:r w:rsidRPr="009F09F6">
              <w:rPr>
                <w:rFonts w:cs="Times New Roman"/>
                <w:sz w:val="20"/>
                <w:szCs w:val="20"/>
              </w:rPr>
              <w:t>присуствово</w:t>
            </w:r>
            <w:proofErr w:type="spellEnd"/>
            <w:r w:rsidRPr="009F09F6">
              <w:rPr>
                <w:rFonts w:cs="Times New Roman"/>
                <w:sz w:val="20"/>
                <w:szCs w:val="20"/>
              </w:rPr>
              <w:t xml:space="preserve"> </w:t>
            </w:r>
            <w:proofErr w:type="spellStart"/>
            <w:r w:rsidRPr="009F09F6">
              <w:rPr>
                <w:rFonts w:cs="Times New Roman"/>
                <w:sz w:val="20"/>
                <w:szCs w:val="20"/>
              </w:rPr>
              <w:t>медија</w:t>
            </w:r>
            <w:proofErr w:type="spellEnd"/>
          </w:p>
        </w:tc>
        <w:tc>
          <w:tcPr>
            <w:tcW w:w="0" w:type="auto"/>
            <w:vAlign w:val="center"/>
          </w:tcPr>
          <w:p w14:paraId="77A690AA"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фотографије</w:t>
            </w:r>
            <w:proofErr w:type="spellEnd"/>
            <w:r w:rsidRPr="009F09F6">
              <w:rPr>
                <w:rFonts w:cs="Times New Roman"/>
                <w:sz w:val="20"/>
                <w:szCs w:val="20"/>
              </w:rPr>
              <w:t xml:space="preserve">, </w:t>
            </w:r>
            <w:proofErr w:type="spellStart"/>
            <w:r w:rsidRPr="009F09F6">
              <w:rPr>
                <w:rFonts w:cs="Times New Roman"/>
                <w:sz w:val="20"/>
                <w:szCs w:val="20"/>
              </w:rPr>
              <w:t>новински</w:t>
            </w:r>
            <w:proofErr w:type="spellEnd"/>
            <w:r w:rsidRPr="009F09F6">
              <w:rPr>
                <w:rFonts w:cs="Times New Roman"/>
                <w:sz w:val="20"/>
                <w:szCs w:val="20"/>
              </w:rPr>
              <w:t xml:space="preserve"> и ТВ </w:t>
            </w:r>
            <w:proofErr w:type="spellStart"/>
            <w:r w:rsidRPr="009F09F6">
              <w:rPr>
                <w:rFonts w:cs="Times New Roman"/>
                <w:sz w:val="20"/>
                <w:szCs w:val="20"/>
              </w:rPr>
              <w:t>извештаји</w:t>
            </w:r>
            <w:proofErr w:type="spellEnd"/>
          </w:p>
        </w:tc>
        <w:tc>
          <w:tcPr>
            <w:tcW w:w="0" w:type="auto"/>
            <w:vAlign w:val="center"/>
          </w:tcPr>
          <w:p w14:paraId="04789F50" w14:textId="77777777" w:rsidR="007205EA" w:rsidRPr="00620793" w:rsidRDefault="007205EA" w:rsidP="009F09F6">
            <w:pPr>
              <w:jc w:val="center"/>
              <w:rPr>
                <w:rFonts w:cs="Times New Roman"/>
                <w:sz w:val="20"/>
                <w:szCs w:val="20"/>
              </w:rPr>
            </w:pPr>
          </w:p>
        </w:tc>
        <w:tc>
          <w:tcPr>
            <w:tcW w:w="0" w:type="auto"/>
            <w:vAlign w:val="center"/>
          </w:tcPr>
          <w:p w14:paraId="2284756A" w14:textId="77777777" w:rsidR="007205EA" w:rsidRPr="009F09F6" w:rsidRDefault="007205EA" w:rsidP="009F09F6">
            <w:pPr>
              <w:jc w:val="center"/>
              <w:rPr>
                <w:rFonts w:cs="Times New Roman"/>
                <w:sz w:val="20"/>
                <w:szCs w:val="20"/>
                <w:lang w:val="sr-Cyrl-RS"/>
              </w:rPr>
            </w:pPr>
            <w:proofErr w:type="spellStart"/>
            <w:proofErr w:type="gramStart"/>
            <w:r w:rsidRPr="009F09F6">
              <w:rPr>
                <w:rFonts w:cs="Times New Roman"/>
                <w:sz w:val="20"/>
                <w:szCs w:val="20"/>
              </w:rPr>
              <w:t>Општина</w:t>
            </w:r>
            <w:proofErr w:type="spellEnd"/>
            <w:r w:rsidRPr="009F09F6">
              <w:rPr>
                <w:rFonts w:cs="Times New Roman"/>
                <w:sz w:val="20"/>
                <w:szCs w:val="20"/>
              </w:rPr>
              <w:t xml:space="preserve">  </w:t>
            </w:r>
            <w:proofErr w:type="spellStart"/>
            <w:r w:rsidRPr="009F09F6">
              <w:rPr>
                <w:rFonts w:cs="Times New Roman"/>
                <w:sz w:val="20"/>
                <w:szCs w:val="20"/>
              </w:rPr>
              <w:t>Житиште</w:t>
            </w:r>
            <w:proofErr w:type="spellEnd"/>
            <w:proofErr w:type="gramEnd"/>
          </w:p>
        </w:tc>
        <w:tc>
          <w:tcPr>
            <w:tcW w:w="0" w:type="auto"/>
            <w:vAlign w:val="center"/>
          </w:tcPr>
          <w:p w14:paraId="4E992392"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Корисници</w:t>
            </w:r>
            <w:proofErr w:type="spellEnd"/>
            <w:r w:rsidRPr="009F09F6">
              <w:rPr>
                <w:rFonts w:cs="Times New Roman"/>
                <w:sz w:val="20"/>
                <w:szCs w:val="20"/>
              </w:rPr>
              <w:t xml:space="preserve">, </w:t>
            </w:r>
            <w:proofErr w:type="spellStart"/>
            <w:r w:rsidRPr="009F09F6">
              <w:rPr>
                <w:rFonts w:cs="Times New Roman"/>
                <w:sz w:val="20"/>
                <w:szCs w:val="20"/>
              </w:rPr>
              <w:t>Комесаријат</w:t>
            </w:r>
            <w:proofErr w:type="spellEnd"/>
            <w:r w:rsidRPr="009F09F6">
              <w:rPr>
                <w:rFonts w:cs="Times New Roman"/>
                <w:sz w:val="20"/>
                <w:szCs w:val="20"/>
              </w:rPr>
              <w:t xml:space="preserve">, </w:t>
            </w:r>
            <w:proofErr w:type="spellStart"/>
            <w:r w:rsidRPr="009F09F6">
              <w:rPr>
                <w:rFonts w:cs="Times New Roman"/>
                <w:sz w:val="20"/>
                <w:szCs w:val="20"/>
              </w:rPr>
              <w:t>донатори</w:t>
            </w:r>
            <w:proofErr w:type="spellEnd"/>
          </w:p>
        </w:tc>
      </w:tr>
      <w:tr w:rsidR="007205EA" w:rsidRPr="009F09F6" w14:paraId="1564C65E" w14:textId="77777777" w:rsidTr="007136C8">
        <w:trPr>
          <w:trHeight w:val="620"/>
        </w:trPr>
        <w:tc>
          <w:tcPr>
            <w:tcW w:w="0" w:type="auto"/>
            <w:vAlign w:val="center"/>
          </w:tcPr>
          <w:p w14:paraId="0239225E" w14:textId="77777777" w:rsidR="007205EA" w:rsidRPr="009F09F6" w:rsidRDefault="007205EA" w:rsidP="009F09F6">
            <w:pPr>
              <w:jc w:val="center"/>
              <w:rPr>
                <w:rFonts w:cs="Times New Roman"/>
                <w:sz w:val="20"/>
                <w:szCs w:val="20"/>
                <w:lang w:val="sr-Cyrl-RS"/>
              </w:rPr>
            </w:pPr>
            <w:r w:rsidRPr="009F09F6">
              <w:rPr>
                <w:rFonts w:cs="Times New Roman"/>
                <w:sz w:val="20"/>
                <w:szCs w:val="20"/>
              </w:rPr>
              <w:t xml:space="preserve">3.8. </w:t>
            </w:r>
            <w:proofErr w:type="spellStart"/>
            <w:r w:rsidRPr="009F09F6">
              <w:rPr>
                <w:rFonts w:cs="Times New Roman"/>
                <w:sz w:val="20"/>
                <w:szCs w:val="20"/>
              </w:rPr>
              <w:t>Извештавње</w:t>
            </w:r>
            <w:proofErr w:type="spellEnd"/>
          </w:p>
        </w:tc>
        <w:tc>
          <w:tcPr>
            <w:tcW w:w="0" w:type="auto"/>
            <w:vAlign w:val="center"/>
          </w:tcPr>
          <w:p w14:paraId="64E83096" w14:textId="77777777" w:rsidR="007205EA" w:rsidRPr="009F09F6" w:rsidRDefault="007205EA" w:rsidP="009F09F6">
            <w:pPr>
              <w:jc w:val="center"/>
              <w:rPr>
                <w:rFonts w:cs="Times New Roman"/>
                <w:sz w:val="20"/>
                <w:szCs w:val="20"/>
              </w:rPr>
            </w:pPr>
            <w:r w:rsidRPr="009F09F6">
              <w:rPr>
                <w:rFonts w:cs="Times New Roman"/>
                <w:sz w:val="20"/>
                <w:szCs w:val="20"/>
              </w:rPr>
              <w:t xml:space="preserve">10 </w:t>
            </w:r>
            <w:proofErr w:type="spellStart"/>
            <w:r w:rsidRPr="009F09F6">
              <w:rPr>
                <w:rFonts w:cs="Times New Roman"/>
                <w:sz w:val="20"/>
                <w:szCs w:val="20"/>
              </w:rPr>
              <w:t>дана</w:t>
            </w:r>
            <w:proofErr w:type="spellEnd"/>
            <w:r w:rsidRPr="009F09F6">
              <w:rPr>
                <w:rFonts w:cs="Times New Roman"/>
                <w:sz w:val="20"/>
                <w:szCs w:val="20"/>
              </w:rPr>
              <w:t xml:space="preserve"> </w:t>
            </w:r>
            <w:proofErr w:type="spellStart"/>
            <w:r w:rsidRPr="009F09F6">
              <w:rPr>
                <w:rFonts w:cs="Times New Roman"/>
                <w:sz w:val="20"/>
                <w:szCs w:val="20"/>
              </w:rPr>
              <w:t>од</w:t>
            </w:r>
            <w:proofErr w:type="spellEnd"/>
            <w:r w:rsidRPr="009F09F6">
              <w:rPr>
                <w:rFonts w:cs="Times New Roman"/>
                <w:sz w:val="20"/>
                <w:szCs w:val="20"/>
              </w:rPr>
              <w:t xml:space="preserve"> </w:t>
            </w:r>
            <w:proofErr w:type="spellStart"/>
            <w:r w:rsidRPr="009F09F6">
              <w:rPr>
                <w:rFonts w:cs="Times New Roman"/>
                <w:sz w:val="20"/>
                <w:szCs w:val="20"/>
              </w:rPr>
              <w:t>краја</w:t>
            </w:r>
            <w:proofErr w:type="spellEnd"/>
            <w:r w:rsidRPr="009F09F6">
              <w:rPr>
                <w:rFonts w:cs="Times New Roman"/>
                <w:sz w:val="20"/>
                <w:szCs w:val="20"/>
              </w:rPr>
              <w:t xml:space="preserve"> </w:t>
            </w:r>
            <w:proofErr w:type="spellStart"/>
            <w:r w:rsidRPr="009F09F6">
              <w:rPr>
                <w:rFonts w:cs="Times New Roman"/>
                <w:sz w:val="20"/>
                <w:szCs w:val="20"/>
              </w:rPr>
              <w:t>пројекта</w:t>
            </w:r>
            <w:proofErr w:type="spellEnd"/>
            <w:r w:rsidRPr="009F09F6">
              <w:rPr>
                <w:rFonts w:cs="Times New Roman"/>
                <w:sz w:val="20"/>
                <w:szCs w:val="20"/>
              </w:rPr>
              <w:t xml:space="preserve"> и</w:t>
            </w:r>
          </w:p>
          <w:p w14:paraId="3A9CCC6D"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континуирано</w:t>
            </w:r>
            <w:proofErr w:type="spellEnd"/>
          </w:p>
        </w:tc>
        <w:tc>
          <w:tcPr>
            <w:tcW w:w="0" w:type="auto"/>
            <w:vAlign w:val="center"/>
          </w:tcPr>
          <w:p w14:paraId="2C5B4B97"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Извештај</w:t>
            </w:r>
            <w:proofErr w:type="spellEnd"/>
            <w:r w:rsidRPr="009F09F6">
              <w:rPr>
                <w:rFonts w:cs="Times New Roman"/>
                <w:sz w:val="20"/>
                <w:szCs w:val="20"/>
              </w:rPr>
              <w:t xml:space="preserve"> и </w:t>
            </w:r>
            <w:proofErr w:type="spellStart"/>
            <w:r w:rsidRPr="009F09F6">
              <w:rPr>
                <w:rFonts w:cs="Times New Roman"/>
                <w:sz w:val="20"/>
                <w:szCs w:val="20"/>
              </w:rPr>
              <w:t>правдање</w:t>
            </w:r>
            <w:proofErr w:type="spellEnd"/>
            <w:r w:rsidRPr="009F09F6">
              <w:rPr>
                <w:rFonts w:cs="Times New Roman"/>
                <w:sz w:val="20"/>
                <w:szCs w:val="20"/>
              </w:rPr>
              <w:t xml:space="preserve"> </w:t>
            </w:r>
            <w:proofErr w:type="spellStart"/>
            <w:r w:rsidRPr="009F09F6">
              <w:rPr>
                <w:rFonts w:cs="Times New Roman"/>
                <w:sz w:val="20"/>
                <w:szCs w:val="20"/>
              </w:rPr>
              <w:t>средстава</w:t>
            </w:r>
            <w:proofErr w:type="spellEnd"/>
          </w:p>
        </w:tc>
        <w:tc>
          <w:tcPr>
            <w:tcW w:w="0" w:type="auto"/>
            <w:vAlign w:val="center"/>
          </w:tcPr>
          <w:p w14:paraId="456F991A"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потврда</w:t>
            </w:r>
            <w:proofErr w:type="spellEnd"/>
            <w:r w:rsidRPr="009F09F6">
              <w:rPr>
                <w:rFonts w:cs="Times New Roman"/>
                <w:sz w:val="20"/>
                <w:szCs w:val="20"/>
              </w:rPr>
              <w:t xml:space="preserve"> о </w:t>
            </w:r>
            <w:proofErr w:type="spellStart"/>
            <w:r w:rsidRPr="009F09F6">
              <w:rPr>
                <w:rFonts w:cs="Times New Roman"/>
                <w:sz w:val="20"/>
                <w:szCs w:val="20"/>
              </w:rPr>
              <w:t>наменски</w:t>
            </w:r>
            <w:proofErr w:type="spellEnd"/>
            <w:r w:rsidRPr="009F09F6">
              <w:rPr>
                <w:rFonts w:cs="Times New Roman"/>
                <w:sz w:val="20"/>
                <w:szCs w:val="20"/>
              </w:rPr>
              <w:t xml:space="preserve"> </w:t>
            </w:r>
            <w:proofErr w:type="spellStart"/>
            <w:r w:rsidRPr="009F09F6">
              <w:rPr>
                <w:rFonts w:cs="Times New Roman"/>
                <w:sz w:val="20"/>
                <w:szCs w:val="20"/>
              </w:rPr>
              <w:t>утрошеним</w:t>
            </w:r>
            <w:proofErr w:type="spellEnd"/>
            <w:r w:rsidRPr="009F09F6">
              <w:rPr>
                <w:rFonts w:cs="Times New Roman"/>
                <w:sz w:val="20"/>
                <w:szCs w:val="20"/>
              </w:rPr>
              <w:t xml:space="preserve"> </w:t>
            </w:r>
            <w:proofErr w:type="spellStart"/>
            <w:r w:rsidRPr="009F09F6">
              <w:rPr>
                <w:rFonts w:cs="Times New Roman"/>
                <w:sz w:val="20"/>
                <w:szCs w:val="20"/>
              </w:rPr>
              <w:t>средствима</w:t>
            </w:r>
            <w:proofErr w:type="spellEnd"/>
          </w:p>
        </w:tc>
        <w:tc>
          <w:tcPr>
            <w:tcW w:w="0" w:type="auto"/>
            <w:vAlign w:val="center"/>
          </w:tcPr>
          <w:p w14:paraId="7ACDD531" w14:textId="03379B74" w:rsidR="007205EA" w:rsidRPr="00620793" w:rsidRDefault="007205EA" w:rsidP="009F09F6">
            <w:pPr>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0" w:type="auto"/>
            <w:vAlign w:val="center"/>
          </w:tcPr>
          <w:p w14:paraId="4578A3E0" w14:textId="77777777" w:rsidR="007205EA" w:rsidRPr="009F09F6" w:rsidRDefault="007205EA" w:rsidP="009F09F6">
            <w:pPr>
              <w:jc w:val="center"/>
              <w:rPr>
                <w:rFonts w:cs="Times New Roman"/>
                <w:sz w:val="20"/>
                <w:szCs w:val="20"/>
              </w:rPr>
            </w:pPr>
            <w:proofErr w:type="spellStart"/>
            <w:r w:rsidRPr="009F09F6">
              <w:rPr>
                <w:rFonts w:cs="Times New Roman"/>
                <w:sz w:val="20"/>
                <w:szCs w:val="20"/>
              </w:rPr>
              <w:t>Повереник</w:t>
            </w:r>
            <w:proofErr w:type="spellEnd"/>
            <w:r w:rsidRPr="009F09F6">
              <w:rPr>
                <w:rFonts w:cs="Times New Roman"/>
                <w:sz w:val="20"/>
                <w:szCs w:val="20"/>
              </w:rPr>
              <w:t xml:space="preserve"> </w:t>
            </w:r>
            <w:proofErr w:type="spellStart"/>
            <w:r w:rsidRPr="009F09F6">
              <w:rPr>
                <w:rFonts w:cs="Times New Roman"/>
                <w:sz w:val="20"/>
                <w:szCs w:val="20"/>
              </w:rPr>
              <w:t>за</w:t>
            </w:r>
            <w:proofErr w:type="spellEnd"/>
            <w:r w:rsidRPr="009F09F6">
              <w:rPr>
                <w:rFonts w:cs="Times New Roman"/>
                <w:sz w:val="20"/>
                <w:szCs w:val="20"/>
              </w:rPr>
              <w:t xml:space="preserve"> </w:t>
            </w:r>
            <w:proofErr w:type="spellStart"/>
            <w:r w:rsidRPr="009F09F6">
              <w:rPr>
                <w:rFonts w:cs="Times New Roman"/>
                <w:sz w:val="20"/>
                <w:szCs w:val="20"/>
              </w:rPr>
              <w:t>избеглице</w:t>
            </w:r>
            <w:proofErr w:type="spellEnd"/>
          </w:p>
        </w:tc>
        <w:tc>
          <w:tcPr>
            <w:tcW w:w="0" w:type="auto"/>
            <w:vAlign w:val="center"/>
          </w:tcPr>
          <w:p w14:paraId="40339195" w14:textId="77777777" w:rsidR="007205EA" w:rsidRPr="009F09F6" w:rsidRDefault="007205EA" w:rsidP="009F09F6">
            <w:pPr>
              <w:jc w:val="center"/>
              <w:rPr>
                <w:rFonts w:cs="Times New Roman"/>
                <w:sz w:val="20"/>
                <w:szCs w:val="20"/>
              </w:rPr>
            </w:pPr>
          </w:p>
        </w:tc>
      </w:tr>
    </w:tbl>
    <w:tbl>
      <w:tblPr>
        <w:tblStyle w:val="TableGrid"/>
        <w:tblW w:w="0" w:type="auto"/>
        <w:jc w:val="center"/>
        <w:tblLook w:val="04A0" w:firstRow="1" w:lastRow="0" w:firstColumn="1" w:lastColumn="0" w:noHBand="0" w:noVBand="1"/>
      </w:tblPr>
      <w:tblGrid>
        <w:gridCol w:w="12950"/>
      </w:tblGrid>
      <w:tr w:rsidR="0085656A" w14:paraId="5911D1A9" w14:textId="77777777" w:rsidTr="0085656A">
        <w:trPr>
          <w:jc w:val="center"/>
        </w:trPr>
        <w:tc>
          <w:tcPr>
            <w:tcW w:w="12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AB154" w14:textId="77777777" w:rsidR="0085656A" w:rsidRDefault="0085656A" w:rsidP="005C3769">
            <w:pPr>
              <w:spacing w:line="240" w:lineRule="auto"/>
              <w:rPr>
                <w:rFonts w:cs="Times New Roman"/>
                <w:sz w:val="20"/>
                <w:szCs w:val="20"/>
              </w:rPr>
            </w:pPr>
            <w:proofErr w:type="spellStart"/>
            <w:r>
              <w:rPr>
                <w:rFonts w:cs="Times New Roman"/>
                <w:sz w:val="20"/>
                <w:szCs w:val="20"/>
              </w:rPr>
              <w:t>Ова</w:t>
            </w:r>
            <w:proofErr w:type="spellEnd"/>
            <w:r>
              <w:rPr>
                <w:rFonts w:cs="Times New Roman"/>
                <w:sz w:val="20"/>
                <w:szCs w:val="20"/>
              </w:rPr>
              <w:t xml:space="preserve"> </w:t>
            </w:r>
            <w:proofErr w:type="spellStart"/>
            <w:r>
              <w:rPr>
                <w:rFonts w:cs="Times New Roman"/>
                <w:sz w:val="20"/>
                <w:szCs w:val="20"/>
              </w:rPr>
              <w:t>мера</w:t>
            </w:r>
            <w:proofErr w:type="spellEnd"/>
            <w:r>
              <w:rPr>
                <w:rFonts w:cs="Times New Roman"/>
                <w:sz w:val="20"/>
                <w:szCs w:val="20"/>
              </w:rPr>
              <w:t xml:space="preserve"> </w:t>
            </w:r>
            <w:proofErr w:type="spellStart"/>
            <w:r>
              <w:rPr>
                <w:rFonts w:cs="Times New Roman"/>
                <w:sz w:val="20"/>
                <w:szCs w:val="20"/>
              </w:rPr>
              <w:t>доприноси</w:t>
            </w:r>
            <w:proofErr w:type="spellEnd"/>
            <w:r>
              <w:rPr>
                <w:rFonts w:cs="Times New Roman"/>
                <w:sz w:val="20"/>
                <w:szCs w:val="20"/>
              </w:rPr>
              <w:t xml:space="preserve"> </w:t>
            </w:r>
            <w:proofErr w:type="spellStart"/>
            <w:r>
              <w:rPr>
                <w:rFonts w:cs="Times New Roman"/>
                <w:sz w:val="20"/>
                <w:szCs w:val="20"/>
              </w:rPr>
              <w:t>остваривању</w:t>
            </w:r>
            <w:proofErr w:type="spellEnd"/>
            <w:r>
              <w:rPr>
                <w:rFonts w:cs="Times New Roman"/>
                <w:sz w:val="20"/>
                <w:szCs w:val="20"/>
              </w:rPr>
              <w:t xml:space="preserve"> </w:t>
            </w:r>
            <w:proofErr w:type="spellStart"/>
            <w:r>
              <w:rPr>
                <w:rFonts w:cs="Times New Roman"/>
                <w:sz w:val="20"/>
                <w:szCs w:val="20"/>
              </w:rPr>
              <w:t>Циљева</w:t>
            </w:r>
            <w:proofErr w:type="spellEnd"/>
            <w:r>
              <w:rPr>
                <w:rFonts w:cs="Times New Roman"/>
                <w:sz w:val="20"/>
                <w:szCs w:val="20"/>
              </w:rPr>
              <w:t xml:space="preserve"> </w:t>
            </w:r>
            <w:proofErr w:type="spellStart"/>
            <w:r>
              <w:rPr>
                <w:rFonts w:cs="Times New Roman"/>
                <w:sz w:val="20"/>
                <w:szCs w:val="20"/>
              </w:rPr>
              <w:t>одрживог</w:t>
            </w:r>
            <w:proofErr w:type="spellEnd"/>
            <w:r>
              <w:rPr>
                <w:rFonts w:cs="Times New Roman"/>
                <w:sz w:val="20"/>
                <w:szCs w:val="20"/>
              </w:rPr>
              <w:t xml:space="preserve"> </w:t>
            </w:r>
            <w:proofErr w:type="spellStart"/>
            <w:r>
              <w:rPr>
                <w:rFonts w:cs="Times New Roman"/>
                <w:sz w:val="20"/>
                <w:szCs w:val="20"/>
              </w:rPr>
              <w:t>развоја</w:t>
            </w:r>
            <w:proofErr w:type="spellEnd"/>
            <w:r>
              <w:rPr>
                <w:rFonts w:cs="Times New Roman"/>
                <w:sz w:val="20"/>
                <w:szCs w:val="20"/>
              </w:rPr>
              <w:t xml:space="preserve"> </w:t>
            </w:r>
            <w:proofErr w:type="spellStart"/>
            <w:r>
              <w:rPr>
                <w:rFonts w:cs="Times New Roman"/>
                <w:sz w:val="20"/>
                <w:szCs w:val="20"/>
              </w:rPr>
              <w:t>Агенде</w:t>
            </w:r>
            <w:proofErr w:type="spellEnd"/>
            <w:r>
              <w:rPr>
                <w:rFonts w:cs="Times New Roman"/>
                <w:sz w:val="20"/>
                <w:szCs w:val="20"/>
              </w:rPr>
              <w:t xml:space="preserve"> 2030 и </w:t>
            </w:r>
            <w:proofErr w:type="spellStart"/>
            <w:r>
              <w:rPr>
                <w:rFonts w:cs="Times New Roman"/>
                <w:sz w:val="20"/>
                <w:szCs w:val="20"/>
              </w:rPr>
              <w:t>Глобалног</w:t>
            </w:r>
            <w:proofErr w:type="spellEnd"/>
            <w:r>
              <w:rPr>
                <w:rFonts w:cs="Times New Roman"/>
                <w:sz w:val="20"/>
                <w:szCs w:val="20"/>
              </w:rPr>
              <w:t xml:space="preserve"> </w:t>
            </w:r>
            <w:proofErr w:type="spellStart"/>
            <w:r>
              <w:rPr>
                <w:rFonts w:cs="Times New Roman"/>
                <w:sz w:val="20"/>
                <w:szCs w:val="20"/>
              </w:rPr>
              <w:t>компакта</w:t>
            </w:r>
            <w:proofErr w:type="spellEnd"/>
            <w:r>
              <w:rPr>
                <w:rFonts w:cs="Times New Roman"/>
                <w:sz w:val="20"/>
                <w:szCs w:val="20"/>
              </w:rPr>
              <w:t xml:space="preserve"> </w:t>
            </w:r>
            <w:proofErr w:type="spellStart"/>
            <w:r>
              <w:rPr>
                <w:rFonts w:cs="Times New Roman"/>
                <w:sz w:val="20"/>
                <w:szCs w:val="20"/>
              </w:rPr>
              <w:t>за</w:t>
            </w:r>
            <w:proofErr w:type="spellEnd"/>
            <w:r>
              <w:rPr>
                <w:rFonts w:cs="Times New Roman"/>
                <w:sz w:val="20"/>
                <w:szCs w:val="20"/>
              </w:rPr>
              <w:t xml:space="preserve"> </w:t>
            </w:r>
            <w:proofErr w:type="spellStart"/>
            <w:r>
              <w:rPr>
                <w:rFonts w:cs="Times New Roman"/>
                <w:sz w:val="20"/>
                <w:szCs w:val="20"/>
              </w:rPr>
              <w:t>миграцијe</w:t>
            </w:r>
            <w:proofErr w:type="spellEnd"/>
          </w:p>
        </w:tc>
      </w:tr>
      <w:tr w:rsidR="0085656A" w14:paraId="6D6839FD" w14:textId="77777777" w:rsidTr="0085656A">
        <w:trPr>
          <w:jc w:val="center"/>
        </w:trPr>
        <w:tc>
          <w:tcPr>
            <w:tcW w:w="12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bl>
            <w:tblPr>
              <w:tblStyle w:val="TableGrid"/>
              <w:tblpPr w:leftFromText="180" w:rightFromText="180" w:vertAnchor="text" w:horzAnchor="margin" w:tblpX="-101" w:tblpY="125"/>
              <w:tblW w:w="12960" w:type="dxa"/>
              <w:tblLook w:val="04A0" w:firstRow="1" w:lastRow="0" w:firstColumn="1" w:lastColumn="0" w:noHBand="0" w:noVBand="1"/>
            </w:tblPr>
            <w:tblGrid>
              <w:gridCol w:w="5846"/>
              <w:gridCol w:w="7114"/>
            </w:tblGrid>
            <w:tr w:rsidR="0085656A" w:rsidRPr="00620793" w14:paraId="433EED54" w14:textId="77777777" w:rsidTr="00F02C9E">
              <w:trPr>
                <w:trHeight w:val="558"/>
              </w:trPr>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BA51AB0" w14:textId="77777777" w:rsidR="0085656A" w:rsidRPr="00620793" w:rsidRDefault="0085656A" w:rsidP="005C3769">
                  <w:pPr>
                    <w:widowControl w:val="0"/>
                    <w:spacing w:before="1" w:line="240" w:lineRule="auto"/>
                    <w:ind w:left="106"/>
                    <w:rPr>
                      <w:rFonts w:ascii="Times New Roman" w:eastAsia="SimSun" w:hAnsi="Times New Roman" w:cs="Times New Roman"/>
                      <w:kern w:val="3"/>
                      <w:sz w:val="20"/>
                      <w:szCs w:val="20"/>
                      <w:shd w:val="clear" w:color="auto" w:fill="FFFFFF"/>
                      <w:lang w:eastAsia="zh-CN"/>
                    </w:rPr>
                  </w:pPr>
                  <w:r w:rsidRPr="00620793">
                    <w:rPr>
                      <w:rFonts w:ascii="Times New Roman" w:eastAsia="Times New Roman" w:hAnsi="Times New Roman" w:cs="Times New Roman"/>
                      <w:b/>
                      <w:sz w:val="20"/>
                      <w:szCs w:val="20"/>
                    </w:rPr>
                    <w:sym w:font="Symbol" w:char="F0AF"/>
                  </w:r>
                  <w:r w:rsidRPr="00620793">
                    <w:rPr>
                      <w:rFonts w:ascii="Times New Roman" w:eastAsia="Times New Roman" w:hAnsi="Times New Roman" w:cs="Times New Roman"/>
                      <w:b/>
                      <w:sz w:val="20"/>
                      <w:szCs w:val="20"/>
                    </w:rPr>
                    <w:t xml:space="preserve"> </w:t>
                  </w:r>
                  <w:proofErr w:type="spellStart"/>
                  <w:r w:rsidRPr="00620793">
                    <w:rPr>
                      <w:rFonts w:ascii="Times New Roman" w:eastAsia="Times New Roman" w:hAnsi="Times New Roman" w:cs="Times New Roman"/>
                      <w:b/>
                      <w:sz w:val="20"/>
                      <w:szCs w:val="20"/>
                    </w:rPr>
                    <w:t>Допринос</w:t>
                  </w:r>
                  <w:proofErr w:type="spellEnd"/>
                  <w:r w:rsidRPr="00620793">
                    <w:rPr>
                      <w:rFonts w:ascii="Times New Roman" w:eastAsia="Times New Roman" w:hAnsi="Times New Roman" w:cs="Times New Roman"/>
                      <w:b/>
                      <w:sz w:val="20"/>
                      <w:szCs w:val="20"/>
                    </w:rPr>
                    <w:t xml:space="preserve"> ЦОР </w:t>
                  </w:r>
                  <w:proofErr w:type="spellStart"/>
                  <w:r w:rsidRPr="00620793">
                    <w:rPr>
                      <w:rFonts w:ascii="Times New Roman" w:eastAsia="Times New Roman" w:hAnsi="Times New Roman" w:cs="Times New Roman"/>
                      <w:b/>
                      <w:sz w:val="20"/>
                      <w:szCs w:val="20"/>
                    </w:rPr>
                    <w:t>Агенда</w:t>
                  </w:r>
                  <w:proofErr w:type="spellEnd"/>
                  <w:r w:rsidRPr="00620793">
                    <w:rPr>
                      <w:rFonts w:ascii="Times New Roman" w:eastAsia="Times New Roman" w:hAnsi="Times New Roman" w:cs="Times New Roman"/>
                      <w:b/>
                      <w:sz w:val="20"/>
                      <w:szCs w:val="20"/>
                    </w:rPr>
                    <w:t xml:space="preserve"> 2030</w:t>
                  </w:r>
                </w:p>
              </w:tc>
              <w:tc>
                <w:tcPr>
                  <w:tcW w:w="7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7FD80B2" w14:textId="77777777" w:rsidR="0085656A" w:rsidRPr="00620793" w:rsidRDefault="0085656A" w:rsidP="005C3769">
                  <w:pPr>
                    <w:widowControl w:val="0"/>
                    <w:spacing w:before="1" w:line="240" w:lineRule="auto"/>
                    <w:ind w:left="106"/>
                    <w:rPr>
                      <w:rFonts w:ascii="Times New Roman" w:eastAsia="SimSun" w:hAnsi="Times New Roman" w:cs="Times New Roman"/>
                      <w:kern w:val="3"/>
                      <w:sz w:val="20"/>
                      <w:szCs w:val="20"/>
                      <w:shd w:val="clear" w:color="auto" w:fill="FFFFFF"/>
                      <w:lang w:eastAsia="zh-CN"/>
                    </w:rPr>
                  </w:pPr>
                  <w:r w:rsidRPr="00620793">
                    <w:rPr>
                      <w:rFonts w:ascii="Times New Roman" w:eastAsia="Times New Roman" w:hAnsi="Times New Roman" w:cs="Times New Roman"/>
                      <w:b/>
                      <w:sz w:val="20"/>
                      <w:szCs w:val="20"/>
                    </w:rPr>
                    <w:sym w:font="Symbol" w:char="F0AF"/>
                  </w:r>
                  <w:r w:rsidRPr="00620793">
                    <w:rPr>
                      <w:rFonts w:ascii="Times New Roman" w:eastAsia="Times New Roman" w:hAnsi="Times New Roman" w:cs="Times New Roman"/>
                      <w:b/>
                      <w:sz w:val="20"/>
                      <w:szCs w:val="20"/>
                    </w:rPr>
                    <w:t xml:space="preserve"> </w:t>
                  </w:r>
                  <w:proofErr w:type="spellStart"/>
                  <w:r w:rsidRPr="00620793">
                    <w:rPr>
                      <w:rFonts w:ascii="Times New Roman" w:eastAsia="SimSun" w:hAnsi="Times New Roman" w:cs="Times New Roman"/>
                      <w:b/>
                      <w:kern w:val="3"/>
                      <w:sz w:val="20"/>
                      <w:szCs w:val="20"/>
                      <w:lang w:eastAsia="zh-CN" w:bidi="hi-IN"/>
                    </w:rPr>
                    <w:t>Веза</w:t>
                  </w:r>
                  <w:proofErr w:type="spellEnd"/>
                  <w:r w:rsidRPr="00620793">
                    <w:rPr>
                      <w:rFonts w:ascii="Times New Roman" w:eastAsia="SimSun" w:hAnsi="Times New Roman" w:cs="Times New Roman"/>
                      <w:b/>
                      <w:kern w:val="3"/>
                      <w:sz w:val="20"/>
                      <w:szCs w:val="20"/>
                      <w:lang w:eastAsia="zh-CN" w:bidi="hi-IN"/>
                    </w:rPr>
                    <w:t xml:space="preserve"> </w:t>
                  </w:r>
                  <w:proofErr w:type="spellStart"/>
                  <w:proofErr w:type="gramStart"/>
                  <w:r w:rsidRPr="00620793">
                    <w:rPr>
                      <w:rFonts w:ascii="Times New Roman" w:eastAsia="SimSun" w:hAnsi="Times New Roman" w:cs="Times New Roman"/>
                      <w:b/>
                      <w:kern w:val="3"/>
                      <w:sz w:val="20"/>
                      <w:szCs w:val="20"/>
                      <w:lang w:eastAsia="zh-CN" w:bidi="hi-IN"/>
                    </w:rPr>
                    <w:t>са</w:t>
                  </w:r>
                  <w:proofErr w:type="spellEnd"/>
                  <w:r w:rsidRPr="00620793">
                    <w:rPr>
                      <w:rFonts w:ascii="Times New Roman" w:eastAsia="SimSun" w:hAnsi="Times New Roman" w:cs="Times New Roman"/>
                      <w:b/>
                      <w:kern w:val="3"/>
                      <w:sz w:val="20"/>
                      <w:szCs w:val="20"/>
                      <w:lang w:eastAsia="zh-CN" w:bidi="hi-IN"/>
                    </w:rPr>
                    <w:t xml:space="preserve">  </w:t>
                  </w:r>
                  <w:proofErr w:type="spellStart"/>
                  <w:r w:rsidRPr="00620793">
                    <w:rPr>
                      <w:rFonts w:ascii="Times New Roman" w:eastAsia="SimSun" w:hAnsi="Times New Roman" w:cs="Times New Roman"/>
                      <w:b/>
                      <w:kern w:val="3"/>
                      <w:sz w:val="20"/>
                      <w:szCs w:val="20"/>
                      <w:lang w:eastAsia="zh-CN" w:bidi="hi-IN"/>
                    </w:rPr>
                    <w:t>Глобалним</w:t>
                  </w:r>
                  <w:proofErr w:type="spellEnd"/>
                  <w:proofErr w:type="gramEnd"/>
                  <w:r w:rsidRPr="00620793">
                    <w:rPr>
                      <w:rFonts w:ascii="Times New Roman" w:eastAsia="SimSun" w:hAnsi="Times New Roman" w:cs="Times New Roman"/>
                      <w:b/>
                      <w:kern w:val="3"/>
                      <w:sz w:val="20"/>
                      <w:szCs w:val="20"/>
                      <w:lang w:eastAsia="zh-CN" w:bidi="hi-IN"/>
                    </w:rPr>
                    <w:t xml:space="preserve"> </w:t>
                  </w:r>
                  <w:proofErr w:type="spellStart"/>
                  <w:r w:rsidRPr="00620793">
                    <w:rPr>
                      <w:rFonts w:ascii="Times New Roman" w:eastAsia="SimSun" w:hAnsi="Times New Roman" w:cs="Times New Roman"/>
                      <w:b/>
                      <w:kern w:val="3"/>
                      <w:sz w:val="20"/>
                      <w:szCs w:val="20"/>
                      <w:lang w:eastAsia="zh-CN" w:bidi="hi-IN"/>
                    </w:rPr>
                    <w:t>компактом</w:t>
                  </w:r>
                  <w:proofErr w:type="spellEnd"/>
                  <w:r w:rsidRPr="00620793">
                    <w:rPr>
                      <w:rFonts w:ascii="Times New Roman" w:eastAsia="SimSun" w:hAnsi="Times New Roman" w:cs="Times New Roman"/>
                      <w:b/>
                      <w:kern w:val="3"/>
                      <w:sz w:val="20"/>
                      <w:szCs w:val="20"/>
                      <w:lang w:eastAsia="zh-CN" w:bidi="hi-IN"/>
                    </w:rPr>
                    <w:t xml:space="preserve"> о </w:t>
                  </w:r>
                  <w:proofErr w:type="spellStart"/>
                  <w:r w:rsidRPr="00620793">
                    <w:rPr>
                      <w:rFonts w:ascii="Times New Roman" w:eastAsia="SimSun" w:hAnsi="Times New Roman" w:cs="Times New Roman"/>
                      <w:b/>
                      <w:kern w:val="3"/>
                      <w:sz w:val="20"/>
                      <w:szCs w:val="20"/>
                      <w:lang w:eastAsia="zh-CN" w:bidi="hi-IN"/>
                    </w:rPr>
                    <w:t>сигурним</w:t>
                  </w:r>
                  <w:proofErr w:type="spellEnd"/>
                  <w:r w:rsidRPr="00620793">
                    <w:rPr>
                      <w:rFonts w:ascii="Times New Roman" w:eastAsia="SimSun" w:hAnsi="Times New Roman" w:cs="Times New Roman"/>
                      <w:b/>
                      <w:kern w:val="3"/>
                      <w:sz w:val="20"/>
                      <w:szCs w:val="20"/>
                      <w:lang w:eastAsia="zh-CN" w:bidi="hi-IN"/>
                    </w:rPr>
                    <w:t xml:space="preserve">, </w:t>
                  </w:r>
                  <w:proofErr w:type="spellStart"/>
                  <w:r w:rsidRPr="00620793">
                    <w:rPr>
                      <w:rFonts w:ascii="Times New Roman" w:eastAsia="SimSun" w:hAnsi="Times New Roman" w:cs="Times New Roman"/>
                      <w:b/>
                      <w:kern w:val="3"/>
                      <w:sz w:val="20"/>
                      <w:szCs w:val="20"/>
                      <w:lang w:eastAsia="zh-CN" w:bidi="hi-IN"/>
                    </w:rPr>
                    <w:t>уређеним</w:t>
                  </w:r>
                  <w:proofErr w:type="spellEnd"/>
                  <w:r w:rsidRPr="00620793">
                    <w:rPr>
                      <w:rFonts w:ascii="Times New Roman" w:eastAsia="SimSun" w:hAnsi="Times New Roman" w:cs="Times New Roman"/>
                      <w:b/>
                      <w:kern w:val="3"/>
                      <w:sz w:val="20"/>
                      <w:szCs w:val="20"/>
                      <w:lang w:eastAsia="zh-CN" w:bidi="hi-IN"/>
                    </w:rPr>
                    <w:t xml:space="preserve"> и </w:t>
                  </w:r>
                  <w:proofErr w:type="spellStart"/>
                  <w:r w:rsidRPr="00620793">
                    <w:rPr>
                      <w:rFonts w:ascii="Times New Roman" w:eastAsia="SimSun" w:hAnsi="Times New Roman" w:cs="Times New Roman"/>
                      <w:b/>
                      <w:kern w:val="3"/>
                      <w:sz w:val="20"/>
                      <w:szCs w:val="20"/>
                      <w:lang w:eastAsia="zh-CN" w:bidi="hi-IN"/>
                    </w:rPr>
                    <w:t>регуларним</w:t>
                  </w:r>
                  <w:proofErr w:type="spellEnd"/>
                  <w:r w:rsidRPr="00620793">
                    <w:rPr>
                      <w:rFonts w:ascii="Times New Roman" w:eastAsia="SimSun" w:hAnsi="Times New Roman" w:cs="Times New Roman"/>
                      <w:b/>
                      <w:kern w:val="3"/>
                      <w:sz w:val="20"/>
                      <w:szCs w:val="20"/>
                      <w:lang w:eastAsia="zh-CN" w:bidi="hi-IN"/>
                    </w:rPr>
                    <w:t xml:space="preserve"> </w:t>
                  </w:r>
                  <w:proofErr w:type="spellStart"/>
                  <w:r w:rsidRPr="00620793">
                    <w:rPr>
                      <w:rFonts w:ascii="Times New Roman" w:eastAsia="SimSun" w:hAnsi="Times New Roman" w:cs="Times New Roman"/>
                      <w:b/>
                      <w:kern w:val="3"/>
                      <w:sz w:val="20"/>
                      <w:szCs w:val="20"/>
                      <w:lang w:eastAsia="zh-CN" w:bidi="hi-IN"/>
                    </w:rPr>
                    <w:t>миграцијама</w:t>
                  </w:r>
                  <w:proofErr w:type="spellEnd"/>
                </w:p>
              </w:tc>
            </w:tr>
            <w:tr w:rsidR="0085656A" w:rsidRPr="00620793" w14:paraId="0DF1E5F2" w14:textId="77777777" w:rsidTr="00F02C9E">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37FFD" w14:textId="77777777" w:rsidR="0085656A" w:rsidRPr="00620793" w:rsidRDefault="0085656A" w:rsidP="005C3769">
                  <w:pPr>
                    <w:widowControl w:val="0"/>
                    <w:spacing w:before="1" w:line="240" w:lineRule="auto"/>
                    <w:ind w:left="106"/>
                    <w:rPr>
                      <w:rFonts w:ascii="Times New Roman" w:eastAsia="Times New Roman" w:hAnsi="Times New Roman" w:cs="Times New Roman"/>
                      <w:sz w:val="20"/>
                      <w:szCs w:val="20"/>
                    </w:rPr>
                  </w:pPr>
                  <w:proofErr w:type="spellStart"/>
                  <w:r w:rsidRPr="00620793">
                    <w:rPr>
                      <w:rFonts w:ascii="Times New Roman" w:eastAsia="Times New Roman" w:hAnsi="Times New Roman" w:cs="Times New Roman"/>
                      <w:sz w:val="20"/>
                      <w:szCs w:val="20"/>
                    </w:rPr>
                    <w:t>Циљ</w:t>
                  </w:r>
                  <w:proofErr w:type="spellEnd"/>
                  <w:r w:rsidRPr="00620793">
                    <w:rPr>
                      <w:rFonts w:ascii="Times New Roman" w:eastAsia="Times New Roman" w:hAnsi="Times New Roman" w:cs="Times New Roman"/>
                      <w:sz w:val="20"/>
                      <w:szCs w:val="20"/>
                    </w:rPr>
                    <w:t xml:space="preserve"> 1 - </w:t>
                  </w:r>
                  <w:proofErr w:type="spellStart"/>
                  <w:r w:rsidRPr="00620793">
                    <w:rPr>
                      <w:rFonts w:ascii="Times New Roman" w:eastAsia="Times New Roman" w:hAnsi="Times New Roman" w:cs="Times New Roman"/>
                      <w:sz w:val="20"/>
                      <w:szCs w:val="20"/>
                    </w:rPr>
                    <w:t>Свет</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без</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сиромаштва</w:t>
                  </w:r>
                  <w:proofErr w:type="spellEnd"/>
                </w:p>
                <w:p w14:paraId="4CF1E9E5" w14:textId="77777777" w:rsidR="0085656A" w:rsidRPr="00620793" w:rsidRDefault="0085656A" w:rsidP="005C3769">
                  <w:pPr>
                    <w:widowControl w:val="0"/>
                    <w:spacing w:before="1" w:line="240" w:lineRule="auto"/>
                    <w:ind w:left="106"/>
                    <w:rPr>
                      <w:rFonts w:ascii="Times New Roman" w:eastAsia="SimSun" w:hAnsi="Times New Roman" w:cs="Times New Roman"/>
                      <w:kern w:val="3"/>
                      <w:sz w:val="20"/>
                      <w:szCs w:val="20"/>
                      <w:shd w:val="clear" w:color="auto" w:fill="FFFFFF"/>
                      <w:lang w:eastAsia="zh-CN"/>
                    </w:rPr>
                  </w:pPr>
                  <w:proofErr w:type="spellStart"/>
                  <w:r w:rsidRPr="00620793">
                    <w:rPr>
                      <w:rFonts w:ascii="Times New Roman" w:eastAsia="Times New Roman" w:hAnsi="Times New Roman" w:cs="Times New Roman"/>
                      <w:sz w:val="20"/>
                      <w:szCs w:val="20"/>
                    </w:rPr>
                    <w:t>Потциљ</w:t>
                  </w:r>
                  <w:proofErr w:type="spellEnd"/>
                  <w:r w:rsidRPr="00620793">
                    <w:rPr>
                      <w:rFonts w:ascii="Times New Roman" w:eastAsia="Times New Roman" w:hAnsi="Times New Roman" w:cs="Times New Roman"/>
                      <w:sz w:val="20"/>
                      <w:szCs w:val="20"/>
                    </w:rPr>
                    <w:t xml:space="preserve"> 1.4, 1. a</w:t>
                  </w:r>
                </w:p>
              </w:tc>
              <w:tc>
                <w:tcPr>
                  <w:tcW w:w="7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6DFFD" w14:textId="77777777" w:rsidR="0085656A" w:rsidRPr="00620793" w:rsidRDefault="0085656A" w:rsidP="005C3769">
                  <w:pPr>
                    <w:widowControl w:val="0"/>
                    <w:spacing w:before="1" w:line="240" w:lineRule="auto"/>
                    <w:ind w:left="106"/>
                    <w:rPr>
                      <w:rFonts w:ascii="Times New Roman" w:eastAsia="SimSun" w:hAnsi="Times New Roman" w:cs="Times New Roman"/>
                      <w:kern w:val="3"/>
                      <w:sz w:val="20"/>
                      <w:szCs w:val="20"/>
                      <w:lang w:val="sr-Cyrl-CS" w:eastAsia="zh-CN" w:bidi="hi-IN"/>
                    </w:rPr>
                  </w:pPr>
                  <w:proofErr w:type="spellStart"/>
                  <w:r w:rsidRPr="00620793">
                    <w:rPr>
                      <w:rFonts w:ascii="Times New Roman" w:eastAsia="SimSun" w:hAnsi="Times New Roman" w:cs="Times New Roman"/>
                      <w:kern w:val="3"/>
                      <w:sz w:val="20"/>
                      <w:szCs w:val="20"/>
                      <w:lang w:eastAsia="zh-CN" w:bidi="hi-IN"/>
                    </w:rPr>
                    <w:t>Циљ</w:t>
                  </w:r>
                  <w:proofErr w:type="spellEnd"/>
                  <w:r w:rsidRPr="00620793">
                    <w:rPr>
                      <w:rFonts w:ascii="Times New Roman" w:eastAsia="SimSun" w:hAnsi="Times New Roman" w:cs="Times New Roman"/>
                      <w:kern w:val="3"/>
                      <w:sz w:val="20"/>
                      <w:szCs w:val="20"/>
                      <w:lang w:eastAsia="zh-CN" w:bidi="hi-IN"/>
                    </w:rPr>
                    <w:t xml:space="preserve"> 2. - </w:t>
                  </w:r>
                  <w:proofErr w:type="spellStart"/>
                  <w:r w:rsidRPr="00620793">
                    <w:rPr>
                      <w:rFonts w:ascii="Times New Roman" w:eastAsia="SimSun" w:hAnsi="Times New Roman" w:cs="Times New Roman"/>
                      <w:kern w:val="3"/>
                      <w:sz w:val="20"/>
                      <w:szCs w:val="20"/>
                      <w:lang w:eastAsia="zh-CN" w:bidi="hi-IN"/>
                    </w:rPr>
                    <w:t>Смањивање</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негативних</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покретача</w:t>
                  </w:r>
                  <w:proofErr w:type="spellEnd"/>
                  <w:r w:rsidRPr="00620793">
                    <w:rPr>
                      <w:rFonts w:ascii="Times New Roman" w:eastAsia="SimSun" w:hAnsi="Times New Roman" w:cs="Times New Roman"/>
                      <w:kern w:val="3"/>
                      <w:sz w:val="20"/>
                      <w:szCs w:val="20"/>
                      <w:lang w:eastAsia="zh-CN" w:bidi="hi-IN"/>
                    </w:rPr>
                    <w:t xml:space="preserve"> и </w:t>
                  </w:r>
                  <w:proofErr w:type="spellStart"/>
                  <w:r w:rsidRPr="00620793">
                    <w:rPr>
                      <w:rFonts w:ascii="Times New Roman" w:eastAsia="SimSun" w:hAnsi="Times New Roman" w:cs="Times New Roman"/>
                      <w:kern w:val="3"/>
                      <w:sz w:val="20"/>
                      <w:szCs w:val="20"/>
                      <w:lang w:eastAsia="zh-CN" w:bidi="hi-IN"/>
                    </w:rPr>
                    <w:t>структуралних</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фактора</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који</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приморавају</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људе</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да</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напуштају</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своје</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државе</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порекла</w:t>
                  </w:r>
                  <w:proofErr w:type="spellEnd"/>
                </w:p>
                <w:p w14:paraId="57EBD908" w14:textId="77777777" w:rsidR="0085656A" w:rsidRPr="00620793" w:rsidRDefault="0085656A" w:rsidP="005C3769">
                  <w:pPr>
                    <w:widowControl w:val="0"/>
                    <w:spacing w:before="1" w:line="240" w:lineRule="auto"/>
                    <w:ind w:left="106"/>
                    <w:rPr>
                      <w:rFonts w:ascii="Times New Roman" w:eastAsia="SimSun" w:hAnsi="Times New Roman" w:cs="Times New Roman"/>
                      <w:kern w:val="3"/>
                      <w:sz w:val="20"/>
                      <w:szCs w:val="20"/>
                      <w:shd w:val="clear" w:color="auto" w:fill="FFFFFF"/>
                      <w:lang w:eastAsia="zh-CN"/>
                    </w:rPr>
                  </w:pPr>
                </w:p>
              </w:tc>
            </w:tr>
            <w:tr w:rsidR="0085656A" w:rsidRPr="00620793" w14:paraId="2D42D997" w14:textId="77777777" w:rsidTr="00F02C9E">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F26D2" w14:textId="77777777" w:rsidR="0085656A" w:rsidRPr="00620793" w:rsidRDefault="0085656A" w:rsidP="005C3769">
                  <w:pPr>
                    <w:widowControl w:val="0"/>
                    <w:spacing w:before="1" w:line="240" w:lineRule="auto"/>
                    <w:ind w:left="106"/>
                    <w:rPr>
                      <w:rFonts w:ascii="Times New Roman" w:eastAsia="Times New Roman" w:hAnsi="Times New Roman" w:cs="Times New Roman"/>
                      <w:sz w:val="20"/>
                      <w:szCs w:val="20"/>
                    </w:rPr>
                  </w:pPr>
                  <w:proofErr w:type="spellStart"/>
                  <w:r w:rsidRPr="00620793">
                    <w:rPr>
                      <w:rFonts w:ascii="Times New Roman" w:eastAsia="Times New Roman" w:hAnsi="Times New Roman" w:cs="Times New Roman"/>
                      <w:sz w:val="20"/>
                      <w:szCs w:val="20"/>
                    </w:rPr>
                    <w:t>Циљ</w:t>
                  </w:r>
                  <w:proofErr w:type="spellEnd"/>
                  <w:r w:rsidRPr="00620793">
                    <w:rPr>
                      <w:rFonts w:ascii="Times New Roman" w:eastAsia="Times New Roman" w:hAnsi="Times New Roman" w:cs="Times New Roman"/>
                      <w:sz w:val="20"/>
                      <w:szCs w:val="20"/>
                    </w:rPr>
                    <w:t xml:space="preserve"> 10 - </w:t>
                  </w:r>
                  <w:proofErr w:type="spellStart"/>
                  <w:r w:rsidRPr="00620793">
                    <w:rPr>
                      <w:rFonts w:ascii="Times New Roman" w:eastAsia="Times New Roman" w:hAnsi="Times New Roman" w:cs="Times New Roman"/>
                      <w:sz w:val="20"/>
                      <w:szCs w:val="20"/>
                    </w:rPr>
                    <w:t>Смањење</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неједнакости</w:t>
                  </w:r>
                  <w:proofErr w:type="spellEnd"/>
                </w:p>
                <w:p w14:paraId="2450F8B8" w14:textId="77777777" w:rsidR="0085656A" w:rsidRPr="00620793" w:rsidRDefault="0085656A" w:rsidP="005C3769">
                  <w:pPr>
                    <w:widowControl w:val="0"/>
                    <w:spacing w:before="1" w:line="240" w:lineRule="auto"/>
                    <w:ind w:left="106"/>
                    <w:rPr>
                      <w:rFonts w:ascii="Times New Roman" w:eastAsia="SimSun" w:hAnsi="Times New Roman" w:cs="Times New Roman"/>
                      <w:kern w:val="3"/>
                      <w:sz w:val="20"/>
                      <w:szCs w:val="20"/>
                      <w:shd w:val="clear" w:color="auto" w:fill="FFFFFF"/>
                      <w:lang w:eastAsia="zh-CN"/>
                    </w:rPr>
                  </w:pPr>
                  <w:proofErr w:type="spellStart"/>
                  <w:r w:rsidRPr="00620793">
                    <w:rPr>
                      <w:rFonts w:ascii="Times New Roman" w:eastAsia="Times New Roman" w:hAnsi="Times New Roman" w:cs="Times New Roman"/>
                      <w:sz w:val="20"/>
                      <w:szCs w:val="20"/>
                    </w:rPr>
                    <w:t>Потциљ</w:t>
                  </w:r>
                  <w:proofErr w:type="spellEnd"/>
                  <w:r w:rsidRPr="00620793">
                    <w:rPr>
                      <w:rFonts w:ascii="Times New Roman" w:eastAsia="Times New Roman" w:hAnsi="Times New Roman" w:cs="Times New Roman"/>
                      <w:sz w:val="20"/>
                      <w:szCs w:val="20"/>
                    </w:rPr>
                    <w:t xml:space="preserve"> 10.7.</w:t>
                  </w:r>
                </w:p>
              </w:tc>
              <w:tc>
                <w:tcPr>
                  <w:tcW w:w="7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267AF" w14:textId="77777777" w:rsidR="0085656A" w:rsidRPr="00620793" w:rsidRDefault="0085656A" w:rsidP="005C3769">
                  <w:pPr>
                    <w:widowControl w:val="0"/>
                    <w:spacing w:before="1" w:line="240" w:lineRule="auto"/>
                    <w:ind w:left="106"/>
                    <w:rPr>
                      <w:rFonts w:ascii="Times New Roman" w:eastAsia="SimSun" w:hAnsi="Times New Roman" w:cs="Times New Roman"/>
                      <w:kern w:val="3"/>
                      <w:sz w:val="20"/>
                      <w:szCs w:val="20"/>
                      <w:lang w:val="sr-Cyrl-CS" w:eastAsia="zh-CN" w:bidi="hi-IN"/>
                    </w:rPr>
                  </w:pPr>
                  <w:proofErr w:type="spellStart"/>
                  <w:r w:rsidRPr="00620793">
                    <w:rPr>
                      <w:rFonts w:ascii="Times New Roman" w:eastAsia="SimSun" w:hAnsi="Times New Roman" w:cs="Times New Roman"/>
                      <w:kern w:val="3"/>
                      <w:sz w:val="20"/>
                      <w:szCs w:val="20"/>
                      <w:lang w:eastAsia="zh-CN" w:bidi="hi-IN"/>
                    </w:rPr>
                    <w:t>Циљ</w:t>
                  </w:r>
                  <w:proofErr w:type="spellEnd"/>
                  <w:r w:rsidRPr="00620793">
                    <w:rPr>
                      <w:rFonts w:ascii="Times New Roman" w:eastAsia="SimSun" w:hAnsi="Times New Roman" w:cs="Times New Roman"/>
                      <w:kern w:val="3"/>
                      <w:sz w:val="20"/>
                      <w:szCs w:val="20"/>
                      <w:lang w:eastAsia="zh-CN" w:bidi="hi-IN"/>
                    </w:rPr>
                    <w:t xml:space="preserve"> 7. - </w:t>
                  </w:r>
                  <w:proofErr w:type="spellStart"/>
                  <w:r w:rsidRPr="00620793">
                    <w:rPr>
                      <w:rFonts w:ascii="Times New Roman" w:eastAsia="SimSun" w:hAnsi="Times New Roman" w:cs="Times New Roman"/>
                      <w:kern w:val="3"/>
                      <w:sz w:val="20"/>
                      <w:szCs w:val="20"/>
                      <w:lang w:eastAsia="zh-CN" w:bidi="hi-IN"/>
                    </w:rPr>
                    <w:t>Проучавање</w:t>
                  </w:r>
                  <w:proofErr w:type="spellEnd"/>
                  <w:r w:rsidRPr="00620793">
                    <w:rPr>
                      <w:rFonts w:ascii="Times New Roman" w:eastAsia="SimSun" w:hAnsi="Times New Roman" w:cs="Times New Roman"/>
                      <w:kern w:val="3"/>
                      <w:sz w:val="20"/>
                      <w:szCs w:val="20"/>
                      <w:lang w:eastAsia="zh-CN" w:bidi="hi-IN"/>
                    </w:rPr>
                    <w:t xml:space="preserve"> и </w:t>
                  </w:r>
                  <w:proofErr w:type="spellStart"/>
                  <w:r w:rsidRPr="00620793">
                    <w:rPr>
                      <w:rFonts w:ascii="Times New Roman" w:eastAsia="SimSun" w:hAnsi="Times New Roman" w:cs="Times New Roman"/>
                      <w:kern w:val="3"/>
                      <w:sz w:val="20"/>
                      <w:szCs w:val="20"/>
                      <w:lang w:eastAsia="zh-CN" w:bidi="hi-IN"/>
                    </w:rPr>
                    <w:t>смањивање</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фактора</w:t>
                  </w:r>
                  <w:proofErr w:type="spellEnd"/>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eastAsia="zh-CN" w:bidi="hi-IN"/>
                    </w:rPr>
                    <w:t>рањивости</w:t>
                  </w:r>
                  <w:proofErr w:type="spellEnd"/>
                  <w:r w:rsidRPr="00620793">
                    <w:rPr>
                      <w:rFonts w:ascii="Times New Roman" w:eastAsia="SimSun" w:hAnsi="Times New Roman" w:cs="Times New Roman"/>
                      <w:kern w:val="3"/>
                      <w:sz w:val="20"/>
                      <w:szCs w:val="20"/>
                      <w:lang w:eastAsia="zh-CN" w:bidi="hi-IN"/>
                    </w:rPr>
                    <w:t xml:space="preserve"> у </w:t>
                  </w:r>
                  <w:proofErr w:type="spellStart"/>
                  <w:r w:rsidRPr="00620793">
                    <w:rPr>
                      <w:rFonts w:ascii="Times New Roman" w:eastAsia="SimSun" w:hAnsi="Times New Roman" w:cs="Times New Roman"/>
                      <w:kern w:val="3"/>
                      <w:sz w:val="20"/>
                      <w:szCs w:val="20"/>
                      <w:lang w:eastAsia="zh-CN" w:bidi="hi-IN"/>
                    </w:rPr>
                    <w:t>миграцијама</w:t>
                  </w:r>
                  <w:proofErr w:type="spellEnd"/>
                </w:p>
                <w:p w14:paraId="4730914C" w14:textId="77777777" w:rsidR="0085656A" w:rsidRPr="00620793" w:rsidRDefault="0085656A" w:rsidP="005C3769">
                  <w:pPr>
                    <w:widowControl w:val="0"/>
                    <w:spacing w:before="1" w:line="240" w:lineRule="auto"/>
                    <w:ind w:left="106"/>
                    <w:rPr>
                      <w:rFonts w:ascii="Times New Roman" w:eastAsia="SimSun" w:hAnsi="Times New Roman" w:cs="Times New Roman"/>
                      <w:kern w:val="3"/>
                      <w:sz w:val="20"/>
                      <w:szCs w:val="20"/>
                      <w:shd w:val="clear" w:color="auto" w:fill="FFFFFF"/>
                      <w:lang w:eastAsia="zh-CN"/>
                    </w:rPr>
                  </w:pPr>
                </w:p>
              </w:tc>
            </w:tr>
            <w:tr w:rsidR="0085656A" w:rsidRPr="00620793" w14:paraId="7CCCB18F" w14:textId="77777777" w:rsidTr="00F02C9E">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24C8B" w14:textId="77777777" w:rsidR="0085656A" w:rsidRPr="00620793" w:rsidRDefault="0085656A" w:rsidP="005C3769">
                  <w:pPr>
                    <w:widowControl w:val="0"/>
                    <w:spacing w:before="1" w:line="240" w:lineRule="auto"/>
                    <w:ind w:left="106"/>
                    <w:rPr>
                      <w:rFonts w:ascii="Times New Roman" w:eastAsia="Times New Roman" w:hAnsi="Times New Roman" w:cs="Times New Roman"/>
                      <w:sz w:val="20"/>
                      <w:szCs w:val="20"/>
                    </w:rPr>
                  </w:pPr>
                  <w:proofErr w:type="spellStart"/>
                  <w:r w:rsidRPr="00620793">
                    <w:rPr>
                      <w:rFonts w:ascii="Times New Roman" w:eastAsia="Times New Roman" w:hAnsi="Times New Roman" w:cs="Times New Roman"/>
                      <w:sz w:val="20"/>
                      <w:szCs w:val="20"/>
                    </w:rPr>
                    <w:t>Циљ</w:t>
                  </w:r>
                  <w:proofErr w:type="spellEnd"/>
                  <w:r w:rsidRPr="00620793">
                    <w:rPr>
                      <w:rFonts w:ascii="Times New Roman" w:eastAsia="Times New Roman" w:hAnsi="Times New Roman" w:cs="Times New Roman"/>
                      <w:sz w:val="20"/>
                      <w:szCs w:val="20"/>
                    </w:rPr>
                    <w:t xml:space="preserve"> 11 - </w:t>
                  </w:r>
                  <w:proofErr w:type="spellStart"/>
                  <w:r w:rsidRPr="00620793">
                    <w:rPr>
                      <w:rFonts w:ascii="Times New Roman" w:eastAsia="Times New Roman" w:hAnsi="Times New Roman" w:cs="Times New Roman"/>
                      <w:sz w:val="20"/>
                      <w:szCs w:val="20"/>
                    </w:rPr>
                    <w:t>Учинити</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градове</w:t>
                  </w:r>
                  <w:proofErr w:type="spellEnd"/>
                  <w:r w:rsidRPr="00620793">
                    <w:rPr>
                      <w:rFonts w:ascii="Times New Roman" w:eastAsia="Times New Roman" w:hAnsi="Times New Roman" w:cs="Times New Roman"/>
                      <w:sz w:val="20"/>
                      <w:szCs w:val="20"/>
                    </w:rPr>
                    <w:t xml:space="preserve"> и </w:t>
                  </w:r>
                  <w:proofErr w:type="spellStart"/>
                  <w:r w:rsidRPr="00620793">
                    <w:rPr>
                      <w:rFonts w:ascii="Times New Roman" w:eastAsia="Times New Roman" w:hAnsi="Times New Roman" w:cs="Times New Roman"/>
                      <w:sz w:val="20"/>
                      <w:szCs w:val="20"/>
                    </w:rPr>
                    <w:t>људска</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насеља</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инклузивним</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безбедним</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прилагодљивим</w:t>
                  </w:r>
                  <w:proofErr w:type="spellEnd"/>
                  <w:r w:rsidRPr="00620793">
                    <w:rPr>
                      <w:rFonts w:ascii="Times New Roman" w:eastAsia="Times New Roman" w:hAnsi="Times New Roman" w:cs="Times New Roman"/>
                      <w:sz w:val="20"/>
                      <w:szCs w:val="20"/>
                    </w:rPr>
                    <w:t xml:space="preserve"> и </w:t>
                  </w:r>
                  <w:proofErr w:type="spellStart"/>
                  <w:r w:rsidRPr="00620793">
                    <w:rPr>
                      <w:rFonts w:ascii="Times New Roman" w:eastAsia="Times New Roman" w:hAnsi="Times New Roman" w:cs="Times New Roman"/>
                      <w:sz w:val="20"/>
                      <w:szCs w:val="20"/>
                    </w:rPr>
                    <w:t>одрживим</w:t>
                  </w:r>
                  <w:proofErr w:type="spellEnd"/>
                </w:p>
                <w:p w14:paraId="055F76C6" w14:textId="77777777" w:rsidR="0085656A" w:rsidRPr="00620793" w:rsidRDefault="0085656A" w:rsidP="005C3769">
                  <w:pPr>
                    <w:widowControl w:val="0"/>
                    <w:spacing w:before="1" w:line="240" w:lineRule="auto"/>
                    <w:ind w:left="106"/>
                    <w:rPr>
                      <w:rFonts w:ascii="Times New Roman" w:eastAsia="SimSun" w:hAnsi="Times New Roman" w:cs="Times New Roman"/>
                      <w:kern w:val="3"/>
                      <w:sz w:val="20"/>
                      <w:szCs w:val="20"/>
                      <w:shd w:val="clear" w:color="auto" w:fill="FFFFFF"/>
                      <w:lang w:eastAsia="zh-CN"/>
                    </w:rPr>
                  </w:pPr>
                  <w:proofErr w:type="spellStart"/>
                  <w:r w:rsidRPr="00620793">
                    <w:rPr>
                      <w:rFonts w:ascii="Times New Roman" w:eastAsia="Times New Roman" w:hAnsi="Times New Roman" w:cs="Times New Roman"/>
                      <w:sz w:val="20"/>
                      <w:szCs w:val="20"/>
                    </w:rPr>
                    <w:t>Потциљ</w:t>
                  </w:r>
                  <w:proofErr w:type="spellEnd"/>
                  <w:r w:rsidRPr="00620793">
                    <w:rPr>
                      <w:rFonts w:ascii="Times New Roman" w:eastAsia="Times New Roman" w:hAnsi="Times New Roman" w:cs="Times New Roman"/>
                      <w:sz w:val="20"/>
                      <w:szCs w:val="20"/>
                    </w:rPr>
                    <w:t xml:space="preserve"> 11.1</w:t>
                  </w:r>
                </w:p>
              </w:tc>
              <w:tc>
                <w:tcPr>
                  <w:tcW w:w="7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C2A39" w14:textId="77777777" w:rsidR="0085656A" w:rsidRPr="00620793" w:rsidRDefault="0085656A" w:rsidP="005C3769">
                  <w:pPr>
                    <w:widowControl w:val="0"/>
                    <w:spacing w:before="1" w:line="240" w:lineRule="auto"/>
                    <w:ind w:left="106"/>
                    <w:rPr>
                      <w:rFonts w:ascii="Times New Roman" w:eastAsia="SimSun" w:hAnsi="Times New Roman" w:cs="Times New Roman"/>
                      <w:kern w:val="3"/>
                      <w:sz w:val="20"/>
                      <w:szCs w:val="20"/>
                      <w:shd w:val="clear" w:color="auto" w:fill="FFFFFF"/>
                      <w:lang w:eastAsia="zh-CN"/>
                    </w:rPr>
                  </w:pPr>
                </w:p>
              </w:tc>
            </w:tr>
            <w:tr w:rsidR="0085656A" w:rsidRPr="00620793" w14:paraId="4E8CB021" w14:textId="77777777" w:rsidTr="00F02C9E">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4A785" w14:textId="77777777" w:rsidR="0085656A" w:rsidRPr="00620793" w:rsidRDefault="0085656A" w:rsidP="005C3769">
                  <w:pPr>
                    <w:widowControl w:val="0"/>
                    <w:spacing w:before="1" w:line="240" w:lineRule="auto"/>
                    <w:ind w:left="106"/>
                    <w:rPr>
                      <w:rFonts w:ascii="Times New Roman" w:eastAsia="Times New Roman" w:hAnsi="Times New Roman" w:cs="Times New Roman"/>
                      <w:sz w:val="20"/>
                      <w:szCs w:val="20"/>
                    </w:rPr>
                  </w:pPr>
                  <w:proofErr w:type="spellStart"/>
                  <w:r w:rsidRPr="00620793">
                    <w:rPr>
                      <w:rFonts w:ascii="Times New Roman" w:eastAsia="Times New Roman" w:hAnsi="Times New Roman" w:cs="Times New Roman"/>
                      <w:sz w:val="20"/>
                      <w:szCs w:val="20"/>
                    </w:rPr>
                    <w:lastRenderedPageBreak/>
                    <w:t>Циљ</w:t>
                  </w:r>
                  <w:proofErr w:type="spellEnd"/>
                  <w:r w:rsidRPr="00620793">
                    <w:rPr>
                      <w:rFonts w:ascii="Times New Roman" w:eastAsia="Times New Roman" w:hAnsi="Times New Roman" w:cs="Times New Roman"/>
                      <w:sz w:val="20"/>
                      <w:szCs w:val="20"/>
                    </w:rPr>
                    <w:t xml:space="preserve"> 17 - </w:t>
                  </w:r>
                  <w:proofErr w:type="spellStart"/>
                  <w:r w:rsidRPr="00620793">
                    <w:rPr>
                      <w:rFonts w:ascii="Times New Roman" w:eastAsia="Times New Roman" w:hAnsi="Times New Roman" w:cs="Times New Roman"/>
                      <w:sz w:val="20"/>
                      <w:szCs w:val="20"/>
                    </w:rPr>
                    <w:t>Партнерством</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до</w:t>
                  </w:r>
                  <w:proofErr w:type="spellEnd"/>
                  <w:r w:rsidRPr="00620793">
                    <w:rPr>
                      <w:rFonts w:ascii="Times New Roman" w:eastAsia="Times New Roman" w:hAnsi="Times New Roman" w:cs="Times New Roman"/>
                      <w:sz w:val="20"/>
                      <w:szCs w:val="20"/>
                    </w:rPr>
                    <w:t xml:space="preserve"> </w:t>
                  </w:r>
                  <w:proofErr w:type="spellStart"/>
                  <w:r w:rsidRPr="00620793">
                    <w:rPr>
                      <w:rFonts w:ascii="Times New Roman" w:eastAsia="Times New Roman" w:hAnsi="Times New Roman" w:cs="Times New Roman"/>
                      <w:sz w:val="20"/>
                      <w:szCs w:val="20"/>
                    </w:rPr>
                    <w:t>циља</w:t>
                  </w:r>
                  <w:proofErr w:type="spellEnd"/>
                </w:p>
                <w:p w14:paraId="3A5B7ACC" w14:textId="77777777" w:rsidR="0085656A" w:rsidRPr="00620793" w:rsidRDefault="0085656A" w:rsidP="005C3769">
                  <w:pPr>
                    <w:widowControl w:val="0"/>
                    <w:spacing w:before="1" w:line="240" w:lineRule="auto"/>
                    <w:ind w:left="106"/>
                    <w:rPr>
                      <w:rFonts w:ascii="Times New Roman" w:eastAsia="SimSun" w:hAnsi="Times New Roman" w:cs="Times New Roman"/>
                      <w:kern w:val="3"/>
                      <w:sz w:val="20"/>
                      <w:szCs w:val="20"/>
                      <w:shd w:val="clear" w:color="auto" w:fill="FFFFFF"/>
                      <w:lang w:eastAsia="zh-CN"/>
                    </w:rPr>
                  </w:pPr>
                  <w:proofErr w:type="spellStart"/>
                  <w:r w:rsidRPr="00620793">
                    <w:rPr>
                      <w:rFonts w:ascii="Times New Roman" w:eastAsia="Times New Roman" w:hAnsi="Times New Roman" w:cs="Times New Roman"/>
                      <w:sz w:val="20"/>
                      <w:szCs w:val="20"/>
                    </w:rPr>
                    <w:t>Потциљ</w:t>
                  </w:r>
                  <w:proofErr w:type="spellEnd"/>
                  <w:r w:rsidRPr="00620793">
                    <w:rPr>
                      <w:rFonts w:ascii="Times New Roman" w:eastAsia="Times New Roman" w:hAnsi="Times New Roman" w:cs="Times New Roman"/>
                      <w:sz w:val="20"/>
                      <w:szCs w:val="20"/>
                    </w:rPr>
                    <w:t xml:space="preserve"> 17.16.</w:t>
                  </w:r>
                </w:p>
              </w:tc>
              <w:tc>
                <w:tcPr>
                  <w:tcW w:w="7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2CA03" w14:textId="77777777" w:rsidR="0085656A" w:rsidRPr="00620793" w:rsidRDefault="0085656A" w:rsidP="005C3769">
                  <w:pPr>
                    <w:widowControl w:val="0"/>
                    <w:spacing w:before="1" w:line="240" w:lineRule="auto"/>
                    <w:ind w:left="106"/>
                    <w:rPr>
                      <w:rFonts w:ascii="Times New Roman" w:eastAsia="SimSun" w:hAnsi="Times New Roman" w:cs="Times New Roman"/>
                      <w:kern w:val="3"/>
                      <w:sz w:val="20"/>
                      <w:szCs w:val="20"/>
                      <w:shd w:val="clear" w:color="auto" w:fill="FFFFFF"/>
                      <w:lang w:eastAsia="zh-CN"/>
                    </w:rPr>
                  </w:pPr>
                </w:p>
              </w:tc>
            </w:tr>
          </w:tbl>
          <w:p w14:paraId="064DB011" w14:textId="77777777" w:rsidR="0085656A" w:rsidRPr="00620793" w:rsidRDefault="0085656A" w:rsidP="005C3769">
            <w:pPr>
              <w:spacing w:line="240" w:lineRule="auto"/>
              <w:rPr>
                <w:rFonts w:ascii="Times New Roman" w:hAnsi="Times New Roman" w:cs="Times New Roman"/>
                <w:color w:val="000000" w:themeColor="text1"/>
                <w:sz w:val="20"/>
                <w:szCs w:val="20"/>
                <w:lang w:val="sr-Cyrl-CS"/>
              </w:rPr>
            </w:pPr>
          </w:p>
        </w:tc>
      </w:tr>
    </w:tbl>
    <w:p w14:paraId="5285997E" w14:textId="77777777" w:rsidR="009F09F6" w:rsidRPr="0085656A" w:rsidRDefault="009F09F6" w:rsidP="00FA6B82">
      <w:pPr>
        <w:spacing w:after="160" w:line="259" w:lineRule="auto"/>
        <w:rPr>
          <w:rFonts w:ascii="Times New Roman" w:hAnsi="Times New Roman" w:cs="Times New Roman"/>
          <w:sz w:val="28"/>
          <w:szCs w:val="28"/>
        </w:rPr>
      </w:pPr>
    </w:p>
    <w:p w14:paraId="6A5E56E7" w14:textId="77777777" w:rsidR="009F09F6" w:rsidRDefault="009F09F6">
      <w:pPr>
        <w:spacing w:after="160" w:line="259" w:lineRule="auto"/>
        <w:rPr>
          <w:rFonts w:ascii="Times New Roman" w:hAnsi="Times New Roman" w:cs="Times New Roman"/>
          <w:sz w:val="28"/>
          <w:szCs w:val="28"/>
          <w:lang w:val="sr-Cyrl-RS"/>
        </w:rPr>
      </w:pPr>
      <w:r>
        <w:rPr>
          <w:rFonts w:ascii="Times New Roman" w:hAnsi="Times New Roman" w:cs="Times New Roman"/>
          <w:sz w:val="28"/>
          <w:szCs w:val="28"/>
          <w:lang w:val="sr-Cyrl-RS"/>
        </w:rPr>
        <w:br w:type="page"/>
      </w:r>
    </w:p>
    <w:tbl>
      <w:tblPr>
        <w:tblStyle w:val="TableGrid1"/>
        <w:tblW w:w="0" w:type="auto"/>
        <w:tblLook w:val="04A0" w:firstRow="1" w:lastRow="0" w:firstColumn="1" w:lastColumn="0" w:noHBand="0" w:noVBand="1"/>
      </w:tblPr>
      <w:tblGrid>
        <w:gridCol w:w="2418"/>
        <w:gridCol w:w="1295"/>
        <w:gridCol w:w="1585"/>
        <w:gridCol w:w="1935"/>
        <w:gridCol w:w="2205"/>
        <w:gridCol w:w="1945"/>
        <w:gridCol w:w="1567"/>
      </w:tblGrid>
      <w:tr w:rsidR="009F09F6" w:rsidRPr="009F09F6" w14:paraId="7B70C7B2" w14:textId="77777777" w:rsidTr="009F09F6">
        <w:tc>
          <w:tcPr>
            <w:tcW w:w="12950" w:type="dxa"/>
            <w:gridSpan w:val="7"/>
            <w:tcBorders>
              <w:top w:val="single" w:sz="4" w:space="0" w:color="auto"/>
              <w:left w:val="single" w:sz="4" w:space="0" w:color="auto"/>
              <w:bottom w:val="single" w:sz="4" w:space="0" w:color="auto"/>
              <w:right w:val="single" w:sz="4" w:space="0" w:color="auto"/>
            </w:tcBorders>
            <w:vAlign w:val="center"/>
            <w:hideMark/>
          </w:tcPr>
          <w:p w14:paraId="4038DDD8" w14:textId="77777777" w:rsidR="009F09F6" w:rsidRPr="009F09F6" w:rsidRDefault="009F09F6" w:rsidP="009F09F6">
            <w:pPr>
              <w:spacing w:before="10" w:after="0" w:line="240" w:lineRule="auto"/>
              <w:jc w:val="center"/>
              <w:rPr>
                <w:spacing w:val="-1"/>
                <w:szCs w:val="24"/>
                <w:lang w:val="sr-Cyrl-RS"/>
              </w:rPr>
            </w:pPr>
            <w:proofErr w:type="spellStart"/>
            <w:r w:rsidRPr="009F09F6">
              <w:rPr>
                <w:b/>
                <w:spacing w:val="-1"/>
                <w:szCs w:val="24"/>
              </w:rPr>
              <w:lastRenderedPageBreak/>
              <w:t>Специфични</w:t>
            </w:r>
            <w:proofErr w:type="spellEnd"/>
            <w:r w:rsidRPr="009F09F6">
              <w:rPr>
                <w:b/>
                <w:spacing w:val="-1"/>
                <w:szCs w:val="24"/>
              </w:rPr>
              <w:t xml:space="preserve"> </w:t>
            </w:r>
            <w:proofErr w:type="spellStart"/>
            <w:r w:rsidRPr="009F09F6">
              <w:rPr>
                <w:b/>
                <w:spacing w:val="-1"/>
                <w:szCs w:val="24"/>
              </w:rPr>
              <w:t>циљ</w:t>
            </w:r>
            <w:proofErr w:type="spellEnd"/>
            <w:r w:rsidRPr="009F09F6">
              <w:rPr>
                <w:b/>
                <w:spacing w:val="-1"/>
                <w:szCs w:val="24"/>
              </w:rPr>
              <w:t xml:space="preserve"> </w:t>
            </w:r>
            <w:r w:rsidRPr="009F09F6">
              <w:rPr>
                <w:b/>
                <w:spacing w:val="-1"/>
                <w:szCs w:val="24"/>
                <w:lang w:val="sr-Cyrl-RS"/>
              </w:rPr>
              <w:t>4</w:t>
            </w:r>
            <w:r w:rsidRPr="009F09F6">
              <w:rPr>
                <w:b/>
                <w:spacing w:val="-1"/>
                <w:szCs w:val="24"/>
              </w:rPr>
              <w:t>:</w:t>
            </w:r>
            <w:r w:rsidRPr="009F09F6">
              <w:rPr>
                <w:spacing w:val="-1"/>
                <w:szCs w:val="24"/>
              </w:rPr>
              <w:t xml:space="preserve"> </w:t>
            </w:r>
            <w:proofErr w:type="spellStart"/>
            <w:r w:rsidRPr="009F09F6">
              <w:rPr>
                <w:spacing w:val="-1"/>
                <w:szCs w:val="24"/>
              </w:rPr>
              <w:t>До</w:t>
            </w:r>
            <w:proofErr w:type="spellEnd"/>
            <w:r w:rsidRPr="009F09F6">
              <w:rPr>
                <w:spacing w:val="-1"/>
                <w:szCs w:val="24"/>
              </w:rPr>
              <w:t xml:space="preserve"> </w:t>
            </w:r>
            <w:proofErr w:type="spellStart"/>
            <w:r w:rsidRPr="009F09F6">
              <w:rPr>
                <w:spacing w:val="-1"/>
                <w:szCs w:val="24"/>
              </w:rPr>
              <w:t>краја</w:t>
            </w:r>
            <w:proofErr w:type="spellEnd"/>
            <w:r w:rsidRPr="009F09F6">
              <w:rPr>
                <w:spacing w:val="-1"/>
                <w:szCs w:val="24"/>
              </w:rPr>
              <w:t xml:space="preserve"> 2027. </w:t>
            </w:r>
            <w:proofErr w:type="spellStart"/>
            <w:proofErr w:type="gramStart"/>
            <w:r w:rsidRPr="009F09F6">
              <w:rPr>
                <w:spacing w:val="-1"/>
                <w:szCs w:val="24"/>
              </w:rPr>
              <w:t>године</w:t>
            </w:r>
            <w:proofErr w:type="spellEnd"/>
            <w:r w:rsidRPr="009F09F6">
              <w:rPr>
                <w:spacing w:val="-1"/>
                <w:szCs w:val="24"/>
              </w:rPr>
              <w:t xml:space="preserve">  </w:t>
            </w:r>
            <w:proofErr w:type="spellStart"/>
            <w:r w:rsidRPr="009F09F6">
              <w:rPr>
                <w:spacing w:val="-1"/>
                <w:szCs w:val="24"/>
              </w:rPr>
              <w:t>унапредити</w:t>
            </w:r>
            <w:proofErr w:type="spellEnd"/>
            <w:proofErr w:type="gramEnd"/>
            <w:r w:rsidRPr="009F09F6">
              <w:rPr>
                <w:spacing w:val="-1"/>
                <w:szCs w:val="24"/>
                <w:lang w:val="sr-Cyrl-RS"/>
              </w:rPr>
              <w:t xml:space="preserve"> </w:t>
            </w:r>
            <w:proofErr w:type="spellStart"/>
            <w:r w:rsidRPr="009F09F6">
              <w:rPr>
                <w:spacing w:val="-1"/>
                <w:szCs w:val="24"/>
              </w:rPr>
              <w:t>механизме</w:t>
            </w:r>
            <w:proofErr w:type="spellEnd"/>
            <w:r w:rsidRPr="009F09F6">
              <w:rPr>
                <w:spacing w:val="-1"/>
                <w:szCs w:val="24"/>
              </w:rPr>
              <w:t xml:space="preserve"> </w:t>
            </w:r>
            <w:proofErr w:type="spellStart"/>
            <w:r w:rsidRPr="009F09F6">
              <w:rPr>
                <w:spacing w:val="-1"/>
                <w:szCs w:val="24"/>
              </w:rPr>
              <w:t>за</w:t>
            </w:r>
            <w:proofErr w:type="spellEnd"/>
            <w:r w:rsidRPr="009F09F6">
              <w:rPr>
                <w:spacing w:val="-1"/>
                <w:szCs w:val="24"/>
              </w:rPr>
              <w:t xml:space="preserve"> </w:t>
            </w:r>
            <w:proofErr w:type="spellStart"/>
            <w:r w:rsidRPr="009F09F6">
              <w:rPr>
                <w:spacing w:val="-1"/>
                <w:szCs w:val="24"/>
              </w:rPr>
              <w:t>стварање</w:t>
            </w:r>
            <w:proofErr w:type="spellEnd"/>
            <w:r w:rsidRPr="009F09F6">
              <w:rPr>
                <w:spacing w:val="-1"/>
                <w:szCs w:val="24"/>
              </w:rPr>
              <w:t xml:space="preserve"> </w:t>
            </w:r>
            <w:proofErr w:type="spellStart"/>
            <w:r w:rsidRPr="009F09F6">
              <w:rPr>
                <w:spacing w:val="-1"/>
                <w:szCs w:val="24"/>
              </w:rPr>
              <w:t>услова</w:t>
            </w:r>
            <w:proofErr w:type="spellEnd"/>
            <w:r w:rsidRPr="009F09F6">
              <w:rPr>
                <w:spacing w:val="-1"/>
                <w:szCs w:val="24"/>
              </w:rPr>
              <w:t xml:space="preserve"> </w:t>
            </w:r>
            <w:proofErr w:type="spellStart"/>
            <w:r w:rsidRPr="009F09F6">
              <w:rPr>
                <w:spacing w:val="-1"/>
                <w:szCs w:val="24"/>
              </w:rPr>
              <w:t>за</w:t>
            </w:r>
            <w:proofErr w:type="spellEnd"/>
            <w:r w:rsidRPr="009F09F6">
              <w:rPr>
                <w:spacing w:val="-1"/>
                <w:szCs w:val="24"/>
              </w:rPr>
              <w:t xml:space="preserve"> </w:t>
            </w:r>
            <w:proofErr w:type="spellStart"/>
            <w:r w:rsidRPr="009F09F6">
              <w:rPr>
                <w:spacing w:val="-1"/>
                <w:szCs w:val="24"/>
              </w:rPr>
              <w:t>праћење</w:t>
            </w:r>
            <w:proofErr w:type="spellEnd"/>
            <w:r w:rsidRPr="009F09F6">
              <w:rPr>
                <w:spacing w:val="-1"/>
                <w:szCs w:val="24"/>
              </w:rPr>
              <w:t xml:space="preserve">, </w:t>
            </w:r>
            <w:proofErr w:type="spellStart"/>
            <w:r w:rsidRPr="009F09F6">
              <w:rPr>
                <w:spacing w:val="-1"/>
                <w:szCs w:val="24"/>
              </w:rPr>
              <w:t>подстицање</w:t>
            </w:r>
            <w:proofErr w:type="spellEnd"/>
            <w:r w:rsidRPr="009F09F6">
              <w:rPr>
                <w:spacing w:val="-1"/>
                <w:szCs w:val="24"/>
              </w:rPr>
              <w:t xml:space="preserve"> и </w:t>
            </w:r>
            <w:proofErr w:type="spellStart"/>
            <w:r w:rsidRPr="009F09F6">
              <w:rPr>
                <w:spacing w:val="-1"/>
                <w:szCs w:val="24"/>
              </w:rPr>
              <w:t>подршку</w:t>
            </w:r>
            <w:proofErr w:type="spellEnd"/>
            <w:r w:rsidRPr="009F09F6">
              <w:rPr>
                <w:spacing w:val="-1"/>
                <w:szCs w:val="24"/>
              </w:rPr>
              <w:t xml:space="preserve"> </w:t>
            </w:r>
            <w:proofErr w:type="spellStart"/>
            <w:r w:rsidRPr="009F09F6">
              <w:rPr>
                <w:spacing w:val="-1"/>
                <w:szCs w:val="24"/>
              </w:rPr>
              <w:t>циркуларним</w:t>
            </w:r>
            <w:proofErr w:type="spellEnd"/>
            <w:r w:rsidRPr="009F09F6">
              <w:rPr>
                <w:spacing w:val="-1"/>
                <w:szCs w:val="24"/>
              </w:rPr>
              <w:t xml:space="preserve"> и </w:t>
            </w:r>
            <w:proofErr w:type="spellStart"/>
            <w:r w:rsidRPr="009F09F6">
              <w:rPr>
                <w:spacing w:val="-1"/>
                <w:szCs w:val="24"/>
              </w:rPr>
              <w:t>повратним</w:t>
            </w:r>
            <w:proofErr w:type="spellEnd"/>
            <w:r w:rsidRPr="009F09F6">
              <w:rPr>
                <w:spacing w:val="-1"/>
                <w:szCs w:val="24"/>
              </w:rPr>
              <w:t xml:space="preserve"> </w:t>
            </w:r>
            <w:proofErr w:type="spellStart"/>
            <w:r w:rsidRPr="009F09F6">
              <w:rPr>
                <w:spacing w:val="-1"/>
                <w:szCs w:val="24"/>
              </w:rPr>
              <w:t>миграцијама</w:t>
            </w:r>
            <w:proofErr w:type="spellEnd"/>
            <w:r w:rsidRPr="009F09F6">
              <w:rPr>
                <w:spacing w:val="-1"/>
                <w:szCs w:val="24"/>
                <w:lang w:val="sr-Cyrl-RS"/>
              </w:rPr>
              <w:t>.</w:t>
            </w:r>
          </w:p>
          <w:p w14:paraId="60A37FF5" w14:textId="77777777" w:rsidR="009F09F6" w:rsidRPr="009F09F6" w:rsidRDefault="009F09F6" w:rsidP="009F09F6">
            <w:pPr>
              <w:shd w:val="clear" w:color="auto" w:fill="FFFFFF"/>
              <w:spacing w:after="120" w:line="276" w:lineRule="atLeast"/>
              <w:ind w:left="720"/>
              <w:jc w:val="center"/>
              <w:rPr>
                <w:rFonts w:eastAsia="Times New Roman" w:cs="Times New Roman"/>
                <w:color w:val="222222"/>
                <w:sz w:val="20"/>
                <w:szCs w:val="20"/>
              </w:rPr>
            </w:pPr>
          </w:p>
        </w:tc>
      </w:tr>
      <w:tr w:rsidR="009F09F6" w:rsidRPr="009F09F6" w14:paraId="7D8AADD6" w14:textId="77777777" w:rsidTr="009F09F6">
        <w:tc>
          <w:tcPr>
            <w:tcW w:w="2418" w:type="dxa"/>
            <w:tcBorders>
              <w:top w:val="single" w:sz="4" w:space="0" w:color="auto"/>
              <w:left w:val="single" w:sz="4" w:space="0" w:color="auto"/>
              <w:bottom w:val="single" w:sz="4" w:space="0" w:color="auto"/>
              <w:right w:val="single" w:sz="4" w:space="0" w:color="auto"/>
            </w:tcBorders>
            <w:vAlign w:val="center"/>
            <w:hideMark/>
          </w:tcPr>
          <w:p w14:paraId="30A9F4DF" w14:textId="77777777" w:rsidR="009F09F6" w:rsidRPr="009F09F6" w:rsidRDefault="009F09F6" w:rsidP="009F09F6">
            <w:pPr>
              <w:spacing w:after="0" w:line="240" w:lineRule="auto"/>
              <w:jc w:val="center"/>
              <w:rPr>
                <w:rFonts w:cs="Times New Roman"/>
                <w:sz w:val="20"/>
                <w:szCs w:val="20"/>
                <w:lang w:val="sr-Cyrl-RS"/>
              </w:rPr>
            </w:pPr>
            <w:r w:rsidRPr="009F09F6">
              <w:rPr>
                <w:rFonts w:cs="Times New Roman"/>
                <w:sz w:val="20"/>
                <w:szCs w:val="20"/>
                <w:lang w:val="sr-Cyrl-RS"/>
              </w:rPr>
              <w:t>Активност</w:t>
            </w:r>
          </w:p>
        </w:tc>
        <w:tc>
          <w:tcPr>
            <w:tcW w:w="1295" w:type="dxa"/>
            <w:tcBorders>
              <w:top w:val="single" w:sz="4" w:space="0" w:color="auto"/>
              <w:left w:val="single" w:sz="4" w:space="0" w:color="auto"/>
              <w:bottom w:val="single" w:sz="4" w:space="0" w:color="auto"/>
              <w:right w:val="single" w:sz="4" w:space="0" w:color="auto"/>
            </w:tcBorders>
            <w:vAlign w:val="center"/>
            <w:hideMark/>
          </w:tcPr>
          <w:p w14:paraId="0323D693" w14:textId="77777777" w:rsidR="009F09F6" w:rsidRPr="009F09F6" w:rsidRDefault="009F09F6" w:rsidP="009F09F6">
            <w:pPr>
              <w:spacing w:after="0" w:line="240" w:lineRule="auto"/>
              <w:jc w:val="center"/>
              <w:rPr>
                <w:rFonts w:cs="Times New Roman"/>
                <w:sz w:val="20"/>
                <w:szCs w:val="20"/>
                <w:lang w:val="sr-Cyrl-RS"/>
              </w:rPr>
            </w:pPr>
            <w:r w:rsidRPr="009F09F6">
              <w:rPr>
                <w:rFonts w:cs="Times New Roman"/>
                <w:sz w:val="20"/>
                <w:szCs w:val="20"/>
                <w:lang w:val="sr-Cyrl-RS"/>
              </w:rPr>
              <w:t>Период реализације</w:t>
            </w:r>
          </w:p>
        </w:tc>
        <w:tc>
          <w:tcPr>
            <w:tcW w:w="1585" w:type="dxa"/>
            <w:tcBorders>
              <w:top w:val="single" w:sz="4" w:space="0" w:color="auto"/>
              <w:left w:val="single" w:sz="4" w:space="0" w:color="auto"/>
              <w:bottom w:val="single" w:sz="4" w:space="0" w:color="auto"/>
              <w:right w:val="single" w:sz="4" w:space="0" w:color="auto"/>
            </w:tcBorders>
            <w:vAlign w:val="center"/>
            <w:hideMark/>
          </w:tcPr>
          <w:p w14:paraId="10EB646D" w14:textId="77777777" w:rsidR="009F09F6" w:rsidRPr="009F09F6" w:rsidRDefault="009F09F6" w:rsidP="009F09F6">
            <w:pPr>
              <w:spacing w:after="0" w:line="240" w:lineRule="auto"/>
              <w:jc w:val="center"/>
              <w:rPr>
                <w:rFonts w:cs="Times New Roman"/>
                <w:sz w:val="20"/>
                <w:szCs w:val="20"/>
              </w:rPr>
            </w:pPr>
            <w:r w:rsidRPr="009F09F6">
              <w:rPr>
                <w:rFonts w:cs="Times New Roman"/>
                <w:sz w:val="20"/>
                <w:szCs w:val="20"/>
                <w:lang w:val="sr-Cyrl-RS"/>
              </w:rPr>
              <w:t>Очекивани резултат</w:t>
            </w:r>
          </w:p>
        </w:tc>
        <w:tc>
          <w:tcPr>
            <w:tcW w:w="1935" w:type="dxa"/>
            <w:tcBorders>
              <w:top w:val="single" w:sz="4" w:space="0" w:color="auto"/>
              <w:left w:val="single" w:sz="4" w:space="0" w:color="auto"/>
              <w:bottom w:val="single" w:sz="4" w:space="0" w:color="auto"/>
              <w:right w:val="single" w:sz="4" w:space="0" w:color="auto"/>
            </w:tcBorders>
            <w:vAlign w:val="center"/>
            <w:hideMark/>
          </w:tcPr>
          <w:p w14:paraId="317864B8" w14:textId="77777777" w:rsidR="009F09F6" w:rsidRPr="009F09F6" w:rsidRDefault="009F09F6" w:rsidP="009F09F6">
            <w:pPr>
              <w:spacing w:after="0" w:line="240" w:lineRule="auto"/>
              <w:jc w:val="center"/>
              <w:rPr>
                <w:rFonts w:cs="Times New Roman"/>
                <w:sz w:val="20"/>
                <w:szCs w:val="20"/>
                <w:lang w:val="sr-Cyrl-RS"/>
              </w:rPr>
            </w:pPr>
            <w:r w:rsidRPr="009F09F6">
              <w:rPr>
                <w:rFonts w:cs="Times New Roman"/>
                <w:sz w:val="20"/>
                <w:szCs w:val="20"/>
                <w:lang w:val="sr-Cyrl-RS"/>
              </w:rPr>
              <w:t>Индикатор(и)</w:t>
            </w:r>
          </w:p>
        </w:tc>
        <w:tc>
          <w:tcPr>
            <w:tcW w:w="2205" w:type="dxa"/>
            <w:tcBorders>
              <w:top w:val="single" w:sz="4" w:space="0" w:color="auto"/>
              <w:left w:val="single" w:sz="4" w:space="0" w:color="auto"/>
              <w:bottom w:val="single" w:sz="4" w:space="0" w:color="auto"/>
              <w:right w:val="single" w:sz="4" w:space="0" w:color="auto"/>
            </w:tcBorders>
            <w:vAlign w:val="center"/>
            <w:hideMark/>
          </w:tcPr>
          <w:p w14:paraId="72BCBD62" w14:textId="77777777" w:rsidR="009F09F6" w:rsidRPr="009F09F6" w:rsidRDefault="009F09F6" w:rsidP="009F09F6">
            <w:pPr>
              <w:spacing w:after="0" w:line="240" w:lineRule="auto"/>
              <w:jc w:val="center"/>
              <w:rPr>
                <w:rFonts w:cs="Times New Roman"/>
                <w:sz w:val="20"/>
                <w:szCs w:val="20"/>
                <w:lang w:val="sr-Cyrl-RS"/>
              </w:rPr>
            </w:pPr>
            <w:r w:rsidRPr="009F09F6">
              <w:rPr>
                <w:rFonts w:cs="Times New Roman"/>
                <w:sz w:val="20"/>
                <w:szCs w:val="20"/>
                <w:lang w:val="sr-Cyrl-RS"/>
              </w:rPr>
              <w:t>Потребни ресурси</w:t>
            </w:r>
          </w:p>
        </w:tc>
        <w:tc>
          <w:tcPr>
            <w:tcW w:w="1945" w:type="dxa"/>
            <w:tcBorders>
              <w:top w:val="single" w:sz="4" w:space="0" w:color="auto"/>
              <w:left w:val="single" w:sz="4" w:space="0" w:color="auto"/>
              <w:bottom w:val="single" w:sz="4" w:space="0" w:color="auto"/>
              <w:right w:val="single" w:sz="4" w:space="0" w:color="auto"/>
            </w:tcBorders>
            <w:vAlign w:val="center"/>
            <w:hideMark/>
          </w:tcPr>
          <w:p w14:paraId="4DBA50F0" w14:textId="77777777" w:rsidR="009F09F6" w:rsidRPr="009F09F6" w:rsidRDefault="009F09F6" w:rsidP="009F09F6">
            <w:pPr>
              <w:spacing w:after="0" w:line="240" w:lineRule="auto"/>
              <w:jc w:val="center"/>
              <w:rPr>
                <w:rFonts w:cs="Times New Roman"/>
                <w:sz w:val="20"/>
                <w:szCs w:val="20"/>
                <w:lang w:val="sr-Cyrl-RS"/>
              </w:rPr>
            </w:pPr>
            <w:r w:rsidRPr="009F09F6">
              <w:rPr>
                <w:rFonts w:cs="Times New Roman"/>
                <w:sz w:val="20"/>
                <w:szCs w:val="20"/>
                <w:lang w:val="sr-Cyrl-RS"/>
              </w:rPr>
              <w:t>Носилац активности</w:t>
            </w:r>
          </w:p>
        </w:tc>
        <w:tc>
          <w:tcPr>
            <w:tcW w:w="1567" w:type="dxa"/>
            <w:tcBorders>
              <w:top w:val="single" w:sz="4" w:space="0" w:color="auto"/>
              <w:left w:val="single" w:sz="4" w:space="0" w:color="auto"/>
              <w:bottom w:val="single" w:sz="4" w:space="0" w:color="auto"/>
              <w:right w:val="single" w:sz="4" w:space="0" w:color="auto"/>
            </w:tcBorders>
            <w:vAlign w:val="center"/>
            <w:hideMark/>
          </w:tcPr>
          <w:p w14:paraId="7FBFD63C" w14:textId="77777777" w:rsidR="009F09F6" w:rsidRPr="009F09F6" w:rsidRDefault="009F09F6" w:rsidP="009F09F6">
            <w:pPr>
              <w:spacing w:after="0" w:line="240" w:lineRule="auto"/>
              <w:jc w:val="center"/>
              <w:rPr>
                <w:rFonts w:cs="Times New Roman"/>
                <w:sz w:val="20"/>
                <w:szCs w:val="20"/>
              </w:rPr>
            </w:pPr>
            <w:r w:rsidRPr="009F09F6">
              <w:rPr>
                <w:rFonts w:cs="Times New Roman"/>
                <w:sz w:val="20"/>
                <w:szCs w:val="20"/>
                <w:lang w:val="sr-Cyrl-RS"/>
              </w:rPr>
              <w:t>Партнер/и у реализацији</w:t>
            </w:r>
          </w:p>
        </w:tc>
      </w:tr>
      <w:tr w:rsidR="007205EA" w:rsidRPr="00620793" w14:paraId="343FEA6E" w14:textId="77777777" w:rsidTr="00BD0178">
        <w:tc>
          <w:tcPr>
            <w:tcW w:w="2418" w:type="dxa"/>
            <w:tcBorders>
              <w:top w:val="single" w:sz="4" w:space="0" w:color="auto"/>
              <w:left w:val="single" w:sz="4" w:space="0" w:color="auto"/>
              <w:bottom w:val="single" w:sz="4" w:space="0" w:color="auto"/>
              <w:right w:val="single" w:sz="4" w:space="0" w:color="auto"/>
            </w:tcBorders>
            <w:vAlign w:val="center"/>
          </w:tcPr>
          <w:p w14:paraId="1366565C" w14:textId="77777777" w:rsidR="007205EA" w:rsidRPr="00620793" w:rsidRDefault="007205EA" w:rsidP="00651BD4">
            <w:pPr>
              <w:pStyle w:val="ListParagraph"/>
              <w:numPr>
                <w:ilvl w:val="1"/>
                <w:numId w:val="22"/>
              </w:numPr>
              <w:contextualSpacing/>
              <w:jc w:val="center"/>
              <w:rPr>
                <w:sz w:val="20"/>
                <w:szCs w:val="20"/>
                <w:lang w:val="sr-Cyrl-RS"/>
              </w:rPr>
            </w:pPr>
            <w:proofErr w:type="spellStart"/>
            <w:r w:rsidRPr="00620793">
              <w:rPr>
                <w:sz w:val="20"/>
                <w:szCs w:val="20"/>
                <w:lang w:val="en-GB"/>
              </w:rPr>
              <w:t>Унапређење</w:t>
            </w:r>
            <w:proofErr w:type="spellEnd"/>
            <w:r w:rsidRPr="00620793">
              <w:rPr>
                <w:sz w:val="20"/>
                <w:szCs w:val="20"/>
                <w:lang w:val="en-GB"/>
              </w:rPr>
              <w:t xml:space="preserve"> </w:t>
            </w:r>
            <w:proofErr w:type="spellStart"/>
            <w:r w:rsidRPr="00620793">
              <w:rPr>
                <w:sz w:val="20"/>
                <w:szCs w:val="20"/>
                <w:lang w:val="en-GB"/>
              </w:rPr>
              <w:t>начина</w:t>
            </w:r>
            <w:proofErr w:type="spellEnd"/>
            <w:r w:rsidRPr="00620793">
              <w:rPr>
                <w:sz w:val="20"/>
                <w:szCs w:val="20"/>
                <w:lang w:val="en-GB"/>
              </w:rPr>
              <w:t xml:space="preserve"> </w:t>
            </w:r>
            <w:proofErr w:type="spellStart"/>
            <w:r w:rsidRPr="00620793">
              <w:rPr>
                <w:sz w:val="20"/>
                <w:szCs w:val="20"/>
                <w:lang w:val="en-GB"/>
              </w:rPr>
              <w:t>прикупљања</w:t>
            </w:r>
            <w:proofErr w:type="spellEnd"/>
            <w:r w:rsidRPr="00620793">
              <w:rPr>
                <w:sz w:val="20"/>
                <w:szCs w:val="20"/>
                <w:lang w:val="en-GB"/>
              </w:rPr>
              <w:t xml:space="preserve"> </w:t>
            </w:r>
            <w:proofErr w:type="spellStart"/>
            <w:r w:rsidRPr="00620793">
              <w:rPr>
                <w:sz w:val="20"/>
                <w:szCs w:val="20"/>
                <w:lang w:val="en-GB"/>
              </w:rPr>
              <w:t>података</w:t>
            </w:r>
            <w:proofErr w:type="spellEnd"/>
            <w:r w:rsidRPr="00620793">
              <w:rPr>
                <w:sz w:val="20"/>
                <w:szCs w:val="20"/>
                <w:lang w:val="en-GB"/>
              </w:rPr>
              <w:t xml:space="preserve"> о </w:t>
            </w:r>
            <w:proofErr w:type="spellStart"/>
            <w:r w:rsidRPr="00620793">
              <w:rPr>
                <w:sz w:val="20"/>
                <w:szCs w:val="20"/>
                <w:lang w:val="en-GB"/>
              </w:rPr>
              <w:t>унутрашњим</w:t>
            </w:r>
            <w:proofErr w:type="spellEnd"/>
            <w:r w:rsidRPr="00620793">
              <w:rPr>
                <w:sz w:val="20"/>
                <w:szCs w:val="20"/>
                <w:lang w:val="en-GB"/>
              </w:rPr>
              <w:t xml:space="preserve"> и </w:t>
            </w:r>
            <w:proofErr w:type="spellStart"/>
            <w:r w:rsidRPr="00620793">
              <w:rPr>
                <w:sz w:val="20"/>
                <w:szCs w:val="20"/>
                <w:lang w:val="en-GB"/>
              </w:rPr>
              <w:t>спољним</w:t>
            </w:r>
            <w:proofErr w:type="spellEnd"/>
            <w:r w:rsidRPr="00620793">
              <w:rPr>
                <w:sz w:val="20"/>
                <w:szCs w:val="20"/>
                <w:lang w:val="en-GB"/>
              </w:rPr>
              <w:t xml:space="preserve"> </w:t>
            </w:r>
            <w:proofErr w:type="spellStart"/>
            <w:r w:rsidRPr="00620793">
              <w:rPr>
                <w:sz w:val="20"/>
                <w:szCs w:val="20"/>
                <w:lang w:val="en-GB"/>
              </w:rPr>
              <w:t>миграцијама</w:t>
            </w:r>
            <w:proofErr w:type="spellEnd"/>
            <w:r w:rsidRPr="00620793">
              <w:rPr>
                <w:sz w:val="20"/>
                <w:szCs w:val="20"/>
                <w:lang w:val="en-GB"/>
              </w:rPr>
              <w:t> </w:t>
            </w:r>
            <w:r w:rsidRPr="00620793">
              <w:rPr>
                <w:sz w:val="20"/>
                <w:szCs w:val="20"/>
                <w:lang w:val="sr-Cyrl-RS"/>
              </w:rPr>
              <w:t>на територији општине</w:t>
            </w:r>
          </w:p>
        </w:tc>
        <w:tc>
          <w:tcPr>
            <w:tcW w:w="1295" w:type="dxa"/>
            <w:tcBorders>
              <w:top w:val="single" w:sz="4" w:space="0" w:color="auto"/>
              <w:left w:val="single" w:sz="4" w:space="0" w:color="auto"/>
              <w:bottom w:val="single" w:sz="4" w:space="0" w:color="auto"/>
              <w:right w:val="single" w:sz="4" w:space="0" w:color="auto"/>
            </w:tcBorders>
            <w:vAlign w:val="center"/>
          </w:tcPr>
          <w:p w14:paraId="580BBBB8" w14:textId="77777777" w:rsidR="007205EA" w:rsidRPr="00620793" w:rsidRDefault="007205EA" w:rsidP="009F09F6">
            <w:pPr>
              <w:spacing w:after="0" w:line="240" w:lineRule="auto"/>
              <w:jc w:val="center"/>
              <w:rPr>
                <w:rFonts w:cs="Times New Roman"/>
                <w:sz w:val="20"/>
                <w:szCs w:val="20"/>
                <w:lang w:val="sr-Cyrl-RS"/>
              </w:rPr>
            </w:pPr>
            <w:r w:rsidRPr="00620793">
              <w:rPr>
                <w:rFonts w:cs="Times New Roman"/>
                <w:sz w:val="20"/>
                <w:szCs w:val="20"/>
                <w:lang w:val="sr-Cyrl-RS"/>
              </w:rPr>
              <w:t>2023-2024</w:t>
            </w:r>
          </w:p>
        </w:tc>
        <w:tc>
          <w:tcPr>
            <w:tcW w:w="1585" w:type="dxa"/>
            <w:tcBorders>
              <w:top w:val="single" w:sz="4" w:space="0" w:color="auto"/>
              <w:left w:val="single" w:sz="4" w:space="0" w:color="auto"/>
              <w:bottom w:val="single" w:sz="4" w:space="0" w:color="auto"/>
              <w:right w:val="single" w:sz="4" w:space="0" w:color="auto"/>
            </w:tcBorders>
            <w:vAlign w:val="center"/>
          </w:tcPr>
          <w:p w14:paraId="552D79CE" w14:textId="77777777" w:rsidR="007205EA" w:rsidRPr="00620793" w:rsidRDefault="007205EA" w:rsidP="009F09F6">
            <w:pPr>
              <w:spacing w:after="0" w:line="240" w:lineRule="auto"/>
              <w:jc w:val="center"/>
              <w:rPr>
                <w:rFonts w:cs="Times New Roman"/>
                <w:sz w:val="20"/>
                <w:szCs w:val="20"/>
                <w:lang w:val="sr-Cyrl-RS"/>
              </w:rPr>
            </w:pPr>
            <w:proofErr w:type="spellStart"/>
            <w:r w:rsidRPr="00620793">
              <w:rPr>
                <w:rFonts w:eastAsia="Times New Roman"/>
                <w:sz w:val="20"/>
                <w:szCs w:val="20"/>
                <w:lang w:val="en-GB"/>
              </w:rPr>
              <w:t>Формиран</w:t>
            </w:r>
            <w:proofErr w:type="spellEnd"/>
            <w:r w:rsidRPr="00620793">
              <w:rPr>
                <w:rFonts w:eastAsia="Times New Roman"/>
                <w:sz w:val="20"/>
                <w:szCs w:val="20"/>
                <w:lang w:val="en-GB"/>
              </w:rPr>
              <w:t xml:space="preserve"> </w:t>
            </w:r>
            <w:proofErr w:type="spellStart"/>
            <w:r w:rsidRPr="00620793">
              <w:rPr>
                <w:rFonts w:eastAsia="Times New Roman"/>
                <w:sz w:val="20"/>
                <w:szCs w:val="20"/>
                <w:lang w:val="en-GB"/>
              </w:rPr>
              <w:t>тим</w:t>
            </w:r>
            <w:proofErr w:type="spellEnd"/>
            <w:r w:rsidRPr="00620793">
              <w:rPr>
                <w:rFonts w:eastAsia="Times New Roman"/>
                <w:sz w:val="20"/>
                <w:szCs w:val="20"/>
                <w:lang w:val="en-GB"/>
              </w:rPr>
              <w:t xml:space="preserve"> </w:t>
            </w:r>
            <w:proofErr w:type="spellStart"/>
            <w:r w:rsidRPr="00620793">
              <w:rPr>
                <w:rFonts w:eastAsia="Times New Roman"/>
                <w:sz w:val="20"/>
                <w:szCs w:val="20"/>
                <w:lang w:val="en-GB"/>
              </w:rPr>
              <w:t>за</w:t>
            </w:r>
            <w:proofErr w:type="spellEnd"/>
            <w:r w:rsidRPr="00620793">
              <w:rPr>
                <w:rFonts w:eastAsia="Times New Roman"/>
                <w:sz w:val="20"/>
                <w:szCs w:val="20"/>
                <w:lang w:val="en-GB"/>
              </w:rPr>
              <w:t xml:space="preserve"> </w:t>
            </w:r>
            <w:proofErr w:type="spellStart"/>
            <w:r w:rsidRPr="00620793">
              <w:rPr>
                <w:rFonts w:eastAsia="Times New Roman"/>
                <w:sz w:val="20"/>
                <w:szCs w:val="20"/>
                <w:lang w:val="en-GB"/>
              </w:rPr>
              <w:t>прикупљање</w:t>
            </w:r>
            <w:proofErr w:type="spellEnd"/>
            <w:r w:rsidRPr="00620793">
              <w:rPr>
                <w:rFonts w:eastAsia="Times New Roman"/>
                <w:sz w:val="20"/>
                <w:szCs w:val="20"/>
                <w:lang w:val="en-GB"/>
              </w:rPr>
              <w:t xml:space="preserve"> и </w:t>
            </w:r>
            <w:proofErr w:type="spellStart"/>
            <w:r w:rsidRPr="00620793">
              <w:rPr>
                <w:rFonts w:eastAsia="Times New Roman"/>
                <w:sz w:val="20"/>
                <w:szCs w:val="20"/>
                <w:lang w:val="en-GB"/>
              </w:rPr>
              <w:t>праћење</w:t>
            </w:r>
            <w:proofErr w:type="spellEnd"/>
            <w:r w:rsidRPr="00620793">
              <w:rPr>
                <w:rFonts w:eastAsia="Times New Roman"/>
                <w:sz w:val="20"/>
                <w:szCs w:val="20"/>
                <w:lang w:val="en-GB"/>
              </w:rPr>
              <w:t xml:space="preserve"> </w:t>
            </w:r>
            <w:proofErr w:type="spellStart"/>
            <w:r w:rsidRPr="00620793">
              <w:rPr>
                <w:rFonts w:eastAsia="Times New Roman"/>
                <w:sz w:val="20"/>
                <w:szCs w:val="20"/>
                <w:lang w:val="en-GB"/>
              </w:rPr>
              <w:t>података</w:t>
            </w:r>
            <w:proofErr w:type="spellEnd"/>
            <w:r w:rsidRPr="00620793">
              <w:rPr>
                <w:rFonts w:eastAsia="Times New Roman"/>
                <w:sz w:val="20"/>
                <w:szCs w:val="20"/>
                <w:lang w:val="en-GB"/>
              </w:rPr>
              <w:t xml:space="preserve"> о </w:t>
            </w:r>
            <w:proofErr w:type="spellStart"/>
            <w:r w:rsidRPr="00620793">
              <w:rPr>
                <w:rFonts w:eastAsia="Times New Roman"/>
                <w:sz w:val="20"/>
                <w:szCs w:val="20"/>
                <w:lang w:val="en-GB"/>
              </w:rPr>
              <w:t>миграцијама</w:t>
            </w:r>
            <w:proofErr w:type="spellEnd"/>
          </w:p>
        </w:tc>
        <w:tc>
          <w:tcPr>
            <w:tcW w:w="1935" w:type="dxa"/>
            <w:tcBorders>
              <w:top w:val="single" w:sz="4" w:space="0" w:color="auto"/>
              <w:left w:val="single" w:sz="4" w:space="0" w:color="auto"/>
              <w:bottom w:val="single" w:sz="4" w:space="0" w:color="auto"/>
              <w:right w:val="single" w:sz="4" w:space="0" w:color="auto"/>
            </w:tcBorders>
            <w:vAlign w:val="center"/>
          </w:tcPr>
          <w:p w14:paraId="4CA6A642" w14:textId="77777777" w:rsidR="007205EA" w:rsidRPr="00620793" w:rsidRDefault="007205EA" w:rsidP="009F09F6">
            <w:pPr>
              <w:spacing w:after="0" w:line="240" w:lineRule="auto"/>
              <w:jc w:val="center"/>
              <w:rPr>
                <w:rFonts w:cs="Times New Roman"/>
                <w:sz w:val="20"/>
                <w:szCs w:val="20"/>
                <w:lang w:val="sr-Cyrl-RS"/>
              </w:rPr>
            </w:pPr>
            <w:r w:rsidRPr="00620793">
              <w:rPr>
                <w:rFonts w:cs="Times New Roman"/>
                <w:sz w:val="20"/>
                <w:szCs w:val="20"/>
                <w:lang w:val="sr-Cyrl-RS"/>
              </w:rPr>
              <w:t>Формиран тим</w:t>
            </w:r>
          </w:p>
        </w:tc>
        <w:tc>
          <w:tcPr>
            <w:tcW w:w="2205" w:type="dxa"/>
            <w:tcBorders>
              <w:top w:val="single" w:sz="4" w:space="0" w:color="auto"/>
              <w:left w:val="single" w:sz="4" w:space="0" w:color="auto"/>
              <w:bottom w:val="single" w:sz="4" w:space="0" w:color="auto"/>
              <w:right w:val="single" w:sz="4" w:space="0" w:color="auto"/>
            </w:tcBorders>
            <w:vAlign w:val="center"/>
          </w:tcPr>
          <w:p w14:paraId="62C3AF87" w14:textId="349ED341" w:rsidR="007205EA" w:rsidRPr="00620793" w:rsidRDefault="007205EA" w:rsidP="009F09F6">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1945" w:type="dxa"/>
            <w:tcBorders>
              <w:top w:val="single" w:sz="4" w:space="0" w:color="auto"/>
              <w:left w:val="single" w:sz="4" w:space="0" w:color="auto"/>
              <w:bottom w:val="single" w:sz="4" w:space="0" w:color="auto"/>
              <w:right w:val="single" w:sz="4" w:space="0" w:color="auto"/>
            </w:tcBorders>
            <w:vAlign w:val="center"/>
          </w:tcPr>
          <w:p w14:paraId="0831C3E9" w14:textId="77777777" w:rsidR="007205EA" w:rsidRPr="00620793" w:rsidRDefault="007205EA" w:rsidP="009F09F6">
            <w:pPr>
              <w:spacing w:after="0" w:line="240" w:lineRule="auto"/>
              <w:jc w:val="center"/>
              <w:rPr>
                <w:rFonts w:cs="Times New Roman"/>
                <w:sz w:val="20"/>
                <w:szCs w:val="20"/>
                <w:lang w:val="sr-Cyrl-RS"/>
              </w:rPr>
            </w:pPr>
            <w:r w:rsidRPr="00620793">
              <w:rPr>
                <w:rFonts w:cs="Times New Roman"/>
                <w:sz w:val="20"/>
                <w:szCs w:val="20"/>
                <w:lang w:val="sr-Cyrl-RS"/>
              </w:rPr>
              <w:t>Председник општине,Повереник за избеглице ЈЛС, савет за миграције</w:t>
            </w:r>
          </w:p>
        </w:tc>
        <w:tc>
          <w:tcPr>
            <w:tcW w:w="1567" w:type="dxa"/>
            <w:tcBorders>
              <w:top w:val="single" w:sz="4" w:space="0" w:color="auto"/>
              <w:left w:val="single" w:sz="4" w:space="0" w:color="auto"/>
              <w:bottom w:val="single" w:sz="4" w:space="0" w:color="auto"/>
              <w:right w:val="single" w:sz="4" w:space="0" w:color="auto"/>
            </w:tcBorders>
            <w:vAlign w:val="center"/>
          </w:tcPr>
          <w:p w14:paraId="78356A67" w14:textId="77777777" w:rsidR="007205EA" w:rsidRPr="00620793" w:rsidRDefault="007205EA" w:rsidP="009F09F6">
            <w:pPr>
              <w:spacing w:after="0" w:line="240" w:lineRule="auto"/>
              <w:jc w:val="center"/>
              <w:rPr>
                <w:rFonts w:cs="Times New Roman"/>
                <w:sz w:val="20"/>
                <w:szCs w:val="20"/>
                <w:lang w:val="sr-Cyrl-RS"/>
              </w:rPr>
            </w:pPr>
          </w:p>
        </w:tc>
      </w:tr>
      <w:tr w:rsidR="00EF0853" w:rsidRPr="00620793" w14:paraId="521F3FBF" w14:textId="77777777" w:rsidTr="003275AC">
        <w:tc>
          <w:tcPr>
            <w:tcW w:w="2418" w:type="dxa"/>
            <w:tcBorders>
              <w:top w:val="single" w:sz="4" w:space="0" w:color="auto"/>
              <w:left w:val="single" w:sz="4" w:space="0" w:color="auto"/>
              <w:bottom w:val="single" w:sz="4" w:space="0" w:color="auto"/>
              <w:right w:val="single" w:sz="4" w:space="0" w:color="auto"/>
            </w:tcBorders>
            <w:vAlign w:val="center"/>
          </w:tcPr>
          <w:p w14:paraId="13113EED" w14:textId="29CD1D14" w:rsidR="00EF0853" w:rsidRPr="00620793" w:rsidRDefault="00EF0853" w:rsidP="00EF0853">
            <w:pPr>
              <w:pStyle w:val="ListParagraph"/>
              <w:numPr>
                <w:ilvl w:val="1"/>
                <w:numId w:val="22"/>
              </w:numPr>
              <w:contextualSpacing/>
              <w:jc w:val="center"/>
              <w:rPr>
                <w:sz w:val="20"/>
                <w:szCs w:val="20"/>
                <w:lang w:val="sr-Cyrl-RS"/>
              </w:rPr>
            </w:pPr>
            <w:r w:rsidRPr="00620793">
              <w:rPr>
                <w:sz w:val="20"/>
                <w:szCs w:val="20"/>
                <w:lang w:val="sr-Cyrl-RS"/>
              </w:rPr>
              <w:t>Класификовање миграната по различитим категориијама</w:t>
            </w:r>
          </w:p>
        </w:tc>
        <w:tc>
          <w:tcPr>
            <w:tcW w:w="1295" w:type="dxa"/>
            <w:tcBorders>
              <w:top w:val="single" w:sz="4" w:space="0" w:color="auto"/>
              <w:left w:val="single" w:sz="4" w:space="0" w:color="auto"/>
              <w:bottom w:val="single" w:sz="4" w:space="0" w:color="auto"/>
              <w:right w:val="single" w:sz="4" w:space="0" w:color="auto"/>
            </w:tcBorders>
            <w:vAlign w:val="center"/>
          </w:tcPr>
          <w:p w14:paraId="17A7D015" w14:textId="28E5CC60" w:rsidR="00EF0853" w:rsidRPr="00620793" w:rsidRDefault="00EF0853" w:rsidP="00EF0853">
            <w:pPr>
              <w:spacing w:after="0" w:line="240" w:lineRule="auto"/>
              <w:contextualSpacing/>
              <w:rPr>
                <w:rFonts w:cs="Times New Roman"/>
                <w:sz w:val="20"/>
                <w:szCs w:val="20"/>
                <w:lang w:val="sr-Cyrl-RS"/>
              </w:rPr>
            </w:pPr>
            <w:r w:rsidRPr="00620793">
              <w:rPr>
                <w:rFonts w:cs="Times New Roman"/>
                <w:sz w:val="20"/>
                <w:szCs w:val="20"/>
                <w:lang w:val="sr-Cyrl-RS"/>
              </w:rPr>
              <w:t>2023-2027</w:t>
            </w:r>
          </w:p>
        </w:tc>
        <w:tc>
          <w:tcPr>
            <w:tcW w:w="1585" w:type="dxa"/>
            <w:tcBorders>
              <w:top w:val="single" w:sz="4" w:space="0" w:color="auto"/>
              <w:left w:val="single" w:sz="4" w:space="0" w:color="auto"/>
              <w:bottom w:val="single" w:sz="4" w:space="0" w:color="auto"/>
              <w:right w:val="single" w:sz="4" w:space="0" w:color="auto"/>
            </w:tcBorders>
            <w:vAlign w:val="center"/>
          </w:tcPr>
          <w:p w14:paraId="1BE68222" w14:textId="768E1B31" w:rsidR="00EF0853" w:rsidRPr="00620793" w:rsidRDefault="00EF0853" w:rsidP="00EF0853">
            <w:pPr>
              <w:spacing w:after="0" w:line="240" w:lineRule="auto"/>
              <w:jc w:val="center"/>
              <w:rPr>
                <w:rFonts w:cs="Times New Roman"/>
                <w:sz w:val="20"/>
                <w:szCs w:val="20"/>
                <w:lang w:val="sr-Cyrl-RS"/>
              </w:rPr>
            </w:pPr>
            <w:r w:rsidRPr="00620793">
              <w:rPr>
                <w:rFonts w:cs="Times New Roman"/>
                <w:sz w:val="20"/>
                <w:szCs w:val="20"/>
                <w:lang w:val="sr-Cyrl-RS"/>
              </w:rPr>
              <w:t>Класификовање миграната</w:t>
            </w:r>
          </w:p>
        </w:tc>
        <w:tc>
          <w:tcPr>
            <w:tcW w:w="1935" w:type="dxa"/>
            <w:tcBorders>
              <w:top w:val="single" w:sz="4" w:space="0" w:color="auto"/>
              <w:left w:val="single" w:sz="4" w:space="0" w:color="auto"/>
              <w:bottom w:val="single" w:sz="4" w:space="0" w:color="auto"/>
              <w:right w:val="single" w:sz="4" w:space="0" w:color="auto"/>
            </w:tcBorders>
            <w:vAlign w:val="center"/>
          </w:tcPr>
          <w:p w14:paraId="751B1748" w14:textId="1C08B76B" w:rsidR="00EF0853" w:rsidRPr="00620793" w:rsidRDefault="00EF0853" w:rsidP="00EF0853">
            <w:pPr>
              <w:spacing w:after="0" w:line="240" w:lineRule="auto"/>
              <w:jc w:val="center"/>
              <w:rPr>
                <w:rFonts w:cs="Times New Roman"/>
                <w:sz w:val="20"/>
                <w:szCs w:val="20"/>
                <w:lang w:val="sr-Cyrl-RS"/>
              </w:rPr>
            </w:pPr>
            <w:r w:rsidRPr="00620793">
              <w:rPr>
                <w:rFonts w:cs="Times New Roman"/>
                <w:sz w:val="20"/>
                <w:szCs w:val="20"/>
                <w:lang w:val="sr-Cyrl-RS"/>
              </w:rPr>
              <w:t>Извршена класификација</w:t>
            </w:r>
          </w:p>
        </w:tc>
        <w:tc>
          <w:tcPr>
            <w:tcW w:w="2205" w:type="dxa"/>
            <w:tcBorders>
              <w:top w:val="single" w:sz="4" w:space="0" w:color="auto"/>
              <w:left w:val="single" w:sz="4" w:space="0" w:color="auto"/>
              <w:bottom w:val="single" w:sz="4" w:space="0" w:color="auto"/>
              <w:right w:val="single" w:sz="4" w:space="0" w:color="auto"/>
            </w:tcBorders>
            <w:vAlign w:val="center"/>
          </w:tcPr>
          <w:p w14:paraId="169C04EE" w14:textId="36B51CDB" w:rsidR="00EF0853" w:rsidRPr="00620793" w:rsidRDefault="00EF0853" w:rsidP="00EF0853">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1945" w:type="dxa"/>
            <w:tcBorders>
              <w:top w:val="single" w:sz="4" w:space="0" w:color="auto"/>
              <w:left w:val="single" w:sz="4" w:space="0" w:color="auto"/>
              <w:bottom w:val="single" w:sz="4" w:space="0" w:color="auto"/>
              <w:right w:val="single" w:sz="4" w:space="0" w:color="auto"/>
            </w:tcBorders>
            <w:vAlign w:val="center"/>
          </w:tcPr>
          <w:p w14:paraId="7A75D7DA" w14:textId="4BEC4427" w:rsidR="00EF0853" w:rsidRPr="00620793" w:rsidRDefault="00EF0853" w:rsidP="00EF0853">
            <w:pPr>
              <w:spacing w:after="0" w:line="240" w:lineRule="auto"/>
              <w:jc w:val="center"/>
              <w:rPr>
                <w:rFonts w:cs="Times New Roman"/>
                <w:sz w:val="20"/>
                <w:szCs w:val="20"/>
                <w:lang w:val="sr-Cyrl-RS"/>
              </w:rPr>
            </w:pPr>
            <w:r w:rsidRPr="00620793">
              <w:rPr>
                <w:rFonts w:cs="Times New Roman"/>
                <w:sz w:val="20"/>
                <w:szCs w:val="20"/>
                <w:lang w:val="sr-Cyrl-RS"/>
              </w:rPr>
              <w:t>Тим</w:t>
            </w:r>
          </w:p>
        </w:tc>
        <w:tc>
          <w:tcPr>
            <w:tcW w:w="1567" w:type="dxa"/>
            <w:tcBorders>
              <w:top w:val="single" w:sz="4" w:space="0" w:color="auto"/>
              <w:left w:val="single" w:sz="4" w:space="0" w:color="auto"/>
              <w:bottom w:val="single" w:sz="4" w:space="0" w:color="auto"/>
              <w:right w:val="single" w:sz="4" w:space="0" w:color="auto"/>
            </w:tcBorders>
            <w:vAlign w:val="center"/>
          </w:tcPr>
          <w:p w14:paraId="15E6CBA5" w14:textId="77777777" w:rsidR="00EF0853" w:rsidRPr="00620793" w:rsidRDefault="00EF0853" w:rsidP="00EF0853">
            <w:pPr>
              <w:spacing w:after="0" w:line="240" w:lineRule="auto"/>
              <w:jc w:val="center"/>
              <w:rPr>
                <w:rFonts w:cs="Times New Roman"/>
                <w:sz w:val="20"/>
                <w:szCs w:val="20"/>
                <w:lang w:val="sr-Cyrl-RS"/>
              </w:rPr>
            </w:pPr>
          </w:p>
        </w:tc>
      </w:tr>
      <w:tr w:rsidR="00EF0853" w:rsidRPr="00620793" w14:paraId="77BBA2B8" w14:textId="77777777" w:rsidTr="00471D45">
        <w:tc>
          <w:tcPr>
            <w:tcW w:w="2418" w:type="dxa"/>
            <w:tcBorders>
              <w:top w:val="single" w:sz="4" w:space="0" w:color="auto"/>
              <w:left w:val="single" w:sz="4" w:space="0" w:color="auto"/>
              <w:bottom w:val="single" w:sz="4" w:space="0" w:color="auto"/>
              <w:right w:val="single" w:sz="4" w:space="0" w:color="auto"/>
            </w:tcBorders>
            <w:vAlign w:val="center"/>
          </w:tcPr>
          <w:p w14:paraId="6B3D419D" w14:textId="38EFC944" w:rsidR="00EF0853" w:rsidRPr="00620793" w:rsidRDefault="00EF0853" w:rsidP="00EF0853">
            <w:pPr>
              <w:numPr>
                <w:ilvl w:val="1"/>
                <w:numId w:val="22"/>
              </w:numPr>
              <w:spacing w:after="0" w:line="240" w:lineRule="auto"/>
              <w:contextualSpacing/>
              <w:jc w:val="center"/>
              <w:rPr>
                <w:rFonts w:cs="Times New Roman"/>
                <w:sz w:val="20"/>
                <w:szCs w:val="20"/>
                <w:lang w:val="sr-Cyrl-RS"/>
              </w:rPr>
            </w:pPr>
            <w:r w:rsidRPr="00620793">
              <w:rPr>
                <w:sz w:val="20"/>
                <w:szCs w:val="20"/>
                <w:lang w:val="sr-Cyrl-RS"/>
              </w:rPr>
              <w:t>Формирање базе података о врсти миграција</w:t>
            </w:r>
          </w:p>
        </w:tc>
        <w:tc>
          <w:tcPr>
            <w:tcW w:w="1295" w:type="dxa"/>
            <w:tcBorders>
              <w:top w:val="single" w:sz="4" w:space="0" w:color="auto"/>
              <w:left w:val="single" w:sz="4" w:space="0" w:color="auto"/>
              <w:bottom w:val="single" w:sz="4" w:space="0" w:color="auto"/>
              <w:right w:val="single" w:sz="4" w:space="0" w:color="auto"/>
            </w:tcBorders>
            <w:vAlign w:val="center"/>
          </w:tcPr>
          <w:p w14:paraId="280B0572" w14:textId="62090640" w:rsidR="00EF0853" w:rsidRPr="00620793" w:rsidRDefault="00EF0853" w:rsidP="00EF0853">
            <w:pPr>
              <w:spacing w:after="0" w:line="240" w:lineRule="auto"/>
              <w:contextualSpacing/>
              <w:rPr>
                <w:rFonts w:cs="Times New Roman"/>
                <w:sz w:val="20"/>
                <w:szCs w:val="20"/>
                <w:lang w:val="sr-Cyrl-RS"/>
              </w:rPr>
            </w:pPr>
            <w:r w:rsidRPr="00620793">
              <w:rPr>
                <w:rFonts w:cs="Times New Roman"/>
                <w:sz w:val="20"/>
                <w:szCs w:val="20"/>
                <w:lang w:val="sr-Cyrl-RS"/>
              </w:rPr>
              <w:t>2023-2027</w:t>
            </w:r>
          </w:p>
        </w:tc>
        <w:tc>
          <w:tcPr>
            <w:tcW w:w="1585" w:type="dxa"/>
            <w:tcBorders>
              <w:top w:val="single" w:sz="4" w:space="0" w:color="auto"/>
              <w:left w:val="single" w:sz="4" w:space="0" w:color="auto"/>
              <w:bottom w:val="single" w:sz="4" w:space="0" w:color="auto"/>
              <w:right w:val="single" w:sz="4" w:space="0" w:color="auto"/>
            </w:tcBorders>
            <w:vAlign w:val="center"/>
          </w:tcPr>
          <w:p w14:paraId="49DC9EFC" w14:textId="0F41A935" w:rsidR="00EF0853" w:rsidRPr="00620793" w:rsidRDefault="00EF0853" w:rsidP="00EF0853">
            <w:pPr>
              <w:spacing w:after="0" w:line="240" w:lineRule="auto"/>
              <w:jc w:val="center"/>
              <w:rPr>
                <w:rFonts w:cs="Times New Roman"/>
                <w:sz w:val="20"/>
                <w:szCs w:val="20"/>
                <w:lang w:val="sr-Cyrl-RS"/>
              </w:rPr>
            </w:pPr>
            <w:r w:rsidRPr="00620793">
              <w:rPr>
                <w:rFonts w:cs="Times New Roman"/>
                <w:sz w:val="20"/>
                <w:szCs w:val="20"/>
                <w:lang w:val="sr-Cyrl-RS"/>
              </w:rPr>
              <w:t>Формирана база података</w:t>
            </w:r>
          </w:p>
        </w:tc>
        <w:tc>
          <w:tcPr>
            <w:tcW w:w="1935" w:type="dxa"/>
            <w:tcBorders>
              <w:top w:val="single" w:sz="4" w:space="0" w:color="auto"/>
              <w:left w:val="single" w:sz="4" w:space="0" w:color="auto"/>
              <w:bottom w:val="single" w:sz="4" w:space="0" w:color="auto"/>
              <w:right w:val="single" w:sz="4" w:space="0" w:color="auto"/>
            </w:tcBorders>
            <w:vAlign w:val="center"/>
          </w:tcPr>
          <w:p w14:paraId="2FCC08B5" w14:textId="65051591" w:rsidR="00EF0853" w:rsidRPr="00620793" w:rsidRDefault="00EF0853" w:rsidP="00EF0853">
            <w:pPr>
              <w:spacing w:after="0" w:line="240" w:lineRule="auto"/>
              <w:jc w:val="center"/>
              <w:rPr>
                <w:rFonts w:cs="Times New Roman"/>
                <w:sz w:val="20"/>
                <w:szCs w:val="20"/>
                <w:lang w:val="sr-Cyrl-RS"/>
              </w:rPr>
            </w:pPr>
            <w:r w:rsidRPr="00620793">
              <w:rPr>
                <w:rFonts w:cs="Times New Roman"/>
                <w:sz w:val="20"/>
                <w:szCs w:val="20"/>
                <w:lang w:val="sr-Cyrl-RS"/>
              </w:rPr>
              <w:t>Број миграната у бази података</w:t>
            </w:r>
          </w:p>
        </w:tc>
        <w:tc>
          <w:tcPr>
            <w:tcW w:w="2205" w:type="dxa"/>
            <w:tcBorders>
              <w:top w:val="single" w:sz="4" w:space="0" w:color="auto"/>
              <w:left w:val="single" w:sz="4" w:space="0" w:color="auto"/>
              <w:bottom w:val="single" w:sz="4" w:space="0" w:color="auto"/>
              <w:right w:val="single" w:sz="4" w:space="0" w:color="auto"/>
            </w:tcBorders>
            <w:vAlign w:val="center"/>
          </w:tcPr>
          <w:p w14:paraId="4176D574" w14:textId="0F19482D" w:rsidR="00EF0853" w:rsidRPr="00620793" w:rsidRDefault="00EF0853" w:rsidP="00EF0853">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1945" w:type="dxa"/>
            <w:tcBorders>
              <w:top w:val="single" w:sz="4" w:space="0" w:color="auto"/>
              <w:left w:val="single" w:sz="4" w:space="0" w:color="auto"/>
              <w:bottom w:val="single" w:sz="4" w:space="0" w:color="auto"/>
              <w:right w:val="single" w:sz="4" w:space="0" w:color="auto"/>
            </w:tcBorders>
            <w:vAlign w:val="center"/>
          </w:tcPr>
          <w:p w14:paraId="06E7AAD8" w14:textId="57F29A6C" w:rsidR="00EF0853" w:rsidRPr="00620793" w:rsidRDefault="00EF0853" w:rsidP="00EF0853">
            <w:pPr>
              <w:spacing w:after="0" w:line="240" w:lineRule="auto"/>
              <w:jc w:val="center"/>
              <w:rPr>
                <w:rFonts w:cs="Times New Roman"/>
                <w:sz w:val="20"/>
                <w:szCs w:val="20"/>
                <w:lang w:val="sr-Cyrl-RS"/>
              </w:rPr>
            </w:pPr>
            <w:r w:rsidRPr="00620793">
              <w:rPr>
                <w:rFonts w:cs="Times New Roman"/>
                <w:sz w:val="20"/>
                <w:szCs w:val="20"/>
                <w:lang w:val="sr-Cyrl-RS"/>
              </w:rPr>
              <w:t>Тим</w:t>
            </w:r>
          </w:p>
        </w:tc>
        <w:tc>
          <w:tcPr>
            <w:tcW w:w="1567" w:type="dxa"/>
            <w:tcBorders>
              <w:top w:val="single" w:sz="4" w:space="0" w:color="auto"/>
              <w:left w:val="single" w:sz="4" w:space="0" w:color="auto"/>
              <w:bottom w:val="single" w:sz="4" w:space="0" w:color="auto"/>
              <w:right w:val="single" w:sz="4" w:space="0" w:color="auto"/>
            </w:tcBorders>
            <w:vAlign w:val="center"/>
          </w:tcPr>
          <w:p w14:paraId="0091E2EF" w14:textId="77777777" w:rsidR="00EF0853" w:rsidRPr="00620793" w:rsidRDefault="00EF0853" w:rsidP="00EF0853">
            <w:pPr>
              <w:spacing w:after="0" w:line="240" w:lineRule="auto"/>
              <w:jc w:val="center"/>
              <w:rPr>
                <w:rFonts w:cs="Times New Roman"/>
                <w:sz w:val="20"/>
                <w:szCs w:val="20"/>
                <w:lang w:val="sr-Cyrl-RS"/>
              </w:rPr>
            </w:pPr>
          </w:p>
        </w:tc>
      </w:tr>
    </w:tbl>
    <w:p w14:paraId="00DDC750" w14:textId="77777777" w:rsidR="009F09F6" w:rsidRPr="00620793" w:rsidRDefault="009F09F6" w:rsidP="00FA6B82">
      <w:pPr>
        <w:spacing w:after="160" w:line="259" w:lineRule="auto"/>
        <w:rPr>
          <w:rFonts w:ascii="Times New Roman" w:hAnsi="Times New Roman" w:cs="Times New Roman"/>
          <w:sz w:val="20"/>
          <w:szCs w:val="20"/>
          <w:lang w:val="sr-Cyrl-RS"/>
        </w:rPr>
      </w:pPr>
    </w:p>
    <w:p w14:paraId="5733F3BF" w14:textId="77777777" w:rsidR="009F09F6" w:rsidRDefault="009F09F6">
      <w:pPr>
        <w:spacing w:after="160" w:line="259" w:lineRule="auto"/>
        <w:rPr>
          <w:rFonts w:ascii="Times New Roman" w:hAnsi="Times New Roman" w:cs="Times New Roman"/>
          <w:sz w:val="28"/>
          <w:szCs w:val="28"/>
          <w:lang w:val="sr-Cyrl-RS"/>
        </w:rPr>
      </w:pPr>
      <w:r>
        <w:rPr>
          <w:rFonts w:ascii="Times New Roman" w:hAnsi="Times New Roman" w:cs="Times New Roman"/>
          <w:sz w:val="28"/>
          <w:szCs w:val="28"/>
          <w:lang w:val="sr-Cyrl-RS"/>
        </w:rPr>
        <w:br w:type="page"/>
      </w:r>
    </w:p>
    <w:p w14:paraId="7F1ABC41" w14:textId="77777777" w:rsidR="009F09F6" w:rsidRDefault="009F09F6" w:rsidP="00FA6B82">
      <w:pPr>
        <w:spacing w:after="160" w:line="259" w:lineRule="auto"/>
        <w:rPr>
          <w:rFonts w:ascii="Times New Roman" w:hAnsi="Times New Roman" w:cs="Times New Roman"/>
          <w:sz w:val="28"/>
          <w:szCs w:val="28"/>
          <w:lang w:val="sr-Cyrl-RS"/>
        </w:rPr>
      </w:pPr>
    </w:p>
    <w:tbl>
      <w:tblPr>
        <w:tblStyle w:val="TableGrid1"/>
        <w:tblW w:w="0" w:type="auto"/>
        <w:tblLook w:val="04A0" w:firstRow="1" w:lastRow="0" w:firstColumn="1" w:lastColumn="0" w:noHBand="0" w:noVBand="1"/>
      </w:tblPr>
      <w:tblGrid>
        <w:gridCol w:w="2418"/>
        <w:gridCol w:w="1295"/>
        <w:gridCol w:w="1583"/>
        <w:gridCol w:w="1936"/>
        <w:gridCol w:w="2205"/>
        <w:gridCol w:w="1945"/>
        <w:gridCol w:w="1568"/>
      </w:tblGrid>
      <w:tr w:rsidR="009F09F6" w:rsidRPr="009F09F6" w14:paraId="18FCBB00" w14:textId="77777777" w:rsidTr="00636FD3">
        <w:tc>
          <w:tcPr>
            <w:tcW w:w="12950" w:type="dxa"/>
            <w:gridSpan w:val="7"/>
            <w:tcBorders>
              <w:top w:val="single" w:sz="4" w:space="0" w:color="auto"/>
              <w:left w:val="single" w:sz="4" w:space="0" w:color="auto"/>
              <w:bottom w:val="single" w:sz="4" w:space="0" w:color="auto"/>
              <w:right w:val="single" w:sz="4" w:space="0" w:color="auto"/>
            </w:tcBorders>
            <w:vAlign w:val="center"/>
            <w:hideMark/>
          </w:tcPr>
          <w:p w14:paraId="1C2A2C93" w14:textId="1FF9D512" w:rsidR="009F09F6" w:rsidRPr="009F09F6" w:rsidRDefault="009F09F6" w:rsidP="009F09F6">
            <w:pPr>
              <w:shd w:val="clear" w:color="auto" w:fill="FFFFFF"/>
              <w:spacing w:after="120" w:line="276" w:lineRule="atLeast"/>
              <w:ind w:left="720"/>
              <w:jc w:val="center"/>
              <w:rPr>
                <w:rFonts w:eastAsia="Times New Roman" w:cs="Times New Roman"/>
                <w:color w:val="222222"/>
                <w:sz w:val="20"/>
                <w:szCs w:val="20"/>
              </w:rPr>
            </w:pPr>
            <w:bookmarkStart w:id="10" w:name="_Hlk128644497"/>
            <w:proofErr w:type="spellStart"/>
            <w:r w:rsidRPr="009F09F6">
              <w:rPr>
                <w:b/>
                <w:sz w:val="20"/>
                <w:szCs w:val="20"/>
              </w:rPr>
              <w:t>Специфични</w:t>
            </w:r>
            <w:proofErr w:type="spellEnd"/>
            <w:r w:rsidRPr="009F09F6">
              <w:rPr>
                <w:b/>
                <w:sz w:val="20"/>
                <w:szCs w:val="20"/>
              </w:rPr>
              <w:t xml:space="preserve"> </w:t>
            </w:r>
            <w:proofErr w:type="spellStart"/>
            <w:r w:rsidRPr="009F09F6">
              <w:rPr>
                <w:b/>
                <w:sz w:val="20"/>
                <w:szCs w:val="20"/>
              </w:rPr>
              <w:t>циљ</w:t>
            </w:r>
            <w:proofErr w:type="spellEnd"/>
            <w:r w:rsidRPr="009F09F6">
              <w:rPr>
                <w:b/>
                <w:sz w:val="20"/>
                <w:szCs w:val="20"/>
              </w:rPr>
              <w:t xml:space="preserve"> </w:t>
            </w:r>
            <w:r w:rsidRPr="009F09F6">
              <w:rPr>
                <w:b/>
                <w:sz w:val="20"/>
                <w:szCs w:val="20"/>
                <w:lang w:val="sr-Cyrl-RS"/>
              </w:rPr>
              <w:t>5</w:t>
            </w:r>
            <w:r w:rsidRPr="009F09F6">
              <w:rPr>
                <w:b/>
                <w:sz w:val="20"/>
                <w:szCs w:val="20"/>
              </w:rPr>
              <w:t>:</w:t>
            </w:r>
            <w:r w:rsidRPr="009F09F6">
              <w:rPr>
                <w:sz w:val="20"/>
                <w:szCs w:val="20"/>
              </w:rPr>
              <w:t xml:space="preserve"> </w:t>
            </w:r>
            <w:r w:rsidR="007205EA">
              <w:rPr>
                <w:rFonts w:cs="Times New Roman"/>
                <w:sz w:val="20"/>
                <w:szCs w:val="20"/>
              </w:rPr>
              <w:t xml:space="preserve">У </w:t>
            </w:r>
            <w:proofErr w:type="spellStart"/>
            <w:r w:rsidR="007205EA">
              <w:rPr>
                <w:rFonts w:cs="Times New Roman"/>
                <w:sz w:val="20"/>
                <w:szCs w:val="20"/>
              </w:rPr>
              <w:t>периоду</w:t>
            </w:r>
            <w:proofErr w:type="spellEnd"/>
            <w:r w:rsidR="007205EA">
              <w:rPr>
                <w:rFonts w:cs="Times New Roman"/>
                <w:sz w:val="20"/>
                <w:szCs w:val="20"/>
              </w:rPr>
              <w:t xml:space="preserve"> од 2024. </w:t>
            </w:r>
            <w:proofErr w:type="spellStart"/>
            <w:r w:rsidR="007205EA">
              <w:rPr>
                <w:rFonts w:cs="Times New Roman"/>
                <w:sz w:val="20"/>
                <w:szCs w:val="20"/>
              </w:rPr>
              <w:t>до</w:t>
            </w:r>
            <w:proofErr w:type="spellEnd"/>
            <w:r w:rsidR="007205EA">
              <w:rPr>
                <w:rFonts w:cs="Times New Roman"/>
                <w:sz w:val="20"/>
                <w:szCs w:val="20"/>
              </w:rPr>
              <w:t xml:space="preserve"> 2027. </w:t>
            </w:r>
            <w:proofErr w:type="spellStart"/>
            <w:r w:rsidR="007205EA">
              <w:rPr>
                <w:rFonts w:cs="Times New Roman"/>
                <w:sz w:val="20"/>
                <w:szCs w:val="20"/>
              </w:rPr>
              <w:t>године</w:t>
            </w:r>
            <w:proofErr w:type="spellEnd"/>
            <w:r w:rsidR="007205EA">
              <w:rPr>
                <w:rFonts w:cs="Times New Roman"/>
                <w:sz w:val="20"/>
                <w:szCs w:val="20"/>
              </w:rPr>
              <w:t xml:space="preserve"> </w:t>
            </w:r>
            <w:proofErr w:type="spellStart"/>
            <w:r w:rsidR="007205EA">
              <w:rPr>
                <w:rFonts w:cs="Times New Roman"/>
                <w:sz w:val="20"/>
                <w:szCs w:val="20"/>
              </w:rPr>
              <w:t>успоставити</w:t>
            </w:r>
            <w:proofErr w:type="spellEnd"/>
            <w:r w:rsidR="007205EA">
              <w:rPr>
                <w:rFonts w:cs="Times New Roman"/>
                <w:sz w:val="20"/>
                <w:szCs w:val="20"/>
              </w:rPr>
              <w:t xml:space="preserve"> </w:t>
            </w:r>
            <w:proofErr w:type="spellStart"/>
            <w:r w:rsidR="007205EA">
              <w:rPr>
                <w:rFonts w:cs="Times New Roman"/>
                <w:sz w:val="20"/>
                <w:szCs w:val="20"/>
              </w:rPr>
              <w:t>базу</w:t>
            </w:r>
            <w:proofErr w:type="spellEnd"/>
            <w:r w:rsidR="007205EA">
              <w:rPr>
                <w:rFonts w:cs="Times New Roman"/>
                <w:sz w:val="20"/>
                <w:szCs w:val="20"/>
              </w:rPr>
              <w:t xml:space="preserve"> </w:t>
            </w:r>
            <w:proofErr w:type="spellStart"/>
            <w:r w:rsidR="007205EA">
              <w:rPr>
                <w:rFonts w:cs="Times New Roman"/>
                <w:sz w:val="20"/>
                <w:szCs w:val="20"/>
              </w:rPr>
              <w:t>података</w:t>
            </w:r>
            <w:proofErr w:type="spellEnd"/>
            <w:r w:rsidR="007205EA">
              <w:rPr>
                <w:rFonts w:cs="Times New Roman"/>
                <w:sz w:val="20"/>
                <w:szCs w:val="20"/>
              </w:rPr>
              <w:t xml:space="preserve"> </w:t>
            </w:r>
            <w:proofErr w:type="spellStart"/>
            <w:r w:rsidR="007205EA">
              <w:rPr>
                <w:rFonts w:cs="Times New Roman"/>
                <w:sz w:val="20"/>
                <w:szCs w:val="20"/>
              </w:rPr>
              <w:t>на</w:t>
            </w:r>
            <w:proofErr w:type="spellEnd"/>
            <w:r w:rsidR="007205EA">
              <w:rPr>
                <w:rFonts w:cs="Times New Roman"/>
                <w:sz w:val="20"/>
                <w:szCs w:val="20"/>
              </w:rPr>
              <w:t xml:space="preserve"> </w:t>
            </w:r>
            <w:proofErr w:type="spellStart"/>
            <w:r w:rsidR="007205EA">
              <w:rPr>
                <w:rFonts w:cs="Times New Roman"/>
                <w:sz w:val="20"/>
                <w:szCs w:val="20"/>
              </w:rPr>
              <w:t>локалном</w:t>
            </w:r>
            <w:proofErr w:type="spellEnd"/>
            <w:r w:rsidR="007205EA">
              <w:rPr>
                <w:rFonts w:cs="Times New Roman"/>
                <w:sz w:val="20"/>
                <w:szCs w:val="20"/>
              </w:rPr>
              <w:t xml:space="preserve"> </w:t>
            </w:r>
            <w:proofErr w:type="spellStart"/>
            <w:r w:rsidR="007205EA">
              <w:rPr>
                <w:rFonts w:cs="Times New Roman"/>
                <w:sz w:val="20"/>
                <w:szCs w:val="20"/>
              </w:rPr>
              <w:t>нивоу</w:t>
            </w:r>
            <w:proofErr w:type="spellEnd"/>
            <w:r w:rsidR="007205EA">
              <w:rPr>
                <w:rFonts w:cs="Times New Roman"/>
                <w:sz w:val="20"/>
                <w:szCs w:val="20"/>
              </w:rPr>
              <w:t xml:space="preserve"> о </w:t>
            </w:r>
            <w:proofErr w:type="spellStart"/>
            <w:r w:rsidR="007205EA">
              <w:rPr>
                <w:rFonts w:cs="Times New Roman"/>
                <w:sz w:val="20"/>
                <w:szCs w:val="20"/>
              </w:rPr>
              <w:t>економским</w:t>
            </w:r>
            <w:proofErr w:type="spellEnd"/>
            <w:r w:rsidR="007205EA">
              <w:rPr>
                <w:rFonts w:cs="Times New Roman"/>
                <w:sz w:val="20"/>
                <w:szCs w:val="20"/>
              </w:rPr>
              <w:t xml:space="preserve"> </w:t>
            </w:r>
            <w:proofErr w:type="spellStart"/>
            <w:r w:rsidR="007205EA">
              <w:rPr>
                <w:rFonts w:cs="Times New Roman"/>
                <w:sz w:val="20"/>
                <w:szCs w:val="20"/>
              </w:rPr>
              <w:t>миграцијама</w:t>
            </w:r>
            <w:proofErr w:type="spellEnd"/>
            <w:r w:rsidR="007205EA">
              <w:rPr>
                <w:rFonts w:cs="Times New Roman"/>
                <w:sz w:val="20"/>
                <w:szCs w:val="20"/>
              </w:rPr>
              <w:t xml:space="preserve"> </w:t>
            </w:r>
            <w:proofErr w:type="spellStart"/>
            <w:r w:rsidR="007205EA">
              <w:rPr>
                <w:rFonts w:cs="Times New Roman"/>
                <w:sz w:val="20"/>
                <w:szCs w:val="20"/>
              </w:rPr>
              <w:t>кроз</w:t>
            </w:r>
            <w:proofErr w:type="spellEnd"/>
            <w:r w:rsidR="007205EA">
              <w:rPr>
                <w:rFonts w:cs="Times New Roman"/>
                <w:sz w:val="20"/>
                <w:szCs w:val="20"/>
              </w:rPr>
              <w:t xml:space="preserve"> </w:t>
            </w:r>
            <w:proofErr w:type="spellStart"/>
            <w:r w:rsidR="007205EA">
              <w:rPr>
                <w:rFonts w:cs="Times New Roman"/>
                <w:sz w:val="20"/>
                <w:szCs w:val="20"/>
              </w:rPr>
              <w:t>анкетирање</w:t>
            </w:r>
            <w:proofErr w:type="spellEnd"/>
            <w:r w:rsidR="007205EA">
              <w:rPr>
                <w:rFonts w:cs="Times New Roman"/>
                <w:sz w:val="20"/>
                <w:szCs w:val="20"/>
              </w:rPr>
              <w:t xml:space="preserve"> </w:t>
            </w:r>
            <w:proofErr w:type="spellStart"/>
            <w:r w:rsidR="007205EA">
              <w:rPr>
                <w:rFonts w:cs="Times New Roman"/>
                <w:sz w:val="20"/>
                <w:szCs w:val="20"/>
              </w:rPr>
              <w:t>грађана</w:t>
            </w:r>
            <w:proofErr w:type="spellEnd"/>
            <w:r w:rsidR="007205EA">
              <w:rPr>
                <w:rFonts w:cs="Times New Roman"/>
                <w:sz w:val="20"/>
                <w:szCs w:val="20"/>
              </w:rPr>
              <w:t xml:space="preserve"> и </w:t>
            </w:r>
            <w:proofErr w:type="spellStart"/>
            <w:r w:rsidR="007205EA">
              <w:rPr>
                <w:rFonts w:cs="Times New Roman"/>
                <w:sz w:val="20"/>
                <w:szCs w:val="20"/>
              </w:rPr>
              <w:t>креирање</w:t>
            </w:r>
            <w:proofErr w:type="spellEnd"/>
            <w:r w:rsidR="007205EA">
              <w:rPr>
                <w:rFonts w:cs="Times New Roman"/>
                <w:sz w:val="20"/>
                <w:szCs w:val="20"/>
              </w:rPr>
              <w:t xml:space="preserve"> </w:t>
            </w:r>
            <w:proofErr w:type="spellStart"/>
            <w:r w:rsidR="007205EA">
              <w:rPr>
                <w:rFonts w:cs="Times New Roman"/>
                <w:sz w:val="20"/>
                <w:szCs w:val="20"/>
              </w:rPr>
              <w:t>електронске</w:t>
            </w:r>
            <w:proofErr w:type="spellEnd"/>
            <w:r w:rsidR="007205EA">
              <w:rPr>
                <w:rFonts w:cs="Times New Roman"/>
                <w:sz w:val="20"/>
                <w:szCs w:val="20"/>
              </w:rPr>
              <w:t xml:space="preserve"> </w:t>
            </w:r>
            <w:proofErr w:type="spellStart"/>
            <w:r w:rsidR="007205EA">
              <w:rPr>
                <w:rFonts w:cs="Times New Roman"/>
                <w:sz w:val="20"/>
                <w:szCs w:val="20"/>
              </w:rPr>
              <w:t>платформе</w:t>
            </w:r>
            <w:proofErr w:type="spellEnd"/>
            <w:r w:rsidR="007205EA">
              <w:rPr>
                <w:rFonts w:cs="Times New Roman"/>
                <w:sz w:val="20"/>
                <w:szCs w:val="20"/>
              </w:rPr>
              <w:t xml:space="preserve"> </w:t>
            </w:r>
            <w:proofErr w:type="spellStart"/>
            <w:r w:rsidR="007205EA">
              <w:rPr>
                <w:rFonts w:cs="Times New Roman"/>
                <w:sz w:val="20"/>
                <w:szCs w:val="20"/>
              </w:rPr>
              <w:t>на</w:t>
            </w:r>
            <w:proofErr w:type="spellEnd"/>
            <w:r w:rsidR="007205EA">
              <w:rPr>
                <w:rFonts w:cs="Times New Roman"/>
                <w:sz w:val="20"/>
                <w:szCs w:val="20"/>
              </w:rPr>
              <w:t xml:space="preserve"> </w:t>
            </w:r>
            <w:proofErr w:type="spellStart"/>
            <w:r w:rsidR="007205EA">
              <w:rPr>
                <w:rFonts w:cs="Times New Roman"/>
                <w:sz w:val="20"/>
                <w:szCs w:val="20"/>
              </w:rPr>
              <w:t>сајту</w:t>
            </w:r>
            <w:proofErr w:type="spellEnd"/>
            <w:r w:rsidR="007205EA">
              <w:rPr>
                <w:rFonts w:cs="Times New Roman"/>
                <w:sz w:val="20"/>
                <w:szCs w:val="20"/>
              </w:rPr>
              <w:t xml:space="preserve"> </w:t>
            </w:r>
            <w:proofErr w:type="spellStart"/>
            <w:r w:rsidR="007205EA">
              <w:rPr>
                <w:rFonts w:cs="Times New Roman"/>
                <w:sz w:val="20"/>
                <w:szCs w:val="20"/>
              </w:rPr>
              <w:t>општине</w:t>
            </w:r>
            <w:proofErr w:type="spellEnd"/>
            <w:r w:rsidR="007205EA" w:rsidRPr="009F09F6">
              <w:rPr>
                <w:rFonts w:eastAsia="Times New Roman" w:cs="Times New Roman"/>
                <w:color w:val="222222"/>
                <w:sz w:val="20"/>
                <w:szCs w:val="20"/>
              </w:rPr>
              <w:t xml:space="preserve"> </w:t>
            </w:r>
          </w:p>
        </w:tc>
      </w:tr>
      <w:tr w:rsidR="009F09F6" w:rsidRPr="009F09F6" w14:paraId="6E75FECE" w14:textId="77777777" w:rsidTr="00636FD3">
        <w:tc>
          <w:tcPr>
            <w:tcW w:w="2418" w:type="dxa"/>
            <w:tcBorders>
              <w:top w:val="single" w:sz="4" w:space="0" w:color="auto"/>
              <w:left w:val="single" w:sz="4" w:space="0" w:color="auto"/>
              <w:bottom w:val="single" w:sz="4" w:space="0" w:color="auto"/>
              <w:right w:val="single" w:sz="4" w:space="0" w:color="auto"/>
            </w:tcBorders>
            <w:vAlign w:val="center"/>
            <w:hideMark/>
          </w:tcPr>
          <w:p w14:paraId="329EC04C" w14:textId="77777777" w:rsidR="009F09F6" w:rsidRPr="009F09F6" w:rsidRDefault="009F09F6" w:rsidP="009F09F6">
            <w:pPr>
              <w:spacing w:after="0" w:line="240" w:lineRule="auto"/>
              <w:jc w:val="center"/>
              <w:rPr>
                <w:rFonts w:cs="Times New Roman"/>
                <w:sz w:val="20"/>
                <w:szCs w:val="20"/>
                <w:lang w:val="sr-Cyrl-RS"/>
              </w:rPr>
            </w:pPr>
            <w:r w:rsidRPr="009F09F6">
              <w:rPr>
                <w:rFonts w:cs="Times New Roman"/>
                <w:sz w:val="20"/>
                <w:szCs w:val="20"/>
                <w:lang w:val="sr-Cyrl-RS"/>
              </w:rPr>
              <w:t>Активност</w:t>
            </w:r>
          </w:p>
        </w:tc>
        <w:tc>
          <w:tcPr>
            <w:tcW w:w="1295" w:type="dxa"/>
            <w:tcBorders>
              <w:top w:val="single" w:sz="4" w:space="0" w:color="auto"/>
              <w:left w:val="single" w:sz="4" w:space="0" w:color="auto"/>
              <w:bottom w:val="single" w:sz="4" w:space="0" w:color="auto"/>
              <w:right w:val="single" w:sz="4" w:space="0" w:color="auto"/>
            </w:tcBorders>
            <w:vAlign w:val="center"/>
            <w:hideMark/>
          </w:tcPr>
          <w:p w14:paraId="0F440086" w14:textId="77777777" w:rsidR="009F09F6" w:rsidRPr="009F09F6" w:rsidRDefault="009F09F6" w:rsidP="009F09F6">
            <w:pPr>
              <w:spacing w:after="0" w:line="240" w:lineRule="auto"/>
              <w:jc w:val="center"/>
              <w:rPr>
                <w:rFonts w:cs="Times New Roman"/>
                <w:sz w:val="20"/>
                <w:szCs w:val="20"/>
                <w:lang w:val="sr-Cyrl-RS"/>
              </w:rPr>
            </w:pPr>
            <w:r w:rsidRPr="009F09F6">
              <w:rPr>
                <w:rFonts w:cs="Times New Roman"/>
                <w:sz w:val="20"/>
                <w:szCs w:val="20"/>
                <w:lang w:val="sr-Cyrl-RS"/>
              </w:rPr>
              <w:t>Период реализације</w:t>
            </w:r>
          </w:p>
        </w:tc>
        <w:tc>
          <w:tcPr>
            <w:tcW w:w="1583" w:type="dxa"/>
            <w:tcBorders>
              <w:top w:val="single" w:sz="4" w:space="0" w:color="auto"/>
              <w:left w:val="single" w:sz="4" w:space="0" w:color="auto"/>
              <w:bottom w:val="single" w:sz="4" w:space="0" w:color="auto"/>
              <w:right w:val="single" w:sz="4" w:space="0" w:color="auto"/>
            </w:tcBorders>
            <w:vAlign w:val="center"/>
            <w:hideMark/>
          </w:tcPr>
          <w:p w14:paraId="3ED4D126" w14:textId="77777777" w:rsidR="009F09F6" w:rsidRPr="009F09F6" w:rsidRDefault="009F09F6" w:rsidP="009F09F6">
            <w:pPr>
              <w:spacing w:after="0" w:line="240" w:lineRule="auto"/>
              <w:jc w:val="center"/>
              <w:rPr>
                <w:rFonts w:cs="Times New Roman"/>
                <w:sz w:val="20"/>
                <w:szCs w:val="20"/>
              </w:rPr>
            </w:pPr>
            <w:r w:rsidRPr="009F09F6">
              <w:rPr>
                <w:rFonts w:cs="Times New Roman"/>
                <w:sz w:val="20"/>
                <w:szCs w:val="20"/>
                <w:lang w:val="sr-Cyrl-RS"/>
              </w:rPr>
              <w:t>Очекивани резултат</w:t>
            </w:r>
          </w:p>
        </w:tc>
        <w:tc>
          <w:tcPr>
            <w:tcW w:w="1936" w:type="dxa"/>
            <w:tcBorders>
              <w:top w:val="single" w:sz="4" w:space="0" w:color="auto"/>
              <w:left w:val="single" w:sz="4" w:space="0" w:color="auto"/>
              <w:bottom w:val="single" w:sz="4" w:space="0" w:color="auto"/>
              <w:right w:val="single" w:sz="4" w:space="0" w:color="auto"/>
            </w:tcBorders>
            <w:vAlign w:val="center"/>
            <w:hideMark/>
          </w:tcPr>
          <w:p w14:paraId="056868B0" w14:textId="77777777" w:rsidR="009F09F6" w:rsidRPr="009F09F6" w:rsidRDefault="009F09F6" w:rsidP="009F09F6">
            <w:pPr>
              <w:spacing w:after="0" w:line="240" w:lineRule="auto"/>
              <w:jc w:val="center"/>
              <w:rPr>
                <w:rFonts w:cs="Times New Roman"/>
                <w:sz w:val="20"/>
                <w:szCs w:val="20"/>
                <w:lang w:val="sr-Cyrl-RS"/>
              </w:rPr>
            </w:pPr>
            <w:r w:rsidRPr="009F09F6">
              <w:rPr>
                <w:rFonts w:cs="Times New Roman"/>
                <w:sz w:val="20"/>
                <w:szCs w:val="20"/>
                <w:lang w:val="sr-Cyrl-RS"/>
              </w:rPr>
              <w:t>Индикатор(и)</w:t>
            </w:r>
          </w:p>
        </w:tc>
        <w:tc>
          <w:tcPr>
            <w:tcW w:w="2205" w:type="dxa"/>
            <w:tcBorders>
              <w:top w:val="single" w:sz="4" w:space="0" w:color="auto"/>
              <w:left w:val="single" w:sz="4" w:space="0" w:color="auto"/>
              <w:bottom w:val="single" w:sz="4" w:space="0" w:color="auto"/>
              <w:right w:val="single" w:sz="4" w:space="0" w:color="auto"/>
            </w:tcBorders>
            <w:vAlign w:val="center"/>
            <w:hideMark/>
          </w:tcPr>
          <w:p w14:paraId="1184DF2A" w14:textId="77777777" w:rsidR="009F09F6" w:rsidRPr="009F09F6" w:rsidRDefault="009F09F6" w:rsidP="009F09F6">
            <w:pPr>
              <w:spacing w:after="0" w:line="240" w:lineRule="auto"/>
              <w:jc w:val="center"/>
              <w:rPr>
                <w:rFonts w:cs="Times New Roman"/>
                <w:sz w:val="20"/>
                <w:szCs w:val="20"/>
                <w:lang w:val="sr-Cyrl-RS"/>
              </w:rPr>
            </w:pPr>
            <w:r w:rsidRPr="009F09F6">
              <w:rPr>
                <w:rFonts w:cs="Times New Roman"/>
                <w:sz w:val="20"/>
                <w:szCs w:val="20"/>
                <w:lang w:val="sr-Cyrl-RS"/>
              </w:rPr>
              <w:t>Потребни ресурси</w:t>
            </w:r>
          </w:p>
        </w:tc>
        <w:tc>
          <w:tcPr>
            <w:tcW w:w="1945" w:type="dxa"/>
            <w:tcBorders>
              <w:top w:val="single" w:sz="4" w:space="0" w:color="auto"/>
              <w:left w:val="single" w:sz="4" w:space="0" w:color="auto"/>
              <w:bottom w:val="single" w:sz="4" w:space="0" w:color="auto"/>
              <w:right w:val="single" w:sz="4" w:space="0" w:color="auto"/>
            </w:tcBorders>
            <w:vAlign w:val="center"/>
            <w:hideMark/>
          </w:tcPr>
          <w:p w14:paraId="3171FCB7" w14:textId="77777777" w:rsidR="009F09F6" w:rsidRPr="009F09F6" w:rsidRDefault="009F09F6" w:rsidP="009F09F6">
            <w:pPr>
              <w:spacing w:after="0" w:line="240" w:lineRule="auto"/>
              <w:jc w:val="center"/>
              <w:rPr>
                <w:rFonts w:cs="Times New Roman"/>
                <w:sz w:val="20"/>
                <w:szCs w:val="20"/>
                <w:lang w:val="sr-Cyrl-RS"/>
              </w:rPr>
            </w:pPr>
            <w:r w:rsidRPr="009F09F6">
              <w:rPr>
                <w:rFonts w:cs="Times New Roman"/>
                <w:sz w:val="20"/>
                <w:szCs w:val="20"/>
                <w:lang w:val="sr-Cyrl-RS"/>
              </w:rPr>
              <w:t>Носилац активности</w:t>
            </w:r>
          </w:p>
        </w:tc>
        <w:tc>
          <w:tcPr>
            <w:tcW w:w="1568" w:type="dxa"/>
            <w:tcBorders>
              <w:top w:val="single" w:sz="4" w:space="0" w:color="auto"/>
              <w:left w:val="single" w:sz="4" w:space="0" w:color="auto"/>
              <w:bottom w:val="single" w:sz="4" w:space="0" w:color="auto"/>
              <w:right w:val="single" w:sz="4" w:space="0" w:color="auto"/>
            </w:tcBorders>
            <w:vAlign w:val="center"/>
            <w:hideMark/>
          </w:tcPr>
          <w:p w14:paraId="7CF8C3A1" w14:textId="77777777" w:rsidR="009F09F6" w:rsidRPr="009F09F6" w:rsidRDefault="009F09F6" w:rsidP="009F09F6">
            <w:pPr>
              <w:spacing w:after="0" w:line="240" w:lineRule="auto"/>
              <w:jc w:val="center"/>
              <w:rPr>
                <w:rFonts w:cs="Times New Roman"/>
                <w:sz w:val="20"/>
                <w:szCs w:val="20"/>
              </w:rPr>
            </w:pPr>
            <w:r w:rsidRPr="009F09F6">
              <w:rPr>
                <w:rFonts w:cs="Times New Roman"/>
                <w:sz w:val="20"/>
                <w:szCs w:val="20"/>
                <w:lang w:val="sr-Cyrl-RS"/>
              </w:rPr>
              <w:t>Партнер/и у реализацији</w:t>
            </w:r>
          </w:p>
        </w:tc>
      </w:tr>
      <w:tr w:rsidR="007205EA" w:rsidRPr="009F09F6" w14:paraId="4CC0A0AD" w14:textId="77777777" w:rsidTr="00C76E10">
        <w:tc>
          <w:tcPr>
            <w:tcW w:w="2418" w:type="dxa"/>
            <w:tcBorders>
              <w:top w:val="single" w:sz="4" w:space="0" w:color="auto"/>
              <w:left w:val="single" w:sz="4" w:space="0" w:color="auto"/>
              <w:bottom w:val="single" w:sz="4" w:space="0" w:color="auto"/>
              <w:right w:val="single" w:sz="4" w:space="0" w:color="auto"/>
            </w:tcBorders>
            <w:vAlign w:val="center"/>
          </w:tcPr>
          <w:p w14:paraId="2CA9BBF8" w14:textId="73F351BF" w:rsidR="007205EA" w:rsidRPr="00651BD4" w:rsidRDefault="007205EA" w:rsidP="007205EA">
            <w:pPr>
              <w:pStyle w:val="ListParagraph"/>
              <w:numPr>
                <w:ilvl w:val="1"/>
                <w:numId w:val="23"/>
              </w:numPr>
              <w:contextualSpacing/>
              <w:jc w:val="center"/>
              <w:rPr>
                <w:sz w:val="20"/>
                <w:szCs w:val="20"/>
                <w:lang w:val="sr-Cyrl-RS"/>
              </w:rPr>
            </w:pPr>
            <w:proofErr w:type="spellStart"/>
            <w:r>
              <w:rPr>
                <w:sz w:val="20"/>
                <w:szCs w:val="20"/>
              </w:rPr>
              <w:t>Формирање</w:t>
            </w:r>
            <w:proofErr w:type="spellEnd"/>
            <w:r>
              <w:rPr>
                <w:sz w:val="20"/>
                <w:szCs w:val="20"/>
              </w:rPr>
              <w:t xml:space="preserve"> </w:t>
            </w:r>
            <w:proofErr w:type="spellStart"/>
            <w:r>
              <w:rPr>
                <w:sz w:val="20"/>
                <w:szCs w:val="20"/>
              </w:rPr>
              <w:t>пројектног</w:t>
            </w:r>
            <w:proofErr w:type="spellEnd"/>
            <w:r>
              <w:rPr>
                <w:sz w:val="20"/>
                <w:szCs w:val="20"/>
              </w:rPr>
              <w:t xml:space="preserve"> </w:t>
            </w:r>
            <w:proofErr w:type="spellStart"/>
            <w:r>
              <w:rPr>
                <w:sz w:val="20"/>
                <w:szCs w:val="20"/>
              </w:rPr>
              <w:t>тима</w:t>
            </w:r>
            <w:proofErr w:type="spellEnd"/>
          </w:p>
        </w:tc>
        <w:tc>
          <w:tcPr>
            <w:tcW w:w="1295" w:type="dxa"/>
            <w:tcBorders>
              <w:top w:val="single" w:sz="4" w:space="0" w:color="auto"/>
              <w:left w:val="single" w:sz="4" w:space="0" w:color="auto"/>
              <w:bottom w:val="single" w:sz="4" w:space="0" w:color="auto"/>
              <w:right w:val="single" w:sz="4" w:space="0" w:color="auto"/>
            </w:tcBorders>
            <w:vAlign w:val="center"/>
          </w:tcPr>
          <w:p w14:paraId="069CF5EF" w14:textId="5FEDF445" w:rsidR="007205EA" w:rsidRPr="007205EA" w:rsidRDefault="007205EA" w:rsidP="007205EA">
            <w:pPr>
              <w:spacing w:after="0" w:line="240" w:lineRule="auto"/>
              <w:rPr>
                <w:rFonts w:cs="Times New Roman"/>
                <w:sz w:val="20"/>
                <w:szCs w:val="20"/>
              </w:rPr>
            </w:pPr>
            <w:r w:rsidRPr="009F09F6">
              <w:rPr>
                <w:rFonts w:cs="Times New Roman"/>
                <w:sz w:val="20"/>
                <w:szCs w:val="20"/>
                <w:lang w:val="sr-Cyrl-RS"/>
              </w:rPr>
              <w:t>202</w:t>
            </w:r>
            <w:r>
              <w:rPr>
                <w:rFonts w:cs="Times New Roman"/>
                <w:sz w:val="20"/>
                <w:szCs w:val="20"/>
              </w:rPr>
              <w:t>4</w:t>
            </w:r>
            <w:r w:rsidRPr="009F09F6">
              <w:rPr>
                <w:rFonts w:cs="Times New Roman"/>
                <w:sz w:val="20"/>
                <w:szCs w:val="20"/>
                <w:lang w:val="sr-Cyrl-RS"/>
              </w:rPr>
              <w:t>-202</w:t>
            </w:r>
            <w:r>
              <w:rPr>
                <w:rFonts w:cs="Times New Roman"/>
                <w:sz w:val="20"/>
                <w:szCs w:val="20"/>
              </w:rPr>
              <w:t>7</w:t>
            </w:r>
          </w:p>
        </w:tc>
        <w:tc>
          <w:tcPr>
            <w:tcW w:w="1583" w:type="dxa"/>
            <w:tcBorders>
              <w:top w:val="single" w:sz="4" w:space="0" w:color="auto"/>
              <w:left w:val="single" w:sz="4" w:space="0" w:color="auto"/>
              <w:bottom w:val="single" w:sz="4" w:space="0" w:color="auto"/>
              <w:right w:val="single" w:sz="4" w:space="0" w:color="auto"/>
            </w:tcBorders>
            <w:vAlign w:val="center"/>
          </w:tcPr>
          <w:p w14:paraId="4E938753" w14:textId="78A7210F" w:rsidR="007205EA" w:rsidRPr="009F09F6" w:rsidRDefault="007205EA" w:rsidP="007205EA">
            <w:pPr>
              <w:spacing w:after="0" w:line="240" w:lineRule="auto"/>
              <w:jc w:val="center"/>
              <w:rPr>
                <w:rFonts w:cs="Times New Roman"/>
                <w:sz w:val="20"/>
                <w:szCs w:val="20"/>
                <w:lang w:val="sr-Cyrl-RS"/>
              </w:rPr>
            </w:pPr>
            <w:proofErr w:type="spellStart"/>
            <w:r>
              <w:rPr>
                <w:rFonts w:cs="Times New Roman"/>
                <w:sz w:val="20"/>
                <w:szCs w:val="20"/>
              </w:rPr>
              <w:t>Решење</w:t>
            </w:r>
            <w:proofErr w:type="spellEnd"/>
          </w:p>
        </w:tc>
        <w:tc>
          <w:tcPr>
            <w:tcW w:w="1936" w:type="dxa"/>
            <w:tcBorders>
              <w:top w:val="single" w:sz="4" w:space="0" w:color="auto"/>
              <w:left w:val="single" w:sz="4" w:space="0" w:color="auto"/>
              <w:bottom w:val="single" w:sz="4" w:space="0" w:color="auto"/>
              <w:right w:val="single" w:sz="4" w:space="0" w:color="auto"/>
            </w:tcBorders>
            <w:vAlign w:val="center"/>
          </w:tcPr>
          <w:p w14:paraId="0CBB4928" w14:textId="51A3DA87" w:rsidR="007205EA" w:rsidRPr="009F09F6" w:rsidRDefault="007205EA" w:rsidP="007205EA">
            <w:pPr>
              <w:spacing w:after="0" w:line="240" w:lineRule="auto"/>
              <w:jc w:val="center"/>
              <w:rPr>
                <w:rFonts w:cs="Times New Roman"/>
                <w:sz w:val="20"/>
                <w:szCs w:val="20"/>
                <w:lang w:val="sr-Cyrl-RS"/>
              </w:rPr>
            </w:pPr>
            <w:proofErr w:type="spellStart"/>
            <w:r>
              <w:rPr>
                <w:rFonts w:cs="Times New Roman"/>
                <w:sz w:val="20"/>
                <w:szCs w:val="20"/>
              </w:rPr>
              <w:t>Решење</w:t>
            </w:r>
            <w:proofErr w:type="spellEnd"/>
          </w:p>
        </w:tc>
        <w:tc>
          <w:tcPr>
            <w:tcW w:w="2205" w:type="dxa"/>
            <w:tcBorders>
              <w:top w:val="single" w:sz="4" w:space="0" w:color="auto"/>
              <w:left w:val="single" w:sz="4" w:space="0" w:color="auto"/>
              <w:bottom w:val="single" w:sz="4" w:space="0" w:color="auto"/>
              <w:right w:val="single" w:sz="4" w:space="0" w:color="auto"/>
            </w:tcBorders>
          </w:tcPr>
          <w:p w14:paraId="72B67393" w14:textId="7AA272BB" w:rsidR="007205EA" w:rsidRPr="00620793" w:rsidRDefault="007205EA" w:rsidP="007205EA">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1945" w:type="dxa"/>
            <w:tcBorders>
              <w:top w:val="single" w:sz="4" w:space="0" w:color="auto"/>
              <w:left w:val="single" w:sz="4" w:space="0" w:color="auto"/>
              <w:bottom w:val="single" w:sz="4" w:space="0" w:color="auto"/>
              <w:right w:val="single" w:sz="4" w:space="0" w:color="auto"/>
            </w:tcBorders>
            <w:vAlign w:val="center"/>
          </w:tcPr>
          <w:p w14:paraId="5C7CD486" w14:textId="77777777" w:rsidR="007205EA" w:rsidRPr="009F09F6" w:rsidRDefault="007205EA" w:rsidP="007205EA">
            <w:pPr>
              <w:spacing w:after="0" w:line="240" w:lineRule="auto"/>
              <w:jc w:val="center"/>
              <w:rPr>
                <w:rFonts w:cs="Times New Roman"/>
                <w:sz w:val="20"/>
                <w:szCs w:val="20"/>
                <w:lang w:val="sr-Cyrl-RS"/>
              </w:rPr>
            </w:pPr>
            <w:r w:rsidRPr="009F09F6">
              <w:rPr>
                <w:rFonts w:cs="Times New Roman"/>
                <w:sz w:val="20"/>
                <w:szCs w:val="20"/>
                <w:lang w:val="sr-Cyrl-RS"/>
              </w:rPr>
              <w:t>Председник општине,Повереник за избеглице ЈЛС</w:t>
            </w:r>
          </w:p>
        </w:tc>
        <w:tc>
          <w:tcPr>
            <w:tcW w:w="1568" w:type="dxa"/>
            <w:tcBorders>
              <w:top w:val="single" w:sz="4" w:space="0" w:color="auto"/>
              <w:left w:val="single" w:sz="4" w:space="0" w:color="auto"/>
              <w:bottom w:val="single" w:sz="4" w:space="0" w:color="auto"/>
              <w:right w:val="single" w:sz="4" w:space="0" w:color="auto"/>
            </w:tcBorders>
            <w:vAlign w:val="center"/>
          </w:tcPr>
          <w:p w14:paraId="3BF1F7EA" w14:textId="41C938B6" w:rsidR="007205EA" w:rsidRPr="007205EA" w:rsidRDefault="007205EA" w:rsidP="007205EA">
            <w:pPr>
              <w:spacing w:after="0" w:line="240" w:lineRule="auto"/>
              <w:jc w:val="center"/>
              <w:rPr>
                <w:rFonts w:cs="Times New Roman"/>
                <w:sz w:val="20"/>
                <w:szCs w:val="20"/>
                <w:lang w:val="sr-Cyrl-RS"/>
              </w:rPr>
            </w:pPr>
            <w:r>
              <w:rPr>
                <w:rFonts w:cs="Times New Roman"/>
                <w:sz w:val="20"/>
                <w:szCs w:val="20"/>
                <w:lang w:val="sr-Cyrl-RS"/>
              </w:rPr>
              <w:t>КИРС</w:t>
            </w:r>
          </w:p>
        </w:tc>
      </w:tr>
      <w:tr w:rsidR="007205EA" w:rsidRPr="009F09F6" w14:paraId="72EE0743" w14:textId="77777777" w:rsidTr="00C76E10">
        <w:tc>
          <w:tcPr>
            <w:tcW w:w="2418" w:type="dxa"/>
            <w:tcBorders>
              <w:top w:val="single" w:sz="4" w:space="0" w:color="auto"/>
              <w:left w:val="single" w:sz="4" w:space="0" w:color="auto"/>
              <w:bottom w:val="single" w:sz="4" w:space="0" w:color="auto"/>
              <w:right w:val="single" w:sz="4" w:space="0" w:color="auto"/>
            </w:tcBorders>
            <w:vAlign w:val="center"/>
          </w:tcPr>
          <w:p w14:paraId="14E0F06E" w14:textId="7D0AE18E" w:rsidR="007205EA" w:rsidRPr="009F09F6" w:rsidRDefault="007205EA" w:rsidP="007205EA">
            <w:pPr>
              <w:numPr>
                <w:ilvl w:val="1"/>
                <w:numId w:val="23"/>
              </w:numPr>
              <w:spacing w:after="0" w:line="240" w:lineRule="auto"/>
              <w:contextualSpacing/>
              <w:jc w:val="center"/>
              <w:rPr>
                <w:rFonts w:cs="Times New Roman"/>
                <w:sz w:val="20"/>
                <w:szCs w:val="20"/>
                <w:lang w:val="sr-Cyrl-RS"/>
              </w:rPr>
            </w:pPr>
            <w:proofErr w:type="spellStart"/>
            <w:r>
              <w:rPr>
                <w:rFonts w:cs="Times New Roman"/>
                <w:sz w:val="20"/>
                <w:szCs w:val="20"/>
              </w:rPr>
              <w:t>Обука</w:t>
            </w:r>
            <w:proofErr w:type="spellEnd"/>
            <w:r>
              <w:rPr>
                <w:rFonts w:cs="Times New Roman"/>
                <w:sz w:val="20"/>
                <w:szCs w:val="20"/>
              </w:rPr>
              <w:t xml:space="preserve"> </w:t>
            </w:r>
            <w:proofErr w:type="spellStart"/>
            <w:r>
              <w:rPr>
                <w:rFonts w:cs="Times New Roman"/>
                <w:sz w:val="20"/>
                <w:szCs w:val="20"/>
              </w:rPr>
              <w:t>за</w:t>
            </w:r>
            <w:proofErr w:type="spellEnd"/>
            <w:r>
              <w:rPr>
                <w:rFonts w:cs="Times New Roman"/>
                <w:sz w:val="20"/>
                <w:szCs w:val="20"/>
              </w:rPr>
              <w:t xml:space="preserve"> </w:t>
            </w:r>
            <w:proofErr w:type="spellStart"/>
            <w:r>
              <w:rPr>
                <w:rFonts w:cs="Times New Roman"/>
                <w:sz w:val="20"/>
                <w:szCs w:val="20"/>
              </w:rPr>
              <w:t>пописиваче</w:t>
            </w:r>
            <w:proofErr w:type="spellEnd"/>
          </w:p>
        </w:tc>
        <w:tc>
          <w:tcPr>
            <w:tcW w:w="1295" w:type="dxa"/>
            <w:tcBorders>
              <w:top w:val="single" w:sz="4" w:space="0" w:color="auto"/>
              <w:left w:val="single" w:sz="4" w:space="0" w:color="auto"/>
              <w:bottom w:val="single" w:sz="4" w:space="0" w:color="auto"/>
              <w:right w:val="single" w:sz="4" w:space="0" w:color="auto"/>
            </w:tcBorders>
            <w:vAlign w:val="center"/>
          </w:tcPr>
          <w:p w14:paraId="14746ECD" w14:textId="52FAD0BD" w:rsidR="007205EA" w:rsidRPr="009F09F6" w:rsidRDefault="007205EA" w:rsidP="007205EA">
            <w:pPr>
              <w:spacing w:after="0" w:line="240" w:lineRule="auto"/>
              <w:ind w:left="360"/>
              <w:contextualSpacing/>
              <w:rPr>
                <w:rFonts w:cs="Times New Roman"/>
                <w:sz w:val="20"/>
                <w:szCs w:val="20"/>
                <w:lang w:val="sr-Cyrl-RS"/>
              </w:rPr>
            </w:pPr>
            <w:r>
              <w:rPr>
                <w:rFonts w:cs="Times New Roman"/>
                <w:sz w:val="20"/>
                <w:szCs w:val="20"/>
              </w:rPr>
              <w:t xml:space="preserve">7 </w:t>
            </w:r>
            <w:proofErr w:type="spellStart"/>
            <w:r>
              <w:rPr>
                <w:rFonts w:cs="Times New Roman"/>
                <w:sz w:val="20"/>
                <w:szCs w:val="20"/>
              </w:rPr>
              <w:t>дана</w:t>
            </w:r>
            <w:proofErr w:type="spellEnd"/>
          </w:p>
        </w:tc>
        <w:tc>
          <w:tcPr>
            <w:tcW w:w="1583" w:type="dxa"/>
            <w:tcBorders>
              <w:top w:val="single" w:sz="4" w:space="0" w:color="auto"/>
              <w:left w:val="single" w:sz="4" w:space="0" w:color="auto"/>
              <w:bottom w:val="single" w:sz="4" w:space="0" w:color="auto"/>
              <w:right w:val="single" w:sz="4" w:space="0" w:color="auto"/>
            </w:tcBorders>
            <w:vAlign w:val="center"/>
          </w:tcPr>
          <w:p w14:paraId="51CB62D9" w14:textId="6FFEABA8" w:rsidR="007205EA" w:rsidRPr="009F09F6" w:rsidRDefault="007205EA" w:rsidP="007205EA">
            <w:pPr>
              <w:spacing w:after="0" w:line="240" w:lineRule="auto"/>
              <w:jc w:val="center"/>
              <w:rPr>
                <w:rFonts w:cs="Times New Roman"/>
                <w:sz w:val="20"/>
                <w:szCs w:val="20"/>
                <w:lang w:val="sr-Cyrl-RS"/>
              </w:rPr>
            </w:pPr>
            <w:proofErr w:type="spellStart"/>
            <w:r>
              <w:rPr>
                <w:rFonts w:cs="Times New Roman"/>
                <w:sz w:val="20"/>
                <w:szCs w:val="20"/>
              </w:rPr>
              <w:t>Листа</w:t>
            </w:r>
            <w:proofErr w:type="spellEnd"/>
            <w:r>
              <w:rPr>
                <w:rFonts w:cs="Times New Roman"/>
                <w:sz w:val="20"/>
                <w:szCs w:val="20"/>
              </w:rPr>
              <w:t xml:space="preserve"> </w:t>
            </w:r>
            <w:proofErr w:type="spellStart"/>
            <w:r>
              <w:rPr>
                <w:rFonts w:cs="Times New Roman"/>
                <w:sz w:val="20"/>
                <w:szCs w:val="20"/>
              </w:rPr>
              <w:t>учесника</w:t>
            </w:r>
            <w:proofErr w:type="spellEnd"/>
            <w:r>
              <w:rPr>
                <w:rFonts w:cs="Times New Roman"/>
                <w:sz w:val="20"/>
                <w:szCs w:val="20"/>
              </w:rPr>
              <w:t xml:space="preserve">, </w:t>
            </w:r>
            <w:proofErr w:type="spellStart"/>
            <w:r>
              <w:rPr>
                <w:rFonts w:cs="Times New Roman"/>
                <w:sz w:val="20"/>
                <w:szCs w:val="20"/>
              </w:rPr>
              <w:t>број</w:t>
            </w:r>
            <w:proofErr w:type="spellEnd"/>
            <w:r>
              <w:rPr>
                <w:rFonts w:cs="Times New Roman"/>
                <w:sz w:val="20"/>
                <w:szCs w:val="20"/>
              </w:rPr>
              <w:t xml:space="preserve"> </w:t>
            </w:r>
            <w:proofErr w:type="spellStart"/>
            <w:r>
              <w:rPr>
                <w:rFonts w:cs="Times New Roman"/>
                <w:sz w:val="20"/>
                <w:szCs w:val="20"/>
              </w:rPr>
              <w:t>обучених</w:t>
            </w:r>
            <w:proofErr w:type="spellEnd"/>
            <w:r>
              <w:rPr>
                <w:rFonts w:cs="Times New Roman"/>
                <w:sz w:val="20"/>
                <w:szCs w:val="20"/>
              </w:rPr>
              <w:t xml:space="preserve"> </w:t>
            </w:r>
            <w:proofErr w:type="spellStart"/>
            <w:r>
              <w:rPr>
                <w:rFonts w:cs="Times New Roman"/>
                <w:sz w:val="20"/>
                <w:szCs w:val="20"/>
              </w:rPr>
              <w:t>пописивача</w:t>
            </w:r>
            <w:proofErr w:type="spellEnd"/>
          </w:p>
        </w:tc>
        <w:tc>
          <w:tcPr>
            <w:tcW w:w="1936" w:type="dxa"/>
            <w:tcBorders>
              <w:top w:val="single" w:sz="4" w:space="0" w:color="auto"/>
              <w:left w:val="single" w:sz="4" w:space="0" w:color="auto"/>
              <w:bottom w:val="single" w:sz="4" w:space="0" w:color="auto"/>
              <w:right w:val="single" w:sz="4" w:space="0" w:color="auto"/>
            </w:tcBorders>
            <w:vAlign w:val="center"/>
          </w:tcPr>
          <w:p w14:paraId="029BF767" w14:textId="19891DD5" w:rsidR="007205EA" w:rsidRPr="009F09F6" w:rsidRDefault="007205EA" w:rsidP="007205EA">
            <w:pPr>
              <w:spacing w:after="0" w:line="240" w:lineRule="auto"/>
              <w:jc w:val="center"/>
              <w:rPr>
                <w:rFonts w:cs="Times New Roman"/>
                <w:sz w:val="20"/>
                <w:szCs w:val="20"/>
                <w:lang w:val="sr-Cyrl-RS"/>
              </w:rPr>
            </w:pPr>
            <w:proofErr w:type="spellStart"/>
            <w:r>
              <w:rPr>
                <w:rFonts w:cs="Times New Roman"/>
                <w:sz w:val="20"/>
                <w:szCs w:val="20"/>
              </w:rPr>
              <w:t>Број</w:t>
            </w:r>
            <w:proofErr w:type="spellEnd"/>
            <w:r>
              <w:rPr>
                <w:rFonts w:cs="Times New Roman"/>
                <w:sz w:val="20"/>
                <w:szCs w:val="20"/>
              </w:rPr>
              <w:t xml:space="preserve"> </w:t>
            </w:r>
            <w:proofErr w:type="spellStart"/>
            <w:r>
              <w:rPr>
                <w:rFonts w:cs="Times New Roman"/>
                <w:sz w:val="20"/>
                <w:szCs w:val="20"/>
              </w:rPr>
              <w:t>пописивача</w:t>
            </w:r>
            <w:proofErr w:type="spellEnd"/>
          </w:p>
        </w:tc>
        <w:tc>
          <w:tcPr>
            <w:tcW w:w="2205" w:type="dxa"/>
            <w:tcBorders>
              <w:top w:val="single" w:sz="4" w:space="0" w:color="auto"/>
              <w:left w:val="single" w:sz="4" w:space="0" w:color="auto"/>
              <w:bottom w:val="single" w:sz="4" w:space="0" w:color="auto"/>
              <w:right w:val="single" w:sz="4" w:space="0" w:color="auto"/>
            </w:tcBorders>
          </w:tcPr>
          <w:p w14:paraId="1A88BFC9" w14:textId="535C7A03" w:rsidR="007205EA" w:rsidRPr="00620793" w:rsidRDefault="007205EA" w:rsidP="007205EA">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1945" w:type="dxa"/>
            <w:tcBorders>
              <w:top w:val="single" w:sz="4" w:space="0" w:color="auto"/>
              <w:left w:val="single" w:sz="4" w:space="0" w:color="auto"/>
              <w:bottom w:val="single" w:sz="4" w:space="0" w:color="auto"/>
              <w:right w:val="single" w:sz="4" w:space="0" w:color="auto"/>
            </w:tcBorders>
            <w:vAlign w:val="center"/>
          </w:tcPr>
          <w:p w14:paraId="0B323A85" w14:textId="77777777" w:rsidR="007205EA" w:rsidRPr="009F09F6" w:rsidRDefault="007205EA" w:rsidP="007205EA">
            <w:pPr>
              <w:spacing w:after="0" w:line="240" w:lineRule="auto"/>
              <w:jc w:val="center"/>
              <w:rPr>
                <w:rFonts w:cs="Times New Roman"/>
                <w:sz w:val="20"/>
                <w:szCs w:val="20"/>
                <w:lang w:val="sr-Cyrl-RS"/>
              </w:rPr>
            </w:pPr>
            <w:r w:rsidRPr="009F09F6">
              <w:rPr>
                <w:rFonts w:cs="Times New Roman"/>
                <w:sz w:val="20"/>
                <w:szCs w:val="20"/>
                <w:lang w:val="sr-Cyrl-RS"/>
              </w:rPr>
              <w:t>Чланови комисије</w:t>
            </w:r>
          </w:p>
        </w:tc>
        <w:tc>
          <w:tcPr>
            <w:tcW w:w="1568" w:type="dxa"/>
            <w:tcBorders>
              <w:top w:val="single" w:sz="4" w:space="0" w:color="auto"/>
              <w:left w:val="single" w:sz="4" w:space="0" w:color="auto"/>
              <w:bottom w:val="single" w:sz="4" w:space="0" w:color="auto"/>
              <w:right w:val="single" w:sz="4" w:space="0" w:color="auto"/>
            </w:tcBorders>
            <w:vAlign w:val="center"/>
          </w:tcPr>
          <w:p w14:paraId="20FBB225" w14:textId="77777777" w:rsidR="007205EA" w:rsidRPr="009F09F6" w:rsidRDefault="007205EA" w:rsidP="007205EA">
            <w:pPr>
              <w:spacing w:after="0" w:line="240" w:lineRule="auto"/>
              <w:jc w:val="center"/>
              <w:rPr>
                <w:rFonts w:cs="Times New Roman"/>
                <w:sz w:val="20"/>
                <w:szCs w:val="20"/>
                <w:lang w:val="sr-Cyrl-RS"/>
              </w:rPr>
            </w:pPr>
          </w:p>
        </w:tc>
      </w:tr>
      <w:tr w:rsidR="007205EA" w:rsidRPr="009F09F6" w14:paraId="215E6F27" w14:textId="77777777" w:rsidTr="00C76E10">
        <w:tc>
          <w:tcPr>
            <w:tcW w:w="2418" w:type="dxa"/>
            <w:tcBorders>
              <w:top w:val="single" w:sz="4" w:space="0" w:color="auto"/>
              <w:left w:val="single" w:sz="4" w:space="0" w:color="auto"/>
              <w:bottom w:val="single" w:sz="4" w:space="0" w:color="auto"/>
              <w:right w:val="single" w:sz="4" w:space="0" w:color="auto"/>
            </w:tcBorders>
            <w:vAlign w:val="center"/>
          </w:tcPr>
          <w:p w14:paraId="6E95D44A" w14:textId="665FD98F" w:rsidR="007205EA" w:rsidRDefault="007205EA" w:rsidP="007205EA">
            <w:pPr>
              <w:numPr>
                <w:ilvl w:val="1"/>
                <w:numId w:val="23"/>
              </w:numPr>
              <w:spacing w:after="0" w:line="240" w:lineRule="auto"/>
              <w:contextualSpacing/>
              <w:jc w:val="center"/>
              <w:rPr>
                <w:rFonts w:cs="Times New Roman"/>
                <w:sz w:val="20"/>
                <w:szCs w:val="20"/>
              </w:rPr>
            </w:pPr>
            <w:proofErr w:type="spellStart"/>
            <w:r>
              <w:rPr>
                <w:rFonts w:cs="Times New Roman"/>
                <w:sz w:val="20"/>
                <w:szCs w:val="20"/>
              </w:rPr>
              <w:t>Прикупљање</w:t>
            </w:r>
            <w:proofErr w:type="spellEnd"/>
            <w:r>
              <w:rPr>
                <w:rFonts w:cs="Times New Roman"/>
                <w:sz w:val="20"/>
                <w:szCs w:val="20"/>
              </w:rPr>
              <w:t xml:space="preserve"> </w:t>
            </w:r>
            <w:proofErr w:type="spellStart"/>
            <w:r>
              <w:rPr>
                <w:rFonts w:cs="Times New Roman"/>
                <w:sz w:val="20"/>
                <w:szCs w:val="20"/>
              </w:rPr>
              <w:t>података</w:t>
            </w:r>
            <w:proofErr w:type="spellEnd"/>
            <w:r>
              <w:rPr>
                <w:rFonts w:cs="Times New Roman"/>
                <w:sz w:val="20"/>
                <w:szCs w:val="20"/>
              </w:rPr>
              <w:t xml:space="preserve"> - </w:t>
            </w:r>
            <w:proofErr w:type="spellStart"/>
            <w:r>
              <w:rPr>
                <w:rFonts w:cs="Times New Roman"/>
                <w:sz w:val="20"/>
                <w:szCs w:val="20"/>
              </w:rPr>
              <w:t>анкетирање</w:t>
            </w:r>
            <w:proofErr w:type="spellEnd"/>
          </w:p>
        </w:tc>
        <w:tc>
          <w:tcPr>
            <w:tcW w:w="1295" w:type="dxa"/>
            <w:tcBorders>
              <w:top w:val="single" w:sz="4" w:space="0" w:color="auto"/>
              <w:left w:val="single" w:sz="4" w:space="0" w:color="auto"/>
              <w:bottom w:val="single" w:sz="4" w:space="0" w:color="auto"/>
              <w:right w:val="single" w:sz="4" w:space="0" w:color="auto"/>
            </w:tcBorders>
            <w:vAlign w:val="center"/>
          </w:tcPr>
          <w:p w14:paraId="04FE07AF" w14:textId="7B26B920" w:rsidR="007205EA" w:rsidRPr="009F09F6" w:rsidRDefault="007205EA" w:rsidP="007205EA">
            <w:pPr>
              <w:spacing w:after="0" w:line="240" w:lineRule="auto"/>
              <w:ind w:left="360"/>
              <w:contextualSpacing/>
              <w:rPr>
                <w:rFonts w:cs="Times New Roman"/>
                <w:sz w:val="20"/>
                <w:szCs w:val="20"/>
                <w:lang w:val="sr-Cyrl-RS"/>
              </w:rPr>
            </w:pPr>
            <w:r>
              <w:rPr>
                <w:rFonts w:cs="Times New Roman"/>
                <w:sz w:val="20"/>
                <w:szCs w:val="20"/>
              </w:rPr>
              <w:t>7 дана</w:t>
            </w:r>
          </w:p>
        </w:tc>
        <w:tc>
          <w:tcPr>
            <w:tcW w:w="1583" w:type="dxa"/>
            <w:tcBorders>
              <w:top w:val="single" w:sz="4" w:space="0" w:color="auto"/>
              <w:left w:val="single" w:sz="4" w:space="0" w:color="auto"/>
              <w:bottom w:val="single" w:sz="4" w:space="0" w:color="auto"/>
              <w:right w:val="single" w:sz="4" w:space="0" w:color="auto"/>
            </w:tcBorders>
            <w:vAlign w:val="center"/>
          </w:tcPr>
          <w:p w14:paraId="20796E29" w14:textId="180C2CFE" w:rsidR="007205EA" w:rsidRPr="009F09F6" w:rsidRDefault="007205EA" w:rsidP="007205EA">
            <w:pPr>
              <w:spacing w:after="0" w:line="240" w:lineRule="auto"/>
              <w:jc w:val="center"/>
              <w:rPr>
                <w:rFonts w:cs="Times New Roman"/>
                <w:sz w:val="20"/>
                <w:szCs w:val="20"/>
                <w:lang w:val="sr-Cyrl-RS"/>
              </w:rPr>
            </w:pPr>
            <w:proofErr w:type="spellStart"/>
            <w:r>
              <w:rPr>
                <w:rFonts w:cs="Times New Roman"/>
                <w:sz w:val="20"/>
                <w:szCs w:val="20"/>
              </w:rPr>
              <w:t>Број</w:t>
            </w:r>
            <w:proofErr w:type="spellEnd"/>
            <w:r>
              <w:rPr>
                <w:rFonts w:cs="Times New Roman"/>
                <w:sz w:val="20"/>
                <w:szCs w:val="20"/>
              </w:rPr>
              <w:t xml:space="preserve"> </w:t>
            </w:r>
            <w:proofErr w:type="spellStart"/>
            <w:r>
              <w:rPr>
                <w:rFonts w:cs="Times New Roman"/>
                <w:sz w:val="20"/>
                <w:szCs w:val="20"/>
              </w:rPr>
              <w:t>попуњених</w:t>
            </w:r>
            <w:proofErr w:type="spellEnd"/>
            <w:r>
              <w:rPr>
                <w:rFonts w:cs="Times New Roman"/>
                <w:sz w:val="20"/>
                <w:szCs w:val="20"/>
              </w:rPr>
              <w:t xml:space="preserve"> </w:t>
            </w:r>
            <w:proofErr w:type="spellStart"/>
            <w:r>
              <w:rPr>
                <w:rFonts w:cs="Times New Roman"/>
                <w:sz w:val="20"/>
                <w:szCs w:val="20"/>
              </w:rPr>
              <w:t>анкета</w:t>
            </w:r>
            <w:proofErr w:type="spellEnd"/>
          </w:p>
        </w:tc>
        <w:tc>
          <w:tcPr>
            <w:tcW w:w="1936" w:type="dxa"/>
            <w:tcBorders>
              <w:top w:val="single" w:sz="4" w:space="0" w:color="auto"/>
              <w:left w:val="single" w:sz="4" w:space="0" w:color="auto"/>
              <w:bottom w:val="single" w:sz="4" w:space="0" w:color="auto"/>
              <w:right w:val="single" w:sz="4" w:space="0" w:color="auto"/>
            </w:tcBorders>
            <w:vAlign w:val="center"/>
          </w:tcPr>
          <w:p w14:paraId="6D83ED77" w14:textId="3C4A3950" w:rsidR="007205EA" w:rsidRPr="009F09F6" w:rsidRDefault="007205EA" w:rsidP="007205EA">
            <w:pPr>
              <w:spacing w:after="0" w:line="240" w:lineRule="auto"/>
              <w:jc w:val="center"/>
              <w:rPr>
                <w:rFonts w:cs="Times New Roman"/>
                <w:sz w:val="20"/>
                <w:szCs w:val="20"/>
                <w:lang w:val="sr-Cyrl-RS"/>
              </w:rPr>
            </w:pPr>
            <w:proofErr w:type="spellStart"/>
            <w:r>
              <w:rPr>
                <w:rFonts w:cs="Times New Roman"/>
                <w:sz w:val="20"/>
                <w:szCs w:val="20"/>
              </w:rPr>
              <w:t>Број</w:t>
            </w:r>
            <w:proofErr w:type="spellEnd"/>
            <w:r>
              <w:rPr>
                <w:rFonts w:cs="Times New Roman"/>
                <w:sz w:val="20"/>
                <w:szCs w:val="20"/>
              </w:rPr>
              <w:t xml:space="preserve"> </w:t>
            </w:r>
            <w:proofErr w:type="spellStart"/>
            <w:r>
              <w:rPr>
                <w:rFonts w:cs="Times New Roman"/>
                <w:sz w:val="20"/>
                <w:szCs w:val="20"/>
              </w:rPr>
              <w:t>анкетираних</w:t>
            </w:r>
            <w:proofErr w:type="spellEnd"/>
            <w:r>
              <w:rPr>
                <w:rFonts w:cs="Times New Roman"/>
                <w:sz w:val="20"/>
                <w:szCs w:val="20"/>
              </w:rPr>
              <w:t xml:space="preserve"> </w:t>
            </w:r>
            <w:proofErr w:type="spellStart"/>
            <w:r>
              <w:rPr>
                <w:rFonts w:cs="Times New Roman"/>
                <w:sz w:val="20"/>
                <w:szCs w:val="20"/>
              </w:rPr>
              <w:t>лица</w:t>
            </w:r>
            <w:proofErr w:type="spellEnd"/>
          </w:p>
        </w:tc>
        <w:tc>
          <w:tcPr>
            <w:tcW w:w="2205" w:type="dxa"/>
            <w:tcBorders>
              <w:top w:val="single" w:sz="4" w:space="0" w:color="auto"/>
              <w:left w:val="single" w:sz="4" w:space="0" w:color="auto"/>
              <w:bottom w:val="single" w:sz="4" w:space="0" w:color="auto"/>
              <w:right w:val="single" w:sz="4" w:space="0" w:color="auto"/>
            </w:tcBorders>
          </w:tcPr>
          <w:p w14:paraId="7939CE83" w14:textId="0222BF83" w:rsidR="007205EA" w:rsidRPr="00620793" w:rsidRDefault="007205EA" w:rsidP="007205EA">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1945" w:type="dxa"/>
            <w:tcBorders>
              <w:top w:val="single" w:sz="4" w:space="0" w:color="auto"/>
              <w:left w:val="single" w:sz="4" w:space="0" w:color="auto"/>
              <w:bottom w:val="single" w:sz="4" w:space="0" w:color="auto"/>
              <w:right w:val="single" w:sz="4" w:space="0" w:color="auto"/>
            </w:tcBorders>
            <w:vAlign w:val="center"/>
          </w:tcPr>
          <w:p w14:paraId="39B4612A" w14:textId="4979F384" w:rsidR="007205EA" w:rsidRPr="009F09F6" w:rsidRDefault="007205EA" w:rsidP="007205EA">
            <w:pPr>
              <w:spacing w:after="0" w:line="240" w:lineRule="auto"/>
              <w:jc w:val="center"/>
              <w:rPr>
                <w:rFonts w:cs="Times New Roman"/>
                <w:sz w:val="20"/>
                <w:szCs w:val="20"/>
                <w:lang w:val="sr-Cyrl-RS"/>
              </w:rPr>
            </w:pPr>
            <w:r w:rsidRPr="009F09F6">
              <w:rPr>
                <w:rFonts w:cs="Times New Roman"/>
                <w:sz w:val="20"/>
                <w:szCs w:val="20"/>
                <w:lang w:val="sr-Cyrl-RS"/>
              </w:rPr>
              <w:t>Чланови комисије</w:t>
            </w:r>
          </w:p>
        </w:tc>
        <w:tc>
          <w:tcPr>
            <w:tcW w:w="1568" w:type="dxa"/>
            <w:tcBorders>
              <w:top w:val="single" w:sz="4" w:space="0" w:color="auto"/>
              <w:left w:val="single" w:sz="4" w:space="0" w:color="auto"/>
              <w:bottom w:val="single" w:sz="4" w:space="0" w:color="auto"/>
              <w:right w:val="single" w:sz="4" w:space="0" w:color="auto"/>
            </w:tcBorders>
            <w:vAlign w:val="center"/>
          </w:tcPr>
          <w:p w14:paraId="58005F8C" w14:textId="77777777" w:rsidR="007205EA" w:rsidRPr="009F09F6" w:rsidRDefault="007205EA" w:rsidP="007205EA">
            <w:pPr>
              <w:spacing w:after="0" w:line="240" w:lineRule="auto"/>
              <w:jc w:val="center"/>
              <w:rPr>
                <w:rFonts w:cs="Times New Roman"/>
                <w:sz w:val="20"/>
                <w:szCs w:val="20"/>
                <w:lang w:val="sr-Cyrl-RS"/>
              </w:rPr>
            </w:pPr>
          </w:p>
        </w:tc>
      </w:tr>
      <w:tr w:rsidR="007205EA" w:rsidRPr="009F09F6" w14:paraId="1D2A3930" w14:textId="77777777" w:rsidTr="00C76E10">
        <w:tc>
          <w:tcPr>
            <w:tcW w:w="2418" w:type="dxa"/>
            <w:tcBorders>
              <w:top w:val="single" w:sz="4" w:space="0" w:color="auto"/>
              <w:left w:val="single" w:sz="4" w:space="0" w:color="auto"/>
              <w:bottom w:val="single" w:sz="4" w:space="0" w:color="auto"/>
              <w:right w:val="single" w:sz="4" w:space="0" w:color="auto"/>
            </w:tcBorders>
            <w:vAlign w:val="center"/>
          </w:tcPr>
          <w:p w14:paraId="30997CAB" w14:textId="06123126" w:rsidR="007205EA" w:rsidRPr="009F09F6" w:rsidRDefault="007205EA" w:rsidP="007205EA">
            <w:pPr>
              <w:numPr>
                <w:ilvl w:val="1"/>
                <w:numId w:val="23"/>
              </w:numPr>
              <w:spacing w:after="0" w:line="240" w:lineRule="auto"/>
              <w:contextualSpacing/>
              <w:jc w:val="center"/>
              <w:rPr>
                <w:rFonts w:cs="Times New Roman"/>
                <w:sz w:val="20"/>
                <w:szCs w:val="20"/>
                <w:lang w:val="sr-Cyrl-RS"/>
              </w:rPr>
            </w:pPr>
            <w:proofErr w:type="spellStart"/>
            <w:r>
              <w:rPr>
                <w:rFonts w:cs="Times New Roman"/>
                <w:sz w:val="20"/>
                <w:szCs w:val="20"/>
              </w:rPr>
              <w:t>Формирање</w:t>
            </w:r>
            <w:proofErr w:type="spellEnd"/>
            <w:r>
              <w:rPr>
                <w:rFonts w:cs="Times New Roman"/>
                <w:sz w:val="20"/>
                <w:szCs w:val="20"/>
              </w:rPr>
              <w:t xml:space="preserve"> </w:t>
            </w:r>
            <w:proofErr w:type="spellStart"/>
            <w:r>
              <w:rPr>
                <w:rFonts w:cs="Times New Roman"/>
                <w:sz w:val="20"/>
                <w:szCs w:val="20"/>
              </w:rPr>
              <w:t>базе</w:t>
            </w:r>
            <w:proofErr w:type="spellEnd"/>
            <w:r>
              <w:rPr>
                <w:rFonts w:cs="Times New Roman"/>
                <w:sz w:val="20"/>
                <w:szCs w:val="20"/>
              </w:rPr>
              <w:t xml:space="preserve"> </w:t>
            </w:r>
            <w:proofErr w:type="spellStart"/>
            <w:r>
              <w:rPr>
                <w:rFonts w:cs="Times New Roman"/>
                <w:sz w:val="20"/>
                <w:szCs w:val="20"/>
              </w:rPr>
              <w:t>података</w:t>
            </w:r>
            <w:proofErr w:type="spellEnd"/>
          </w:p>
        </w:tc>
        <w:tc>
          <w:tcPr>
            <w:tcW w:w="1295" w:type="dxa"/>
            <w:tcBorders>
              <w:top w:val="single" w:sz="4" w:space="0" w:color="auto"/>
              <w:left w:val="single" w:sz="4" w:space="0" w:color="auto"/>
              <w:bottom w:val="single" w:sz="4" w:space="0" w:color="auto"/>
              <w:right w:val="single" w:sz="4" w:space="0" w:color="auto"/>
            </w:tcBorders>
            <w:vAlign w:val="center"/>
          </w:tcPr>
          <w:p w14:paraId="0B50722F" w14:textId="6188705E" w:rsidR="007205EA" w:rsidRPr="009F09F6" w:rsidRDefault="007205EA" w:rsidP="007205EA">
            <w:pPr>
              <w:spacing w:after="0" w:line="240" w:lineRule="auto"/>
              <w:ind w:left="360"/>
              <w:contextualSpacing/>
              <w:rPr>
                <w:rFonts w:cs="Times New Roman"/>
                <w:sz w:val="20"/>
                <w:szCs w:val="20"/>
                <w:lang w:val="sr-Cyrl-RS"/>
              </w:rPr>
            </w:pPr>
            <w:r>
              <w:rPr>
                <w:rFonts w:cs="Times New Roman"/>
                <w:sz w:val="20"/>
                <w:szCs w:val="20"/>
              </w:rPr>
              <w:t xml:space="preserve">6 </w:t>
            </w:r>
            <w:proofErr w:type="spellStart"/>
            <w:r>
              <w:rPr>
                <w:rFonts w:cs="Times New Roman"/>
                <w:sz w:val="20"/>
                <w:szCs w:val="20"/>
              </w:rPr>
              <w:t>месеци</w:t>
            </w:r>
            <w:proofErr w:type="spellEnd"/>
          </w:p>
        </w:tc>
        <w:tc>
          <w:tcPr>
            <w:tcW w:w="1583" w:type="dxa"/>
            <w:tcBorders>
              <w:top w:val="single" w:sz="4" w:space="0" w:color="auto"/>
              <w:left w:val="single" w:sz="4" w:space="0" w:color="auto"/>
              <w:bottom w:val="single" w:sz="4" w:space="0" w:color="auto"/>
              <w:right w:val="single" w:sz="4" w:space="0" w:color="auto"/>
            </w:tcBorders>
            <w:vAlign w:val="center"/>
          </w:tcPr>
          <w:p w14:paraId="2839222F" w14:textId="37DBF752" w:rsidR="007205EA" w:rsidRPr="009F09F6" w:rsidRDefault="007205EA" w:rsidP="007205EA">
            <w:pPr>
              <w:spacing w:after="0" w:line="240" w:lineRule="auto"/>
              <w:jc w:val="center"/>
              <w:rPr>
                <w:rFonts w:cs="Times New Roman"/>
                <w:sz w:val="20"/>
                <w:szCs w:val="20"/>
                <w:lang w:val="sr-Cyrl-RS"/>
              </w:rPr>
            </w:pPr>
            <w:proofErr w:type="spellStart"/>
            <w:r>
              <w:rPr>
                <w:rFonts w:cs="Times New Roman"/>
                <w:sz w:val="20"/>
                <w:szCs w:val="20"/>
              </w:rPr>
              <w:t>Формирана</w:t>
            </w:r>
            <w:proofErr w:type="spellEnd"/>
            <w:r>
              <w:rPr>
                <w:rFonts w:cs="Times New Roman"/>
                <w:sz w:val="20"/>
                <w:szCs w:val="20"/>
              </w:rPr>
              <w:t xml:space="preserve"> </w:t>
            </w:r>
            <w:proofErr w:type="spellStart"/>
            <w:r>
              <w:rPr>
                <w:rFonts w:cs="Times New Roman"/>
                <w:sz w:val="20"/>
                <w:szCs w:val="20"/>
              </w:rPr>
              <w:t>база</w:t>
            </w:r>
            <w:proofErr w:type="spellEnd"/>
            <w:r>
              <w:rPr>
                <w:rFonts w:cs="Times New Roman"/>
                <w:sz w:val="20"/>
                <w:szCs w:val="20"/>
              </w:rPr>
              <w:t xml:space="preserve"> </w:t>
            </w:r>
            <w:proofErr w:type="spellStart"/>
            <w:r>
              <w:rPr>
                <w:rFonts w:cs="Times New Roman"/>
                <w:sz w:val="20"/>
                <w:szCs w:val="20"/>
              </w:rPr>
              <w:t>података</w:t>
            </w:r>
            <w:proofErr w:type="spellEnd"/>
          </w:p>
        </w:tc>
        <w:tc>
          <w:tcPr>
            <w:tcW w:w="1936" w:type="dxa"/>
            <w:tcBorders>
              <w:top w:val="single" w:sz="4" w:space="0" w:color="auto"/>
              <w:left w:val="single" w:sz="4" w:space="0" w:color="auto"/>
              <w:bottom w:val="single" w:sz="4" w:space="0" w:color="auto"/>
              <w:right w:val="single" w:sz="4" w:space="0" w:color="auto"/>
            </w:tcBorders>
            <w:vAlign w:val="center"/>
          </w:tcPr>
          <w:p w14:paraId="32E125E3" w14:textId="4CF5E759" w:rsidR="007205EA" w:rsidRPr="009F09F6" w:rsidRDefault="007205EA" w:rsidP="007205EA">
            <w:pPr>
              <w:spacing w:after="0" w:line="240" w:lineRule="auto"/>
              <w:jc w:val="center"/>
              <w:rPr>
                <w:rFonts w:cs="Times New Roman"/>
                <w:sz w:val="20"/>
                <w:szCs w:val="20"/>
                <w:lang w:val="sr-Cyrl-RS"/>
              </w:rPr>
            </w:pPr>
            <w:proofErr w:type="spellStart"/>
            <w:r>
              <w:rPr>
                <w:rFonts w:cs="Times New Roman"/>
                <w:sz w:val="20"/>
                <w:szCs w:val="20"/>
              </w:rPr>
              <w:t>Број</w:t>
            </w:r>
            <w:proofErr w:type="spellEnd"/>
            <w:r>
              <w:rPr>
                <w:rFonts w:cs="Times New Roman"/>
                <w:sz w:val="20"/>
                <w:szCs w:val="20"/>
              </w:rPr>
              <w:t xml:space="preserve"> </w:t>
            </w:r>
            <w:proofErr w:type="spellStart"/>
            <w:r>
              <w:rPr>
                <w:rFonts w:cs="Times New Roman"/>
                <w:sz w:val="20"/>
                <w:szCs w:val="20"/>
              </w:rPr>
              <w:t>унетих</w:t>
            </w:r>
            <w:proofErr w:type="spellEnd"/>
            <w:r>
              <w:rPr>
                <w:rFonts w:cs="Times New Roman"/>
                <w:sz w:val="20"/>
                <w:szCs w:val="20"/>
              </w:rPr>
              <w:t xml:space="preserve"> </w:t>
            </w:r>
            <w:proofErr w:type="spellStart"/>
            <w:r>
              <w:rPr>
                <w:rFonts w:cs="Times New Roman"/>
                <w:sz w:val="20"/>
                <w:szCs w:val="20"/>
              </w:rPr>
              <w:t>лица</w:t>
            </w:r>
            <w:proofErr w:type="spellEnd"/>
            <w:r>
              <w:rPr>
                <w:rFonts w:cs="Times New Roman"/>
                <w:sz w:val="20"/>
                <w:szCs w:val="20"/>
              </w:rPr>
              <w:t xml:space="preserve"> у </w:t>
            </w:r>
            <w:proofErr w:type="spellStart"/>
            <w:r>
              <w:rPr>
                <w:rFonts w:cs="Times New Roman"/>
                <w:sz w:val="20"/>
                <w:szCs w:val="20"/>
              </w:rPr>
              <w:t>базу</w:t>
            </w:r>
            <w:proofErr w:type="spellEnd"/>
            <w:r>
              <w:rPr>
                <w:rFonts w:cs="Times New Roman"/>
                <w:sz w:val="20"/>
                <w:szCs w:val="20"/>
              </w:rPr>
              <w:t xml:space="preserve"> </w:t>
            </w:r>
            <w:proofErr w:type="spellStart"/>
            <w:r>
              <w:rPr>
                <w:rFonts w:cs="Times New Roman"/>
                <w:sz w:val="20"/>
                <w:szCs w:val="20"/>
              </w:rPr>
              <w:t>података</w:t>
            </w:r>
            <w:proofErr w:type="spellEnd"/>
          </w:p>
        </w:tc>
        <w:tc>
          <w:tcPr>
            <w:tcW w:w="2205" w:type="dxa"/>
            <w:tcBorders>
              <w:top w:val="single" w:sz="4" w:space="0" w:color="auto"/>
              <w:left w:val="single" w:sz="4" w:space="0" w:color="auto"/>
              <w:bottom w:val="single" w:sz="4" w:space="0" w:color="auto"/>
              <w:right w:val="single" w:sz="4" w:space="0" w:color="auto"/>
            </w:tcBorders>
          </w:tcPr>
          <w:p w14:paraId="36D98D1F" w14:textId="2AEEE01F" w:rsidR="007205EA" w:rsidRPr="00620793" w:rsidRDefault="007205EA" w:rsidP="007205EA">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1945" w:type="dxa"/>
            <w:tcBorders>
              <w:top w:val="single" w:sz="4" w:space="0" w:color="auto"/>
              <w:left w:val="single" w:sz="4" w:space="0" w:color="auto"/>
              <w:bottom w:val="single" w:sz="4" w:space="0" w:color="auto"/>
              <w:right w:val="single" w:sz="4" w:space="0" w:color="auto"/>
            </w:tcBorders>
            <w:vAlign w:val="center"/>
          </w:tcPr>
          <w:p w14:paraId="5307A273" w14:textId="77777777" w:rsidR="007205EA" w:rsidRPr="009F09F6" w:rsidRDefault="007205EA" w:rsidP="007205EA">
            <w:pPr>
              <w:spacing w:after="0" w:line="240" w:lineRule="auto"/>
              <w:jc w:val="center"/>
              <w:rPr>
                <w:rFonts w:cs="Times New Roman"/>
                <w:b/>
                <w:bCs/>
                <w:sz w:val="20"/>
                <w:szCs w:val="20"/>
                <w:lang w:val="sr-Cyrl-RS"/>
              </w:rPr>
            </w:pPr>
            <w:r w:rsidRPr="009F09F6">
              <w:rPr>
                <w:rFonts w:cs="Times New Roman"/>
                <w:sz w:val="20"/>
                <w:szCs w:val="20"/>
                <w:lang w:val="sr-Cyrl-RS"/>
              </w:rPr>
              <w:t>Чланови комисије</w:t>
            </w:r>
          </w:p>
        </w:tc>
        <w:tc>
          <w:tcPr>
            <w:tcW w:w="1568" w:type="dxa"/>
            <w:tcBorders>
              <w:top w:val="single" w:sz="4" w:space="0" w:color="auto"/>
              <w:left w:val="single" w:sz="4" w:space="0" w:color="auto"/>
              <w:bottom w:val="single" w:sz="4" w:space="0" w:color="auto"/>
              <w:right w:val="single" w:sz="4" w:space="0" w:color="auto"/>
            </w:tcBorders>
            <w:vAlign w:val="center"/>
          </w:tcPr>
          <w:p w14:paraId="66EFEB7E" w14:textId="77777777" w:rsidR="007205EA" w:rsidRPr="009F09F6" w:rsidRDefault="007205EA" w:rsidP="007205EA">
            <w:pPr>
              <w:spacing w:after="0" w:line="240" w:lineRule="auto"/>
              <w:jc w:val="center"/>
              <w:rPr>
                <w:rFonts w:cs="Times New Roman"/>
                <w:sz w:val="20"/>
                <w:szCs w:val="20"/>
                <w:lang w:val="sr-Cyrl-RS"/>
              </w:rPr>
            </w:pPr>
          </w:p>
        </w:tc>
      </w:tr>
      <w:tr w:rsidR="007205EA" w:rsidRPr="009F09F6" w14:paraId="64C2705D" w14:textId="77777777" w:rsidTr="00C76E10">
        <w:tc>
          <w:tcPr>
            <w:tcW w:w="2418" w:type="dxa"/>
            <w:tcBorders>
              <w:top w:val="single" w:sz="4" w:space="0" w:color="auto"/>
              <w:left w:val="single" w:sz="4" w:space="0" w:color="auto"/>
              <w:bottom w:val="single" w:sz="4" w:space="0" w:color="auto"/>
              <w:right w:val="single" w:sz="4" w:space="0" w:color="auto"/>
            </w:tcBorders>
            <w:vAlign w:val="center"/>
          </w:tcPr>
          <w:p w14:paraId="77E095F0" w14:textId="62985006" w:rsidR="007205EA" w:rsidRPr="009F09F6" w:rsidRDefault="007205EA" w:rsidP="007205EA">
            <w:pPr>
              <w:numPr>
                <w:ilvl w:val="1"/>
                <w:numId w:val="23"/>
              </w:numPr>
              <w:spacing w:after="0" w:line="240" w:lineRule="auto"/>
              <w:contextualSpacing/>
              <w:jc w:val="center"/>
              <w:rPr>
                <w:rFonts w:cs="Times New Roman"/>
                <w:sz w:val="20"/>
                <w:szCs w:val="20"/>
                <w:lang w:val="sr-Cyrl-RS"/>
              </w:rPr>
            </w:pPr>
            <w:proofErr w:type="spellStart"/>
            <w:r>
              <w:rPr>
                <w:rFonts w:cs="Times New Roman"/>
                <w:sz w:val="20"/>
                <w:szCs w:val="20"/>
              </w:rPr>
              <w:t>Промоција</w:t>
            </w:r>
            <w:proofErr w:type="spellEnd"/>
            <w:r>
              <w:rPr>
                <w:rFonts w:cs="Times New Roman"/>
                <w:sz w:val="20"/>
                <w:szCs w:val="20"/>
              </w:rPr>
              <w:t xml:space="preserve"> </w:t>
            </w:r>
            <w:proofErr w:type="spellStart"/>
            <w:r>
              <w:rPr>
                <w:rFonts w:cs="Times New Roman"/>
                <w:sz w:val="20"/>
                <w:szCs w:val="20"/>
              </w:rPr>
              <w:t>платформе</w:t>
            </w:r>
            <w:proofErr w:type="spellEnd"/>
            <w:r>
              <w:rPr>
                <w:rFonts w:cs="Times New Roman"/>
                <w:sz w:val="20"/>
                <w:szCs w:val="20"/>
              </w:rPr>
              <w:t xml:space="preserve"> </w:t>
            </w:r>
            <w:proofErr w:type="spellStart"/>
            <w:r>
              <w:rPr>
                <w:rFonts w:cs="Times New Roman"/>
                <w:sz w:val="20"/>
                <w:szCs w:val="20"/>
              </w:rPr>
              <w:t>базе</w:t>
            </w:r>
            <w:proofErr w:type="spellEnd"/>
            <w:r>
              <w:rPr>
                <w:rFonts w:cs="Times New Roman"/>
                <w:sz w:val="20"/>
                <w:szCs w:val="20"/>
              </w:rPr>
              <w:t xml:space="preserve"> </w:t>
            </w:r>
            <w:proofErr w:type="spellStart"/>
            <w:r>
              <w:rPr>
                <w:rFonts w:cs="Times New Roman"/>
                <w:sz w:val="20"/>
                <w:szCs w:val="20"/>
              </w:rPr>
              <w:t>података</w:t>
            </w:r>
            <w:proofErr w:type="spellEnd"/>
            <w:r>
              <w:rPr>
                <w:rFonts w:cs="Times New Roman"/>
                <w:sz w:val="20"/>
                <w:szCs w:val="20"/>
              </w:rPr>
              <w:t xml:space="preserve"> и </w:t>
            </w:r>
            <w:proofErr w:type="spellStart"/>
            <w:r>
              <w:rPr>
                <w:rFonts w:cs="Times New Roman"/>
                <w:sz w:val="20"/>
                <w:szCs w:val="20"/>
              </w:rPr>
              <w:t>већа</w:t>
            </w:r>
            <w:proofErr w:type="spellEnd"/>
            <w:r>
              <w:rPr>
                <w:rFonts w:cs="Times New Roman"/>
                <w:sz w:val="20"/>
                <w:szCs w:val="20"/>
              </w:rPr>
              <w:t xml:space="preserve"> </w:t>
            </w:r>
            <w:proofErr w:type="spellStart"/>
            <w:r>
              <w:rPr>
                <w:rFonts w:cs="Times New Roman"/>
                <w:sz w:val="20"/>
                <w:szCs w:val="20"/>
              </w:rPr>
              <w:t>видљивост</w:t>
            </w:r>
            <w:proofErr w:type="spellEnd"/>
          </w:p>
        </w:tc>
        <w:tc>
          <w:tcPr>
            <w:tcW w:w="1295" w:type="dxa"/>
            <w:tcBorders>
              <w:top w:val="single" w:sz="4" w:space="0" w:color="auto"/>
              <w:left w:val="single" w:sz="4" w:space="0" w:color="auto"/>
              <w:bottom w:val="single" w:sz="4" w:space="0" w:color="auto"/>
              <w:right w:val="single" w:sz="4" w:space="0" w:color="auto"/>
            </w:tcBorders>
            <w:vAlign w:val="center"/>
          </w:tcPr>
          <w:p w14:paraId="7DE51E88" w14:textId="54CC417C" w:rsidR="007205EA" w:rsidRPr="009F09F6" w:rsidRDefault="007205EA" w:rsidP="007205EA">
            <w:pPr>
              <w:spacing w:after="0" w:line="240" w:lineRule="auto"/>
              <w:ind w:left="360"/>
              <w:contextualSpacing/>
              <w:rPr>
                <w:rFonts w:cs="Times New Roman"/>
                <w:sz w:val="20"/>
                <w:szCs w:val="20"/>
                <w:lang w:val="sr-Cyrl-RS"/>
              </w:rPr>
            </w:pPr>
            <w:r>
              <w:rPr>
                <w:rFonts w:cs="Times New Roman"/>
                <w:sz w:val="20"/>
                <w:szCs w:val="20"/>
              </w:rPr>
              <w:t xml:space="preserve">3 </w:t>
            </w:r>
            <w:proofErr w:type="spellStart"/>
            <w:r>
              <w:rPr>
                <w:rFonts w:cs="Times New Roman"/>
                <w:sz w:val="20"/>
                <w:szCs w:val="20"/>
              </w:rPr>
              <w:t>месеца</w:t>
            </w:r>
            <w:proofErr w:type="spellEnd"/>
          </w:p>
        </w:tc>
        <w:tc>
          <w:tcPr>
            <w:tcW w:w="1583" w:type="dxa"/>
            <w:tcBorders>
              <w:top w:val="single" w:sz="4" w:space="0" w:color="auto"/>
              <w:left w:val="single" w:sz="4" w:space="0" w:color="auto"/>
              <w:bottom w:val="single" w:sz="4" w:space="0" w:color="auto"/>
              <w:right w:val="single" w:sz="4" w:space="0" w:color="auto"/>
            </w:tcBorders>
            <w:vAlign w:val="center"/>
          </w:tcPr>
          <w:p w14:paraId="59D13B78" w14:textId="35247F38" w:rsidR="007205EA" w:rsidRPr="009F09F6" w:rsidRDefault="007205EA" w:rsidP="007205EA">
            <w:pPr>
              <w:spacing w:after="0" w:line="240" w:lineRule="auto"/>
              <w:jc w:val="center"/>
              <w:rPr>
                <w:rFonts w:cs="Times New Roman"/>
                <w:sz w:val="20"/>
                <w:szCs w:val="20"/>
                <w:lang w:val="sr-Cyrl-RS"/>
              </w:rPr>
            </w:pPr>
            <w:proofErr w:type="spellStart"/>
            <w:r>
              <w:rPr>
                <w:rFonts w:cs="Times New Roman"/>
                <w:sz w:val="20"/>
                <w:szCs w:val="20"/>
              </w:rPr>
              <w:t>Број</w:t>
            </w:r>
            <w:proofErr w:type="spellEnd"/>
            <w:r>
              <w:rPr>
                <w:rFonts w:cs="Times New Roman"/>
                <w:sz w:val="20"/>
                <w:szCs w:val="20"/>
              </w:rPr>
              <w:t xml:space="preserve"> </w:t>
            </w:r>
            <w:proofErr w:type="spellStart"/>
            <w:r>
              <w:rPr>
                <w:rFonts w:cs="Times New Roman"/>
                <w:sz w:val="20"/>
                <w:szCs w:val="20"/>
              </w:rPr>
              <w:t>посетилаца</w:t>
            </w:r>
            <w:proofErr w:type="spellEnd"/>
            <w:r>
              <w:rPr>
                <w:rFonts w:cs="Times New Roman"/>
                <w:sz w:val="20"/>
                <w:szCs w:val="20"/>
              </w:rPr>
              <w:t xml:space="preserve"> </w:t>
            </w:r>
            <w:proofErr w:type="spellStart"/>
            <w:r>
              <w:rPr>
                <w:rFonts w:cs="Times New Roman"/>
                <w:sz w:val="20"/>
                <w:szCs w:val="20"/>
              </w:rPr>
              <w:t>платформе</w:t>
            </w:r>
            <w:proofErr w:type="spellEnd"/>
            <w:r>
              <w:rPr>
                <w:rFonts w:cs="Times New Roman"/>
                <w:sz w:val="20"/>
                <w:szCs w:val="20"/>
              </w:rPr>
              <w:t xml:space="preserve">, </w:t>
            </w:r>
            <w:proofErr w:type="spellStart"/>
            <w:r>
              <w:rPr>
                <w:rFonts w:cs="Times New Roman"/>
                <w:sz w:val="20"/>
                <w:szCs w:val="20"/>
              </w:rPr>
              <w:t>број</w:t>
            </w:r>
            <w:proofErr w:type="spellEnd"/>
            <w:r>
              <w:rPr>
                <w:rFonts w:cs="Times New Roman"/>
                <w:sz w:val="20"/>
                <w:szCs w:val="20"/>
              </w:rPr>
              <w:t xml:space="preserve"> </w:t>
            </w:r>
            <w:proofErr w:type="spellStart"/>
            <w:r>
              <w:rPr>
                <w:rFonts w:cs="Times New Roman"/>
                <w:sz w:val="20"/>
                <w:szCs w:val="20"/>
              </w:rPr>
              <w:t>новоунетих</w:t>
            </w:r>
            <w:proofErr w:type="spellEnd"/>
            <w:r>
              <w:rPr>
                <w:rFonts w:cs="Times New Roman"/>
                <w:sz w:val="20"/>
                <w:szCs w:val="20"/>
              </w:rPr>
              <w:t xml:space="preserve"> </w:t>
            </w:r>
            <w:proofErr w:type="spellStart"/>
            <w:r>
              <w:rPr>
                <w:rFonts w:cs="Times New Roman"/>
                <w:sz w:val="20"/>
                <w:szCs w:val="20"/>
              </w:rPr>
              <w:t>података</w:t>
            </w:r>
            <w:proofErr w:type="spellEnd"/>
            <w:r>
              <w:rPr>
                <w:rFonts w:cs="Times New Roman"/>
                <w:sz w:val="20"/>
                <w:szCs w:val="20"/>
              </w:rPr>
              <w:t xml:space="preserve">, </w:t>
            </w:r>
            <w:proofErr w:type="spellStart"/>
            <w:r>
              <w:rPr>
                <w:rFonts w:cs="Times New Roman"/>
                <w:sz w:val="20"/>
                <w:szCs w:val="20"/>
              </w:rPr>
              <w:t>рекламе</w:t>
            </w:r>
            <w:proofErr w:type="spellEnd"/>
            <w:r>
              <w:rPr>
                <w:rFonts w:cs="Times New Roman"/>
                <w:sz w:val="20"/>
                <w:szCs w:val="20"/>
              </w:rPr>
              <w:t xml:space="preserve"> </w:t>
            </w:r>
            <w:proofErr w:type="spellStart"/>
            <w:r>
              <w:rPr>
                <w:rFonts w:cs="Times New Roman"/>
                <w:sz w:val="20"/>
                <w:szCs w:val="20"/>
              </w:rPr>
              <w:t>на</w:t>
            </w:r>
            <w:proofErr w:type="spellEnd"/>
            <w:r>
              <w:rPr>
                <w:rFonts w:cs="Times New Roman"/>
                <w:sz w:val="20"/>
                <w:szCs w:val="20"/>
              </w:rPr>
              <w:t xml:space="preserve"> </w:t>
            </w:r>
            <w:proofErr w:type="spellStart"/>
            <w:r>
              <w:rPr>
                <w:rFonts w:cs="Times New Roman"/>
                <w:sz w:val="20"/>
                <w:szCs w:val="20"/>
              </w:rPr>
              <w:t>друштвеним</w:t>
            </w:r>
            <w:proofErr w:type="spellEnd"/>
            <w:r>
              <w:rPr>
                <w:rFonts w:cs="Times New Roman"/>
                <w:sz w:val="20"/>
                <w:szCs w:val="20"/>
              </w:rPr>
              <w:t xml:space="preserve"> </w:t>
            </w:r>
            <w:proofErr w:type="spellStart"/>
            <w:r>
              <w:rPr>
                <w:rFonts w:cs="Times New Roman"/>
                <w:sz w:val="20"/>
                <w:szCs w:val="20"/>
              </w:rPr>
              <w:t>мрежама</w:t>
            </w:r>
            <w:proofErr w:type="spellEnd"/>
          </w:p>
        </w:tc>
        <w:tc>
          <w:tcPr>
            <w:tcW w:w="1936" w:type="dxa"/>
            <w:tcBorders>
              <w:top w:val="single" w:sz="4" w:space="0" w:color="auto"/>
              <w:left w:val="single" w:sz="4" w:space="0" w:color="auto"/>
              <w:bottom w:val="single" w:sz="4" w:space="0" w:color="auto"/>
              <w:right w:val="single" w:sz="4" w:space="0" w:color="auto"/>
            </w:tcBorders>
            <w:vAlign w:val="center"/>
          </w:tcPr>
          <w:p w14:paraId="4AE3525E" w14:textId="282BFA78" w:rsidR="007205EA" w:rsidRPr="009F09F6" w:rsidRDefault="007205EA" w:rsidP="007205EA">
            <w:pPr>
              <w:spacing w:after="0" w:line="240" w:lineRule="auto"/>
              <w:jc w:val="center"/>
              <w:rPr>
                <w:rFonts w:cs="Times New Roman"/>
                <w:sz w:val="20"/>
                <w:szCs w:val="20"/>
                <w:lang w:val="sr-Cyrl-RS"/>
              </w:rPr>
            </w:pPr>
            <w:proofErr w:type="spellStart"/>
            <w:r>
              <w:rPr>
                <w:rFonts w:cs="Times New Roman"/>
                <w:sz w:val="20"/>
                <w:szCs w:val="20"/>
              </w:rPr>
              <w:t>Број</w:t>
            </w:r>
            <w:proofErr w:type="spellEnd"/>
            <w:r>
              <w:rPr>
                <w:rFonts w:cs="Times New Roman"/>
                <w:sz w:val="20"/>
                <w:szCs w:val="20"/>
              </w:rPr>
              <w:t xml:space="preserve"> </w:t>
            </w:r>
            <w:proofErr w:type="spellStart"/>
            <w:r>
              <w:rPr>
                <w:rFonts w:cs="Times New Roman"/>
                <w:sz w:val="20"/>
                <w:szCs w:val="20"/>
              </w:rPr>
              <w:t>посетилаца</w:t>
            </w:r>
            <w:proofErr w:type="spellEnd"/>
            <w:r>
              <w:rPr>
                <w:rFonts w:cs="Times New Roman"/>
                <w:sz w:val="20"/>
                <w:szCs w:val="20"/>
              </w:rPr>
              <w:t xml:space="preserve"> </w:t>
            </w:r>
            <w:proofErr w:type="spellStart"/>
            <w:r>
              <w:rPr>
                <w:rFonts w:cs="Times New Roman"/>
                <w:sz w:val="20"/>
                <w:szCs w:val="20"/>
              </w:rPr>
              <w:t>платформе</w:t>
            </w:r>
            <w:proofErr w:type="spellEnd"/>
          </w:p>
        </w:tc>
        <w:tc>
          <w:tcPr>
            <w:tcW w:w="2205" w:type="dxa"/>
            <w:tcBorders>
              <w:top w:val="single" w:sz="4" w:space="0" w:color="auto"/>
              <w:left w:val="single" w:sz="4" w:space="0" w:color="auto"/>
              <w:bottom w:val="single" w:sz="4" w:space="0" w:color="auto"/>
              <w:right w:val="single" w:sz="4" w:space="0" w:color="auto"/>
            </w:tcBorders>
          </w:tcPr>
          <w:p w14:paraId="44C52AB1" w14:textId="38AFAB94" w:rsidR="007205EA" w:rsidRPr="00620793" w:rsidRDefault="007205EA" w:rsidP="007205EA">
            <w:pPr>
              <w:spacing w:after="0" w:line="240" w:lineRule="auto"/>
              <w:jc w:val="center"/>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1945" w:type="dxa"/>
            <w:tcBorders>
              <w:top w:val="single" w:sz="4" w:space="0" w:color="auto"/>
              <w:left w:val="single" w:sz="4" w:space="0" w:color="auto"/>
              <w:bottom w:val="single" w:sz="4" w:space="0" w:color="auto"/>
              <w:right w:val="single" w:sz="4" w:space="0" w:color="auto"/>
            </w:tcBorders>
            <w:vAlign w:val="center"/>
          </w:tcPr>
          <w:p w14:paraId="5B038F7B" w14:textId="77777777" w:rsidR="007205EA" w:rsidRPr="009F09F6" w:rsidRDefault="007205EA" w:rsidP="007205EA">
            <w:pPr>
              <w:spacing w:after="0" w:line="240" w:lineRule="auto"/>
              <w:jc w:val="center"/>
              <w:rPr>
                <w:rFonts w:cs="Times New Roman"/>
                <w:sz w:val="20"/>
                <w:szCs w:val="20"/>
                <w:lang w:val="sr-Cyrl-RS"/>
              </w:rPr>
            </w:pPr>
            <w:r w:rsidRPr="009F09F6">
              <w:rPr>
                <w:rFonts w:cs="Times New Roman"/>
                <w:sz w:val="20"/>
                <w:szCs w:val="20"/>
                <w:lang w:val="sr-Cyrl-RS"/>
              </w:rPr>
              <w:t>Чланови комисије</w:t>
            </w:r>
          </w:p>
        </w:tc>
        <w:tc>
          <w:tcPr>
            <w:tcW w:w="1568" w:type="dxa"/>
            <w:tcBorders>
              <w:top w:val="single" w:sz="4" w:space="0" w:color="auto"/>
              <w:left w:val="single" w:sz="4" w:space="0" w:color="auto"/>
              <w:bottom w:val="single" w:sz="4" w:space="0" w:color="auto"/>
              <w:right w:val="single" w:sz="4" w:space="0" w:color="auto"/>
            </w:tcBorders>
            <w:vAlign w:val="center"/>
          </w:tcPr>
          <w:p w14:paraId="32A450F4" w14:textId="77777777" w:rsidR="007205EA" w:rsidRPr="009F09F6" w:rsidRDefault="007205EA" w:rsidP="007205EA">
            <w:pPr>
              <w:spacing w:after="0" w:line="240" w:lineRule="auto"/>
              <w:jc w:val="center"/>
              <w:rPr>
                <w:rFonts w:cs="Times New Roman"/>
                <w:sz w:val="20"/>
                <w:szCs w:val="20"/>
                <w:lang w:val="sr-Cyrl-RS"/>
              </w:rPr>
            </w:pPr>
          </w:p>
        </w:tc>
      </w:tr>
      <w:bookmarkEnd w:id="10"/>
    </w:tbl>
    <w:p w14:paraId="125D83D1" w14:textId="77777777" w:rsidR="00041E01" w:rsidRDefault="00041E01" w:rsidP="00FA6B82">
      <w:pPr>
        <w:spacing w:after="160" w:line="259" w:lineRule="auto"/>
        <w:rPr>
          <w:rFonts w:ascii="Times New Roman" w:hAnsi="Times New Roman" w:cs="Times New Roman"/>
          <w:sz w:val="28"/>
          <w:szCs w:val="28"/>
          <w:lang w:val="sr-Cyrl-RS"/>
        </w:rPr>
      </w:pPr>
    </w:p>
    <w:p w14:paraId="78FA728E" w14:textId="77777777" w:rsidR="00224DE3" w:rsidRDefault="00224DE3" w:rsidP="00224DE3">
      <w:pPr>
        <w:spacing w:line="240" w:lineRule="auto"/>
        <w:rPr>
          <w:rFonts w:cs="Times New Roman"/>
          <w:color w:val="7030A0"/>
          <w:sz w:val="20"/>
          <w:szCs w:val="20"/>
          <w:lang w:val="sr-Cyrl-CS"/>
        </w:rPr>
      </w:pPr>
    </w:p>
    <w:p w14:paraId="3B09BD1A" w14:textId="77777777" w:rsidR="00224DE3" w:rsidRDefault="00224DE3" w:rsidP="00224DE3">
      <w:pPr>
        <w:spacing w:line="240" w:lineRule="auto"/>
        <w:rPr>
          <w:rFonts w:cs="Times New Roman"/>
          <w:color w:val="7030A0"/>
          <w:sz w:val="20"/>
          <w:szCs w:val="20"/>
        </w:rPr>
      </w:pPr>
    </w:p>
    <w:p w14:paraId="06DC6476" w14:textId="77777777" w:rsidR="00F02C9E" w:rsidRDefault="00F02C9E" w:rsidP="00224DE3">
      <w:pPr>
        <w:spacing w:line="240" w:lineRule="auto"/>
        <w:rPr>
          <w:rFonts w:cs="Times New Roman"/>
          <w:color w:val="7030A0"/>
          <w:sz w:val="20"/>
          <w:szCs w:val="20"/>
        </w:rPr>
      </w:pPr>
    </w:p>
    <w:p w14:paraId="2C2F43E9" w14:textId="77777777" w:rsidR="00F02C9E" w:rsidRDefault="00F02C9E" w:rsidP="00224DE3">
      <w:pPr>
        <w:spacing w:line="240" w:lineRule="auto"/>
        <w:rPr>
          <w:rFonts w:cs="Times New Roman"/>
          <w:color w:val="7030A0"/>
          <w:sz w:val="20"/>
          <w:szCs w:val="20"/>
        </w:rPr>
      </w:pPr>
    </w:p>
    <w:p w14:paraId="227534A1" w14:textId="77777777" w:rsidR="00F02C9E" w:rsidRDefault="00F02C9E" w:rsidP="00224DE3">
      <w:pPr>
        <w:spacing w:line="240" w:lineRule="auto"/>
        <w:rPr>
          <w:rFonts w:cs="Times New Roman"/>
          <w:color w:val="7030A0"/>
          <w:sz w:val="20"/>
          <w:szCs w:val="20"/>
        </w:rPr>
      </w:pPr>
    </w:p>
    <w:tbl>
      <w:tblPr>
        <w:tblStyle w:val="TableGrid1"/>
        <w:tblW w:w="12960" w:type="dxa"/>
        <w:tblInd w:w="-5" w:type="dxa"/>
        <w:tblLayout w:type="fixed"/>
        <w:tblLook w:val="04A0" w:firstRow="1" w:lastRow="0" w:firstColumn="1" w:lastColumn="0" w:noHBand="0" w:noVBand="1"/>
      </w:tblPr>
      <w:tblGrid>
        <w:gridCol w:w="2210"/>
        <w:gridCol w:w="880"/>
        <w:gridCol w:w="1701"/>
        <w:gridCol w:w="1559"/>
        <w:gridCol w:w="2050"/>
        <w:gridCol w:w="1494"/>
        <w:gridCol w:w="3066"/>
      </w:tblGrid>
      <w:tr w:rsidR="00224DE3" w:rsidRPr="00F02C9E" w14:paraId="7BF77BB4" w14:textId="77777777" w:rsidTr="00F02C9E">
        <w:tc>
          <w:tcPr>
            <w:tcW w:w="129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7FA870AC" w14:textId="4E0F85AB" w:rsidR="00224DE3" w:rsidRPr="00F02C9E" w:rsidRDefault="00224DE3">
            <w:pPr>
              <w:widowControl w:val="0"/>
              <w:spacing w:before="1" w:line="240" w:lineRule="auto"/>
              <w:ind w:left="106"/>
              <w:rPr>
                <w:rFonts w:cs="Times New Roman"/>
                <w:sz w:val="20"/>
                <w:szCs w:val="20"/>
              </w:rPr>
            </w:pPr>
            <w:proofErr w:type="spellStart"/>
            <w:r w:rsidRPr="00620793">
              <w:rPr>
                <w:b/>
                <w:bCs/>
                <w:iCs/>
                <w:sz w:val="20"/>
                <w:szCs w:val="20"/>
              </w:rPr>
              <w:lastRenderedPageBreak/>
              <w:t>Специфични</w:t>
            </w:r>
            <w:proofErr w:type="spellEnd"/>
            <w:r w:rsidRPr="00620793">
              <w:rPr>
                <w:b/>
                <w:bCs/>
                <w:iCs/>
                <w:sz w:val="20"/>
                <w:szCs w:val="20"/>
              </w:rPr>
              <w:t xml:space="preserve"> </w:t>
            </w:r>
            <w:proofErr w:type="spellStart"/>
            <w:proofErr w:type="gramStart"/>
            <w:r w:rsidRPr="00620793">
              <w:rPr>
                <w:b/>
                <w:bCs/>
                <w:iCs/>
                <w:sz w:val="20"/>
                <w:szCs w:val="20"/>
              </w:rPr>
              <w:t>циљ</w:t>
            </w:r>
            <w:proofErr w:type="spellEnd"/>
            <w:r w:rsidRPr="00620793">
              <w:rPr>
                <w:b/>
                <w:bCs/>
                <w:iCs/>
                <w:sz w:val="20"/>
                <w:szCs w:val="20"/>
              </w:rPr>
              <w:t xml:space="preserve"> </w:t>
            </w:r>
            <w:r w:rsidRPr="00620793">
              <w:rPr>
                <w:b/>
                <w:bCs/>
                <w:iCs/>
                <w:spacing w:val="8"/>
                <w:sz w:val="20"/>
                <w:szCs w:val="20"/>
              </w:rPr>
              <w:t xml:space="preserve"> </w:t>
            </w:r>
            <w:r w:rsidR="007205EA" w:rsidRPr="00620793">
              <w:rPr>
                <w:b/>
                <w:bCs/>
                <w:iCs/>
                <w:sz w:val="20"/>
                <w:szCs w:val="20"/>
                <w:lang w:val="sr-Cyrl-RS"/>
              </w:rPr>
              <w:t>6</w:t>
            </w:r>
            <w:proofErr w:type="gramEnd"/>
            <w:r w:rsidRPr="00F02C9E">
              <w:rPr>
                <w:b/>
                <w:bCs/>
                <w:i/>
                <w:sz w:val="20"/>
                <w:szCs w:val="20"/>
              </w:rPr>
              <w:t xml:space="preserve">: </w:t>
            </w:r>
            <w:r w:rsidRPr="00F02C9E">
              <w:rPr>
                <w:b/>
                <w:bCs/>
                <w:i/>
                <w:spacing w:val="7"/>
                <w:sz w:val="20"/>
                <w:szCs w:val="20"/>
              </w:rPr>
              <w:t xml:space="preserve"> </w:t>
            </w:r>
            <w:r w:rsidRPr="00F02C9E">
              <w:rPr>
                <w:sz w:val="20"/>
                <w:szCs w:val="20"/>
              </w:rPr>
              <w:t>У</w:t>
            </w:r>
            <w:r w:rsidRPr="00F02C9E">
              <w:rPr>
                <w:spacing w:val="52"/>
                <w:sz w:val="20"/>
                <w:szCs w:val="20"/>
              </w:rPr>
              <w:t xml:space="preserve"> </w:t>
            </w:r>
            <w:proofErr w:type="spellStart"/>
            <w:r w:rsidRPr="00F02C9E">
              <w:rPr>
                <w:sz w:val="20"/>
                <w:szCs w:val="20"/>
              </w:rPr>
              <w:t>периоду</w:t>
            </w:r>
            <w:proofErr w:type="spellEnd"/>
            <w:r w:rsidRPr="00F02C9E">
              <w:rPr>
                <w:spacing w:val="53"/>
                <w:sz w:val="20"/>
                <w:szCs w:val="20"/>
              </w:rPr>
              <w:t xml:space="preserve"> </w:t>
            </w:r>
            <w:proofErr w:type="spellStart"/>
            <w:r w:rsidRPr="00F02C9E">
              <w:rPr>
                <w:sz w:val="20"/>
                <w:szCs w:val="20"/>
              </w:rPr>
              <w:t>од</w:t>
            </w:r>
            <w:proofErr w:type="spellEnd"/>
            <w:r w:rsidRPr="00F02C9E">
              <w:rPr>
                <w:spacing w:val="53"/>
                <w:sz w:val="20"/>
                <w:szCs w:val="20"/>
              </w:rPr>
              <w:t xml:space="preserve"> </w:t>
            </w:r>
            <w:r w:rsidRPr="00F02C9E">
              <w:rPr>
                <w:sz w:val="20"/>
                <w:szCs w:val="20"/>
              </w:rPr>
              <w:t>202</w:t>
            </w:r>
            <w:r w:rsidR="00F02C9E" w:rsidRPr="00F02C9E">
              <w:rPr>
                <w:sz w:val="20"/>
                <w:szCs w:val="20"/>
                <w:lang w:val="sr-Cyrl-RS"/>
              </w:rPr>
              <w:t>4</w:t>
            </w:r>
            <w:r w:rsidRPr="00F02C9E">
              <w:rPr>
                <w:sz w:val="20"/>
                <w:szCs w:val="20"/>
              </w:rPr>
              <w:t>.</w:t>
            </w:r>
            <w:r w:rsidRPr="00F02C9E">
              <w:rPr>
                <w:spacing w:val="52"/>
                <w:sz w:val="20"/>
                <w:szCs w:val="20"/>
              </w:rPr>
              <w:t xml:space="preserve"> </w:t>
            </w:r>
            <w:proofErr w:type="spellStart"/>
            <w:r w:rsidRPr="00F02C9E">
              <w:rPr>
                <w:sz w:val="20"/>
                <w:szCs w:val="20"/>
              </w:rPr>
              <w:t>до</w:t>
            </w:r>
            <w:proofErr w:type="spellEnd"/>
            <w:r w:rsidRPr="00F02C9E">
              <w:rPr>
                <w:spacing w:val="53"/>
                <w:sz w:val="20"/>
                <w:szCs w:val="20"/>
              </w:rPr>
              <w:t xml:space="preserve"> </w:t>
            </w:r>
            <w:r w:rsidRPr="00F02C9E">
              <w:rPr>
                <w:sz w:val="20"/>
                <w:szCs w:val="20"/>
              </w:rPr>
              <w:t>2027.</w:t>
            </w:r>
            <w:r w:rsidRPr="00F02C9E">
              <w:rPr>
                <w:spacing w:val="53"/>
                <w:sz w:val="20"/>
                <w:szCs w:val="20"/>
              </w:rPr>
              <w:t xml:space="preserve"> </w:t>
            </w:r>
            <w:proofErr w:type="spellStart"/>
            <w:r w:rsidRPr="00F02C9E">
              <w:rPr>
                <w:sz w:val="20"/>
                <w:szCs w:val="20"/>
              </w:rPr>
              <w:t>године</w:t>
            </w:r>
            <w:proofErr w:type="spellEnd"/>
            <w:r w:rsidRPr="00F02C9E">
              <w:rPr>
                <w:sz w:val="20"/>
                <w:szCs w:val="20"/>
              </w:rPr>
              <w:t xml:space="preserve">, </w:t>
            </w:r>
            <w:proofErr w:type="spellStart"/>
            <w:r w:rsidRPr="00F02C9E">
              <w:rPr>
                <w:sz w:val="20"/>
                <w:szCs w:val="20"/>
              </w:rPr>
              <w:t>кроз</w:t>
            </w:r>
            <w:proofErr w:type="spellEnd"/>
            <w:r w:rsidRPr="00F02C9E">
              <w:rPr>
                <w:sz w:val="20"/>
                <w:szCs w:val="20"/>
              </w:rPr>
              <w:t xml:space="preserve"> </w:t>
            </w:r>
            <w:proofErr w:type="spellStart"/>
            <w:r w:rsidRPr="00F02C9E">
              <w:rPr>
                <w:sz w:val="20"/>
                <w:szCs w:val="20"/>
              </w:rPr>
              <w:t>најмање</w:t>
            </w:r>
            <w:proofErr w:type="spellEnd"/>
            <w:r w:rsidRPr="00F02C9E">
              <w:rPr>
                <w:sz w:val="20"/>
                <w:szCs w:val="20"/>
              </w:rPr>
              <w:t xml:space="preserve"> 3 </w:t>
            </w:r>
            <w:proofErr w:type="spellStart"/>
            <w:r w:rsidRPr="00F02C9E">
              <w:rPr>
                <w:sz w:val="20"/>
                <w:szCs w:val="20"/>
              </w:rPr>
              <w:t>тематске</w:t>
            </w:r>
            <w:proofErr w:type="spellEnd"/>
            <w:r w:rsidRPr="00F02C9E">
              <w:rPr>
                <w:sz w:val="20"/>
                <w:szCs w:val="20"/>
              </w:rPr>
              <w:t xml:space="preserve"> </w:t>
            </w:r>
            <w:proofErr w:type="spellStart"/>
            <w:r w:rsidRPr="00F02C9E">
              <w:rPr>
                <w:sz w:val="20"/>
                <w:szCs w:val="20"/>
              </w:rPr>
              <w:t>радионице</w:t>
            </w:r>
            <w:proofErr w:type="spellEnd"/>
            <w:r w:rsidRPr="00F02C9E">
              <w:rPr>
                <w:sz w:val="20"/>
                <w:szCs w:val="20"/>
              </w:rPr>
              <w:t xml:space="preserve"> </w:t>
            </w:r>
            <w:proofErr w:type="spellStart"/>
            <w:r w:rsidRPr="00F02C9E">
              <w:rPr>
                <w:sz w:val="20"/>
                <w:szCs w:val="20"/>
              </w:rPr>
              <w:t>обезбедити</w:t>
            </w:r>
            <w:proofErr w:type="spellEnd"/>
            <w:r w:rsidRPr="00F02C9E">
              <w:rPr>
                <w:sz w:val="20"/>
                <w:szCs w:val="20"/>
              </w:rPr>
              <w:t xml:space="preserve"> </w:t>
            </w:r>
            <w:proofErr w:type="spellStart"/>
            <w:r w:rsidRPr="00F02C9E">
              <w:rPr>
                <w:sz w:val="20"/>
                <w:szCs w:val="20"/>
              </w:rPr>
              <w:t>оснаживање</w:t>
            </w:r>
            <w:proofErr w:type="spellEnd"/>
            <w:r w:rsidRPr="00F02C9E">
              <w:rPr>
                <w:sz w:val="20"/>
                <w:szCs w:val="20"/>
              </w:rPr>
              <w:t xml:space="preserve"> и </w:t>
            </w:r>
            <w:proofErr w:type="spellStart"/>
            <w:r w:rsidRPr="00F02C9E">
              <w:rPr>
                <w:sz w:val="20"/>
                <w:szCs w:val="20"/>
              </w:rPr>
              <w:t>пружање</w:t>
            </w:r>
            <w:proofErr w:type="spellEnd"/>
            <w:r w:rsidRPr="00F02C9E">
              <w:rPr>
                <w:sz w:val="20"/>
                <w:szCs w:val="20"/>
              </w:rPr>
              <w:t xml:space="preserve"> </w:t>
            </w:r>
            <w:proofErr w:type="spellStart"/>
            <w:r w:rsidRPr="00F02C9E">
              <w:rPr>
                <w:sz w:val="20"/>
                <w:szCs w:val="20"/>
              </w:rPr>
              <w:t>подршке</w:t>
            </w:r>
            <w:proofErr w:type="spellEnd"/>
            <w:r w:rsidRPr="00F02C9E">
              <w:rPr>
                <w:sz w:val="20"/>
                <w:szCs w:val="20"/>
              </w:rPr>
              <w:t xml:space="preserve"> </w:t>
            </w:r>
            <w:proofErr w:type="spellStart"/>
            <w:r w:rsidRPr="00F02C9E">
              <w:rPr>
                <w:sz w:val="20"/>
                <w:szCs w:val="20"/>
              </w:rPr>
              <w:t>умрежавању</w:t>
            </w:r>
            <w:proofErr w:type="spellEnd"/>
            <w:r w:rsidRPr="00F02C9E">
              <w:rPr>
                <w:sz w:val="20"/>
                <w:szCs w:val="20"/>
              </w:rPr>
              <w:t xml:space="preserve"> </w:t>
            </w:r>
            <w:proofErr w:type="spellStart"/>
            <w:r w:rsidRPr="00F02C9E">
              <w:rPr>
                <w:sz w:val="20"/>
                <w:szCs w:val="20"/>
              </w:rPr>
              <w:t>локалних</w:t>
            </w:r>
            <w:proofErr w:type="spellEnd"/>
            <w:r w:rsidRPr="00F02C9E">
              <w:rPr>
                <w:sz w:val="20"/>
                <w:szCs w:val="20"/>
              </w:rPr>
              <w:t xml:space="preserve"> </w:t>
            </w:r>
            <w:proofErr w:type="spellStart"/>
            <w:r w:rsidRPr="00F02C9E">
              <w:rPr>
                <w:sz w:val="20"/>
                <w:szCs w:val="20"/>
              </w:rPr>
              <w:t>институција</w:t>
            </w:r>
            <w:proofErr w:type="spellEnd"/>
            <w:r w:rsidRPr="00F02C9E">
              <w:rPr>
                <w:sz w:val="20"/>
                <w:szCs w:val="20"/>
              </w:rPr>
              <w:t xml:space="preserve"> у </w:t>
            </w:r>
            <w:proofErr w:type="spellStart"/>
            <w:r w:rsidRPr="00F02C9E">
              <w:rPr>
                <w:sz w:val="20"/>
                <w:szCs w:val="20"/>
              </w:rPr>
              <w:t>превенцији</w:t>
            </w:r>
            <w:proofErr w:type="spellEnd"/>
            <w:r w:rsidRPr="00F02C9E">
              <w:rPr>
                <w:sz w:val="20"/>
                <w:szCs w:val="20"/>
              </w:rPr>
              <w:t xml:space="preserve"> </w:t>
            </w:r>
            <w:proofErr w:type="spellStart"/>
            <w:r w:rsidRPr="00F02C9E">
              <w:rPr>
                <w:sz w:val="20"/>
                <w:szCs w:val="20"/>
              </w:rPr>
              <w:t>трговине</w:t>
            </w:r>
            <w:proofErr w:type="spellEnd"/>
            <w:r w:rsidRPr="00F02C9E">
              <w:rPr>
                <w:sz w:val="20"/>
                <w:szCs w:val="20"/>
              </w:rPr>
              <w:t xml:space="preserve"> </w:t>
            </w:r>
            <w:proofErr w:type="spellStart"/>
            <w:r w:rsidRPr="00F02C9E">
              <w:rPr>
                <w:sz w:val="20"/>
                <w:szCs w:val="20"/>
              </w:rPr>
              <w:t>људима</w:t>
            </w:r>
            <w:proofErr w:type="spellEnd"/>
            <w:r w:rsidRPr="00F02C9E">
              <w:rPr>
                <w:sz w:val="20"/>
                <w:szCs w:val="20"/>
              </w:rPr>
              <w:t xml:space="preserve"> и </w:t>
            </w:r>
            <w:proofErr w:type="spellStart"/>
            <w:r w:rsidRPr="00F02C9E">
              <w:rPr>
                <w:sz w:val="20"/>
                <w:szCs w:val="20"/>
              </w:rPr>
              <w:t>унапређења</w:t>
            </w:r>
            <w:proofErr w:type="spellEnd"/>
            <w:r w:rsidRPr="00F02C9E">
              <w:rPr>
                <w:sz w:val="20"/>
                <w:szCs w:val="20"/>
              </w:rPr>
              <w:t xml:space="preserve"> </w:t>
            </w:r>
            <w:proofErr w:type="spellStart"/>
            <w:r w:rsidRPr="00F02C9E">
              <w:rPr>
                <w:sz w:val="20"/>
                <w:szCs w:val="20"/>
              </w:rPr>
              <w:t>квалитета</w:t>
            </w:r>
            <w:proofErr w:type="spellEnd"/>
            <w:r w:rsidRPr="00F02C9E">
              <w:rPr>
                <w:sz w:val="20"/>
                <w:szCs w:val="20"/>
              </w:rPr>
              <w:t xml:space="preserve"> </w:t>
            </w:r>
            <w:proofErr w:type="spellStart"/>
            <w:r w:rsidRPr="00F02C9E">
              <w:rPr>
                <w:sz w:val="20"/>
                <w:szCs w:val="20"/>
              </w:rPr>
              <w:t>услуга</w:t>
            </w:r>
            <w:proofErr w:type="spellEnd"/>
            <w:r w:rsidRPr="00F02C9E">
              <w:rPr>
                <w:sz w:val="20"/>
                <w:szCs w:val="20"/>
              </w:rPr>
              <w:t xml:space="preserve"> </w:t>
            </w:r>
            <w:proofErr w:type="spellStart"/>
            <w:r w:rsidRPr="00F02C9E">
              <w:rPr>
                <w:sz w:val="20"/>
                <w:szCs w:val="20"/>
              </w:rPr>
              <w:t>које</w:t>
            </w:r>
            <w:proofErr w:type="spellEnd"/>
            <w:r w:rsidRPr="00F02C9E">
              <w:rPr>
                <w:sz w:val="20"/>
                <w:szCs w:val="20"/>
              </w:rPr>
              <w:t xml:space="preserve"> </w:t>
            </w:r>
            <w:proofErr w:type="spellStart"/>
            <w:r w:rsidRPr="00F02C9E">
              <w:rPr>
                <w:sz w:val="20"/>
                <w:szCs w:val="20"/>
              </w:rPr>
              <w:t>пружају</w:t>
            </w:r>
            <w:proofErr w:type="spellEnd"/>
            <w:r w:rsidRPr="00F02C9E">
              <w:rPr>
                <w:sz w:val="20"/>
                <w:szCs w:val="20"/>
              </w:rPr>
              <w:t xml:space="preserve"> </w:t>
            </w:r>
            <w:proofErr w:type="spellStart"/>
            <w:r w:rsidRPr="00F02C9E">
              <w:rPr>
                <w:sz w:val="20"/>
                <w:szCs w:val="20"/>
              </w:rPr>
              <w:t>жртвама</w:t>
            </w:r>
            <w:proofErr w:type="spellEnd"/>
            <w:r w:rsidRPr="00F02C9E">
              <w:rPr>
                <w:sz w:val="20"/>
                <w:szCs w:val="20"/>
              </w:rPr>
              <w:t xml:space="preserve"> </w:t>
            </w:r>
            <w:proofErr w:type="spellStart"/>
            <w:r w:rsidRPr="00F02C9E">
              <w:rPr>
                <w:sz w:val="20"/>
                <w:szCs w:val="20"/>
              </w:rPr>
              <w:t>трговине</w:t>
            </w:r>
            <w:proofErr w:type="spellEnd"/>
            <w:r w:rsidRPr="00F02C9E">
              <w:rPr>
                <w:sz w:val="20"/>
                <w:szCs w:val="20"/>
              </w:rPr>
              <w:t xml:space="preserve"> </w:t>
            </w:r>
            <w:proofErr w:type="spellStart"/>
            <w:r w:rsidRPr="00F02C9E">
              <w:rPr>
                <w:sz w:val="20"/>
                <w:szCs w:val="20"/>
              </w:rPr>
              <w:t>људима</w:t>
            </w:r>
            <w:proofErr w:type="spellEnd"/>
          </w:p>
        </w:tc>
      </w:tr>
      <w:tr w:rsidR="00F02C9E" w:rsidRPr="00620793" w14:paraId="35852791" w14:textId="77777777" w:rsidTr="00F02C9E">
        <w:trPr>
          <w:trHeight w:val="1861"/>
        </w:trPr>
        <w:tc>
          <w:tcPr>
            <w:tcW w:w="2210" w:type="dxa"/>
            <w:tcBorders>
              <w:top w:val="single" w:sz="4" w:space="0" w:color="auto"/>
              <w:left w:val="single" w:sz="4" w:space="0" w:color="auto"/>
              <w:bottom w:val="single" w:sz="4" w:space="0" w:color="auto"/>
              <w:right w:val="single" w:sz="4" w:space="0" w:color="auto"/>
            </w:tcBorders>
            <w:shd w:val="clear" w:color="auto" w:fill="auto"/>
            <w:hideMark/>
          </w:tcPr>
          <w:p w14:paraId="6051A718"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Активности</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3784238E"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Период</w:t>
            </w:r>
            <w:proofErr w:type="spellEnd"/>
            <w:r w:rsidRPr="00620793">
              <w:rPr>
                <w:rFonts w:cs="Times New Roman"/>
                <w:sz w:val="20"/>
                <w:szCs w:val="20"/>
              </w:rPr>
              <w:t xml:space="preserve"> </w:t>
            </w:r>
            <w:proofErr w:type="spellStart"/>
            <w:r w:rsidRPr="00620793">
              <w:rPr>
                <w:rFonts w:cs="Times New Roman"/>
                <w:sz w:val="20"/>
                <w:szCs w:val="20"/>
              </w:rPr>
              <w:t>реализације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54BE46" w14:textId="59374EED" w:rsidR="00F02C9E" w:rsidRPr="00620793" w:rsidRDefault="00F02C9E">
            <w:pPr>
              <w:spacing w:before="1" w:line="240" w:lineRule="auto"/>
              <w:ind w:left="106"/>
              <w:rPr>
                <w:rFonts w:cs="Times New Roman"/>
                <w:sz w:val="20"/>
                <w:szCs w:val="20"/>
              </w:rPr>
            </w:pPr>
            <w:r w:rsidRPr="00620793">
              <w:rPr>
                <w:rFonts w:cs="Times New Roman"/>
                <w:sz w:val="20"/>
                <w:szCs w:val="20"/>
                <w:lang w:val="sr-Cyrl-RS"/>
              </w:rPr>
              <w:t>Очекивани резултат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146C67"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Индикатори</w:t>
            </w:r>
            <w:proofErr w:type="spellEnd"/>
          </w:p>
        </w:tc>
        <w:tc>
          <w:tcPr>
            <w:tcW w:w="2050" w:type="dxa"/>
            <w:tcBorders>
              <w:top w:val="single" w:sz="4" w:space="0" w:color="auto"/>
              <w:left w:val="single" w:sz="4" w:space="0" w:color="auto"/>
              <w:right w:val="single" w:sz="4" w:space="0" w:color="auto"/>
            </w:tcBorders>
            <w:shd w:val="clear" w:color="auto" w:fill="auto"/>
            <w:hideMark/>
          </w:tcPr>
          <w:p w14:paraId="136D92A5"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Потребни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p w14:paraId="3B8F979D" w14:textId="58960E38" w:rsidR="00F02C9E" w:rsidRPr="00620793" w:rsidRDefault="00F02C9E" w:rsidP="00D00C9D">
            <w:pPr>
              <w:spacing w:before="1" w:line="240" w:lineRule="auto"/>
              <w:ind w:left="106"/>
              <w:rPr>
                <w:rFonts w:cs="Times New Roman"/>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0EB846F8"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Носилац</w:t>
            </w:r>
            <w:proofErr w:type="spellEnd"/>
            <w:r w:rsidRPr="00620793">
              <w:rPr>
                <w:rFonts w:cs="Times New Roman"/>
                <w:sz w:val="20"/>
                <w:szCs w:val="20"/>
              </w:rPr>
              <w:t xml:space="preserve"> </w:t>
            </w:r>
            <w:proofErr w:type="spellStart"/>
            <w:r w:rsidRPr="00620793">
              <w:rPr>
                <w:rFonts w:cs="Times New Roman"/>
                <w:sz w:val="20"/>
                <w:szCs w:val="20"/>
              </w:rPr>
              <w:t>активности</w:t>
            </w:r>
            <w:proofErr w:type="spellEnd"/>
          </w:p>
        </w:tc>
        <w:tc>
          <w:tcPr>
            <w:tcW w:w="3066" w:type="dxa"/>
            <w:tcBorders>
              <w:top w:val="single" w:sz="4" w:space="0" w:color="auto"/>
              <w:left w:val="single" w:sz="4" w:space="0" w:color="auto"/>
              <w:bottom w:val="single" w:sz="4" w:space="0" w:color="auto"/>
              <w:right w:val="single" w:sz="4" w:space="0" w:color="auto"/>
            </w:tcBorders>
            <w:shd w:val="clear" w:color="auto" w:fill="auto"/>
            <w:hideMark/>
          </w:tcPr>
          <w:p w14:paraId="4E873EE8"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Партнери</w:t>
            </w:r>
            <w:proofErr w:type="spellEnd"/>
            <w:r w:rsidRPr="00620793">
              <w:rPr>
                <w:rFonts w:cs="Times New Roman"/>
                <w:sz w:val="20"/>
                <w:szCs w:val="20"/>
              </w:rPr>
              <w:t xml:space="preserve"> у </w:t>
            </w:r>
            <w:proofErr w:type="spellStart"/>
            <w:r w:rsidRPr="00620793">
              <w:rPr>
                <w:rFonts w:cs="Times New Roman"/>
                <w:sz w:val="20"/>
                <w:szCs w:val="20"/>
              </w:rPr>
              <w:t>реализацији</w:t>
            </w:r>
            <w:proofErr w:type="spellEnd"/>
          </w:p>
        </w:tc>
      </w:tr>
      <w:tr w:rsidR="00F02C9E" w:rsidRPr="00620793" w14:paraId="3F3B15EA" w14:textId="77777777" w:rsidTr="00F02C9E">
        <w:tc>
          <w:tcPr>
            <w:tcW w:w="2210" w:type="dxa"/>
            <w:tcBorders>
              <w:top w:val="single" w:sz="4" w:space="0" w:color="auto"/>
              <w:left w:val="single" w:sz="4" w:space="0" w:color="auto"/>
              <w:bottom w:val="single" w:sz="4" w:space="0" w:color="auto"/>
              <w:right w:val="single" w:sz="4" w:space="0" w:color="auto"/>
            </w:tcBorders>
          </w:tcPr>
          <w:p w14:paraId="582A86D5" w14:textId="77777777" w:rsidR="00F02C9E" w:rsidRPr="00620793" w:rsidRDefault="00F02C9E">
            <w:pPr>
              <w:spacing w:before="1" w:line="240" w:lineRule="auto"/>
              <w:ind w:left="106"/>
              <w:rPr>
                <w:rFonts w:cs="Times New Roman"/>
                <w:sz w:val="20"/>
                <w:szCs w:val="20"/>
              </w:rPr>
            </w:pPr>
            <w:r w:rsidRPr="00620793">
              <w:rPr>
                <w:rFonts w:cs="Times New Roman"/>
                <w:sz w:val="20"/>
                <w:szCs w:val="20"/>
              </w:rPr>
              <w:t xml:space="preserve">8.1. </w:t>
            </w:r>
            <w:proofErr w:type="spellStart"/>
            <w:r w:rsidRPr="00620793">
              <w:rPr>
                <w:rFonts w:cs="Times New Roman"/>
                <w:sz w:val="20"/>
                <w:szCs w:val="20"/>
              </w:rPr>
              <w:t>Потписивање</w:t>
            </w:r>
            <w:proofErr w:type="spellEnd"/>
            <w:r w:rsidRPr="00620793">
              <w:rPr>
                <w:rFonts w:cs="Times New Roman"/>
                <w:sz w:val="20"/>
                <w:szCs w:val="20"/>
              </w:rPr>
              <w:t xml:space="preserve"> </w:t>
            </w:r>
            <w:proofErr w:type="spellStart"/>
            <w:r w:rsidRPr="00620793">
              <w:rPr>
                <w:rFonts w:cs="Times New Roman"/>
                <w:sz w:val="20"/>
                <w:szCs w:val="20"/>
              </w:rPr>
              <w:t>уговора</w:t>
            </w:r>
            <w:proofErr w:type="spellEnd"/>
            <w:r w:rsidRPr="00620793">
              <w:rPr>
                <w:rFonts w:cs="Times New Roman"/>
                <w:sz w:val="20"/>
                <w:szCs w:val="20"/>
              </w:rPr>
              <w:t xml:space="preserve"> </w:t>
            </w:r>
            <w:proofErr w:type="spellStart"/>
            <w:r w:rsidRPr="00620793">
              <w:rPr>
                <w:rFonts w:cs="Times New Roman"/>
                <w:sz w:val="20"/>
                <w:szCs w:val="20"/>
              </w:rPr>
              <w:t>са</w:t>
            </w:r>
            <w:proofErr w:type="spellEnd"/>
            <w:r w:rsidRPr="00620793">
              <w:rPr>
                <w:rFonts w:cs="Times New Roman"/>
                <w:sz w:val="20"/>
                <w:szCs w:val="20"/>
              </w:rPr>
              <w:t xml:space="preserve"> </w:t>
            </w:r>
            <w:proofErr w:type="spellStart"/>
            <w:r w:rsidRPr="00620793">
              <w:rPr>
                <w:rFonts w:cs="Times New Roman"/>
                <w:sz w:val="20"/>
                <w:szCs w:val="20"/>
              </w:rPr>
              <w:t>донатором</w:t>
            </w:r>
            <w:proofErr w:type="spellEnd"/>
            <w:r w:rsidRPr="00620793">
              <w:rPr>
                <w:rFonts w:cs="Times New Roman"/>
                <w:sz w:val="20"/>
                <w:szCs w:val="20"/>
              </w:rPr>
              <w:t xml:space="preserve"> </w:t>
            </w:r>
            <w:proofErr w:type="spellStart"/>
            <w:r w:rsidRPr="00620793">
              <w:rPr>
                <w:rFonts w:cs="Times New Roman"/>
                <w:sz w:val="20"/>
                <w:szCs w:val="20"/>
              </w:rPr>
              <w:t>за</w:t>
            </w:r>
            <w:proofErr w:type="spellEnd"/>
            <w:r w:rsidRPr="00620793">
              <w:rPr>
                <w:rFonts w:cs="Times New Roman"/>
                <w:sz w:val="20"/>
                <w:szCs w:val="20"/>
              </w:rPr>
              <w:t xml:space="preserve"> </w:t>
            </w:r>
            <w:proofErr w:type="spellStart"/>
            <w:r w:rsidRPr="00620793">
              <w:rPr>
                <w:rFonts w:cs="Times New Roman"/>
                <w:sz w:val="20"/>
                <w:szCs w:val="20"/>
              </w:rPr>
              <w:t>реализацију</w:t>
            </w:r>
            <w:proofErr w:type="spellEnd"/>
            <w:r w:rsidRPr="00620793">
              <w:rPr>
                <w:rFonts w:cs="Times New Roman"/>
                <w:sz w:val="20"/>
                <w:szCs w:val="20"/>
              </w:rPr>
              <w:t xml:space="preserve"> </w:t>
            </w:r>
            <w:proofErr w:type="spellStart"/>
            <w:r w:rsidRPr="00620793">
              <w:rPr>
                <w:rFonts w:cs="Times New Roman"/>
                <w:sz w:val="20"/>
                <w:szCs w:val="20"/>
              </w:rPr>
              <w:t>тематских</w:t>
            </w:r>
            <w:proofErr w:type="spellEnd"/>
            <w:r w:rsidRPr="00620793">
              <w:rPr>
                <w:rFonts w:cs="Times New Roman"/>
                <w:sz w:val="20"/>
                <w:szCs w:val="20"/>
              </w:rPr>
              <w:t xml:space="preserve"> </w:t>
            </w:r>
            <w:proofErr w:type="spellStart"/>
            <w:r w:rsidRPr="00620793">
              <w:rPr>
                <w:rFonts w:cs="Times New Roman"/>
                <w:sz w:val="20"/>
                <w:szCs w:val="20"/>
              </w:rPr>
              <w:t>радионица</w:t>
            </w:r>
            <w:proofErr w:type="spellEnd"/>
            <w:r w:rsidRPr="00620793">
              <w:rPr>
                <w:rFonts w:cs="Times New Roman"/>
                <w:sz w:val="20"/>
                <w:szCs w:val="20"/>
              </w:rPr>
              <w:t xml:space="preserve"> у </w:t>
            </w:r>
            <w:proofErr w:type="spellStart"/>
            <w:r w:rsidRPr="00620793">
              <w:rPr>
                <w:rFonts w:cs="Times New Roman"/>
                <w:sz w:val="20"/>
                <w:szCs w:val="20"/>
              </w:rPr>
              <w:t>складу</w:t>
            </w:r>
            <w:proofErr w:type="spellEnd"/>
            <w:r w:rsidRPr="00620793">
              <w:rPr>
                <w:rFonts w:cs="Times New Roman"/>
                <w:sz w:val="20"/>
                <w:szCs w:val="20"/>
              </w:rPr>
              <w:t xml:space="preserve"> </w:t>
            </w:r>
            <w:proofErr w:type="spellStart"/>
            <w:r w:rsidRPr="00620793">
              <w:rPr>
                <w:rFonts w:cs="Times New Roman"/>
                <w:sz w:val="20"/>
                <w:szCs w:val="20"/>
              </w:rPr>
              <w:t>са</w:t>
            </w:r>
            <w:proofErr w:type="spellEnd"/>
            <w:r w:rsidRPr="00620793">
              <w:rPr>
                <w:rFonts w:cs="Times New Roman"/>
                <w:sz w:val="20"/>
                <w:szCs w:val="20"/>
              </w:rPr>
              <w:t xml:space="preserve"> </w:t>
            </w:r>
            <w:proofErr w:type="spellStart"/>
            <w:r w:rsidRPr="00620793">
              <w:rPr>
                <w:rFonts w:cs="Times New Roman"/>
                <w:sz w:val="20"/>
                <w:szCs w:val="20"/>
              </w:rPr>
              <w:t>правилима</w:t>
            </w:r>
            <w:proofErr w:type="spellEnd"/>
            <w:r w:rsidRPr="00620793">
              <w:rPr>
                <w:rFonts w:cs="Times New Roman"/>
                <w:sz w:val="20"/>
                <w:szCs w:val="20"/>
              </w:rPr>
              <w:t xml:space="preserve"> и </w:t>
            </w:r>
            <w:proofErr w:type="spellStart"/>
            <w:r w:rsidRPr="00620793">
              <w:rPr>
                <w:rFonts w:cs="Times New Roman"/>
                <w:sz w:val="20"/>
                <w:szCs w:val="20"/>
              </w:rPr>
              <w:t>наменом</w:t>
            </w:r>
            <w:proofErr w:type="spellEnd"/>
            <w:r w:rsidRPr="00620793">
              <w:rPr>
                <w:rFonts w:cs="Times New Roman"/>
                <w:sz w:val="20"/>
                <w:szCs w:val="20"/>
              </w:rPr>
              <w:t xml:space="preserve"> </w:t>
            </w:r>
            <w:proofErr w:type="spellStart"/>
            <w:r w:rsidRPr="00620793">
              <w:rPr>
                <w:rFonts w:cs="Times New Roman"/>
                <w:sz w:val="20"/>
                <w:szCs w:val="20"/>
              </w:rPr>
              <w:t>доступног</w:t>
            </w:r>
            <w:proofErr w:type="spellEnd"/>
            <w:r w:rsidRPr="00620793">
              <w:rPr>
                <w:rFonts w:cs="Times New Roman"/>
                <w:sz w:val="20"/>
                <w:szCs w:val="20"/>
              </w:rPr>
              <w:t xml:space="preserve"> </w:t>
            </w:r>
            <w:proofErr w:type="spellStart"/>
            <w:r w:rsidRPr="00620793">
              <w:rPr>
                <w:rFonts w:cs="Times New Roman"/>
                <w:sz w:val="20"/>
                <w:szCs w:val="20"/>
              </w:rPr>
              <w:t>финансирања</w:t>
            </w:r>
            <w:proofErr w:type="spellEnd"/>
          </w:p>
          <w:p w14:paraId="7283856C" w14:textId="77777777" w:rsidR="00F02C9E" w:rsidRPr="00620793" w:rsidRDefault="00F02C9E">
            <w:pPr>
              <w:widowControl w:val="0"/>
              <w:spacing w:before="1" w:line="240" w:lineRule="auto"/>
              <w:ind w:left="106"/>
              <w:rPr>
                <w:rFonts w:cs="Times New Roman"/>
                <w:sz w:val="20"/>
                <w:szCs w:val="20"/>
              </w:rPr>
            </w:pPr>
          </w:p>
        </w:tc>
        <w:tc>
          <w:tcPr>
            <w:tcW w:w="880" w:type="dxa"/>
            <w:tcBorders>
              <w:top w:val="single" w:sz="4" w:space="0" w:color="auto"/>
              <w:left w:val="single" w:sz="4" w:space="0" w:color="auto"/>
              <w:bottom w:val="single" w:sz="4" w:space="0" w:color="auto"/>
              <w:right w:val="single" w:sz="4" w:space="0" w:color="auto"/>
            </w:tcBorders>
            <w:hideMark/>
          </w:tcPr>
          <w:p w14:paraId="3AA27D97" w14:textId="4487D3CD" w:rsidR="00F02C9E" w:rsidRPr="00620793" w:rsidRDefault="00F02C9E">
            <w:pPr>
              <w:spacing w:before="1" w:line="240" w:lineRule="auto"/>
              <w:ind w:left="106"/>
              <w:rPr>
                <w:rFonts w:cs="Times New Roman"/>
                <w:sz w:val="20"/>
                <w:szCs w:val="20"/>
              </w:rPr>
            </w:pPr>
            <w:r w:rsidRPr="00620793">
              <w:rPr>
                <w:rFonts w:cs="Times New Roman"/>
                <w:sz w:val="20"/>
                <w:szCs w:val="20"/>
              </w:rPr>
              <w:t xml:space="preserve">10 </w:t>
            </w:r>
            <w:proofErr w:type="spellStart"/>
            <w:r w:rsidRPr="00620793">
              <w:rPr>
                <w:rFonts w:cs="Times New Roman"/>
                <w:sz w:val="20"/>
                <w:szCs w:val="20"/>
              </w:rPr>
              <w:t>дана</w:t>
            </w:r>
            <w:proofErr w:type="spellEnd"/>
            <w:r w:rsidRPr="00620793">
              <w:rPr>
                <w:rFonts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6B8DF5A"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Обезбеђена</w:t>
            </w:r>
            <w:proofErr w:type="spellEnd"/>
            <w:r w:rsidRPr="00620793">
              <w:rPr>
                <w:rFonts w:cs="Times New Roman"/>
                <w:sz w:val="20"/>
                <w:szCs w:val="20"/>
              </w:rPr>
              <w:t xml:space="preserve"> </w:t>
            </w:r>
            <w:proofErr w:type="spellStart"/>
            <w:r w:rsidRPr="00620793">
              <w:rPr>
                <w:rFonts w:cs="Times New Roman"/>
                <w:sz w:val="20"/>
                <w:szCs w:val="20"/>
              </w:rPr>
              <w:t>финасијска</w:t>
            </w:r>
            <w:proofErr w:type="spellEnd"/>
            <w:r w:rsidRPr="00620793">
              <w:rPr>
                <w:rFonts w:cs="Times New Roman"/>
                <w:sz w:val="20"/>
                <w:szCs w:val="20"/>
              </w:rPr>
              <w:t xml:space="preserve"> </w:t>
            </w:r>
            <w:proofErr w:type="spellStart"/>
            <w:r w:rsidRPr="00620793">
              <w:rPr>
                <w:rFonts w:cs="Times New Roman"/>
                <w:sz w:val="20"/>
                <w:szCs w:val="20"/>
              </w:rPr>
              <w:t>средства</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D5D3CD5"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Потписан</w:t>
            </w:r>
            <w:proofErr w:type="spellEnd"/>
            <w:r w:rsidRPr="00620793">
              <w:rPr>
                <w:rFonts w:cs="Times New Roman"/>
                <w:sz w:val="20"/>
                <w:szCs w:val="20"/>
              </w:rPr>
              <w:t xml:space="preserve"> </w:t>
            </w:r>
            <w:proofErr w:type="spellStart"/>
            <w:r w:rsidRPr="00620793">
              <w:rPr>
                <w:rFonts w:cs="Times New Roman"/>
                <w:sz w:val="20"/>
                <w:szCs w:val="20"/>
              </w:rPr>
              <w:t>уговор</w:t>
            </w:r>
            <w:proofErr w:type="spellEnd"/>
            <w:r w:rsidRPr="00620793">
              <w:rPr>
                <w:rFonts w:cs="Times New Roman"/>
                <w:sz w:val="20"/>
                <w:szCs w:val="20"/>
              </w:rPr>
              <w:t xml:space="preserve">, </w:t>
            </w:r>
            <w:proofErr w:type="spellStart"/>
            <w:r w:rsidRPr="00620793">
              <w:rPr>
                <w:rFonts w:cs="Times New Roman"/>
                <w:sz w:val="20"/>
                <w:szCs w:val="20"/>
              </w:rPr>
              <w:t>висина</w:t>
            </w:r>
            <w:proofErr w:type="spellEnd"/>
            <w:r w:rsidRPr="00620793">
              <w:rPr>
                <w:rFonts w:cs="Times New Roman"/>
                <w:sz w:val="20"/>
                <w:szCs w:val="20"/>
              </w:rPr>
              <w:t xml:space="preserve"> </w:t>
            </w:r>
            <w:proofErr w:type="spellStart"/>
            <w:r w:rsidRPr="00620793">
              <w:rPr>
                <w:rFonts w:cs="Times New Roman"/>
                <w:sz w:val="20"/>
                <w:szCs w:val="20"/>
              </w:rPr>
              <w:t>средстава</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5AE2334A" w14:textId="77777777" w:rsidR="00F02C9E" w:rsidRPr="00620793" w:rsidRDefault="00F02C9E" w:rsidP="00F02C9E">
            <w:pPr>
              <w:spacing w:after="0" w:line="240" w:lineRule="auto"/>
              <w:jc w:val="center"/>
              <w:rPr>
                <w:rFonts w:cs="Times New Roman"/>
                <w:sz w:val="20"/>
                <w:szCs w:val="20"/>
              </w:rPr>
            </w:pPr>
            <w:r w:rsidRPr="00620793">
              <w:rPr>
                <w:rFonts w:cs="Times New Roman"/>
                <w:sz w:val="20"/>
                <w:szCs w:val="20"/>
                <w:lang w:val="sr-Cyrl-CS"/>
              </w:rPr>
              <w:t>Издвојена средства из буџета ЛС и средства са других нивоа власти или донатора</w:t>
            </w:r>
          </w:p>
          <w:p w14:paraId="2E189265" w14:textId="377CE022" w:rsidR="00F02C9E" w:rsidRPr="00620793" w:rsidRDefault="00F02C9E">
            <w:pPr>
              <w:spacing w:before="1" w:line="240" w:lineRule="auto"/>
              <w:ind w:left="106"/>
              <w:rPr>
                <w:rFonts w:cs="Times New Roman"/>
                <w:sz w:val="20"/>
                <w:szCs w:val="20"/>
              </w:rPr>
            </w:pPr>
          </w:p>
        </w:tc>
        <w:tc>
          <w:tcPr>
            <w:tcW w:w="1494" w:type="dxa"/>
            <w:tcBorders>
              <w:top w:val="single" w:sz="4" w:space="0" w:color="auto"/>
              <w:left w:val="single" w:sz="4" w:space="0" w:color="auto"/>
              <w:bottom w:val="single" w:sz="4" w:space="0" w:color="auto"/>
              <w:right w:val="single" w:sz="4" w:space="0" w:color="auto"/>
            </w:tcBorders>
            <w:hideMark/>
          </w:tcPr>
          <w:p w14:paraId="7FB4E58F"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Локална</w:t>
            </w:r>
            <w:proofErr w:type="spellEnd"/>
            <w:r w:rsidRPr="00620793">
              <w:rPr>
                <w:rFonts w:cs="Times New Roman"/>
                <w:sz w:val="20"/>
                <w:szCs w:val="20"/>
              </w:rPr>
              <w:t xml:space="preserve"> </w:t>
            </w:r>
            <w:proofErr w:type="spellStart"/>
            <w:r w:rsidRPr="00620793">
              <w:rPr>
                <w:rFonts w:cs="Times New Roman"/>
                <w:sz w:val="20"/>
                <w:szCs w:val="20"/>
              </w:rPr>
              <w:t>самоуправа</w:t>
            </w:r>
            <w:proofErr w:type="spellEnd"/>
            <w:r w:rsidRPr="00620793">
              <w:rPr>
                <w:rFonts w:cs="Times New Roman"/>
                <w:sz w:val="20"/>
                <w:szCs w:val="20"/>
              </w:rPr>
              <w:t xml:space="preserve">, </w:t>
            </w:r>
            <w:proofErr w:type="spellStart"/>
            <w:r w:rsidRPr="00620793">
              <w:rPr>
                <w:rFonts w:cs="Times New Roman"/>
                <w:sz w:val="20"/>
                <w:szCs w:val="20"/>
              </w:rPr>
              <w:t>Савет</w:t>
            </w:r>
            <w:proofErr w:type="spellEnd"/>
            <w:r w:rsidRPr="00620793">
              <w:rPr>
                <w:rFonts w:cs="Times New Roman"/>
                <w:sz w:val="20"/>
                <w:szCs w:val="20"/>
              </w:rPr>
              <w:t xml:space="preserve"> </w:t>
            </w:r>
            <w:proofErr w:type="spellStart"/>
            <w:r w:rsidRPr="00620793">
              <w:rPr>
                <w:rFonts w:cs="Times New Roman"/>
                <w:sz w:val="20"/>
                <w:szCs w:val="20"/>
              </w:rPr>
              <w:t>за</w:t>
            </w:r>
            <w:proofErr w:type="spellEnd"/>
            <w:r w:rsidRPr="00620793">
              <w:rPr>
                <w:rFonts w:cs="Times New Roman"/>
                <w:sz w:val="20"/>
                <w:szCs w:val="20"/>
              </w:rPr>
              <w:t xml:space="preserve"> </w:t>
            </w:r>
            <w:proofErr w:type="spellStart"/>
            <w:r w:rsidRPr="00620793">
              <w:rPr>
                <w:rFonts w:cs="Times New Roman"/>
                <w:sz w:val="20"/>
                <w:szCs w:val="20"/>
              </w:rPr>
              <w:t>миграције</w:t>
            </w:r>
            <w:proofErr w:type="spellEnd"/>
            <w:r w:rsidRPr="00620793">
              <w:rPr>
                <w:rFonts w:cs="Times New Roman"/>
                <w:sz w:val="20"/>
                <w:szCs w:val="20"/>
              </w:rPr>
              <w:t xml:space="preserve">, </w:t>
            </w:r>
            <w:proofErr w:type="spellStart"/>
            <w:r w:rsidRPr="00620793">
              <w:rPr>
                <w:rFonts w:cs="Times New Roman"/>
                <w:sz w:val="20"/>
                <w:szCs w:val="20"/>
              </w:rPr>
              <w:t>повереник</w:t>
            </w:r>
            <w:proofErr w:type="spellEnd"/>
            <w:r w:rsidRPr="00620793">
              <w:rPr>
                <w:rFonts w:cs="Times New Roman"/>
                <w:sz w:val="20"/>
                <w:szCs w:val="20"/>
              </w:rPr>
              <w:t xml:space="preserve">. </w:t>
            </w:r>
            <w:proofErr w:type="spellStart"/>
            <w:r w:rsidRPr="00620793">
              <w:rPr>
                <w:rFonts w:cs="Times New Roman"/>
                <w:sz w:val="20"/>
                <w:szCs w:val="20"/>
              </w:rPr>
              <w:t>Локални</w:t>
            </w:r>
            <w:proofErr w:type="spellEnd"/>
            <w:r w:rsidRPr="00620793">
              <w:rPr>
                <w:rFonts w:cs="Times New Roman"/>
                <w:sz w:val="20"/>
                <w:szCs w:val="20"/>
              </w:rPr>
              <w:t xml:space="preserve"> </w:t>
            </w:r>
            <w:proofErr w:type="spellStart"/>
            <w:r w:rsidRPr="00620793">
              <w:rPr>
                <w:rFonts w:cs="Times New Roman"/>
                <w:sz w:val="20"/>
                <w:szCs w:val="20"/>
              </w:rPr>
              <w:t>тим</w:t>
            </w:r>
            <w:proofErr w:type="spellEnd"/>
            <w:r w:rsidRPr="00620793">
              <w:rPr>
                <w:rFonts w:cs="Times New Roman"/>
                <w:sz w:val="20"/>
                <w:szCs w:val="20"/>
              </w:rPr>
              <w:t xml:space="preserve"> </w:t>
            </w:r>
            <w:proofErr w:type="spellStart"/>
            <w:r w:rsidRPr="00620793">
              <w:rPr>
                <w:rFonts w:cs="Times New Roman"/>
                <w:sz w:val="20"/>
                <w:szCs w:val="20"/>
              </w:rPr>
              <w:t>за</w:t>
            </w:r>
            <w:proofErr w:type="spellEnd"/>
            <w:r w:rsidRPr="00620793">
              <w:rPr>
                <w:rFonts w:cs="Times New Roman"/>
                <w:sz w:val="20"/>
                <w:szCs w:val="20"/>
              </w:rPr>
              <w:t xml:space="preserve"> </w:t>
            </w:r>
            <w:proofErr w:type="spellStart"/>
            <w:r w:rsidRPr="00620793">
              <w:rPr>
                <w:rFonts w:cs="Times New Roman"/>
                <w:sz w:val="20"/>
                <w:szCs w:val="20"/>
              </w:rPr>
              <w:t>Борбу</w:t>
            </w:r>
            <w:proofErr w:type="spellEnd"/>
            <w:r w:rsidRPr="00620793">
              <w:rPr>
                <w:rFonts w:cs="Times New Roman"/>
                <w:sz w:val="20"/>
                <w:szCs w:val="20"/>
              </w:rPr>
              <w:t xml:space="preserve"> </w:t>
            </w:r>
            <w:proofErr w:type="spellStart"/>
            <w:r w:rsidRPr="00620793">
              <w:rPr>
                <w:rFonts w:cs="Times New Roman"/>
                <w:sz w:val="20"/>
                <w:szCs w:val="20"/>
              </w:rPr>
              <w:t>против</w:t>
            </w:r>
            <w:proofErr w:type="spellEnd"/>
            <w:r w:rsidRPr="00620793">
              <w:rPr>
                <w:rFonts w:cs="Times New Roman"/>
                <w:sz w:val="20"/>
                <w:szCs w:val="20"/>
              </w:rPr>
              <w:t xml:space="preserve"> </w:t>
            </w:r>
            <w:proofErr w:type="spellStart"/>
            <w:r w:rsidRPr="00620793">
              <w:rPr>
                <w:rFonts w:cs="Times New Roman"/>
                <w:sz w:val="20"/>
                <w:szCs w:val="20"/>
              </w:rPr>
              <w:t>трговине</w:t>
            </w:r>
            <w:proofErr w:type="spellEnd"/>
            <w:r w:rsidRPr="00620793">
              <w:rPr>
                <w:rFonts w:cs="Times New Roman"/>
                <w:sz w:val="20"/>
                <w:szCs w:val="20"/>
              </w:rPr>
              <w:t xml:space="preserve"> </w:t>
            </w:r>
            <w:proofErr w:type="spellStart"/>
            <w:r w:rsidRPr="00620793">
              <w:rPr>
                <w:rFonts w:cs="Times New Roman"/>
                <w:sz w:val="20"/>
                <w:szCs w:val="20"/>
              </w:rPr>
              <w:t>људима</w:t>
            </w:r>
            <w:proofErr w:type="spellEnd"/>
          </w:p>
        </w:tc>
        <w:tc>
          <w:tcPr>
            <w:tcW w:w="3066" w:type="dxa"/>
            <w:tcBorders>
              <w:top w:val="single" w:sz="4" w:space="0" w:color="auto"/>
              <w:left w:val="single" w:sz="4" w:space="0" w:color="auto"/>
              <w:bottom w:val="single" w:sz="4" w:space="0" w:color="auto"/>
              <w:right w:val="single" w:sz="4" w:space="0" w:color="auto"/>
            </w:tcBorders>
            <w:hideMark/>
          </w:tcPr>
          <w:p w14:paraId="59D799FB" w14:textId="77777777" w:rsidR="00F02C9E" w:rsidRPr="00620793" w:rsidRDefault="00F02C9E">
            <w:pPr>
              <w:spacing w:before="1" w:line="240" w:lineRule="auto"/>
              <w:ind w:left="106"/>
              <w:rPr>
                <w:rFonts w:cs="Times New Roman"/>
                <w:sz w:val="20"/>
                <w:szCs w:val="20"/>
              </w:rPr>
            </w:pPr>
            <w:r w:rsidRPr="00620793">
              <w:rPr>
                <w:rFonts w:cs="Times New Roman"/>
                <w:sz w:val="20"/>
                <w:szCs w:val="20"/>
              </w:rPr>
              <w:t xml:space="preserve">КИРС и </w:t>
            </w:r>
            <w:proofErr w:type="spellStart"/>
            <w:proofErr w:type="gramStart"/>
            <w:r w:rsidRPr="00620793">
              <w:rPr>
                <w:rFonts w:cs="Times New Roman"/>
                <w:sz w:val="20"/>
                <w:szCs w:val="20"/>
              </w:rPr>
              <w:t>други</w:t>
            </w:r>
            <w:proofErr w:type="spellEnd"/>
            <w:r w:rsidRPr="00620793">
              <w:rPr>
                <w:rFonts w:cs="Times New Roman"/>
                <w:sz w:val="20"/>
                <w:szCs w:val="20"/>
              </w:rPr>
              <w:t xml:space="preserve">  </w:t>
            </w:r>
            <w:proofErr w:type="spellStart"/>
            <w:r w:rsidRPr="00620793">
              <w:rPr>
                <w:rFonts w:cs="Times New Roman"/>
                <w:sz w:val="20"/>
                <w:szCs w:val="20"/>
              </w:rPr>
              <w:t>донатори</w:t>
            </w:r>
            <w:proofErr w:type="spellEnd"/>
            <w:proofErr w:type="gramEnd"/>
          </w:p>
        </w:tc>
      </w:tr>
      <w:tr w:rsidR="00F02C9E" w:rsidRPr="00620793" w14:paraId="5F3D7A89" w14:textId="77777777" w:rsidTr="00F02C9E">
        <w:tc>
          <w:tcPr>
            <w:tcW w:w="2210" w:type="dxa"/>
            <w:tcBorders>
              <w:top w:val="single" w:sz="4" w:space="0" w:color="auto"/>
              <w:left w:val="single" w:sz="4" w:space="0" w:color="auto"/>
              <w:bottom w:val="single" w:sz="4" w:space="0" w:color="auto"/>
              <w:right w:val="single" w:sz="4" w:space="0" w:color="auto"/>
            </w:tcBorders>
            <w:hideMark/>
          </w:tcPr>
          <w:p w14:paraId="58C482C8" w14:textId="77777777" w:rsidR="00F02C9E" w:rsidRPr="00620793" w:rsidRDefault="00F02C9E">
            <w:pPr>
              <w:spacing w:before="1" w:line="240" w:lineRule="auto"/>
              <w:ind w:left="106"/>
              <w:rPr>
                <w:rFonts w:cs="Times New Roman"/>
                <w:sz w:val="20"/>
                <w:szCs w:val="20"/>
              </w:rPr>
            </w:pPr>
            <w:r w:rsidRPr="00620793">
              <w:rPr>
                <w:rFonts w:cs="Times New Roman"/>
                <w:sz w:val="20"/>
                <w:szCs w:val="20"/>
              </w:rPr>
              <w:t>8.</w:t>
            </w:r>
            <w:proofErr w:type="gramStart"/>
            <w:r w:rsidRPr="00620793">
              <w:rPr>
                <w:rFonts w:cs="Times New Roman"/>
                <w:sz w:val="20"/>
                <w:szCs w:val="20"/>
              </w:rPr>
              <w:t>2.Предузимање</w:t>
            </w:r>
            <w:proofErr w:type="gramEnd"/>
            <w:r w:rsidRPr="00620793">
              <w:rPr>
                <w:rFonts w:cs="Times New Roman"/>
                <w:sz w:val="20"/>
                <w:szCs w:val="20"/>
              </w:rPr>
              <w:t xml:space="preserve"> </w:t>
            </w:r>
            <w:proofErr w:type="spellStart"/>
            <w:r w:rsidRPr="00620793">
              <w:rPr>
                <w:rFonts w:cs="Times New Roman"/>
                <w:sz w:val="20"/>
                <w:szCs w:val="20"/>
              </w:rPr>
              <w:t>припремних</w:t>
            </w:r>
            <w:proofErr w:type="spellEnd"/>
            <w:r w:rsidRPr="00620793">
              <w:rPr>
                <w:rFonts w:cs="Times New Roman"/>
                <w:sz w:val="20"/>
                <w:szCs w:val="20"/>
              </w:rPr>
              <w:t xml:space="preserve"> </w:t>
            </w:r>
            <w:proofErr w:type="spellStart"/>
            <w:r w:rsidRPr="00620793">
              <w:rPr>
                <w:rFonts w:cs="Times New Roman"/>
                <w:sz w:val="20"/>
                <w:szCs w:val="20"/>
              </w:rPr>
              <w:t>радњи</w:t>
            </w:r>
            <w:proofErr w:type="spellEnd"/>
            <w:r w:rsidRPr="00620793">
              <w:rPr>
                <w:rFonts w:cs="Times New Roman"/>
                <w:sz w:val="20"/>
                <w:szCs w:val="20"/>
              </w:rPr>
              <w:t xml:space="preserve"> </w:t>
            </w:r>
            <w:proofErr w:type="spellStart"/>
            <w:r w:rsidRPr="00620793">
              <w:rPr>
                <w:rFonts w:cs="Times New Roman"/>
                <w:sz w:val="20"/>
                <w:szCs w:val="20"/>
              </w:rPr>
              <w:t>за</w:t>
            </w:r>
            <w:proofErr w:type="spellEnd"/>
            <w:r w:rsidRPr="00620793">
              <w:rPr>
                <w:rFonts w:cs="Times New Roman"/>
                <w:sz w:val="20"/>
                <w:szCs w:val="20"/>
              </w:rPr>
              <w:t xml:space="preserve"> </w:t>
            </w:r>
            <w:proofErr w:type="spellStart"/>
            <w:r w:rsidRPr="00620793">
              <w:rPr>
                <w:rFonts w:cs="Times New Roman"/>
                <w:sz w:val="20"/>
                <w:szCs w:val="20"/>
              </w:rPr>
              <w:t>организовање</w:t>
            </w:r>
            <w:proofErr w:type="spellEnd"/>
            <w:r w:rsidRPr="00620793">
              <w:rPr>
                <w:rFonts w:cs="Times New Roman"/>
                <w:sz w:val="20"/>
                <w:szCs w:val="20"/>
              </w:rPr>
              <w:t xml:space="preserve"> </w:t>
            </w:r>
            <w:proofErr w:type="spellStart"/>
            <w:r w:rsidRPr="00620793">
              <w:rPr>
                <w:rFonts w:cs="Times New Roman"/>
                <w:sz w:val="20"/>
                <w:szCs w:val="20"/>
              </w:rPr>
              <w:t>тематских</w:t>
            </w:r>
            <w:proofErr w:type="spellEnd"/>
            <w:r w:rsidRPr="00620793">
              <w:rPr>
                <w:rFonts w:cs="Times New Roman"/>
                <w:sz w:val="20"/>
                <w:szCs w:val="20"/>
              </w:rPr>
              <w:t xml:space="preserve"> </w:t>
            </w:r>
            <w:proofErr w:type="spellStart"/>
            <w:r w:rsidRPr="00620793">
              <w:rPr>
                <w:rFonts w:cs="Times New Roman"/>
                <w:sz w:val="20"/>
                <w:szCs w:val="20"/>
              </w:rPr>
              <w:t>радионица</w:t>
            </w:r>
            <w:proofErr w:type="spellEnd"/>
            <w:r w:rsidRPr="00620793">
              <w:rPr>
                <w:rFonts w:cs="Times New Roman"/>
                <w:sz w:val="20"/>
                <w:szCs w:val="20"/>
              </w:rPr>
              <w:t xml:space="preserve">, </w:t>
            </w:r>
            <w:proofErr w:type="spellStart"/>
            <w:r w:rsidRPr="00620793">
              <w:rPr>
                <w:rFonts w:cs="Times New Roman"/>
                <w:sz w:val="20"/>
                <w:szCs w:val="20"/>
              </w:rPr>
              <w:t>презентација</w:t>
            </w:r>
            <w:proofErr w:type="spellEnd"/>
            <w:r w:rsidRPr="00620793">
              <w:rPr>
                <w:rFonts w:cs="Times New Roman"/>
                <w:sz w:val="20"/>
                <w:szCs w:val="20"/>
              </w:rPr>
              <w:t xml:space="preserve">, </w:t>
            </w:r>
            <w:proofErr w:type="spellStart"/>
            <w:r w:rsidRPr="00620793">
              <w:rPr>
                <w:rFonts w:cs="Times New Roman"/>
                <w:sz w:val="20"/>
                <w:szCs w:val="20"/>
              </w:rPr>
              <w:t>јавно</w:t>
            </w:r>
            <w:proofErr w:type="spellEnd"/>
            <w:r w:rsidRPr="00620793">
              <w:rPr>
                <w:rFonts w:cs="Times New Roman"/>
                <w:sz w:val="20"/>
                <w:szCs w:val="20"/>
              </w:rPr>
              <w:t xml:space="preserve"> </w:t>
            </w:r>
            <w:proofErr w:type="spellStart"/>
            <w:r w:rsidRPr="00620793">
              <w:rPr>
                <w:rFonts w:cs="Times New Roman"/>
                <w:sz w:val="20"/>
                <w:szCs w:val="20"/>
              </w:rPr>
              <w:t>оглашавање</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5DA0528" w14:textId="77777777" w:rsidR="00F02C9E" w:rsidRPr="00620793" w:rsidRDefault="00F02C9E">
            <w:pPr>
              <w:spacing w:before="1" w:line="240" w:lineRule="auto"/>
              <w:ind w:left="106"/>
              <w:rPr>
                <w:rFonts w:cs="Times New Roman"/>
                <w:sz w:val="20"/>
                <w:szCs w:val="20"/>
              </w:rPr>
            </w:pPr>
            <w:r w:rsidRPr="00620793">
              <w:rPr>
                <w:rFonts w:cs="Times New Roman"/>
                <w:sz w:val="20"/>
                <w:szCs w:val="20"/>
              </w:rPr>
              <w:t xml:space="preserve">30 </w:t>
            </w:r>
            <w:proofErr w:type="spellStart"/>
            <w:r w:rsidRPr="00620793">
              <w:rPr>
                <w:rFonts w:cs="Times New Roman"/>
                <w:sz w:val="20"/>
                <w:szCs w:val="20"/>
              </w:rPr>
              <w:t>дана</w:t>
            </w:r>
            <w:proofErr w:type="spellEnd"/>
            <w:r w:rsidRPr="00620793">
              <w:rPr>
                <w:rFonts w:cs="Times New Roman"/>
                <w:sz w:val="20"/>
                <w:szCs w:val="20"/>
              </w:rPr>
              <w:t xml:space="preserve"> </w:t>
            </w:r>
            <w:proofErr w:type="spellStart"/>
            <w:r w:rsidRPr="00620793">
              <w:rPr>
                <w:rFonts w:cs="Times New Roman"/>
                <w:sz w:val="20"/>
                <w:szCs w:val="20"/>
              </w:rPr>
              <w:t>од</w:t>
            </w:r>
            <w:proofErr w:type="spellEnd"/>
            <w:r w:rsidRPr="00620793">
              <w:rPr>
                <w:rFonts w:cs="Times New Roman"/>
                <w:sz w:val="20"/>
                <w:szCs w:val="20"/>
              </w:rPr>
              <w:t xml:space="preserve"> </w:t>
            </w:r>
            <w:proofErr w:type="spellStart"/>
            <w:r w:rsidRPr="00620793">
              <w:rPr>
                <w:rFonts w:cs="Times New Roman"/>
                <w:sz w:val="20"/>
                <w:szCs w:val="20"/>
              </w:rPr>
              <w:t>потписивања</w:t>
            </w:r>
            <w:proofErr w:type="spellEnd"/>
            <w:r w:rsidRPr="00620793">
              <w:rPr>
                <w:rFonts w:cs="Times New Roman"/>
                <w:sz w:val="20"/>
                <w:szCs w:val="20"/>
              </w:rPr>
              <w:t xml:space="preserve"> </w:t>
            </w:r>
            <w:proofErr w:type="spellStart"/>
            <w:r w:rsidRPr="00620793">
              <w:rPr>
                <w:rFonts w:cs="Times New Roman"/>
                <w:sz w:val="20"/>
                <w:szCs w:val="20"/>
              </w:rPr>
              <w:t>уговора</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804827C"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Одржавање</w:t>
            </w:r>
            <w:proofErr w:type="spellEnd"/>
            <w:r w:rsidRPr="00620793">
              <w:rPr>
                <w:rFonts w:cs="Times New Roman"/>
                <w:sz w:val="20"/>
                <w:szCs w:val="20"/>
              </w:rPr>
              <w:t xml:space="preserve"> </w:t>
            </w:r>
            <w:proofErr w:type="spellStart"/>
            <w:r w:rsidRPr="00620793">
              <w:rPr>
                <w:rFonts w:cs="Times New Roman"/>
                <w:sz w:val="20"/>
                <w:szCs w:val="20"/>
              </w:rPr>
              <w:t>најмање</w:t>
            </w:r>
            <w:proofErr w:type="spellEnd"/>
            <w:r w:rsidRPr="00620793">
              <w:rPr>
                <w:rFonts w:cs="Times New Roman"/>
                <w:sz w:val="20"/>
                <w:szCs w:val="20"/>
              </w:rPr>
              <w:t xml:space="preserve"> 3 </w:t>
            </w:r>
            <w:proofErr w:type="spellStart"/>
            <w:r w:rsidRPr="00620793">
              <w:rPr>
                <w:rFonts w:cs="Times New Roman"/>
                <w:sz w:val="20"/>
                <w:szCs w:val="20"/>
              </w:rPr>
              <w:t>тематске</w:t>
            </w:r>
            <w:proofErr w:type="spellEnd"/>
            <w:r w:rsidRPr="00620793">
              <w:rPr>
                <w:rFonts w:cs="Times New Roman"/>
                <w:sz w:val="20"/>
                <w:szCs w:val="20"/>
              </w:rPr>
              <w:t xml:space="preserve"> </w:t>
            </w:r>
            <w:proofErr w:type="spellStart"/>
            <w:r w:rsidRPr="00620793">
              <w:rPr>
                <w:rFonts w:cs="Times New Roman"/>
                <w:sz w:val="20"/>
                <w:szCs w:val="20"/>
              </w:rPr>
              <w:t>радионице</w:t>
            </w:r>
            <w:proofErr w:type="spellEnd"/>
            <w:r w:rsidRPr="00620793">
              <w:rPr>
                <w:rFonts w:cs="Times New Roman"/>
                <w:sz w:val="20"/>
                <w:szCs w:val="20"/>
              </w:rPr>
              <w:t xml:space="preserve"> </w:t>
            </w:r>
            <w:proofErr w:type="spellStart"/>
            <w:r w:rsidRPr="00620793">
              <w:rPr>
                <w:rFonts w:cs="Times New Roman"/>
                <w:sz w:val="20"/>
                <w:szCs w:val="20"/>
              </w:rPr>
              <w:t>за</w:t>
            </w:r>
            <w:proofErr w:type="spellEnd"/>
            <w:r w:rsidRPr="00620793">
              <w:rPr>
                <w:rFonts w:cs="Times New Roman"/>
                <w:sz w:val="20"/>
                <w:szCs w:val="20"/>
              </w:rPr>
              <w:t xml:space="preserve"> 10 </w:t>
            </w:r>
            <w:proofErr w:type="spellStart"/>
            <w:r w:rsidRPr="00620793">
              <w:rPr>
                <w:rFonts w:cs="Times New Roman"/>
                <w:sz w:val="20"/>
                <w:szCs w:val="20"/>
              </w:rPr>
              <w:t>до</w:t>
            </w:r>
            <w:proofErr w:type="spellEnd"/>
            <w:r w:rsidRPr="00620793">
              <w:rPr>
                <w:rFonts w:cs="Times New Roman"/>
                <w:sz w:val="20"/>
                <w:szCs w:val="20"/>
              </w:rPr>
              <w:t xml:space="preserve"> 15 </w:t>
            </w:r>
            <w:proofErr w:type="spellStart"/>
            <w:r w:rsidRPr="00620793">
              <w:rPr>
                <w:rFonts w:cs="Times New Roman"/>
                <w:sz w:val="20"/>
                <w:szCs w:val="20"/>
              </w:rPr>
              <w:t>потенцијалних</w:t>
            </w:r>
            <w:proofErr w:type="spellEnd"/>
            <w:r w:rsidRPr="00620793">
              <w:rPr>
                <w:rFonts w:cs="Times New Roman"/>
                <w:sz w:val="20"/>
                <w:szCs w:val="20"/>
              </w:rPr>
              <w:t xml:space="preserve"> </w:t>
            </w:r>
            <w:proofErr w:type="spellStart"/>
            <w:r w:rsidRPr="00620793">
              <w:rPr>
                <w:rFonts w:cs="Times New Roman"/>
                <w:sz w:val="20"/>
                <w:szCs w:val="20"/>
              </w:rPr>
              <w:t>учесника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00E964F"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Објављен</w:t>
            </w:r>
            <w:proofErr w:type="spellEnd"/>
            <w:r w:rsidRPr="00620793">
              <w:rPr>
                <w:rFonts w:cs="Times New Roman"/>
                <w:sz w:val="20"/>
                <w:szCs w:val="20"/>
              </w:rPr>
              <w:t xml:space="preserve"> </w:t>
            </w:r>
            <w:proofErr w:type="spellStart"/>
            <w:r w:rsidRPr="00620793">
              <w:rPr>
                <w:rFonts w:cs="Times New Roman"/>
                <w:sz w:val="20"/>
                <w:szCs w:val="20"/>
              </w:rPr>
              <w:t>јавни</w:t>
            </w:r>
            <w:proofErr w:type="spellEnd"/>
            <w:r w:rsidRPr="00620793">
              <w:rPr>
                <w:rFonts w:cs="Times New Roman"/>
                <w:sz w:val="20"/>
                <w:szCs w:val="20"/>
              </w:rPr>
              <w:t xml:space="preserve"> </w:t>
            </w:r>
            <w:proofErr w:type="spellStart"/>
            <w:proofErr w:type="gramStart"/>
            <w:r w:rsidRPr="00620793">
              <w:rPr>
                <w:rFonts w:cs="Times New Roman"/>
                <w:sz w:val="20"/>
                <w:szCs w:val="20"/>
              </w:rPr>
              <w:t>позив,број</w:t>
            </w:r>
            <w:proofErr w:type="spellEnd"/>
            <w:proofErr w:type="gramEnd"/>
            <w:r w:rsidRPr="00620793">
              <w:rPr>
                <w:rFonts w:cs="Times New Roman"/>
                <w:sz w:val="20"/>
                <w:szCs w:val="20"/>
              </w:rPr>
              <w:t xml:space="preserve"> </w:t>
            </w:r>
            <w:proofErr w:type="spellStart"/>
            <w:r w:rsidRPr="00620793">
              <w:rPr>
                <w:rFonts w:cs="Times New Roman"/>
                <w:sz w:val="20"/>
                <w:szCs w:val="20"/>
              </w:rPr>
              <w:t>тема</w:t>
            </w:r>
            <w:proofErr w:type="spellEnd"/>
            <w:r w:rsidRPr="00620793">
              <w:rPr>
                <w:rFonts w:cs="Times New Roman"/>
                <w:sz w:val="20"/>
                <w:szCs w:val="20"/>
              </w:rPr>
              <w:t xml:space="preserve"> </w:t>
            </w:r>
            <w:proofErr w:type="spellStart"/>
            <w:r w:rsidRPr="00620793">
              <w:rPr>
                <w:rFonts w:cs="Times New Roman"/>
                <w:sz w:val="20"/>
                <w:szCs w:val="20"/>
              </w:rPr>
              <w:t>које</w:t>
            </w:r>
            <w:proofErr w:type="spellEnd"/>
            <w:r w:rsidRPr="00620793">
              <w:rPr>
                <w:rFonts w:cs="Times New Roman"/>
                <w:sz w:val="20"/>
                <w:szCs w:val="20"/>
              </w:rPr>
              <w:t xml:space="preserve"> </w:t>
            </w:r>
            <w:proofErr w:type="spellStart"/>
            <w:r w:rsidRPr="00620793">
              <w:rPr>
                <w:rFonts w:cs="Times New Roman"/>
                <w:sz w:val="20"/>
                <w:szCs w:val="20"/>
              </w:rPr>
              <w:t>су</w:t>
            </w:r>
            <w:proofErr w:type="spellEnd"/>
            <w:r w:rsidRPr="00620793">
              <w:rPr>
                <w:rFonts w:cs="Times New Roman"/>
                <w:sz w:val="20"/>
                <w:szCs w:val="20"/>
              </w:rPr>
              <w:t xml:space="preserve"> </w:t>
            </w:r>
            <w:proofErr w:type="spellStart"/>
            <w:r w:rsidRPr="00620793">
              <w:rPr>
                <w:rFonts w:cs="Times New Roman"/>
                <w:sz w:val="20"/>
                <w:szCs w:val="20"/>
              </w:rPr>
              <w:t>припремљене</w:t>
            </w:r>
            <w:proofErr w:type="spellEnd"/>
            <w:r w:rsidRPr="00620793">
              <w:rPr>
                <w:rFonts w:cs="Times New Roman"/>
                <w:sz w:val="20"/>
                <w:szCs w:val="20"/>
              </w:rPr>
              <w:t xml:space="preserve"> и </w:t>
            </w:r>
            <w:proofErr w:type="spellStart"/>
            <w:r w:rsidRPr="00620793">
              <w:rPr>
                <w:rFonts w:cs="Times New Roman"/>
                <w:sz w:val="20"/>
                <w:szCs w:val="20"/>
              </w:rPr>
              <w:t>број</w:t>
            </w:r>
            <w:proofErr w:type="spellEnd"/>
            <w:r w:rsidRPr="00620793">
              <w:rPr>
                <w:rFonts w:cs="Times New Roman"/>
                <w:sz w:val="20"/>
                <w:szCs w:val="20"/>
              </w:rPr>
              <w:t xml:space="preserve"> </w:t>
            </w:r>
            <w:proofErr w:type="spellStart"/>
            <w:r w:rsidRPr="00620793">
              <w:rPr>
                <w:rFonts w:cs="Times New Roman"/>
                <w:sz w:val="20"/>
                <w:szCs w:val="20"/>
              </w:rPr>
              <w:t>учесника</w:t>
            </w:r>
            <w:proofErr w:type="spellEnd"/>
            <w:r w:rsidRPr="00620793">
              <w:rPr>
                <w:rFonts w:cs="Times New Roman"/>
                <w:sz w:val="20"/>
                <w:szCs w:val="20"/>
              </w:rPr>
              <w:t xml:space="preserve"> и </w:t>
            </w:r>
            <w:proofErr w:type="spellStart"/>
            <w:r w:rsidRPr="00620793">
              <w:rPr>
                <w:rFonts w:cs="Times New Roman"/>
                <w:sz w:val="20"/>
                <w:szCs w:val="20"/>
              </w:rPr>
              <w:t>број</w:t>
            </w:r>
            <w:proofErr w:type="spellEnd"/>
            <w:r w:rsidRPr="00620793">
              <w:rPr>
                <w:rFonts w:cs="Times New Roman"/>
                <w:sz w:val="20"/>
                <w:szCs w:val="20"/>
              </w:rPr>
              <w:t xml:space="preserve"> </w:t>
            </w:r>
            <w:proofErr w:type="spellStart"/>
            <w:r w:rsidRPr="00620793">
              <w:rPr>
                <w:rFonts w:cs="Times New Roman"/>
                <w:sz w:val="20"/>
                <w:szCs w:val="20"/>
              </w:rPr>
              <w:t>обухваћених</w:t>
            </w:r>
            <w:proofErr w:type="spellEnd"/>
            <w:r w:rsidRPr="00620793">
              <w:rPr>
                <w:rFonts w:cs="Times New Roman"/>
                <w:sz w:val="20"/>
                <w:szCs w:val="20"/>
              </w:rPr>
              <w:t xml:space="preserve"> </w:t>
            </w:r>
            <w:proofErr w:type="spellStart"/>
            <w:r w:rsidRPr="00620793">
              <w:rPr>
                <w:rFonts w:cs="Times New Roman"/>
                <w:sz w:val="20"/>
                <w:szCs w:val="20"/>
              </w:rPr>
              <w:t>служби</w:t>
            </w:r>
            <w:proofErr w:type="spellEnd"/>
            <w:r w:rsidRPr="00620793">
              <w:rPr>
                <w:rFonts w:cs="Times New Roman"/>
                <w:sz w:val="20"/>
                <w:szCs w:val="20"/>
              </w:rPr>
              <w:t xml:space="preserve"> у </w:t>
            </w:r>
            <w:proofErr w:type="spellStart"/>
            <w:r w:rsidRPr="00620793">
              <w:rPr>
                <w:rFonts w:cs="Times New Roman"/>
                <w:sz w:val="20"/>
                <w:szCs w:val="20"/>
              </w:rPr>
              <w:t>општини</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502D2938" w14:textId="682FAA36" w:rsidR="00F02C9E" w:rsidRPr="00620793" w:rsidRDefault="00F02C9E">
            <w:pPr>
              <w:widowControl w:val="0"/>
              <w:spacing w:before="1" w:line="240" w:lineRule="auto"/>
              <w:ind w:left="106"/>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proofErr w:type="gramStart"/>
            <w:r w:rsidRPr="00620793">
              <w:rPr>
                <w:rFonts w:cs="Times New Roman"/>
                <w:sz w:val="20"/>
                <w:szCs w:val="20"/>
              </w:rPr>
              <w:t>људски</w:t>
            </w:r>
            <w:proofErr w:type="spellEnd"/>
            <w:r w:rsidRPr="00620793">
              <w:rPr>
                <w:rFonts w:cs="Times New Roman"/>
                <w:sz w:val="20"/>
                <w:szCs w:val="20"/>
              </w:rPr>
              <w:t xml:space="preserve">  и</w:t>
            </w:r>
            <w:proofErr w:type="gramEnd"/>
            <w:r w:rsidRPr="00620793">
              <w:rPr>
                <w:rFonts w:cs="Times New Roman"/>
                <w:sz w:val="20"/>
                <w:szCs w:val="20"/>
              </w:rPr>
              <w:t xml:space="preserve"> </w:t>
            </w:r>
            <w:proofErr w:type="spellStart"/>
            <w:r w:rsidRPr="00620793">
              <w:rPr>
                <w:rFonts w:cs="Times New Roman"/>
                <w:sz w:val="20"/>
                <w:szCs w:val="20"/>
              </w:rPr>
              <w:t>други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1494" w:type="dxa"/>
            <w:tcBorders>
              <w:top w:val="single" w:sz="4" w:space="0" w:color="auto"/>
              <w:left w:val="single" w:sz="4" w:space="0" w:color="auto"/>
              <w:bottom w:val="single" w:sz="4" w:space="0" w:color="auto"/>
              <w:right w:val="single" w:sz="4" w:space="0" w:color="auto"/>
            </w:tcBorders>
            <w:hideMark/>
          </w:tcPr>
          <w:p w14:paraId="6F933B62"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Локални</w:t>
            </w:r>
            <w:proofErr w:type="spellEnd"/>
            <w:r w:rsidRPr="00620793">
              <w:rPr>
                <w:rFonts w:cs="Times New Roman"/>
                <w:sz w:val="20"/>
                <w:szCs w:val="20"/>
              </w:rPr>
              <w:t xml:space="preserve"> </w:t>
            </w:r>
            <w:proofErr w:type="spellStart"/>
            <w:r w:rsidRPr="00620793">
              <w:rPr>
                <w:rFonts w:cs="Times New Roman"/>
                <w:sz w:val="20"/>
                <w:szCs w:val="20"/>
              </w:rPr>
              <w:t>тим</w:t>
            </w:r>
            <w:proofErr w:type="spellEnd"/>
            <w:r w:rsidRPr="00620793">
              <w:rPr>
                <w:rFonts w:cs="Times New Roman"/>
                <w:sz w:val="20"/>
                <w:szCs w:val="20"/>
              </w:rPr>
              <w:t xml:space="preserve"> </w:t>
            </w:r>
            <w:proofErr w:type="spellStart"/>
            <w:r w:rsidRPr="00620793">
              <w:rPr>
                <w:rFonts w:cs="Times New Roman"/>
                <w:sz w:val="20"/>
                <w:szCs w:val="20"/>
              </w:rPr>
              <w:t>за</w:t>
            </w:r>
            <w:proofErr w:type="spellEnd"/>
            <w:r w:rsidRPr="00620793">
              <w:rPr>
                <w:rFonts w:cs="Times New Roman"/>
                <w:sz w:val="20"/>
                <w:szCs w:val="20"/>
              </w:rPr>
              <w:t xml:space="preserve"> </w:t>
            </w:r>
            <w:proofErr w:type="spellStart"/>
            <w:r w:rsidRPr="00620793">
              <w:rPr>
                <w:rFonts w:cs="Times New Roman"/>
                <w:sz w:val="20"/>
                <w:szCs w:val="20"/>
              </w:rPr>
              <w:t>Борбу</w:t>
            </w:r>
            <w:proofErr w:type="spellEnd"/>
            <w:r w:rsidRPr="00620793">
              <w:rPr>
                <w:rFonts w:cs="Times New Roman"/>
                <w:sz w:val="20"/>
                <w:szCs w:val="20"/>
              </w:rPr>
              <w:t xml:space="preserve"> </w:t>
            </w:r>
            <w:proofErr w:type="spellStart"/>
            <w:r w:rsidRPr="00620793">
              <w:rPr>
                <w:rFonts w:cs="Times New Roman"/>
                <w:sz w:val="20"/>
                <w:szCs w:val="20"/>
              </w:rPr>
              <w:t>против</w:t>
            </w:r>
            <w:proofErr w:type="spellEnd"/>
            <w:r w:rsidRPr="00620793">
              <w:rPr>
                <w:rFonts w:cs="Times New Roman"/>
                <w:sz w:val="20"/>
                <w:szCs w:val="20"/>
              </w:rPr>
              <w:t xml:space="preserve"> </w:t>
            </w:r>
            <w:proofErr w:type="spellStart"/>
            <w:r w:rsidRPr="00620793">
              <w:rPr>
                <w:rFonts w:cs="Times New Roman"/>
                <w:sz w:val="20"/>
                <w:szCs w:val="20"/>
              </w:rPr>
              <w:t>трговине</w:t>
            </w:r>
            <w:proofErr w:type="spellEnd"/>
            <w:r w:rsidRPr="00620793">
              <w:rPr>
                <w:rFonts w:cs="Times New Roman"/>
                <w:sz w:val="20"/>
                <w:szCs w:val="20"/>
              </w:rPr>
              <w:t xml:space="preserve"> </w:t>
            </w:r>
            <w:proofErr w:type="spellStart"/>
            <w:r w:rsidRPr="00620793">
              <w:rPr>
                <w:rFonts w:cs="Times New Roman"/>
                <w:sz w:val="20"/>
                <w:szCs w:val="20"/>
              </w:rPr>
              <w:t>људима</w:t>
            </w:r>
            <w:proofErr w:type="spellEnd"/>
            <w:r w:rsidRPr="00620793">
              <w:rPr>
                <w:rFonts w:cs="Times New Roman"/>
                <w:sz w:val="20"/>
                <w:szCs w:val="20"/>
              </w:rPr>
              <w:t xml:space="preserve"> и </w:t>
            </w:r>
            <w:proofErr w:type="spellStart"/>
            <w:r w:rsidRPr="00620793">
              <w:rPr>
                <w:rFonts w:cs="Times New Roman"/>
                <w:sz w:val="20"/>
                <w:szCs w:val="20"/>
              </w:rPr>
              <w:t>повереник</w:t>
            </w:r>
            <w:proofErr w:type="spellEnd"/>
          </w:p>
        </w:tc>
        <w:tc>
          <w:tcPr>
            <w:tcW w:w="3066" w:type="dxa"/>
            <w:tcBorders>
              <w:top w:val="single" w:sz="4" w:space="0" w:color="auto"/>
              <w:left w:val="single" w:sz="4" w:space="0" w:color="auto"/>
              <w:bottom w:val="single" w:sz="4" w:space="0" w:color="auto"/>
              <w:right w:val="single" w:sz="4" w:space="0" w:color="auto"/>
            </w:tcBorders>
            <w:hideMark/>
          </w:tcPr>
          <w:p w14:paraId="7E5A09F8" w14:textId="77777777" w:rsidR="00F02C9E" w:rsidRPr="00620793" w:rsidRDefault="00F02C9E">
            <w:pPr>
              <w:spacing w:before="1" w:line="240" w:lineRule="auto"/>
              <w:ind w:left="106"/>
              <w:rPr>
                <w:rFonts w:cs="Times New Roman"/>
                <w:sz w:val="20"/>
                <w:szCs w:val="20"/>
              </w:rPr>
            </w:pPr>
            <w:r w:rsidRPr="00620793">
              <w:rPr>
                <w:rFonts w:cs="Times New Roman"/>
                <w:sz w:val="20"/>
                <w:szCs w:val="20"/>
              </w:rPr>
              <w:t xml:space="preserve">КИРС и </w:t>
            </w:r>
            <w:proofErr w:type="spellStart"/>
            <w:proofErr w:type="gramStart"/>
            <w:r w:rsidRPr="00620793">
              <w:rPr>
                <w:rFonts w:cs="Times New Roman"/>
                <w:sz w:val="20"/>
                <w:szCs w:val="20"/>
              </w:rPr>
              <w:t>други</w:t>
            </w:r>
            <w:proofErr w:type="spellEnd"/>
            <w:r w:rsidRPr="00620793">
              <w:rPr>
                <w:rFonts w:cs="Times New Roman"/>
                <w:sz w:val="20"/>
                <w:szCs w:val="20"/>
              </w:rPr>
              <w:t xml:space="preserve">  </w:t>
            </w:r>
            <w:proofErr w:type="spellStart"/>
            <w:r w:rsidRPr="00620793">
              <w:rPr>
                <w:rFonts w:cs="Times New Roman"/>
                <w:sz w:val="20"/>
                <w:szCs w:val="20"/>
              </w:rPr>
              <w:t>донатори</w:t>
            </w:r>
            <w:proofErr w:type="spellEnd"/>
            <w:proofErr w:type="gramEnd"/>
          </w:p>
        </w:tc>
      </w:tr>
      <w:tr w:rsidR="00F02C9E" w:rsidRPr="00620793" w14:paraId="719D81E4" w14:textId="77777777" w:rsidTr="00F02C9E">
        <w:tc>
          <w:tcPr>
            <w:tcW w:w="2210" w:type="dxa"/>
            <w:tcBorders>
              <w:top w:val="single" w:sz="4" w:space="0" w:color="auto"/>
              <w:left w:val="single" w:sz="4" w:space="0" w:color="auto"/>
              <w:bottom w:val="single" w:sz="4" w:space="0" w:color="auto"/>
              <w:right w:val="single" w:sz="4" w:space="0" w:color="auto"/>
            </w:tcBorders>
            <w:hideMark/>
          </w:tcPr>
          <w:p w14:paraId="5492B4F5" w14:textId="77777777" w:rsidR="00F02C9E" w:rsidRPr="00620793" w:rsidRDefault="00F02C9E">
            <w:pPr>
              <w:spacing w:before="1" w:line="240" w:lineRule="auto"/>
              <w:ind w:left="106"/>
              <w:rPr>
                <w:rFonts w:cs="Times New Roman"/>
                <w:sz w:val="20"/>
                <w:szCs w:val="20"/>
              </w:rPr>
            </w:pPr>
            <w:r w:rsidRPr="00620793">
              <w:rPr>
                <w:rFonts w:cs="Times New Roman"/>
                <w:sz w:val="20"/>
                <w:szCs w:val="20"/>
              </w:rPr>
              <w:t>8.</w:t>
            </w:r>
            <w:proofErr w:type="gramStart"/>
            <w:r w:rsidRPr="00620793">
              <w:rPr>
                <w:rFonts w:cs="Times New Roman"/>
                <w:sz w:val="20"/>
                <w:szCs w:val="20"/>
              </w:rPr>
              <w:t>3.Избор</w:t>
            </w:r>
            <w:proofErr w:type="gramEnd"/>
            <w:r w:rsidRPr="00620793">
              <w:rPr>
                <w:rFonts w:cs="Times New Roman"/>
                <w:sz w:val="20"/>
                <w:szCs w:val="20"/>
              </w:rPr>
              <w:t xml:space="preserve"> </w:t>
            </w:r>
            <w:proofErr w:type="spellStart"/>
            <w:r w:rsidRPr="00620793">
              <w:rPr>
                <w:rFonts w:cs="Times New Roman"/>
                <w:sz w:val="20"/>
                <w:szCs w:val="20"/>
              </w:rPr>
              <w:t>тема</w:t>
            </w:r>
            <w:proofErr w:type="spellEnd"/>
            <w:r w:rsidRPr="00620793">
              <w:rPr>
                <w:rFonts w:cs="Times New Roman"/>
                <w:sz w:val="20"/>
                <w:szCs w:val="20"/>
              </w:rPr>
              <w:t xml:space="preserve">, </w:t>
            </w:r>
            <w:proofErr w:type="spellStart"/>
            <w:r w:rsidRPr="00620793">
              <w:rPr>
                <w:rFonts w:cs="Times New Roman"/>
                <w:sz w:val="20"/>
                <w:szCs w:val="20"/>
              </w:rPr>
              <w:t>предавача</w:t>
            </w:r>
            <w:proofErr w:type="spellEnd"/>
            <w:r w:rsidRPr="00620793">
              <w:rPr>
                <w:rFonts w:cs="Times New Roman"/>
                <w:sz w:val="20"/>
                <w:szCs w:val="20"/>
              </w:rPr>
              <w:t xml:space="preserve">, </w:t>
            </w:r>
            <w:proofErr w:type="spellStart"/>
            <w:r w:rsidRPr="00620793">
              <w:rPr>
                <w:rFonts w:cs="Times New Roman"/>
                <w:sz w:val="20"/>
                <w:szCs w:val="20"/>
              </w:rPr>
              <w:t>полазника</w:t>
            </w:r>
            <w:proofErr w:type="spellEnd"/>
            <w:r w:rsidRPr="00620793">
              <w:rPr>
                <w:rFonts w:cs="Times New Roman"/>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hideMark/>
          </w:tcPr>
          <w:p w14:paraId="1B34F705" w14:textId="77777777" w:rsidR="00F02C9E" w:rsidRPr="00620793" w:rsidRDefault="00F02C9E">
            <w:pPr>
              <w:spacing w:before="1" w:line="240" w:lineRule="auto"/>
              <w:ind w:left="106"/>
              <w:rPr>
                <w:rFonts w:cs="Times New Roman"/>
                <w:sz w:val="20"/>
                <w:szCs w:val="20"/>
              </w:rPr>
            </w:pPr>
            <w:r w:rsidRPr="00620793">
              <w:rPr>
                <w:rFonts w:cs="Times New Roman"/>
                <w:sz w:val="20"/>
                <w:szCs w:val="20"/>
              </w:rPr>
              <w:t xml:space="preserve">10 </w:t>
            </w:r>
            <w:proofErr w:type="spellStart"/>
            <w:r w:rsidRPr="00620793">
              <w:rPr>
                <w:rFonts w:cs="Times New Roman"/>
                <w:sz w:val="20"/>
                <w:szCs w:val="20"/>
              </w:rPr>
              <w:t>дана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9F53064"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Одабрана</w:t>
            </w:r>
            <w:proofErr w:type="spellEnd"/>
            <w:r w:rsidRPr="00620793">
              <w:rPr>
                <w:rFonts w:cs="Times New Roman"/>
                <w:sz w:val="20"/>
                <w:szCs w:val="20"/>
              </w:rPr>
              <w:t xml:space="preserve"> </w:t>
            </w:r>
            <w:proofErr w:type="spellStart"/>
            <w:r w:rsidRPr="00620793">
              <w:rPr>
                <w:rFonts w:cs="Times New Roman"/>
                <w:sz w:val="20"/>
                <w:szCs w:val="20"/>
              </w:rPr>
              <w:t>тема</w:t>
            </w:r>
            <w:proofErr w:type="spellEnd"/>
            <w:r w:rsidRPr="00620793">
              <w:rPr>
                <w:rFonts w:cs="Times New Roman"/>
                <w:sz w:val="20"/>
                <w:szCs w:val="20"/>
              </w:rPr>
              <w:t xml:space="preserve">, </w:t>
            </w:r>
            <w:proofErr w:type="spellStart"/>
            <w:r w:rsidRPr="00620793">
              <w:rPr>
                <w:rFonts w:cs="Times New Roman"/>
                <w:sz w:val="20"/>
                <w:szCs w:val="20"/>
              </w:rPr>
              <w:t>предавач</w:t>
            </w:r>
            <w:proofErr w:type="spellEnd"/>
            <w:r w:rsidRPr="00620793">
              <w:rPr>
                <w:rFonts w:cs="Times New Roman"/>
                <w:sz w:val="20"/>
                <w:szCs w:val="20"/>
              </w:rPr>
              <w:t xml:space="preserve"> и </w:t>
            </w:r>
            <w:proofErr w:type="spellStart"/>
            <w:r w:rsidRPr="00620793">
              <w:rPr>
                <w:rFonts w:cs="Times New Roman"/>
                <w:sz w:val="20"/>
                <w:szCs w:val="20"/>
              </w:rPr>
              <w:t>полазници</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E4E414C"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Број</w:t>
            </w:r>
            <w:proofErr w:type="spellEnd"/>
            <w:r w:rsidRPr="00620793">
              <w:rPr>
                <w:rFonts w:cs="Times New Roman"/>
                <w:sz w:val="20"/>
                <w:szCs w:val="20"/>
              </w:rPr>
              <w:t xml:space="preserve"> </w:t>
            </w:r>
            <w:proofErr w:type="spellStart"/>
            <w:r w:rsidRPr="00620793">
              <w:rPr>
                <w:rFonts w:cs="Times New Roman"/>
                <w:sz w:val="20"/>
                <w:szCs w:val="20"/>
              </w:rPr>
              <w:t>полазника</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2C4B80BE" w14:textId="4041E6AD" w:rsidR="00F02C9E" w:rsidRPr="00620793" w:rsidRDefault="00F02C9E">
            <w:pPr>
              <w:widowControl w:val="0"/>
              <w:spacing w:before="1" w:line="240" w:lineRule="auto"/>
              <w:ind w:left="106"/>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и </w:t>
            </w:r>
            <w:proofErr w:type="spellStart"/>
            <w:r w:rsidRPr="00620793">
              <w:rPr>
                <w:rFonts w:cs="Times New Roman"/>
                <w:sz w:val="20"/>
                <w:szCs w:val="20"/>
              </w:rPr>
              <w:t>други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1494" w:type="dxa"/>
            <w:tcBorders>
              <w:top w:val="single" w:sz="4" w:space="0" w:color="auto"/>
              <w:left w:val="single" w:sz="4" w:space="0" w:color="auto"/>
              <w:bottom w:val="single" w:sz="4" w:space="0" w:color="auto"/>
              <w:right w:val="single" w:sz="4" w:space="0" w:color="auto"/>
            </w:tcBorders>
            <w:hideMark/>
          </w:tcPr>
          <w:p w14:paraId="6796D542"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Локални</w:t>
            </w:r>
            <w:proofErr w:type="spellEnd"/>
            <w:r w:rsidRPr="00620793">
              <w:rPr>
                <w:rFonts w:cs="Times New Roman"/>
                <w:sz w:val="20"/>
                <w:szCs w:val="20"/>
              </w:rPr>
              <w:t xml:space="preserve"> </w:t>
            </w:r>
            <w:proofErr w:type="spellStart"/>
            <w:r w:rsidRPr="00620793">
              <w:rPr>
                <w:rFonts w:cs="Times New Roman"/>
                <w:sz w:val="20"/>
                <w:szCs w:val="20"/>
              </w:rPr>
              <w:t>тим</w:t>
            </w:r>
            <w:proofErr w:type="spellEnd"/>
            <w:r w:rsidRPr="00620793">
              <w:rPr>
                <w:rFonts w:cs="Times New Roman"/>
                <w:sz w:val="20"/>
                <w:szCs w:val="20"/>
              </w:rPr>
              <w:t xml:space="preserve"> </w:t>
            </w:r>
            <w:proofErr w:type="spellStart"/>
            <w:r w:rsidRPr="00620793">
              <w:rPr>
                <w:rFonts w:cs="Times New Roman"/>
                <w:sz w:val="20"/>
                <w:szCs w:val="20"/>
              </w:rPr>
              <w:t>за</w:t>
            </w:r>
            <w:proofErr w:type="spellEnd"/>
            <w:r w:rsidRPr="00620793">
              <w:rPr>
                <w:rFonts w:cs="Times New Roman"/>
                <w:sz w:val="20"/>
                <w:szCs w:val="20"/>
              </w:rPr>
              <w:t xml:space="preserve"> </w:t>
            </w:r>
            <w:proofErr w:type="spellStart"/>
            <w:r w:rsidRPr="00620793">
              <w:rPr>
                <w:rFonts w:cs="Times New Roman"/>
                <w:sz w:val="20"/>
                <w:szCs w:val="20"/>
              </w:rPr>
              <w:t>Борбу</w:t>
            </w:r>
            <w:proofErr w:type="spellEnd"/>
            <w:r w:rsidRPr="00620793">
              <w:rPr>
                <w:rFonts w:cs="Times New Roman"/>
                <w:sz w:val="20"/>
                <w:szCs w:val="20"/>
              </w:rPr>
              <w:t xml:space="preserve"> </w:t>
            </w:r>
            <w:proofErr w:type="spellStart"/>
            <w:r w:rsidRPr="00620793">
              <w:rPr>
                <w:rFonts w:cs="Times New Roman"/>
                <w:sz w:val="20"/>
                <w:szCs w:val="20"/>
              </w:rPr>
              <w:t>против</w:t>
            </w:r>
            <w:proofErr w:type="spellEnd"/>
            <w:r w:rsidRPr="00620793">
              <w:rPr>
                <w:rFonts w:cs="Times New Roman"/>
                <w:sz w:val="20"/>
                <w:szCs w:val="20"/>
              </w:rPr>
              <w:t xml:space="preserve"> </w:t>
            </w:r>
            <w:proofErr w:type="spellStart"/>
            <w:r w:rsidRPr="00620793">
              <w:rPr>
                <w:rFonts w:cs="Times New Roman"/>
                <w:sz w:val="20"/>
                <w:szCs w:val="20"/>
              </w:rPr>
              <w:t>трговине</w:t>
            </w:r>
            <w:proofErr w:type="spellEnd"/>
            <w:r w:rsidRPr="00620793">
              <w:rPr>
                <w:rFonts w:cs="Times New Roman"/>
                <w:sz w:val="20"/>
                <w:szCs w:val="20"/>
              </w:rPr>
              <w:t xml:space="preserve"> </w:t>
            </w:r>
            <w:proofErr w:type="spellStart"/>
            <w:r w:rsidRPr="00620793">
              <w:rPr>
                <w:rFonts w:cs="Times New Roman"/>
                <w:sz w:val="20"/>
                <w:szCs w:val="20"/>
              </w:rPr>
              <w:lastRenderedPageBreak/>
              <w:t>људима</w:t>
            </w:r>
            <w:proofErr w:type="spellEnd"/>
            <w:r w:rsidRPr="00620793">
              <w:rPr>
                <w:rFonts w:cs="Times New Roman"/>
                <w:sz w:val="20"/>
                <w:szCs w:val="20"/>
              </w:rPr>
              <w:t xml:space="preserve"> и </w:t>
            </w:r>
            <w:proofErr w:type="spellStart"/>
            <w:r w:rsidRPr="00620793">
              <w:rPr>
                <w:rFonts w:cs="Times New Roman"/>
                <w:sz w:val="20"/>
                <w:szCs w:val="20"/>
              </w:rPr>
              <w:t>повереник</w:t>
            </w:r>
            <w:proofErr w:type="spellEnd"/>
          </w:p>
        </w:tc>
        <w:tc>
          <w:tcPr>
            <w:tcW w:w="3066" w:type="dxa"/>
            <w:tcBorders>
              <w:top w:val="single" w:sz="4" w:space="0" w:color="auto"/>
              <w:left w:val="single" w:sz="4" w:space="0" w:color="auto"/>
              <w:bottom w:val="single" w:sz="4" w:space="0" w:color="auto"/>
              <w:right w:val="single" w:sz="4" w:space="0" w:color="auto"/>
            </w:tcBorders>
            <w:hideMark/>
          </w:tcPr>
          <w:p w14:paraId="208035D2" w14:textId="77777777" w:rsidR="00F02C9E" w:rsidRPr="00620793" w:rsidRDefault="00F02C9E">
            <w:pPr>
              <w:spacing w:before="1" w:line="240" w:lineRule="auto"/>
              <w:ind w:left="106"/>
              <w:rPr>
                <w:rFonts w:cs="Times New Roman"/>
                <w:sz w:val="20"/>
                <w:szCs w:val="20"/>
              </w:rPr>
            </w:pPr>
            <w:r w:rsidRPr="00620793">
              <w:rPr>
                <w:rFonts w:cs="Times New Roman"/>
                <w:sz w:val="20"/>
                <w:szCs w:val="20"/>
              </w:rPr>
              <w:lastRenderedPageBreak/>
              <w:t xml:space="preserve">КИРС и </w:t>
            </w:r>
            <w:proofErr w:type="spellStart"/>
            <w:proofErr w:type="gramStart"/>
            <w:r w:rsidRPr="00620793">
              <w:rPr>
                <w:rFonts w:cs="Times New Roman"/>
                <w:sz w:val="20"/>
                <w:szCs w:val="20"/>
              </w:rPr>
              <w:t>други</w:t>
            </w:r>
            <w:proofErr w:type="spellEnd"/>
            <w:r w:rsidRPr="00620793">
              <w:rPr>
                <w:rFonts w:cs="Times New Roman"/>
                <w:sz w:val="20"/>
                <w:szCs w:val="20"/>
              </w:rPr>
              <w:t xml:space="preserve">  </w:t>
            </w:r>
            <w:proofErr w:type="spellStart"/>
            <w:r w:rsidRPr="00620793">
              <w:rPr>
                <w:rFonts w:cs="Times New Roman"/>
                <w:sz w:val="20"/>
                <w:szCs w:val="20"/>
              </w:rPr>
              <w:t>донатори</w:t>
            </w:r>
            <w:proofErr w:type="spellEnd"/>
            <w:proofErr w:type="gramEnd"/>
          </w:p>
        </w:tc>
      </w:tr>
      <w:tr w:rsidR="00F02C9E" w:rsidRPr="00620793" w14:paraId="78A31C90" w14:textId="77777777" w:rsidTr="00F02C9E">
        <w:tc>
          <w:tcPr>
            <w:tcW w:w="2210" w:type="dxa"/>
            <w:tcBorders>
              <w:top w:val="single" w:sz="4" w:space="0" w:color="auto"/>
              <w:left w:val="single" w:sz="4" w:space="0" w:color="auto"/>
              <w:bottom w:val="single" w:sz="4" w:space="0" w:color="auto"/>
              <w:right w:val="single" w:sz="4" w:space="0" w:color="auto"/>
            </w:tcBorders>
            <w:hideMark/>
          </w:tcPr>
          <w:p w14:paraId="428D0868" w14:textId="77777777" w:rsidR="00F02C9E" w:rsidRPr="00620793" w:rsidRDefault="00F02C9E">
            <w:pPr>
              <w:spacing w:before="1" w:line="240" w:lineRule="auto"/>
              <w:ind w:left="106"/>
              <w:rPr>
                <w:rFonts w:cs="Times New Roman"/>
                <w:sz w:val="20"/>
                <w:szCs w:val="20"/>
              </w:rPr>
            </w:pPr>
            <w:r w:rsidRPr="00620793">
              <w:rPr>
                <w:rFonts w:cs="Times New Roman"/>
                <w:sz w:val="20"/>
                <w:szCs w:val="20"/>
              </w:rPr>
              <w:t>8.</w:t>
            </w:r>
            <w:proofErr w:type="gramStart"/>
            <w:r w:rsidRPr="00620793">
              <w:rPr>
                <w:rFonts w:cs="Times New Roman"/>
                <w:sz w:val="20"/>
                <w:szCs w:val="20"/>
              </w:rPr>
              <w:t>4.Одржавање</w:t>
            </w:r>
            <w:proofErr w:type="gramEnd"/>
            <w:r w:rsidRPr="00620793">
              <w:rPr>
                <w:rFonts w:cs="Times New Roman"/>
                <w:sz w:val="20"/>
                <w:szCs w:val="20"/>
              </w:rPr>
              <w:t xml:space="preserve"> </w:t>
            </w:r>
            <w:proofErr w:type="spellStart"/>
            <w:r w:rsidRPr="00620793">
              <w:rPr>
                <w:rFonts w:cs="Times New Roman"/>
                <w:sz w:val="20"/>
                <w:szCs w:val="20"/>
              </w:rPr>
              <w:t>тематских</w:t>
            </w:r>
            <w:proofErr w:type="spellEnd"/>
            <w:r w:rsidRPr="00620793">
              <w:rPr>
                <w:rFonts w:cs="Times New Roman"/>
                <w:sz w:val="20"/>
                <w:szCs w:val="20"/>
              </w:rPr>
              <w:t xml:space="preserve"> </w:t>
            </w:r>
            <w:proofErr w:type="spellStart"/>
            <w:r w:rsidRPr="00620793">
              <w:rPr>
                <w:rFonts w:cs="Times New Roman"/>
                <w:sz w:val="20"/>
                <w:szCs w:val="20"/>
              </w:rPr>
              <w:t>радионица</w:t>
            </w:r>
            <w:proofErr w:type="spellEnd"/>
            <w:r w:rsidRPr="00620793">
              <w:rPr>
                <w:rFonts w:cs="Times New Roman"/>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hideMark/>
          </w:tcPr>
          <w:p w14:paraId="37884BEF" w14:textId="77777777" w:rsidR="00F02C9E" w:rsidRPr="00620793" w:rsidRDefault="00F02C9E">
            <w:pPr>
              <w:spacing w:before="1" w:line="240" w:lineRule="auto"/>
              <w:ind w:left="106"/>
              <w:rPr>
                <w:rFonts w:cs="Times New Roman"/>
                <w:sz w:val="20"/>
                <w:szCs w:val="20"/>
              </w:rPr>
            </w:pPr>
            <w:r w:rsidRPr="00620793">
              <w:rPr>
                <w:rFonts w:cs="Times New Roman"/>
                <w:sz w:val="20"/>
                <w:szCs w:val="20"/>
              </w:rPr>
              <w:t xml:space="preserve">1 </w:t>
            </w:r>
            <w:proofErr w:type="spellStart"/>
            <w:r w:rsidRPr="00620793">
              <w:rPr>
                <w:rFonts w:cs="Times New Roman"/>
                <w:sz w:val="20"/>
                <w:szCs w:val="20"/>
              </w:rPr>
              <w:t>до</w:t>
            </w:r>
            <w:proofErr w:type="spellEnd"/>
            <w:r w:rsidRPr="00620793">
              <w:rPr>
                <w:rFonts w:cs="Times New Roman"/>
                <w:sz w:val="20"/>
                <w:szCs w:val="20"/>
              </w:rPr>
              <w:t xml:space="preserve"> 2 </w:t>
            </w:r>
            <w:proofErr w:type="spellStart"/>
            <w:r w:rsidRPr="00620793">
              <w:rPr>
                <w:rFonts w:cs="Times New Roman"/>
                <w:sz w:val="20"/>
                <w:szCs w:val="20"/>
              </w:rPr>
              <w:t>дана</w:t>
            </w:r>
            <w:proofErr w:type="spellEnd"/>
            <w:r w:rsidRPr="00620793">
              <w:rPr>
                <w:rFonts w:cs="Times New Roman"/>
                <w:sz w:val="20"/>
                <w:szCs w:val="20"/>
              </w:rPr>
              <w:t xml:space="preserve"> </w:t>
            </w:r>
            <w:proofErr w:type="spellStart"/>
            <w:r w:rsidRPr="00620793">
              <w:rPr>
                <w:rFonts w:cs="Times New Roman"/>
                <w:sz w:val="20"/>
                <w:szCs w:val="20"/>
              </w:rPr>
              <w:t>по</w:t>
            </w:r>
            <w:proofErr w:type="spellEnd"/>
            <w:r w:rsidRPr="00620793">
              <w:rPr>
                <w:rFonts w:cs="Times New Roman"/>
                <w:sz w:val="20"/>
                <w:szCs w:val="20"/>
              </w:rPr>
              <w:t xml:space="preserve"> </w:t>
            </w:r>
            <w:proofErr w:type="spellStart"/>
            <w:r w:rsidRPr="00620793">
              <w:rPr>
                <w:rFonts w:cs="Times New Roman"/>
                <w:sz w:val="20"/>
                <w:szCs w:val="20"/>
              </w:rPr>
              <w:t>радионици</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2D5D49D"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Организоване</w:t>
            </w:r>
            <w:proofErr w:type="spellEnd"/>
            <w:r w:rsidRPr="00620793">
              <w:rPr>
                <w:rFonts w:cs="Times New Roman"/>
                <w:sz w:val="20"/>
                <w:szCs w:val="20"/>
              </w:rPr>
              <w:t xml:space="preserve"> и </w:t>
            </w:r>
            <w:proofErr w:type="spellStart"/>
            <w:r w:rsidRPr="00620793">
              <w:rPr>
                <w:rFonts w:cs="Times New Roman"/>
                <w:sz w:val="20"/>
                <w:szCs w:val="20"/>
              </w:rPr>
              <w:t>одржавање</w:t>
            </w:r>
            <w:proofErr w:type="spellEnd"/>
            <w:r w:rsidRPr="00620793">
              <w:rPr>
                <w:rFonts w:cs="Times New Roman"/>
                <w:sz w:val="20"/>
                <w:szCs w:val="20"/>
              </w:rPr>
              <w:t xml:space="preserve"> </w:t>
            </w:r>
            <w:proofErr w:type="spellStart"/>
            <w:r w:rsidRPr="00620793">
              <w:rPr>
                <w:rFonts w:cs="Times New Roman"/>
                <w:sz w:val="20"/>
                <w:szCs w:val="20"/>
              </w:rPr>
              <w:t>тематске</w:t>
            </w:r>
            <w:proofErr w:type="spellEnd"/>
            <w:r w:rsidRPr="00620793">
              <w:rPr>
                <w:rFonts w:cs="Times New Roman"/>
                <w:sz w:val="20"/>
                <w:szCs w:val="20"/>
              </w:rPr>
              <w:t xml:space="preserve"> </w:t>
            </w:r>
            <w:proofErr w:type="spellStart"/>
            <w:r w:rsidRPr="00620793">
              <w:rPr>
                <w:rFonts w:cs="Times New Roman"/>
                <w:sz w:val="20"/>
                <w:szCs w:val="20"/>
              </w:rPr>
              <w:t>радионице</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04A34C5" w14:textId="77777777" w:rsidR="00F02C9E" w:rsidRPr="00620793" w:rsidRDefault="00F02C9E">
            <w:pPr>
              <w:spacing w:before="1" w:line="240" w:lineRule="auto"/>
              <w:ind w:left="106"/>
              <w:rPr>
                <w:rFonts w:cs="Times New Roman"/>
                <w:sz w:val="20"/>
                <w:szCs w:val="20"/>
                <w:lang w:val="sr-Cyrl-CS"/>
              </w:rPr>
            </w:pPr>
            <w:proofErr w:type="spellStart"/>
            <w:r w:rsidRPr="00620793">
              <w:rPr>
                <w:rFonts w:cs="Times New Roman"/>
                <w:sz w:val="20"/>
                <w:szCs w:val="20"/>
              </w:rPr>
              <w:t>Број</w:t>
            </w:r>
            <w:proofErr w:type="spellEnd"/>
            <w:r w:rsidRPr="00620793">
              <w:rPr>
                <w:rFonts w:cs="Times New Roman"/>
                <w:sz w:val="20"/>
                <w:szCs w:val="20"/>
              </w:rPr>
              <w:t xml:space="preserve"> </w:t>
            </w:r>
            <w:proofErr w:type="spellStart"/>
            <w:r w:rsidRPr="00620793">
              <w:rPr>
                <w:rFonts w:cs="Times New Roman"/>
                <w:sz w:val="20"/>
                <w:szCs w:val="20"/>
              </w:rPr>
              <w:t>учесника</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7341A9F1" w14:textId="0055C0C8" w:rsidR="00F02C9E" w:rsidRPr="00620793" w:rsidRDefault="00F02C9E">
            <w:pPr>
              <w:widowControl w:val="0"/>
              <w:spacing w:before="1" w:line="240" w:lineRule="auto"/>
              <w:ind w:left="106"/>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1494" w:type="dxa"/>
            <w:tcBorders>
              <w:top w:val="single" w:sz="4" w:space="0" w:color="auto"/>
              <w:left w:val="single" w:sz="4" w:space="0" w:color="auto"/>
              <w:bottom w:val="single" w:sz="4" w:space="0" w:color="auto"/>
              <w:right w:val="single" w:sz="4" w:space="0" w:color="auto"/>
            </w:tcBorders>
            <w:hideMark/>
          </w:tcPr>
          <w:p w14:paraId="39218A19"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Локални</w:t>
            </w:r>
            <w:proofErr w:type="spellEnd"/>
            <w:r w:rsidRPr="00620793">
              <w:rPr>
                <w:rFonts w:cs="Times New Roman"/>
                <w:sz w:val="20"/>
                <w:szCs w:val="20"/>
              </w:rPr>
              <w:t xml:space="preserve"> </w:t>
            </w:r>
            <w:proofErr w:type="spellStart"/>
            <w:r w:rsidRPr="00620793">
              <w:rPr>
                <w:rFonts w:cs="Times New Roman"/>
                <w:sz w:val="20"/>
                <w:szCs w:val="20"/>
              </w:rPr>
              <w:t>тим</w:t>
            </w:r>
            <w:proofErr w:type="spellEnd"/>
            <w:r w:rsidRPr="00620793">
              <w:rPr>
                <w:rFonts w:cs="Times New Roman"/>
                <w:sz w:val="20"/>
                <w:szCs w:val="20"/>
              </w:rPr>
              <w:t xml:space="preserve"> </w:t>
            </w:r>
            <w:proofErr w:type="spellStart"/>
            <w:r w:rsidRPr="00620793">
              <w:rPr>
                <w:rFonts w:cs="Times New Roman"/>
                <w:sz w:val="20"/>
                <w:szCs w:val="20"/>
              </w:rPr>
              <w:t>за</w:t>
            </w:r>
            <w:proofErr w:type="spellEnd"/>
            <w:r w:rsidRPr="00620793">
              <w:rPr>
                <w:rFonts w:cs="Times New Roman"/>
                <w:sz w:val="20"/>
                <w:szCs w:val="20"/>
              </w:rPr>
              <w:t xml:space="preserve"> </w:t>
            </w:r>
            <w:proofErr w:type="spellStart"/>
            <w:r w:rsidRPr="00620793">
              <w:rPr>
                <w:rFonts w:cs="Times New Roman"/>
                <w:sz w:val="20"/>
                <w:szCs w:val="20"/>
              </w:rPr>
              <w:t>Борбу</w:t>
            </w:r>
            <w:proofErr w:type="spellEnd"/>
            <w:r w:rsidRPr="00620793">
              <w:rPr>
                <w:rFonts w:cs="Times New Roman"/>
                <w:sz w:val="20"/>
                <w:szCs w:val="20"/>
              </w:rPr>
              <w:t xml:space="preserve"> </w:t>
            </w:r>
            <w:proofErr w:type="spellStart"/>
            <w:r w:rsidRPr="00620793">
              <w:rPr>
                <w:rFonts w:cs="Times New Roman"/>
                <w:sz w:val="20"/>
                <w:szCs w:val="20"/>
              </w:rPr>
              <w:t>против</w:t>
            </w:r>
            <w:proofErr w:type="spellEnd"/>
            <w:r w:rsidRPr="00620793">
              <w:rPr>
                <w:rFonts w:cs="Times New Roman"/>
                <w:sz w:val="20"/>
                <w:szCs w:val="20"/>
              </w:rPr>
              <w:t xml:space="preserve"> </w:t>
            </w:r>
            <w:proofErr w:type="spellStart"/>
            <w:r w:rsidRPr="00620793">
              <w:rPr>
                <w:rFonts w:cs="Times New Roman"/>
                <w:sz w:val="20"/>
                <w:szCs w:val="20"/>
              </w:rPr>
              <w:t>трговине</w:t>
            </w:r>
            <w:proofErr w:type="spellEnd"/>
            <w:r w:rsidRPr="00620793">
              <w:rPr>
                <w:rFonts w:cs="Times New Roman"/>
                <w:sz w:val="20"/>
                <w:szCs w:val="20"/>
              </w:rPr>
              <w:t xml:space="preserve"> </w:t>
            </w:r>
            <w:proofErr w:type="spellStart"/>
            <w:r w:rsidRPr="00620793">
              <w:rPr>
                <w:rFonts w:cs="Times New Roman"/>
                <w:sz w:val="20"/>
                <w:szCs w:val="20"/>
              </w:rPr>
              <w:t>људима</w:t>
            </w:r>
            <w:proofErr w:type="spellEnd"/>
            <w:r w:rsidRPr="00620793">
              <w:rPr>
                <w:rFonts w:cs="Times New Roman"/>
                <w:sz w:val="20"/>
                <w:szCs w:val="20"/>
              </w:rPr>
              <w:t xml:space="preserve"> и </w:t>
            </w:r>
            <w:proofErr w:type="spellStart"/>
            <w:r w:rsidRPr="00620793">
              <w:rPr>
                <w:rFonts w:cs="Times New Roman"/>
                <w:sz w:val="20"/>
                <w:szCs w:val="20"/>
              </w:rPr>
              <w:t>повереник</w:t>
            </w:r>
            <w:proofErr w:type="spellEnd"/>
          </w:p>
        </w:tc>
        <w:tc>
          <w:tcPr>
            <w:tcW w:w="3066" w:type="dxa"/>
            <w:tcBorders>
              <w:top w:val="single" w:sz="4" w:space="0" w:color="auto"/>
              <w:left w:val="single" w:sz="4" w:space="0" w:color="auto"/>
              <w:bottom w:val="single" w:sz="4" w:space="0" w:color="auto"/>
              <w:right w:val="single" w:sz="4" w:space="0" w:color="auto"/>
            </w:tcBorders>
            <w:hideMark/>
          </w:tcPr>
          <w:p w14:paraId="56BBAB2F" w14:textId="77777777" w:rsidR="00F02C9E" w:rsidRPr="00620793" w:rsidRDefault="00F02C9E">
            <w:pPr>
              <w:spacing w:before="1" w:line="240" w:lineRule="auto"/>
              <w:ind w:left="106"/>
              <w:rPr>
                <w:rFonts w:cs="Times New Roman"/>
                <w:sz w:val="20"/>
                <w:szCs w:val="20"/>
              </w:rPr>
            </w:pPr>
            <w:r w:rsidRPr="00620793">
              <w:rPr>
                <w:rFonts w:cs="Times New Roman"/>
                <w:sz w:val="20"/>
                <w:szCs w:val="20"/>
              </w:rPr>
              <w:t xml:space="preserve">КИРС и </w:t>
            </w:r>
            <w:proofErr w:type="spellStart"/>
            <w:proofErr w:type="gramStart"/>
            <w:r w:rsidRPr="00620793">
              <w:rPr>
                <w:rFonts w:cs="Times New Roman"/>
                <w:sz w:val="20"/>
                <w:szCs w:val="20"/>
              </w:rPr>
              <w:t>други</w:t>
            </w:r>
            <w:proofErr w:type="spellEnd"/>
            <w:r w:rsidRPr="00620793">
              <w:rPr>
                <w:rFonts w:cs="Times New Roman"/>
                <w:sz w:val="20"/>
                <w:szCs w:val="20"/>
              </w:rPr>
              <w:t xml:space="preserve">  </w:t>
            </w:r>
            <w:proofErr w:type="spellStart"/>
            <w:r w:rsidRPr="00620793">
              <w:rPr>
                <w:rFonts w:cs="Times New Roman"/>
                <w:sz w:val="20"/>
                <w:szCs w:val="20"/>
              </w:rPr>
              <w:t>донатори</w:t>
            </w:r>
            <w:proofErr w:type="spellEnd"/>
            <w:proofErr w:type="gramEnd"/>
            <w:r w:rsidRPr="00620793">
              <w:rPr>
                <w:rFonts w:cs="Times New Roman"/>
                <w:sz w:val="20"/>
                <w:szCs w:val="20"/>
              </w:rPr>
              <w:t xml:space="preserve"> </w:t>
            </w:r>
          </w:p>
        </w:tc>
      </w:tr>
      <w:tr w:rsidR="00F02C9E" w:rsidRPr="00620793" w14:paraId="7BC27AA2" w14:textId="77777777" w:rsidTr="00F02C9E">
        <w:tc>
          <w:tcPr>
            <w:tcW w:w="2210" w:type="dxa"/>
            <w:tcBorders>
              <w:top w:val="single" w:sz="4" w:space="0" w:color="auto"/>
              <w:left w:val="single" w:sz="4" w:space="0" w:color="auto"/>
              <w:bottom w:val="single" w:sz="4" w:space="0" w:color="auto"/>
              <w:right w:val="single" w:sz="4" w:space="0" w:color="auto"/>
            </w:tcBorders>
            <w:hideMark/>
          </w:tcPr>
          <w:p w14:paraId="248BAF22" w14:textId="77777777" w:rsidR="00F02C9E" w:rsidRPr="00620793" w:rsidRDefault="00F02C9E">
            <w:pPr>
              <w:spacing w:before="1" w:line="240" w:lineRule="auto"/>
              <w:ind w:left="106"/>
              <w:rPr>
                <w:rFonts w:cs="Times New Roman"/>
                <w:sz w:val="20"/>
                <w:szCs w:val="20"/>
                <w:lang w:val="sr-Cyrl-CS"/>
              </w:rPr>
            </w:pPr>
            <w:r w:rsidRPr="00620793">
              <w:rPr>
                <w:rFonts w:cs="Times New Roman"/>
                <w:sz w:val="20"/>
                <w:szCs w:val="20"/>
              </w:rPr>
              <w:t>8.</w:t>
            </w:r>
            <w:proofErr w:type="gramStart"/>
            <w:r w:rsidRPr="00620793">
              <w:rPr>
                <w:rFonts w:cs="Times New Roman"/>
                <w:sz w:val="20"/>
                <w:szCs w:val="20"/>
              </w:rPr>
              <w:t>5.Извештај</w:t>
            </w:r>
            <w:proofErr w:type="gramEnd"/>
            <w:r w:rsidRPr="00620793">
              <w:rPr>
                <w:rFonts w:cs="Times New Roman"/>
                <w:sz w:val="20"/>
                <w:szCs w:val="20"/>
              </w:rPr>
              <w:t xml:space="preserve"> о </w:t>
            </w:r>
            <w:proofErr w:type="spellStart"/>
            <w:r w:rsidRPr="00620793">
              <w:rPr>
                <w:rFonts w:cs="Times New Roman"/>
                <w:sz w:val="20"/>
                <w:szCs w:val="20"/>
              </w:rPr>
              <w:t>завршетку</w:t>
            </w:r>
            <w:proofErr w:type="spellEnd"/>
            <w:r w:rsidRPr="00620793">
              <w:rPr>
                <w:rFonts w:cs="Times New Roman"/>
                <w:sz w:val="20"/>
                <w:szCs w:val="20"/>
              </w:rPr>
              <w:t xml:space="preserve"> </w:t>
            </w:r>
            <w:proofErr w:type="spellStart"/>
            <w:r w:rsidRPr="00620793">
              <w:rPr>
                <w:rFonts w:cs="Times New Roman"/>
                <w:sz w:val="20"/>
                <w:szCs w:val="20"/>
              </w:rPr>
              <w:t>реализације</w:t>
            </w:r>
            <w:proofErr w:type="spellEnd"/>
            <w:r w:rsidRPr="00620793">
              <w:rPr>
                <w:rFonts w:cs="Times New Roman"/>
                <w:sz w:val="20"/>
                <w:szCs w:val="20"/>
              </w:rPr>
              <w:t xml:space="preserve"> </w:t>
            </w:r>
            <w:proofErr w:type="spellStart"/>
            <w:r w:rsidRPr="00620793">
              <w:rPr>
                <w:rFonts w:cs="Times New Roman"/>
                <w:sz w:val="20"/>
                <w:szCs w:val="20"/>
              </w:rPr>
              <w:t>појединачне</w:t>
            </w:r>
            <w:proofErr w:type="spellEnd"/>
            <w:r w:rsidRPr="00620793">
              <w:rPr>
                <w:rFonts w:cs="Times New Roman"/>
                <w:sz w:val="20"/>
                <w:szCs w:val="20"/>
              </w:rPr>
              <w:t xml:space="preserve"> </w:t>
            </w:r>
            <w:proofErr w:type="spellStart"/>
            <w:r w:rsidRPr="00620793">
              <w:rPr>
                <w:rFonts w:cs="Times New Roman"/>
                <w:sz w:val="20"/>
                <w:szCs w:val="20"/>
              </w:rPr>
              <w:t>пројектне</w:t>
            </w:r>
            <w:proofErr w:type="spellEnd"/>
            <w:r w:rsidRPr="00620793">
              <w:rPr>
                <w:rFonts w:cs="Times New Roman"/>
                <w:sz w:val="20"/>
                <w:szCs w:val="20"/>
              </w:rPr>
              <w:t xml:space="preserve"> </w:t>
            </w:r>
            <w:proofErr w:type="spellStart"/>
            <w:r w:rsidRPr="00620793">
              <w:rPr>
                <w:rFonts w:cs="Times New Roman"/>
                <w:sz w:val="20"/>
                <w:szCs w:val="20"/>
              </w:rPr>
              <w:t>активности</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1DCA77B5" w14:textId="41E192C5" w:rsidR="00F02C9E" w:rsidRPr="00620793" w:rsidRDefault="00F02C9E">
            <w:pPr>
              <w:spacing w:before="1" w:line="240" w:lineRule="auto"/>
              <w:ind w:left="106"/>
              <w:rPr>
                <w:rFonts w:cs="Times New Roman"/>
                <w:sz w:val="20"/>
                <w:szCs w:val="20"/>
                <w:lang w:val="sr-Cyrl-RS"/>
              </w:rPr>
            </w:pPr>
            <w:r w:rsidRPr="00620793">
              <w:rPr>
                <w:rFonts w:cs="Times New Roman"/>
                <w:sz w:val="20"/>
                <w:szCs w:val="20"/>
                <w:lang w:val="sr-Cyrl-RS"/>
              </w:rPr>
              <w:t>30 дана</w:t>
            </w:r>
          </w:p>
        </w:tc>
        <w:tc>
          <w:tcPr>
            <w:tcW w:w="1701" w:type="dxa"/>
            <w:tcBorders>
              <w:top w:val="single" w:sz="4" w:space="0" w:color="auto"/>
              <w:left w:val="single" w:sz="4" w:space="0" w:color="auto"/>
              <w:bottom w:val="single" w:sz="4" w:space="0" w:color="auto"/>
              <w:right w:val="single" w:sz="4" w:space="0" w:color="auto"/>
            </w:tcBorders>
            <w:hideMark/>
          </w:tcPr>
          <w:p w14:paraId="7B5F11BF" w14:textId="77777777" w:rsidR="00F02C9E" w:rsidRPr="00620793" w:rsidRDefault="00F02C9E">
            <w:pPr>
              <w:spacing w:before="1" w:line="240" w:lineRule="auto"/>
              <w:ind w:left="106"/>
              <w:rPr>
                <w:rFonts w:cs="Times New Roman"/>
                <w:sz w:val="20"/>
                <w:szCs w:val="20"/>
                <w:lang w:val="sr-Cyrl-CS"/>
              </w:rPr>
            </w:pPr>
            <w:proofErr w:type="spellStart"/>
            <w:r w:rsidRPr="00620793">
              <w:rPr>
                <w:rFonts w:cs="Times New Roman"/>
                <w:sz w:val="20"/>
                <w:szCs w:val="20"/>
              </w:rPr>
              <w:t>Урађен</w:t>
            </w:r>
            <w:proofErr w:type="spellEnd"/>
            <w:r w:rsidRPr="00620793">
              <w:rPr>
                <w:rFonts w:cs="Times New Roman"/>
                <w:sz w:val="20"/>
                <w:szCs w:val="20"/>
              </w:rPr>
              <w:t xml:space="preserve"> </w:t>
            </w:r>
            <w:proofErr w:type="spellStart"/>
            <w:r w:rsidRPr="00620793">
              <w:rPr>
                <w:rFonts w:cs="Times New Roman"/>
                <w:sz w:val="20"/>
                <w:szCs w:val="20"/>
              </w:rPr>
              <w:t>извештај</w:t>
            </w:r>
            <w:proofErr w:type="spellEnd"/>
            <w:r w:rsidRPr="00620793">
              <w:rPr>
                <w:rFonts w:cs="Times New Roman"/>
                <w:sz w:val="20"/>
                <w:szCs w:val="20"/>
              </w:rPr>
              <w:t xml:space="preserve"> о </w:t>
            </w:r>
            <w:proofErr w:type="spellStart"/>
            <w:r w:rsidRPr="00620793">
              <w:rPr>
                <w:rFonts w:cs="Times New Roman"/>
                <w:sz w:val="20"/>
                <w:szCs w:val="20"/>
              </w:rPr>
              <w:t>спроведеним</w:t>
            </w:r>
            <w:proofErr w:type="spellEnd"/>
            <w:r w:rsidRPr="00620793">
              <w:rPr>
                <w:rFonts w:cs="Times New Roman"/>
                <w:sz w:val="20"/>
                <w:szCs w:val="20"/>
              </w:rPr>
              <w:t xml:space="preserve"> </w:t>
            </w:r>
            <w:proofErr w:type="spellStart"/>
            <w:r w:rsidRPr="00620793">
              <w:rPr>
                <w:rFonts w:cs="Times New Roman"/>
                <w:sz w:val="20"/>
                <w:szCs w:val="20"/>
              </w:rPr>
              <w:t>активностима</w:t>
            </w:r>
            <w:proofErr w:type="spellEnd"/>
            <w:r w:rsidRPr="00620793">
              <w:rPr>
                <w:rFonts w:cs="Times New Roman"/>
                <w:sz w:val="20"/>
                <w:szCs w:val="20"/>
              </w:rPr>
              <w:t xml:space="preserve">, </w:t>
            </w:r>
            <w:proofErr w:type="spellStart"/>
            <w:r w:rsidRPr="00620793">
              <w:rPr>
                <w:rFonts w:cs="Times New Roman"/>
                <w:sz w:val="20"/>
                <w:szCs w:val="20"/>
              </w:rPr>
              <w:t>урађени</w:t>
            </w:r>
            <w:proofErr w:type="spellEnd"/>
            <w:r w:rsidRPr="00620793">
              <w:rPr>
                <w:rFonts w:cs="Times New Roman"/>
                <w:sz w:val="20"/>
                <w:szCs w:val="20"/>
              </w:rPr>
              <w:t xml:space="preserve"> </w:t>
            </w:r>
            <w:proofErr w:type="spellStart"/>
            <w:r w:rsidRPr="00620793">
              <w:rPr>
                <w:rFonts w:cs="Times New Roman"/>
                <w:sz w:val="20"/>
                <w:szCs w:val="20"/>
              </w:rPr>
              <w:t>флајери</w:t>
            </w:r>
            <w:proofErr w:type="spellEnd"/>
            <w:r w:rsidRPr="00620793">
              <w:rPr>
                <w:rFonts w:cs="Times New Roman"/>
                <w:sz w:val="20"/>
                <w:szCs w:val="20"/>
              </w:rPr>
              <w:t xml:space="preserve"> о </w:t>
            </w:r>
            <w:proofErr w:type="spellStart"/>
            <w:r w:rsidRPr="00620793">
              <w:rPr>
                <w:rFonts w:cs="Times New Roman"/>
                <w:sz w:val="20"/>
                <w:szCs w:val="20"/>
              </w:rPr>
              <w:t>радионицама</w:t>
            </w:r>
            <w:proofErr w:type="spellEnd"/>
            <w:r w:rsidRPr="00620793">
              <w:rPr>
                <w:rFonts w:cs="Times New Roman"/>
                <w:sz w:val="20"/>
                <w:szCs w:val="20"/>
              </w:rPr>
              <w:t xml:space="preserve"> и </w:t>
            </w:r>
            <w:proofErr w:type="spellStart"/>
            <w:r w:rsidRPr="00620793">
              <w:rPr>
                <w:rFonts w:cs="Times New Roman"/>
                <w:sz w:val="20"/>
                <w:szCs w:val="20"/>
              </w:rPr>
              <w:t>појмовима</w:t>
            </w:r>
            <w:proofErr w:type="spellEnd"/>
            <w:r w:rsidRPr="00620793">
              <w:rPr>
                <w:rFonts w:cs="Times New Roman"/>
                <w:sz w:val="20"/>
                <w:szCs w:val="20"/>
              </w:rPr>
              <w:t xml:space="preserve"> </w:t>
            </w:r>
            <w:proofErr w:type="spellStart"/>
            <w:r w:rsidRPr="00620793">
              <w:rPr>
                <w:rFonts w:cs="Times New Roman"/>
                <w:sz w:val="20"/>
                <w:szCs w:val="20"/>
              </w:rPr>
              <w:t>везаним</w:t>
            </w:r>
            <w:proofErr w:type="spellEnd"/>
            <w:r w:rsidRPr="00620793">
              <w:rPr>
                <w:rFonts w:cs="Times New Roman"/>
                <w:sz w:val="20"/>
                <w:szCs w:val="20"/>
              </w:rPr>
              <w:t xml:space="preserve"> </w:t>
            </w:r>
            <w:proofErr w:type="spellStart"/>
            <w:r w:rsidRPr="00620793">
              <w:rPr>
                <w:rFonts w:cs="Times New Roman"/>
                <w:sz w:val="20"/>
                <w:szCs w:val="20"/>
              </w:rPr>
              <w:t>за</w:t>
            </w:r>
            <w:proofErr w:type="spellEnd"/>
            <w:r w:rsidRPr="00620793">
              <w:rPr>
                <w:rFonts w:cs="Times New Roman"/>
                <w:sz w:val="20"/>
                <w:szCs w:val="20"/>
              </w:rPr>
              <w:t xml:space="preserve"> </w:t>
            </w:r>
            <w:proofErr w:type="spellStart"/>
            <w:r w:rsidRPr="00620793">
              <w:rPr>
                <w:rFonts w:cs="Times New Roman"/>
                <w:sz w:val="20"/>
                <w:szCs w:val="20"/>
              </w:rPr>
              <w:t>миграције</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938D908"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Број</w:t>
            </w:r>
            <w:proofErr w:type="spellEnd"/>
            <w:r w:rsidRPr="00620793">
              <w:rPr>
                <w:rFonts w:cs="Times New Roman"/>
                <w:sz w:val="20"/>
                <w:szCs w:val="20"/>
              </w:rPr>
              <w:t xml:space="preserve"> </w:t>
            </w:r>
            <w:proofErr w:type="spellStart"/>
            <w:r w:rsidRPr="00620793">
              <w:rPr>
                <w:rFonts w:cs="Times New Roman"/>
                <w:sz w:val="20"/>
                <w:szCs w:val="20"/>
              </w:rPr>
              <w:t>одржаних</w:t>
            </w:r>
            <w:proofErr w:type="spellEnd"/>
            <w:r w:rsidRPr="00620793">
              <w:rPr>
                <w:rFonts w:cs="Times New Roman"/>
                <w:sz w:val="20"/>
                <w:szCs w:val="20"/>
              </w:rPr>
              <w:t xml:space="preserve"> </w:t>
            </w:r>
            <w:proofErr w:type="spellStart"/>
            <w:r w:rsidRPr="00620793">
              <w:rPr>
                <w:rFonts w:cs="Times New Roman"/>
                <w:sz w:val="20"/>
                <w:szCs w:val="20"/>
              </w:rPr>
              <w:t>радионица</w:t>
            </w:r>
            <w:proofErr w:type="spellEnd"/>
            <w:r w:rsidRPr="00620793">
              <w:rPr>
                <w:rFonts w:cs="Times New Roman"/>
                <w:sz w:val="20"/>
                <w:szCs w:val="20"/>
              </w:rPr>
              <w:t xml:space="preserve">, </w:t>
            </w:r>
            <w:proofErr w:type="spellStart"/>
            <w:r w:rsidRPr="00620793">
              <w:rPr>
                <w:rFonts w:eastAsia="SimSun" w:cs="Times New Roman"/>
                <w:color w:val="000000"/>
                <w:kern w:val="3"/>
                <w:sz w:val="20"/>
                <w:szCs w:val="20"/>
                <w:lang w:eastAsia="zh-CN" w:bidi="hi-IN"/>
              </w:rPr>
              <w:t>број</w:t>
            </w:r>
            <w:proofErr w:type="spellEnd"/>
            <w:r w:rsidRPr="00620793">
              <w:rPr>
                <w:rFonts w:eastAsia="SimSun" w:cs="Times New Roman"/>
                <w:color w:val="000000"/>
                <w:kern w:val="3"/>
                <w:sz w:val="20"/>
                <w:szCs w:val="20"/>
                <w:lang w:eastAsia="zh-CN" w:bidi="hi-IN"/>
              </w:rPr>
              <w:t xml:space="preserve"> </w:t>
            </w:r>
            <w:proofErr w:type="spellStart"/>
            <w:r w:rsidRPr="00620793">
              <w:rPr>
                <w:rFonts w:eastAsia="SimSun" w:cs="Times New Roman"/>
                <w:color w:val="000000"/>
                <w:kern w:val="3"/>
                <w:sz w:val="20"/>
                <w:szCs w:val="20"/>
                <w:lang w:eastAsia="zh-CN" w:bidi="hi-IN"/>
              </w:rPr>
              <w:t>обучених</w:t>
            </w:r>
            <w:proofErr w:type="spellEnd"/>
            <w:r w:rsidRPr="00620793">
              <w:rPr>
                <w:rFonts w:eastAsia="SimSun" w:cs="Times New Roman"/>
                <w:color w:val="000000"/>
                <w:kern w:val="3"/>
                <w:sz w:val="20"/>
                <w:szCs w:val="20"/>
                <w:lang w:eastAsia="zh-CN" w:bidi="hi-IN"/>
              </w:rPr>
              <w:t xml:space="preserve"> </w:t>
            </w:r>
            <w:proofErr w:type="spellStart"/>
            <w:r w:rsidRPr="00620793">
              <w:rPr>
                <w:rFonts w:eastAsia="SimSun" w:cs="Times New Roman"/>
                <w:color w:val="000000"/>
                <w:kern w:val="3"/>
                <w:sz w:val="20"/>
                <w:szCs w:val="20"/>
                <w:lang w:eastAsia="zh-CN" w:bidi="hi-IN"/>
              </w:rPr>
              <w:t>државних</w:t>
            </w:r>
            <w:proofErr w:type="spellEnd"/>
            <w:r w:rsidRPr="00620793">
              <w:rPr>
                <w:rFonts w:eastAsia="SimSun" w:cs="Times New Roman"/>
                <w:color w:val="000000"/>
                <w:kern w:val="3"/>
                <w:sz w:val="20"/>
                <w:szCs w:val="20"/>
                <w:lang w:eastAsia="zh-CN" w:bidi="hi-IN"/>
              </w:rPr>
              <w:t xml:space="preserve"> </w:t>
            </w:r>
            <w:proofErr w:type="spellStart"/>
            <w:r w:rsidRPr="00620793">
              <w:rPr>
                <w:rFonts w:eastAsia="SimSun" w:cs="Times New Roman"/>
                <w:color w:val="000000"/>
                <w:kern w:val="3"/>
                <w:sz w:val="20"/>
                <w:szCs w:val="20"/>
                <w:lang w:eastAsia="zh-CN" w:bidi="hi-IN"/>
              </w:rPr>
              <w:t>службеника</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1BCD3428" w14:textId="5F0E0258" w:rsidR="00F02C9E" w:rsidRPr="00620793" w:rsidRDefault="00F02C9E">
            <w:pPr>
              <w:widowControl w:val="0"/>
              <w:spacing w:before="1" w:line="240" w:lineRule="auto"/>
              <w:ind w:left="106"/>
              <w:rPr>
                <w:rFonts w:cs="Times New Roman"/>
                <w:sz w:val="20"/>
                <w:szCs w:val="20"/>
              </w:rPr>
            </w:pPr>
            <w:proofErr w:type="spellStart"/>
            <w:r w:rsidRPr="00620793">
              <w:rPr>
                <w:rFonts w:cs="Times New Roman"/>
                <w:sz w:val="20"/>
                <w:szCs w:val="20"/>
              </w:rPr>
              <w:t>Постојећи</w:t>
            </w:r>
            <w:proofErr w:type="spellEnd"/>
            <w:r w:rsidRPr="00620793">
              <w:rPr>
                <w:rFonts w:cs="Times New Roman"/>
                <w:sz w:val="20"/>
                <w:szCs w:val="20"/>
              </w:rPr>
              <w:t xml:space="preserve"> </w:t>
            </w:r>
            <w:proofErr w:type="spellStart"/>
            <w:r w:rsidRPr="00620793">
              <w:rPr>
                <w:rFonts w:cs="Times New Roman"/>
                <w:sz w:val="20"/>
                <w:szCs w:val="20"/>
              </w:rPr>
              <w:t>људски</w:t>
            </w:r>
            <w:proofErr w:type="spellEnd"/>
            <w:r w:rsidRPr="00620793">
              <w:rPr>
                <w:rFonts w:cs="Times New Roman"/>
                <w:sz w:val="20"/>
                <w:szCs w:val="20"/>
              </w:rPr>
              <w:t xml:space="preserve"> </w:t>
            </w:r>
            <w:proofErr w:type="spellStart"/>
            <w:r w:rsidRPr="00620793">
              <w:rPr>
                <w:rFonts w:cs="Times New Roman"/>
                <w:sz w:val="20"/>
                <w:szCs w:val="20"/>
              </w:rPr>
              <w:t>ресурси</w:t>
            </w:r>
            <w:proofErr w:type="spellEnd"/>
          </w:p>
        </w:tc>
        <w:tc>
          <w:tcPr>
            <w:tcW w:w="1494" w:type="dxa"/>
            <w:tcBorders>
              <w:top w:val="single" w:sz="4" w:space="0" w:color="auto"/>
              <w:left w:val="single" w:sz="4" w:space="0" w:color="auto"/>
              <w:bottom w:val="single" w:sz="4" w:space="0" w:color="auto"/>
              <w:right w:val="single" w:sz="4" w:space="0" w:color="auto"/>
            </w:tcBorders>
            <w:hideMark/>
          </w:tcPr>
          <w:p w14:paraId="2A569E1A" w14:textId="77777777" w:rsidR="00F02C9E" w:rsidRPr="00620793" w:rsidRDefault="00F02C9E">
            <w:pPr>
              <w:spacing w:before="1" w:line="240" w:lineRule="auto"/>
              <w:ind w:left="106"/>
              <w:rPr>
                <w:rFonts w:cs="Times New Roman"/>
                <w:sz w:val="20"/>
                <w:szCs w:val="20"/>
              </w:rPr>
            </w:pPr>
            <w:proofErr w:type="spellStart"/>
            <w:r w:rsidRPr="00620793">
              <w:rPr>
                <w:rFonts w:cs="Times New Roman"/>
                <w:sz w:val="20"/>
                <w:szCs w:val="20"/>
              </w:rPr>
              <w:t>Локални</w:t>
            </w:r>
            <w:proofErr w:type="spellEnd"/>
            <w:r w:rsidRPr="00620793">
              <w:rPr>
                <w:rFonts w:cs="Times New Roman"/>
                <w:sz w:val="20"/>
                <w:szCs w:val="20"/>
              </w:rPr>
              <w:t xml:space="preserve"> </w:t>
            </w:r>
            <w:proofErr w:type="spellStart"/>
            <w:r w:rsidRPr="00620793">
              <w:rPr>
                <w:rFonts w:cs="Times New Roman"/>
                <w:sz w:val="20"/>
                <w:szCs w:val="20"/>
              </w:rPr>
              <w:t>тим</w:t>
            </w:r>
            <w:proofErr w:type="spellEnd"/>
            <w:r w:rsidRPr="00620793">
              <w:rPr>
                <w:rFonts w:cs="Times New Roman"/>
                <w:sz w:val="20"/>
                <w:szCs w:val="20"/>
              </w:rPr>
              <w:t xml:space="preserve"> </w:t>
            </w:r>
            <w:proofErr w:type="spellStart"/>
            <w:r w:rsidRPr="00620793">
              <w:rPr>
                <w:rFonts w:cs="Times New Roman"/>
                <w:sz w:val="20"/>
                <w:szCs w:val="20"/>
              </w:rPr>
              <w:t>за</w:t>
            </w:r>
            <w:proofErr w:type="spellEnd"/>
            <w:r w:rsidRPr="00620793">
              <w:rPr>
                <w:rFonts w:cs="Times New Roman"/>
                <w:sz w:val="20"/>
                <w:szCs w:val="20"/>
              </w:rPr>
              <w:t xml:space="preserve"> </w:t>
            </w:r>
            <w:proofErr w:type="spellStart"/>
            <w:r w:rsidRPr="00620793">
              <w:rPr>
                <w:rFonts w:cs="Times New Roman"/>
                <w:sz w:val="20"/>
                <w:szCs w:val="20"/>
              </w:rPr>
              <w:t>Борбу</w:t>
            </w:r>
            <w:proofErr w:type="spellEnd"/>
            <w:r w:rsidRPr="00620793">
              <w:rPr>
                <w:rFonts w:cs="Times New Roman"/>
                <w:sz w:val="20"/>
                <w:szCs w:val="20"/>
              </w:rPr>
              <w:t xml:space="preserve"> </w:t>
            </w:r>
            <w:proofErr w:type="spellStart"/>
            <w:r w:rsidRPr="00620793">
              <w:rPr>
                <w:rFonts w:cs="Times New Roman"/>
                <w:sz w:val="20"/>
                <w:szCs w:val="20"/>
              </w:rPr>
              <w:t>против</w:t>
            </w:r>
            <w:proofErr w:type="spellEnd"/>
            <w:r w:rsidRPr="00620793">
              <w:rPr>
                <w:rFonts w:cs="Times New Roman"/>
                <w:sz w:val="20"/>
                <w:szCs w:val="20"/>
              </w:rPr>
              <w:t xml:space="preserve"> </w:t>
            </w:r>
            <w:proofErr w:type="spellStart"/>
            <w:r w:rsidRPr="00620793">
              <w:rPr>
                <w:rFonts w:cs="Times New Roman"/>
                <w:sz w:val="20"/>
                <w:szCs w:val="20"/>
              </w:rPr>
              <w:t>трговине</w:t>
            </w:r>
            <w:proofErr w:type="spellEnd"/>
            <w:r w:rsidRPr="00620793">
              <w:rPr>
                <w:rFonts w:cs="Times New Roman"/>
                <w:sz w:val="20"/>
                <w:szCs w:val="20"/>
              </w:rPr>
              <w:t xml:space="preserve"> </w:t>
            </w:r>
            <w:proofErr w:type="spellStart"/>
            <w:r w:rsidRPr="00620793">
              <w:rPr>
                <w:rFonts w:cs="Times New Roman"/>
                <w:sz w:val="20"/>
                <w:szCs w:val="20"/>
              </w:rPr>
              <w:t>људима</w:t>
            </w:r>
            <w:proofErr w:type="spellEnd"/>
          </w:p>
        </w:tc>
        <w:tc>
          <w:tcPr>
            <w:tcW w:w="3066" w:type="dxa"/>
            <w:tcBorders>
              <w:top w:val="single" w:sz="4" w:space="0" w:color="auto"/>
              <w:left w:val="single" w:sz="4" w:space="0" w:color="auto"/>
              <w:bottom w:val="single" w:sz="4" w:space="0" w:color="auto"/>
              <w:right w:val="single" w:sz="4" w:space="0" w:color="auto"/>
            </w:tcBorders>
            <w:hideMark/>
          </w:tcPr>
          <w:p w14:paraId="57FC0E6E" w14:textId="77777777" w:rsidR="00F02C9E" w:rsidRPr="00620793" w:rsidRDefault="00F02C9E">
            <w:pPr>
              <w:spacing w:before="1" w:line="240" w:lineRule="auto"/>
              <w:ind w:left="106"/>
              <w:rPr>
                <w:rFonts w:cs="Times New Roman"/>
                <w:sz w:val="20"/>
                <w:szCs w:val="20"/>
              </w:rPr>
            </w:pPr>
            <w:r w:rsidRPr="00620793">
              <w:rPr>
                <w:rFonts w:cs="Times New Roman"/>
                <w:sz w:val="20"/>
                <w:szCs w:val="20"/>
              </w:rPr>
              <w:t xml:space="preserve">КИРС и </w:t>
            </w:r>
            <w:proofErr w:type="spellStart"/>
            <w:proofErr w:type="gramStart"/>
            <w:r w:rsidRPr="00620793">
              <w:rPr>
                <w:rFonts w:cs="Times New Roman"/>
                <w:sz w:val="20"/>
                <w:szCs w:val="20"/>
              </w:rPr>
              <w:t>други</w:t>
            </w:r>
            <w:proofErr w:type="spellEnd"/>
            <w:r w:rsidRPr="00620793">
              <w:rPr>
                <w:rFonts w:cs="Times New Roman"/>
                <w:sz w:val="20"/>
                <w:szCs w:val="20"/>
              </w:rPr>
              <w:t xml:space="preserve">  </w:t>
            </w:r>
            <w:proofErr w:type="spellStart"/>
            <w:r w:rsidRPr="00620793">
              <w:rPr>
                <w:rFonts w:cs="Times New Roman"/>
                <w:sz w:val="20"/>
                <w:szCs w:val="20"/>
              </w:rPr>
              <w:t>донатори</w:t>
            </w:r>
            <w:proofErr w:type="spellEnd"/>
            <w:proofErr w:type="gramEnd"/>
          </w:p>
        </w:tc>
      </w:tr>
    </w:tbl>
    <w:p w14:paraId="6EE78F89" w14:textId="10537018" w:rsidR="00224DE3" w:rsidRPr="00620793" w:rsidRDefault="00224DE3" w:rsidP="00224DE3">
      <w:pPr>
        <w:widowControl w:val="0"/>
        <w:spacing w:before="1" w:line="240" w:lineRule="auto"/>
        <w:ind w:left="106"/>
        <w:rPr>
          <w:rFonts w:ascii="Times New Roman" w:eastAsia="SimSun" w:hAnsi="Times New Roman" w:cs="Times New Roman"/>
          <w:color w:val="000000"/>
          <w:kern w:val="3"/>
          <w:sz w:val="20"/>
          <w:szCs w:val="20"/>
          <w:shd w:val="clear" w:color="auto" w:fill="FFFFFF"/>
          <w:lang w:eastAsia="zh-CN"/>
        </w:rPr>
      </w:pPr>
      <w:r w:rsidRPr="00620793">
        <w:rPr>
          <w:rFonts w:ascii="Times New Roman" w:eastAsia="SimSun" w:hAnsi="Times New Roman" w:cs="Times New Roman"/>
          <w:kern w:val="3"/>
          <w:sz w:val="20"/>
          <w:szCs w:val="20"/>
          <w:lang w:eastAsia="zh-CN" w:bidi="hi-IN"/>
        </w:rPr>
        <w:t xml:space="preserve">      </w:t>
      </w:r>
      <w:proofErr w:type="spellStart"/>
      <w:r w:rsidRPr="00620793">
        <w:rPr>
          <w:rFonts w:ascii="Times New Roman" w:eastAsia="SimSun" w:hAnsi="Times New Roman" w:cs="Times New Roman"/>
          <w:kern w:val="3"/>
          <w:sz w:val="20"/>
          <w:szCs w:val="20"/>
          <w:lang w:val="en-GB" w:eastAsia="zh-CN" w:bidi="hi-IN"/>
        </w:rPr>
        <w:t>Све</w:t>
      </w:r>
      <w:proofErr w:type="spellEnd"/>
      <w:r w:rsidRPr="00620793">
        <w:rPr>
          <w:rFonts w:ascii="Times New Roman" w:eastAsia="SimSun" w:hAnsi="Times New Roman" w:cs="Times New Roman"/>
          <w:kern w:val="3"/>
          <w:sz w:val="20"/>
          <w:szCs w:val="20"/>
          <w:lang w:val="en-GB" w:eastAsia="zh-CN" w:bidi="hi-IN"/>
        </w:rPr>
        <w:t xml:space="preserve"> </w:t>
      </w:r>
      <w:proofErr w:type="spellStart"/>
      <w:r w:rsidRPr="00620793">
        <w:rPr>
          <w:rFonts w:ascii="Times New Roman" w:eastAsia="SimSun" w:hAnsi="Times New Roman" w:cs="Times New Roman"/>
          <w:kern w:val="3"/>
          <w:sz w:val="20"/>
          <w:szCs w:val="20"/>
          <w:lang w:val="en-GB" w:eastAsia="zh-CN" w:bidi="hi-IN"/>
        </w:rPr>
        <w:t>активности</w:t>
      </w:r>
      <w:proofErr w:type="spellEnd"/>
      <w:r w:rsidRPr="00620793">
        <w:rPr>
          <w:rFonts w:ascii="Times New Roman" w:eastAsia="SimSun" w:hAnsi="Times New Roman" w:cs="Times New Roman"/>
          <w:kern w:val="3"/>
          <w:sz w:val="20"/>
          <w:szCs w:val="20"/>
          <w:lang w:val="en-GB" w:eastAsia="zh-CN" w:bidi="hi-IN"/>
        </w:rPr>
        <w:t xml:space="preserve"> и </w:t>
      </w:r>
      <w:proofErr w:type="spellStart"/>
      <w:r w:rsidRPr="00620793">
        <w:rPr>
          <w:rFonts w:ascii="Times New Roman" w:eastAsia="SimSun" w:hAnsi="Times New Roman" w:cs="Times New Roman"/>
          <w:kern w:val="3"/>
          <w:sz w:val="20"/>
          <w:szCs w:val="20"/>
          <w:lang w:val="en-GB" w:eastAsia="zh-CN" w:bidi="hi-IN"/>
        </w:rPr>
        <w:t>мере</w:t>
      </w:r>
      <w:proofErr w:type="spellEnd"/>
      <w:r w:rsidRPr="00620793">
        <w:rPr>
          <w:rFonts w:ascii="Times New Roman" w:eastAsia="SimSun" w:hAnsi="Times New Roman" w:cs="Times New Roman"/>
          <w:kern w:val="3"/>
          <w:sz w:val="20"/>
          <w:szCs w:val="20"/>
          <w:lang w:val="en-GB" w:eastAsia="zh-CN" w:bidi="hi-IN"/>
        </w:rPr>
        <w:t xml:space="preserve"> у </w:t>
      </w:r>
      <w:proofErr w:type="spellStart"/>
      <w:r w:rsidRPr="00620793">
        <w:rPr>
          <w:rFonts w:ascii="Times New Roman" w:eastAsia="SimSun" w:hAnsi="Times New Roman" w:cs="Times New Roman"/>
          <w:kern w:val="3"/>
          <w:sz w:val="20"/>
          <w:szCs w:val="20"/>
          <w:lang w:val="en-GB" w:eastAsia="zh-CN" w:bidi="hi-IN"/>
        </w:rPr>
        <w:t>оквиру</w:t>
      </w:r>
      <w:proofErr w:type="spellEnd"/>
      <w:r w:rsidRPr="00620793">
        <w:rPr>
          <w:rFonts w:ascii="Times New Roman" w:eastAsia="SimSun" w:hAnsi="Times New Roman" w:cs="Times New Roman"/>
          <w:kern w:val="3"/>
          <w:sz w:val="20"/>
          <w:szCs w:val="20"/>
          <w:lang w:val="en-GB" w:eastAsia="zh-CN" w:bidi="hi-IN"/>
        </w:rPr>
        <w:t xml:space="preserve"> </w:t>
      </w:r>
      <w:proofErr w:type="spellStart"/>
      <w:r w:rsidRPr="00620793">
        <w:rPr>
          <w:rFonts w:ascii="Times New Roman" w:eastAsia="SimSun" w:hAnsi="Times New Roman" w:cs="Times New Roman"/>
          <w:kern w:val="3"/>
          <w:sz w:val="20"/>
          <w:szCs w:val="20"/>
          <w:lang w:val="en-GB" w:eastAsia="zh-CN" w:bidi="hi-IN"/>
        </w:rPr>
        <w:t>специфичног</w:t>
      </w:r>
      <w:proofErr w:type="spellEnd"/>
      <w:r w:rsidRPr="00620793">
        <w:rPr>
          <w:rFonts w:ascii="Times New Roman" w:eastAsia="SimSun" w:hAnsi="Times New Roman" w:cs="Times New Roman"/>
          <w:kern w:val="3"/>
          <w:sz w:val="20"/>
          <w:szCs w:val="20"/>
          <w:lang w:val="en-GB" w:eastAsia="zh-CN" w:bidi="hi-IN"/>
        </w:rPr>
        <w:t xml:space="preserve"> </w:t>
      </w:r>
      <w:proofErr w:type="spellStart"/>
      <w:r w:rsidRPr="00620793">
        <w:rPr>
          <w:rFonts w:ascii="Times New Roman" w:eastAsia="SimSun" w:hAnsi="Times New Roman" w:cs="Times New Roman"/>
          <w:kern w:val="3"/>
          <w:sz w:val="20"/>
          <w:szCs w:val="20"/>
          <w:lang w:val="en-GB" w:eastAsia="zh-CN" w:bidi="hi-IN"/>
        </w:rPr>
        <w:t>циља</w:t>
      </w:r>
      <w:proofErr w:type="spellEnd"/>
      <w:r w:rsidRPr="00620793">
        <w:rPr>
          <w:rFonts w:ascii="Times New Roman" w:eastAsia="SimSun" w:hAnsi="Times New Roman" w:cs="Times New Roman"/>
          <w:kern w:val="3"/>
          <w:sz w:val="20"/>
          <w:szCs w:val="20"/>
          <w:lang w:val="en-GB" w:eastAsia="zh-CN" w:bidi="hi-IN"/>
        </w:rPr>
        <w:t xml:space="preserve"> </w:t>
      </w:r>
      <w:r w:rsidR="00620793">
        <w:rPr>
          <w:rFonts w:ascii="Times New Roman" w:eastAsia="SimSun" w:hAnsi="Times New Roman" w:cs="Times New Roman"/>
          <w:kern w:val="3"/>
          <w:sz w:val="20"/>
          <w:szCs w:val="20"/>
          <w:lang w:val="sr-Cyrl-RS" w:eastAsia="zh-CN" w:bidi="hi-IN"/>
        </w:rPr>
        <w:t>6</w:t>
      </w:r>
      <w:r w:rsidRPr="00620793">
        <w:rPr>
          <w:rFonts w:ascii="Times New Roman" w:eastAsia="SimSun" w:hAnsi="Times New Roman" w:cs="Times New Roman"/>
          <w:kern w:val="3"/>
          <w:sz w:val="20"/>
          <w:szCs w:val="20"/>
          <w:lang w:val="en-GB" w:eastAsia="zh-CN" w:bidi="hi-IN"/>
        </w:rPr>
        <w:t xml:space="preserve"> </w:t>
      </w:r>
      <w:proofErr w:type="spellStart"/>
      <w:r w:rsidRPr="00620793">
        <w:rPr>
          <w:rFonts w:ascii="Times New Roman" w:eastAsia="SimSun" w:hAnsi="Times New Roman" w:cs="Times New Roman"/>
          <w:kern w:val="3"/>
          <w:sz w:val="20"/>
          <w:szCs w:val="20"/>
          <w:lang w:val="en-GB" w:eastAsia="zh-CN" w:bidi="hi-IN"/>
        </w:rPr>
        <w:t>доприносе</w:t>
      </w:r>
      <w:proofErr w:type="spellEnd"/>
      <w:r w:rsidRPr="00620793">
        <w:rPr>
          <w:rFonts w:ascii="Times New Roman" w:eastAsia="SimSun" w:hAnsi="Times New Roman" w:cs="Times New Roman"/>
          <w:kern w:val="3"/>
          <w:sz w:val="20"/>
          <w:szCs w:val="20"/>
          <w:lang w:val="en-GB" w:eastAsia="zh-CN" w:bidi="hi-IN"/>
        </w:rPr>
        <w:t xml:space="preserve"> </w:t>
      </w:r>
      <w:proofErr w:type="spellStart"/>
      <w:r w:rsidRPr="00620793">
        <w:rPr>
          <w:rFonts w:ascii="Times New Roman" w:eastAsia="SimSun" w:hAnsi="Times New Roman" w:cs="Times New Roman"/>
          <w:kern w:val="3"/>
          <w:sz w:val="20"/>
          <w:szCs w:val="20"/>
          <w:lang w:val="en-GB" w:eastAsia="zh-CN" w:bidi="hi-IN"/>
        </w:rPr>
        <w:t>остваривању</w:t>
      </w:r>
      <w:proofErr w:type="spellEnd"/>
      <w:r w:rsidRPr="00620793">
        <w:rPr>
          <w:rFonts w:ascii="Times New Roman" w:eastAsia="SimSun" w:hAnsi="Times New Roman" w:cs="Times New Roman"/>
          <w:kern w:val="3"/>
          <w:sz w:val="20"/>
          <w:szCs w:val="20"/>
          <w:lang w:val="en-GB" w:eastAsia="zh-CN" w:bidi="hi-IN"/>
        </w:rPr>
        <w:t xml:space="preserve"> </w:t>
      </w:r>
      <w:proofErr w:type="spellStart"/>
      <w:r w:rsidRPr="00620793">
        <w:rPr>
          <w:rFonts w:ascii="Times New Roman" w:eastAsia="SimSun" w:hAnsi="Times New Roman" w:cs="Times New Roman"/>
          <w:color w:val="000000"/>
          <w:kern w:val="3"/>
          <w:sz w:val="20"/>
          <w:szCs w:val="20"/>
          <w:shd w:val="clear" w:color="auto" w:fill="FFFFFF"/>
          <w:lang w:eastAsia="zh-CN"/>
        </w:rPr>
        <w:t>Циљева</w:t>
      </w:r>
      <w:proofErr w:type="spellEnd"/>
      <w:r w:rsidRPr="00620793">
        <w:rPr>
          <w:rFonts w:ascii="Times New Roman" w:eastAsia="SimSun" w:hAnsi="Times New Roman" w:cs="Times New Roman"/>
          <w:color w:val="000000"/>
          <w:kern w:val="3"/>
          <w:sz w:val="20"/>
          <w:szCs w:val="20"/>
          <w:shd w:val="clear" w:color="auto" w:fill="FFFFFF"/>
          <w:lang w:eastAsia="zh-CN"/>
        </w:rPr>
        <w:t xml:space="preserve"> </w:t>
      </w:r>
      <w:proofErr w:type="spellStart"/>
      <w:r w:rsidRPr="00620793">
        <w:rPr>
          <w:rFonts w:ascii="Times New Roman" w:eastAsia="SimSun" w:hAnsi="Times New Roman" w:cs="Times New Roman"/>
          <w:color w:val="000000"/>
          <w:kern w:val="3"/>
          <w:sz w:val="20"/>
          <w:szCs w:val="20"/>
          <w:shd w:val="clear" w:color="auto" w:fill="FFFFFF"/>
          <w:lang w:eastAsia="zh-CN"/>
        </w:rPr>
        <w:t>одрживог</w:t>
      </w:r>
      <w:proofErr w:type="spellEnd"/>
      <w:r w:rsidRPr="00620793">
        <w:rPr>
          <w:rFonts w:ascii="Times New Roman" w:eastAsia="SimSun" w:hAnsi="Times New Roman" w:cs="Times New Roman"/>
          <w:color w:val="000000"/>
          <w:kern w:val="3"/>
          <w:sz w:val="20"/>
          <w:szCs w:val="20"/>
          <w:shd w:val="clear" w:color="auto" w:fill="FFFFFF"/>
          <w:lang w:eastAsia="zh-CN"/>
        </w:rPr>
        <w:t xml:space="preserve"> </w:t>
      </w:r>
      <w:proofErr w:type="spellStart"/>
      <w:r w:rsidRPr="00620793">
        <w:rPr>
          <w:rFonts w:ascii="Times New Roman" w:eastAsia="SimSun" w:hAnsi="Times New Roman" w:cs="Times New Roman"/>
          <w:color w:val="000000"/>
          <w:kern w:val="3"/>
          <w:sz w:val="20"/>
          <w:szCs w:val="20"/>
          <w:shd w:val="clear" w:color="auto" w:fill="FFFFFF"/>
          <w:lang w:eastAsia="zh-CN"/>
        </w:rPr>
        <w:t>развоја</w:t>
      </w:r>
      <w:proofErr w:type="spellEnd"/>
      <w:r w:rsidRPr="00620793">
        <w:rPr>
          <w:rFonts w:ascii="Times New Roman" w:eastAsia="SimSun" w:hAnsi="Times New Roman" w:cs="Times New Roman"/>
          <w:color w:val="000000"/>
          <w:kern w:val="3"/>
          <w:sz w:val="20"/>
          <w:szCs w:val="20"/>
          <w:shd w:val="clear" w:color="auto" w:fill="FFFFFF"/>
          <w:lang w:eastAsia="zh-CN"/>
        </w:rPr>
        <w:t xml:space="preserve"> </w:t>
      </w:r>
      <w:proofErr w:type="spellStart"/>
      <w:r w:rsidRPr="00620793">
        <w:rPr>
          <w:rFonts w:ascii="Times New Roman" w:eastAsia="SimSun" w:hAnsi="Times New Roman" w:cs="Times New Roman"/>
          <w:color w:val="000000"/>
          <w:kern w:val="3"/>
          <w:sz w:val="20"/>
          <w:szCs w:val="20"/>
          <w:shd w:val="clear" w:color="auto" w:fill="FFFFFF"/>
          <w:lang w:eastAsia="zh-CN"/>
        </w:rPr>
        <w:t>Агенде</w:t>
      </w:r>
      <w:proofErr w:type="spellEnd"/>
      <w:r w:rsidRPr="00620793">
        <w:rPr>
          <w:rFonts w:ascii="Times New Roman" w:eastAsia="SimSun" w:hAnsi="Times New Roman" w:cs="Times New Roman"/>
          <w:color w:val="000000"/>
          <w:kern w:val="3"/>
          <w:sz w:val="20"/>
          <w:szCs w:val="20"/>
          <w:shd w:val="clear" w:color="auto" w:fill="FFFFFF"/>
          <w:lang w:eastAsia="zh-CN"/>
        </w:rPr>
        <w:t xml:space="preserve"> 2030 и </w:t>
      </w:r>
      <w:proofErr w:type="spellStart"/>
      <w:r w:rsidRPr="00620793">
        <w:rPr>
          <w:rFonts w:ascii="Times New Roman" w:eastAsia="SimSun" w:hAnsi="Times New Roman" w:cs="Times New Roman"/>
          <w:color w:val="000000"/>
          <w:kern w:val="3"/>
          <w:sz w:val="20"/>
          <w:szCs w:val="20"/>
          <w:shd w:val="clear" w:color="auto" w:fill="FFFFFF"/>
          <w:lang w:eastAsia="zh-CN"/>
        </w:rPr>
        <w:t>Глобалног</w:t>
      </w:r>
      <w:proofErr w:type="spellEnd"/>
      <w:r w:rsidRPr="00620793">
        <w:rPr>
          <w:rFonts w:ascii="Times New Roman" w:eastAsia="SimSun" w:hAnsi="Times New Roman" w:cs="Times New Roman"/>
          <w:color w:val="000000"/>
          <w:kern w:val="3"/>
          <w:sz w:val="20"/>
          <w:szCs w:val="20"/>
          <w:shd w:val="clear" w:color="auto" w:fill="FFFFFF"/>
          <w:lang w:eastAsia="zh-CN"/>
        </w:rPr>
        <w:t xml:space="preserve"> </w:t>
      </w:r>
      <w:proofErr w:type="spellStart"/>
      <w:r w:rsidRPr="00620793">
        <w:rPr>
          <w:rFonts w:ascii="Times New Roman" w:eastAsia="SimSun" w:hAnsi="Times New Roman" w:cs="Times New Roman"/>
          <w:color w:val="000000"/>
          <w:kern w:val="3"/>
          <w:sz w:val="20"/>
          <w:szCs w:val="20"/>
          <w:shd w:val="clear" w:color="auto" w:fill="FFFFFF"/>
          <w:lang w:eastAsia="zh-CN"/>
        </w:rPr>
        <w:t>компакта</w:t>
      </w:r>
      <w:proofErr w:type="spellEnd"/>
      <w:r w:rsidRPr="00620793">
        <w:rPr>
          <w:rFonts w:ascii="Times New Roman" w:eastAsia="SimSun" w:hAnsi="Times New Roman" w:cs="Times New Roman"/>
          <w:color w:val="000000"/>
          <w:kern w:val="3"/>
          <w:sz w:val="20"/>
          <w:szCs w:val="20"/>
          <w:shd w:val="clear" w:color="auto" w:fill="FFFFFF"/>
          <w:lang w:eastAsia="zh-CN"/>
        </w:rPr>
        <w:t xml:space="preserve"> </w:t>
      </w:r>
      <w:proofErr w:type="spellStart"/>
      <w:r w:rsidRPr="00620793">
        <w:rPr>
          <w:rFonts w:ascii="Times New Roman" w:eastAsia="SimSun" w:hAnsi="Times New Roman" w:cs="Times New Roman"/>
          <w:color w:val="000000"/>
          <w:kern w:val="3"/>
          <w:sz w:val="20"/>
          <w:szCs w:val="20"/>
          <w:shd w:val="clear" w:color="auto" w:fill="FFFFFF"/>
          <w:lang w:eastAsia="zh-CN"/>
        </w:rPr>
        <w:t>за</w:t>
      </w:r>
      <w:proofErr w:type="spellEnd"/>
      <w:r w:rsidRPr="00620793">
        <w:rPr>
          <w:rFonts w:ascii="Times New Roman" w:eastAsia="SimSun" w:hAnsi="Times New Roman" w:cs="Times New Roman"/>
          <w:color w:val="000000"/>
          <w:kern w:val="3"/>
          <w:sz w:val="20"/>
          <w:szCs w:val="20"/>
          <w:shd w:val="clear" w:color="auto" w:fill="FFFFFF"/>
          <w:lang w:eastAsia="zh-CN"/>
        </w:rPr>
        <w:t xml:space="preserve"> </w:t>
      </w:r>
      <w:proofErr w:type="spellStart"/>
      <w:r w:rsidRPr="00620793">
        <w:rPr>
          <w:rFonts w:ascii="Times New Roman" w:eastAsia="SimSun" w:hAnsi="Times New Roman" w:cs="Times New Roman"/>
          <w:color w:val="000000"/>
          <w:kern w:val="3"/>
          <w:sz w:val="20"/>
          <w:szCs w:val="20"/>
          <w:shd w:val="clear" w:color="auto" w:fill="FFFFFF"/>
          <w:lang w:eastAsia="zh-CN"/>
        </w:rPr>
        <w:t>миграцијe</w:t>
      </w:r>
      <w:proofErr w:type="spellEnd"/>
      <w:r w:rsidRPr="00620793">
        <w:rPr>
          <w:rFonts w:ascii="Times New Roman" w:eastAsia="SimSun" w:hAnsi="Times New Roman" w:cs="Times New Roman"/>
          <w:color w:val="000000"/>
          <w:kern w:val="3"/>
          <w:sz w:val="20"/>
          <w:szCs w:val="20"/>
          <w:shd w:val="clear" w:color="auto" w:fill="FFFFFF"/>
          <w:lang w:eastAsia="zh-CN"/>
        </w:rPr>
        <w:t>:</w:t>
      </w:r>
    </w:p>
    <w:p w14:paraId="447A702F" w14:textId="77777777" w:rsidR="00224DE3" w:rsidRDefault="00224DE3" w:rsidP="00224DE3">
      <w:pPr>
        <w:widowControl w:val="0"/>
        <w:spacing w:before="1" w:line="240" w:lineRule="auto"/>
        <w:ind w:left="106"/>
        <w:rPr>
          <w:rFonts w:eastAsia="SimSun" w:cs="Times New Roman"/>
          <w:color w:val="000000"/>
          <w:kern w:val="3"/>
          <w:sz w:val="18"/>
          <w:szCs w:val="18"/>
          <w:shd w:val="clear" w:color="auto" w:fill="FFFFFF"/>
          <w:lang w:eastAsia="zh-CN"/>
        </w:rPr>
      </w:pPr>
    </w:p>
    <w:tbl>
      <w:tblPr>
        <w:tblStyle w:val="TableGrid1"/>
        <w:tblpPr w:leftFromText="180" w:rightFromText="180" w:vertAnchor="text" w:horzAnchor="margin" w:tblpX="-11" w:tblpY="125"/>
        <w:tblW w:w="12960" w:type="dxa"/>
        <w:tblLook w:val="04A0" w:firstRow="1" w:lastRow="0" w:firstColumn="1" w:lastColumn="0" w:noHBand="0" w:noVBand="1"/>
      </w:tblPr>
      <w:tblGrid>
        <w:gridCol w:w="5756"/>
        <w:gridCol w:w="7204"/>
      </w:tblGrid>
      <w:tr w:rsidR="00224DE3" w14:paraId="77387727" w14:textId="77777777" w:rsidTr="00F02C9E">
        <w:trPr>
          <w:trHeight w:val="558"/>
        </w:trPr>
        <w:tc>
          <w:tcPr>
            <w:tcW w:w="5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2E86D4" w14:textId="77777777" w:rsidR="00224DE3" w:rsidRPr="00620793" w:rsidRDefault="00224DE3" w:rsidP="00F02C9E">
            <w:pPr>
              <w:widowControl w:val="0"/>
              <w:spacing w:before="1" w:line="240" w:lineRule="auto"/>
              <w:ind w:left="106"/>
              <w:rPr>
                <w:rFonts w:eastAsia="SimSun" w:cs="Times New Roman"/>
                <w:color w:val="000000"/>
                <w:kern w:val="3"/>
                <w:sz w:val="20"/>
                <w:szCs w:val="20"/>
                <w:shd w:val="clear" w:color="auto" w:fill="FFFFFF"/>
                <w:lang w:eastAsia="zh-CN"/>
              </w:rPr>
            </w:pPr>
            <w:r w:rsidRPr="00620793">
              <w:rPr>
                <w:rFonts w:eastAsia="Times New Roman" w:cs="Times New Roman"/>
                <w:b/>
                <w:sz w:val="20"/>
                <w:szCs w:val="20"/>
              </w:rPr>
              <w:sym w:font="Symbol" w:char="F0AF"/>
            </w:r>
            <w:r w:rsidRPr="00620793">
              <w:rPr>
                <w:rFonts w:eastAsia="Times New Roman" w:cs="Times New Roman"/>
                <w:b/>
                <w:sz w:val="20"/>
                <w:szCs w:val="20"/>
              </w:rPr>
              <w:t xml:space="preserve"> </w:t>
            </w:r>
            <w:proofErr w:type="spellStart"/>
            <w:r w:rsidRPr="00620793">
              <w:rPr>
                <w:rFonts w:eastAsia="Times New Roman" w:cs="Times New Roman"/>
                <w:b/>
                <w:sz w:val="20"/>
                <w:szCs w:val="20"/>
              </w:rPr>
              <w:t>Допринос</w:t>
            </w:r>
            <w:proofErr w:type="spellEnd"/>
            <w:r w:rsidRPr="00620793">
              <w:rPr>
                <w:rFonts w:eastAsia="Times New Roman" w:cs="Times New Roman"/>
                <w:b/>
                <w:sz w:val="20"/>
                <w:szCs w:val="20"/>
              </w:rPr>
              <w:t xml:space="preserve"> ЦОР </w:t>
            </w:r>
            <w:proofErr w:type="spellStart"/>
            <w:r w:rsidRPr="00620793">
              <w:rPr>
                <w:rFonts w:eastAsia="Times New Roman" w:cs="Times New Roman"/>
                <w:b/>
                <w:sz w:val="20"/>
                <w:szCs w:val="20"/>
              </w:rPr>
              <w:t>Агенда</w:t>
            </w:r>
            <w:proofErr w:type="spellEnd"/>
            <w:r w:rsidRPr="00620793">
              <w:rPr>
                <w:rFonts w:eastAsia="Times New Roman" w:cs="Times New Roman"/>
                <w:b/>
                <w:sz w:val="20"/>
                <w:szCs w:val="20"/>
              </w:rPr>
              <w:t xml:space="preserve"> 2030</w:t>
            </w:r>
          </w:p>
        </w:tc>
        <w:tc>
          <w:tcPr>
            <w:tcW w:w="7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F73EFF" w14:textId="77777777" w:rsidR="00224DE3" w:rsidRPr="00620793" w:rsidRDefault="00224DE3" w:rsidP="00F02C9E">
            <w:pPr>
              <w:widowControl w:val="0"/>
              <w:spacing w:before="1" w:line="240" w:lineRule="auto"/>
              <w:ind w:left="106"/>
              <w:rPr>
                <w:rFonts w:eastAsia="SimSun"/>
                <w:color w:val="000000"/>
                <w:kern w:val="3"/>
                <w:sz w:val="20"/>
                <w:szCs w:val="20"/>
                <w:shd w:val="clear" w:color="auto" w:fill="FFFFFF"/>
                <w:lang w:eastAsia="zh-CN"/>
              </w:rPr>
            </w:pPr>
            <w:r w:rsidRPr="00620793">
              <w:rPr>
                <w:rFonts w:eastAsia="Times New Roman" w:cs="Times New Roman"/>
                <w:b/>
                <w:sz w:val="20"/>
                <w:szCs w:val="20"/>
              </w:rPr>
              <w:sym w:font="Symbol" w:char="F0AF"/>
            </w:r>
            <w:r w:rsidRPr="00620793">
              <w:rPr>
                <w:rFonts w:eastAsia="Times New Roman" w:cs="Times New Roman"/>
                <w:b/>
                <w:sz w:val="20"/>
                <w:szCs w:val="20"/>
              </w:rPr>
              <w:t xml:space="preserve"> </w:t>
            </w:r>
            <w:proofErr w:type="spellStart"/>
            <w:r w:rsidRPr="00620793">
              <w:rPr>
                <w:rFonts w:eastAsia="SimSun" w:cs="Times New Roman"/>
                <w:b/>
                <w:kern w:val="3"/>
                <w:sz w:val="20"/>
                <w:szCs w:val="20"/>
                <w:lang w:eastAsia="zh-CN" w:bidi="hi-IN"/>
              </w:rPr>
              <w:t>Веза</w:t>
            </w:r>
            <w:proofErr w:type="spellEnd"/>
            <w:r w:rsidRPr="00620793">
              <w:rPr>
                <w:rFonts w:eastAsia="SimSun" w:cs="Times New Roman"/>
                <w:b/>
                <w:kern w:val="3"/>
                <w:sz w:val="20"/>
                <w:szCs w:val="20"/>
                <w:lang w:eastAsia="zh-CN" w:bidi="hi-IN"/>
              </w:rPr>
              <w:t xml:space="preserve"> </w:t>
            </w:r>
            <w:proofErr w:type="spellStart"/>
            <w:proofErr w:type="gramStart"/>
            <w:r w:rsidRPr="00620793">
              <w:rPr>
                <w:rFonts w:eastAsia="SimSun" w:cs="Times New Roman"/>
                <w:b/>
                <w:kern w:val="3"/>
                <w:sz w:val="20"/>
                <w:szCs w:val="20"/>
                <w:lang w:eastAsia="zh-CN" w:bidi="hi-IN"/>
              </w:rPr>
              <w:t>са</w:t>
            </w:r>
            <w:proofErr w:type="spellEnd"/>
            <w:r w:rsidRPr="00620793">
              <w:rPr>
                <w:rFonts w:eastAsia="SimSun" w:cs="Times New Roman"/>
                <w:b/>
                <w:kern w:val="3"/>
                <w:sz w:val="20"/>
                <w:szCs w:val="20"/>
                <w:lang w:eastAsia="zh-CN" w:bidi="hi-IN"/>
              </w:rPr>
              <w:t xml:space="preserve">  </w:t>
            </w:r>
            <w:proofErr w:type="spellStart"/>
            <w:r w:rsidRPr="00620793">
              <w:rPr>
                <w:rFonts w:eastAsia="SimSun" w:cs="Times New Roman"/>
                <w:b/>
                <w:kern w:val="3"/>
                <w:sz w:val="20"/>
                <w:szCs w:val="20"/>
                <w:lang w:eastAsia="zh-CN" w:bidi="hi-IN"/>
              </w:rPr>
              <w:t>Глобалним</w:t>
            </w:r>
            <w:proofErr w:type="spellEnd"/>
            <w:proofErr w:type="gramEnd"/>
            <w:r w:rsidRPr="00620793">
              <w:rPr>
                <w:rFonts w:eastAsia="SimSun" w:cs="Times New Roman"/>
                <w:b/>
                <w:kern w:val="3"/>
                <w:sz w:val="20"/>
                <w:szCs w:val="20"/>
                <w:lang w:eastAsia="zh-CN" w:bidi="hi-IN"/>
              </w:rPr>
              <w:t xml:space="preserve"> </w:t>
            </w:r>
            <w:proofErr w:type="spellStart"/>
            <w:r w:rsidRPr="00620793">
              <w:rPr>
                <w:rFonts w:eastAsia="SimSun" w:cs="Times New Roman"/>
                <w:b/>
                <w:kern w:val="3"/>
                <w:sz w:val="20"/>
                <w:szCs w:val="20"/>
                <w:lang w:eastAsia="zh-CN" w:bidi="hi-IN"/>
              </w:rPr>
              <w:t>компактом</w:t>
            </w:r>
            <w:proofErr w:type="spellEnd"/>
            <w:r w:rsidRPr="00620793">
              <w:rPr>
                <w:rFonts w:eastAsia="SimSun" w:cs="Times New Roman"/>
                <w:b/>
                <w:kern w:val="3"/>
                <w:sz w:val="20"/>
                <w:szCs w:val="20"/>
                <w:lang w:eastAsia="zh-CN" w:bidi="hi-IN"/>
              </w:rPr>
              <w:t xml:space="preserve"> о </w:t>
            </w:r>
            <w:proofErr w:type="spellStart"/>
            <w:r w:rsidRPr="00620793">
              <w:rPr>
                <w:rFonts w:eastAsia="SimSun" w:cs="Times New Roman"/>
                <w:b/>
                <w:kern w:val="3"/>
                <w:sz w:val="20"/>
                <w:szCs w:val="20"/>
                <w:lang w:eastAsia="zh-CN" w:bidi="hi-IN"/>
              </w:rPr>
              <w:t>сигурним</w:t>
            </w:r>
            <w:proofErr w:type="spellEnd"/>
            <w:r w:rsidRPr="00620793">
              <w:rPr>
                <w:rFonts w:eastAsia="SimSun" w:cs="Times New Roman"/>
                <w:b/>
                <w:kern w:val="3"/>
                <w:sz w:val="20"/>
                <w:szCs w:val="20"/>
                <w:lang w:eastAsia="zh-CN" w:bidi="hi-IN"/>
              </w:rPr>
              <w:t xml:space="preserve">, </w:t>
            </w:r>
            <w:proofErr w:type="spellStart"/>
            <w:r w:rsidRPr="00620793">
              <w:rPr>
                <w:rFonts w:eastAsia="SimSun" w:cs="Times New Roman"/>
                <w:b/>
                <w:kern w:val="3"/>
                <w:sz w:val="20"/>
                <w:szCs w:val="20"/>
                <w:lang w:eastAsia="zh-CN" w:bidi="hi-IN"/>
              </w:rPr>
              <w:t>уређеним</w:t>
            </w:r>
            <w:proofErr w:type="spellEnd"/>
            <w:r w:rsidRPr="00620793">
              <w:rPr>
                <w:rFonts w:eastAsia="SimSun" w:cs="Times New Roman"/>
                <w:b/>
                <w:kern w:val="3"/>
                <w:sz w:val="20"/>
                <w:szCs w:val="20"/>
                <w:lang w:eastAsia="zh-CN" w:bidi="hi-IN"/>
              </w:rPr>
              <w:t xml:space="preserve"> и </w:t>
            </w:r>
            <w:proofErr w:type="spellStart"/>
            <w:r w:rsidRPr="00620793">
              <w:rPr>
                <w:rFonts w:eastAsia="SimSun" w:cs="Times New Roman"/>
                <w:b/>
                <w:kern w:val="3"/>
                <w:sz w:val="20"/>
                <w:szCs w:val="20"/>
                <w:lang w:eastAsia="zh-CN" w:bidi="hi-IN"/>
              </w:rPr>
              <w:t>регуларним</w:t>
            </w:r>
            <w:proofErr w:type="spellEnd"/>
            <w:r w:rsidRPr="00620793">
              <w:rPr>
                <w:rFonts w:eastAsia="SimSun" w:cs="Times New Roman"/>
                <w:b/>
                <w:kern w:val="3"/>
                <w:sz w:val="20"/>
                <w:szCs w:val="20"/>
                <w:lang w:eastAsia="zh-CN" w:bidi="hi-IN"/>
              </w:rPr>
              <w:t xml:space="preserve"> </w:t>
            </w:r>
            <w:proofErr w:type="spellStart"/>
            <w:r w:rsidRPr="00620793">
              <w:rPr>
                <w:rFonts w:eastAsia="SimSun" w:cs="Times New Roman"/>
                <w:b/>
                <w:kern w:val="3"/>
                <w:sz w:val="20"/>
                <w:szCs w:val="20"/>
                <w:lang w:eastAsia="zh-CN" w:bidi="hi-IN"/>
              </w:rPr>
              <w:t>миграцијама</w:t>
            </w:r>
            <w:proofErr w:type="spellEnd"/>
          </w:p>
        </w:tc>
      </w:tr>
      <w:tr w:rsidR="00224DE3" w14:paraId="63B2960F" w14:textId="77777777" w:rsidTr="00F02C9E">
        <w:tc>
          <w:tcPr>
            <w:tcW w:w="5756" w:type="dxa"/>
            <w:tcBorders>
              <w:top w:val="single" w:sz="4" w:space="0" w:color="auto"/>
              <w:left w:val="single" w:sz="4" w:space="0" w:color="auto"/>
              <w:bottom w:val="single" w:sz="4" w:space="0" w:color="auto"/>
              <w:right w:val="single" w:sz="4" w:space="0" w:color="auto"/>
            </w:tcBorders>
            <w:hideMark/>
          </w:tcPr>
          <w:p w14:paraId="4C400E0D" w14:textId="77777777" w:rsidR="00224DE3" w:rsidRPr="00620793" w:rsidRDefault="00224DE3" w:rsidP="00F02C9E">
            <w:pPr>
              <w:spacing w:before="1" w:line="240" w:lineRule="auto"/>
              <w:ind w:left="106"/>
              <w:rPr>
                <w:rFonts w:eastAsia="Times New Roman"/>
                <w:sz w:val="20"/>
                <w:szCs w:val="20"/>
              </w:rPr>
            </w:pPr>
            <w:proofErr w:type="spellStart"/>
            <w:r w:rsidRPr="00620793">
              <w:rPr>
                <w:sz w:val="20"/>
                <w:szCs w:val="20"/>
              </w:rPr>
              <w:t>Циљ</w:t>
            </w:r>
            <w:proofErr w:type="spellEnd"/>
            <w:r w:rsidRPr="00620793">
              <w:rPr>
                <w:sz w:val="20"/>
                <w:szCs w:val="20"/>
              </w:rPr>
              <w:t xml:space="preserve"> 10 - </w:t>
            </w:r>
            <w:proofErr w:type="spellStart"/>
            <w:r w:rsidRPr="00620793">
              <w:rPr>
                <w:sz w:val="20"/>
                <w:szCs w:val="20"/>
              </w:rPr>
              <w:t>Смањење</w:t>
            </w:r>
            <w:proofErr w:type="spellEnd"/>
            <w:r w:rsidRPr="00620793">
              <w:rPr>
                <w:sz w:val="20"/>
                <w:szCs w:val="20"/>
              </w:rPr>
              <w:t xml:space="preserve"> </w:t>
            </w:r>
            <w:proofErr w:type="spellStart"/>
            <w:r w:rsidRPr="00620793">
              <w:rPr>
                <w:sz w:val="20"/>
                <w:szCs w:val="20"/>
              </w:rPr>
              <w:t>неједнакости</w:t>
            </w:r>
            <w:proofErr w:type="spellEnd"/>
          </w:p>
          <w:p w14:paraId="5067DE5D" w14:textId="77777777" w:rsidR="00224DE3" w:rsidRPr="00620793" w:rsidRDefault="00224DE3" w:rsidP="00F02C9E">
            <w:pPr>
              <w:spacing w:before="1" w:line="240" w:lineRule="auto"/>
              <w:ind w:left="106"/>
              <w:rPr>
                <w:rFonts w:eastAsia="SimSun"/>
                <w:color w:val="000000"/>
                <w:kern w:val="3"/>
                <w:sz w:val="20"/>
                <w:szCs w:val="20"/>
                <w:shd w:val="clear" w:color="auto" w:fill="FFFFFF"/>
                <w:lang w:eastAsia="zh-CN"/>
              </w:rPr>
            </w:pPr>
            <w:proofErr w:type="spellStart"/>
            <w:r w:rsidRPr="00620793">
              <w:rPr>
                <w:sz w:val="20"/>
                <w:szCs w:val="20"/>
              </w:rPr>
              <w:t>Потциљ</w:t>
            </w:r>
            <w:proofErr w:type="spellEnd"/>
            <w:r w:rsidRPr="00620793">
              <w:rPr>
                <w:sz w:val="20"/>
                <w:szCs w:val="20"/>
              </w:rPr>
              <w:t xml:space="preserve"> 10.7.</w:t>
            </w:r>
          </w:p>
        </w:tc>
        <w:tc>
          <w:tcPr>
            <w:tcW w:w="7204" w:type="dxa"/>
            <w:tcBorders>
              <w:top w:val="single" w:sz="4" w:space="0" w:color="auto"/>
              <w:left w:val="single" w:sz="4" w:space="0" w:color="auto"/>
              <w:bottom w:val="single" w:sz="4" w:space="0" w:color="auto"/>
              <w:right w:val="single" w:sz="4" w:space="0" w:color="auto"/>
            </w:tcBorders>
            <w:hideMark/>
          </w:tcPr>
          <w:p w14:paraId="3BCA873A" w14:textId="77777777" w:rsidR="00224DE3" w:rsidRPr="00620793" w:rsidRDefault="00224DE3" w:rsidP="00F02C9E">
            <w:pPr>
              <w:spacing w:before="1" w:line="240" w:lineRule="auto"/>
              <w:ind w:left="106"/>
              <w:rPr>
                <w:rFonts w:eastAsia="SimSun"/>
                <w:color w:val="000000"/>
                <w:kern w:val="3"/>
                <w:sz w:val="20"/>
                <w:szCs w:val="20"/>
                <w:shd w:val="clear" w:color="auto" w:fill="FFFFFF"/>
                <w:lang w:eastAsia="zh-CN"/>
              </w:rPr>
            </w:pPr>
            <w:proofErr w:type="spellStart"/>
            <w:r w:rsidRPr="00620793">
              <w:rPr>
                <w:rFonts w:eastAsia="SimSun"/>
                <w:kern w:val="3"/>
                <w:sz w:val="20"/>
                <w:szCs w:val="20"/>
                <w:lang w:eastAsia="zh-CN" w:bidi="hi-IN"/>
              </w:rPr>
              <w:t>Циљ</w:t>
            </w:r>
            <w:proofErr w:type="spellEnd"/>
            <w:r w:rsidRPr="00620793">
              <w:rPr>
                <w:rFonts w:eastAsia="SimSun"/>
                <w:kern w:val="3"/>
                <w:sz w:val="20"/>
                <w:szCs w:val="20"/>
                <w:lang w:eastAsia="zh-CN" w:bidi="hi-IN"/>
              </w:rPr>
              <w:t xml:space="preserve"> 2. - </w:t>
            </w:r>
            <w:proofErr w:type="spellStart"/>
            <w:r w:rsidRPr="00620793">
              <w:rPr>
                <w:rFonts w:eastAsia="SimSun"/>
                <w:kern w:val="3"/>
                <w:sz w:val="20"/>
                <w:szCs w:val="20"/>
                <w:lang w:eastAsia="zh-CN" w:bidi="hi-IN"/>
              </w:rPr>
              <w:t>Смањивање</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негативних</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покретача</w:t>
            </w:r>
            <w:proofErr w:type="spellEnd"/>
            <w:r w:rsidRPr="00620793">
              <w:rPr>
                <w:rFonts w:eastAsia="SimSun"/>
                <w:kern w:val="3"/>
                <w:sz w:val="20"/>
                <w:szCs w:val="20"/>
                <w:lang w:eastAsia="zh-CN" w:bidi="hi-IN"/>
              </w:rPr>
              <w:t xml:space="preserve"> и </w:t>
            </w:r>
            <w:proofErr w:type="spellStart"/>
            <w:r w:rsidRPr="00620793">
              <w:rPr>
                <w:rFonts w:eastAsia="SimSun"/>
                <w:kern w:val="3"/>
                <w:sz w:val="20"/>
                <w:szCs w:val="20"/>
                <w:lang w:eastAsia="zh-CN" w:bidi="hi-IN"/>
              </w:rPr>
              <w:t>структуралних</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фактора</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који</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приморавају</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људе</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да</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напуштају</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своје</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државе</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порекла</w:t>
            </w:r>
            <w:proofErr w:type="spellEnd"/>
            <w:r w:rsidRPr="00620793">
              <w:rPr>
                <w:rFonts w:eastAsia="SimSun"/>
                <w:color w:val="000000"/>
                <w:kern w:val="3"/>
                <w:sz w:val="20"/>
                <w:szCs w:val="20"/>
                <w:shd w:val="clear" w:color="auto" w:fill="FFFFFF"/>
                <w:lang w:eastAsia="zh-CN"/>
              </w:rPr>
              <w:t xml:space="preserve"> </w:t>
            </w:r>
          </w:p>
        </w:tc>
      </w:tr>
      <w:tr w:rsidR="00224DE3" w14:paraId="6DF25F86" w14:textId="77777777" w:rsidTr="00F02C9E">
        <w:tc>
          <w:tcPr>
            <w:tcW w:w="5756" w:type="dxa"/>
            <w:tcBorders>
              <w:top w:val="single" w:sz="4" w:space="0" w:color="auto"/>
              <w:left w:val="single" w:sz="4" w:space="0" w:color="auto"/>
              <w:bottom w:val="single" w:sz="4" w:space="0" w:color="auto"/>
              <w:right w:val="single" w:sz="4" w:space="0" w:color="auto"/>
            </w:tcBorders>
            <w:hideMark/>
          </w:tcPr>
          <w:p w14:paraId="55339D0F" w14:textId="77777777" w:rsidR="00224DE3" w:rsidRPr="00620793" w:rsidRDefault="00224DE3" w:rsidP="00F02C9E">
            <w:pPr>
              <w:spacing w:before="1" w:line="240" w:lineRule="auto"/>
              <w:ind w:left="106"/>
              <w:rPr>
                <w:rFonts w:eastAsia="Times New Roman"/>
                <w:sz w:val="20"/>
                <w:szCs w:val="20"/>
              </w:rPr>
            </w:pPr>
            <w:proofErr w:type="spellStart"/>
            <w:r w:rsidRPr="00620793">
              <w:rPr>
                <w:sz w:val="20"/>
                <w:szCs w:val="20"/>
              </w:rPr>
              <w:t>Циљ</w:t>
            </w:r>
            <w:proofErr w:type="spellEnd"/>
            <w:r w:rsidRPr="00620793">
              <w:rPr>
                <w:sz w:val="20"/>
                <w:szCs w:val="20"/>
              </w:rPr>
              <w:t xml:space="preserve"> 16 - </w:t>
            </w:r>
            <w:proofErr w:type="spellStart"/>
            <w:r w:rsidRPr="00620793">
              <w:rPr>
                <w:sz w:val="20"/>
                <w:szCs w:val="20"/>
              </w:rPr>
              <w:t>Промовисати</w:t>
            </w:r>
            <w:proofErr w:type="spellEnd"/>
            <w:r w:rsidRPr="00620793">
              <w:rPr>
                <w:sz w:val="20"/>
                <w:szCs w:val="20"/>
              </w:rPr>
              <w:t xml:space="preserve"> </w:t>
            </w:r>
            <w:proofErr w:type="spellStart"/>
            <w:r w:rsidRPr="00620793">
              <w:rPr>
                <w:sz w:val="20"/>
                <w:szCs w:val="20"/>
              </w:rPr>
              <w:t>мирољубива</w:t>
            </w:r>
            <w:proofErr w:type="spellEnd"/>
            <w:r w:rsidRPr="00620793">
              <w:rPr>
                <w:sz w:val="20"/>
                <w:szCs w:val="20"/>
              </w:rPr>
              <w:t xml:space="preserve"> и </w:t>
            </w:r>
            <w:proofErr w:type="spellStart"/>
            <w:r w:rsidRPr="00620793">
              <w:rPr>
                <w:sz w:val="20"/>
                <w:szCs w:val="20"/>
              </w:rPr>
              <w:t>инклузивна</w:t>
            </w:r>
            <w:proofErr w:type="spellEnd"/>
            <w:r w:rsidRPr="00620793">
              <w:rPr>
                <w:sz w:val="20"/>
                <w:szCs w:val="20"/>
              </w:rPr>
              <w:t xml:space="preserve"> </w:t>
            </w:r>
            <w:proofErr w:type="spellStart"/>
            <w:r w:rsidRPr="00620793">
              <w:rPr>
                <w:sz w:val="20"/>
                <w:szCs w:val="20"/>
              </w:rPr>
              <w:t>друштва</w:t>
            </w:r>
            <w:proofErr w:type="spellEnd"/>
            <w:r w:rsidRPr="00620793">
              <w:rPr>
                <w:sz w:val="20"/>
                <w:szCs w:val="20"/>
              </w:rPr>
              <w:t xml:space="preserve"> </w:t>
            </w:r>
            <w:proofErr w:type="spellStart"/>
            <w:r w:rsidRPr="00620793">
              <w:rPr>
                <w:sz w:val="20"/>
                <w:szCs w:val="20"/>
              </w:rPr>
              <w:t>за</w:t>
            </w:r>
            <w:proofErr w:type="spellEnd"/>
            <w:r w:rsidRPr="00620793">
              <w:rPr>
                <w:sz w:val="20"/>
                <w:szCs w:val="20"/>
              </w:rPr>
              <w:t xml:space="preserve"> </w:t>
            </w:r>
            <w:proofErr w:type="spellStart"/>
            <w:r w:rsidRPr="00620793">
              <w:rPr>
                <w:sz w:val="20"/>
                <w:szCs w:val="20"/>
              </w:rPr>
              <w:t>одрживи</w:t>
            </w:r>
            <w:proofErr w:type="spellEnd"/>
            <w:r w:rsidRPr="00620793">
              <w:rPr>
                <w:sz w:val="20"/>
                <w:szCs w:val="20"/>
              </w:rPr>
              <w:t xml:space="preserve"> </w:t>
            </w:r>
            <w:proofErr w:type="spellStart"/>
            <w:r w:rsidRPr="00620793">
              <w:rPr>
                <w:sz w:val="20"/>
                <w:szCs w:val="20"/>
              </w:rPr>
              <w:t>развој</w:t>
            </w:r>
            <w:proofErr w:type="spellEnd"/>
            <w:r w:rsidRPr="00620793">
              <w:rPr>
                <w:sz w:val="20"/>
                <w:szCs w:val="20"/>
              </w:rPr>
              <w:t xml:space="preserve">, </w:t>
            </w:r>
            <w:proofErr w:type="spellStart"/>
            <w:r w:rsidRPr="00620793">
              <w:rPr>
                <w:sz w:val="20"/>
                <w:szCs w:val="20"/>
              </w:rPr>
              <w:t>обезбедити</w:t>
            </w:r>
            <w:proofErr w:type="spellEnd"/>
            <w:r w:rsidRPr="00620793">
              <w:rPr>
                <w:sz w:val="20"/>
                <w:szCs w:val="20"/>
              </w:rPr>
              <w:t xml:space="preserve"> </w:t>
            </w:r>
            <w:proofErr w:type="spellStart"/>
            <w:r w:rsidRPr="00620793">
              <w:rPr>
                <w:sz w:val="20"/>
                <w:szCs w:val="20"/>
              </w:rPr>
              <w:t>приступ</w:t>
            </w:r>
            <w:proofErr w:type="spellEnd"/>
            <w:r w:rsidRPr="00620793">
              <w:rPr>
                <w:sz w:val="20"/>
                <w:szCs w:val="20"/>
              </w:rPr>
              <w:t xml:space="preserve"> </w:t>
            </w:r>
            <w:proofErr w:type="spellStart"/>
            <w:r w:rsidRPr="00620793">
              <w:rPr>
                <w:sz w:val="20"/>
                <w:szCs w:val="20"/>
              </w:rPr>
              <w:t>правди</w:t>
            </w:r>
            <w:proofErr w:type="spellEnd"/>
            <w:r w:rsidRPr="00620793">
              <w:rPr>
                <w:sz w:val="20"/>
                <w:szCs w:val="20"/>
              </w:rPr>
              <w:t xml:space="preserve"> </w:t>
            </w:r>
            <w:proofErr w:type="spellStart"/>
            <w:r w:rsidRPr="00620793">
              <w:rPr>
                <w:sz w:val="20"/>
                <w:szCs w:val="20"/>
              </w:rPr>
              <w:t>за</w:t>
            </w:r>
            <w:proofErr w:type="spellEnd"/>
            <w:r w:rsidRPr="00620793">
              <w:rPr>
                <w:sz w:val="20"/>
                <w:szCs w:val="20"/>
              </w:rPr>
              <w:t xml:space="preserve"> </w:t>
            </w:r>
            <w:proofErr w:type="spellStart"/>
            <w:r w:rsidRPr="00620793">
              <w:rPr>
                <w:sz w:val="20"/>
                <w:szCs w:val="20"/>
              </w:rPr>
              <w:t>све</w:t>
            </w:r>
            <w:proofErr w:type="spellEnd"/>
            <w:r w:rsidRPr="00620793">
              <w:rPr>
                <w:sz w:val="20"/>
                <w:szCs w:val="20"/>
              </w:rPr>
              <w:t xml:space="preserve"> и </w:t>
            </w:r>
            <w:proofErr w:type="spellStart"/>
            <w:r w:rsidRPr="00620793">
              <w:rPr>
                <w:sz w:val="20"/>
                <w:szCs w:val="20"/>
              </w:rPr>
              <w:t>изградити</w:t>
            </w:r>
            <w:proofErr w:type="spellEnd"/>
            <w:r w:rsidRPr="00620793">
              <w:rPr>
                <w:sz w:val="20"/>
                <w:szCs w:val="20"/>
              </w:rPr>
              <w:t xml:space="preserve"> </w:t>
            </w:r>
            <w:proofErr w:type="spellStart"/>
            <w:r w:rsidRPr="00620793">
              <w:rPr>
                <w:sz w:val="20"/>
                <w:szCs w:val="20"/>
              </w:rPr>
              <w:t>ефикасне</w:t>
            </w:r>
            <w:proofErr w:type="spellEnd"/>
            <w:r w:rsidRPr="00620793">
              <w:rPr>
                <w:sz w:val="20"/>
                <w:szCs w:val="20"/>
              </w:rPr>
              <w:t xml:space="preserve">, </w:t>
            </w:r>
            <w:proofErr w:type="spellStart"/>
            <w:r w:rsidRPr="00620793">
              <w:rPr>
                <w:sz w:val="20"/>
                <w:szCs w:val="20"/>
              </w:rPr>
              <w:t>поуздане</w:t>
            </w:r>
            <w:proofErr w:type="spellEnd"/>
            <w:r w:rsidRPr="00620793">
              <w:rPr>
                <w:sz w:val="20"/>
                <w:szCs w:val="20"/>
              </w:rPr>
              <w:t xml:space="preserve"> и </w:t>
            </w:r>
            <w:proofErr w:type="spellStart"/>
            <w:r w:rsidRPr="00620793">
              <w:rPr>
                <w:sz w:val="20"/>
                <w:szCs w:val="20"/>
              </w:rPr>
              <w:t>инклузивне</w:t>
            </w:r>
            <w:proofErr w:type="spellEnd"/>
            <w:r w:rsidRPr="00620793">
              <w:rPr>
                <w:sz w:val="20"/>
                <w:szCs w:val="20"/>
              </w:rPr>
              <w:t xml:space="preserve"> </w:t>
            </w:r>
            <w:proofErr w:type="spellStart"/>
            <w:r w:rsidRPr="00620793">
              <w:rPr>
                <w:sz w:val="20"/>
                <w:szCs w:val="20"/>
              </w:rPr>
              <w:t>институције</w:t>
            </w:r>
            <w:proofErr w:type="spellEnd"/>
            <w:r w:rsidRPr="00620793">
              <w:rPr>
                <w:sz w:val="20"/>
                <w:szCs w:val="20"/>
              </w:rPr>
              <w:t xml:space="preserve"> </w:t>
            </w:r>
            <w:proofErr w:type="spellStart"/>
            <w:r w:rsidRPr="00620793">
              <w:rPr>
                <w:sz w:val="20"/>
                <w:szCs w:val="20"/>
              </w:rPr>
              <w:t>на</w:t>
            </w:r>
            <w:proofErr w:type="spellEnd"/>
            <w:r w:rsidRPr="00620793">
              <w:rPr>
                <w:sz w:val="20"/>
                <w:szCs w:val="20"/>
              </w:rPr>
              <w:t xml:space="preserve"> </w:t>
            </w:r>
            <w:proofErr w:type="spellStart"/>
            <w:r w:rsidRPr="00620793">
              <w:rPr>
                <w:sz w:val="20"/>
                <w:szCs w:val="20"/>
              </w:rPr>
              <w:t>свим</w:t>
            </w:r>
            <w:proofErr w:type="spellEnd"/>
            <w:r w:rsidRPr="00620793">
              <w:rPr>
                <w:sz w:val="20"/>
                <w:szCs w:val="20"/>
              </w:rPr>
              <w:t xml:space="preserve"> </w:t>
            </w:r>
            <w:proofErr w:type="spellStart"/>
            <w:r w:rsidRPr="00620793">
              <w:rPr>
                <w:sz w:val="20"/>
                <w:szCs w:val="20"/>
              </w:rPr>
              <w:t>нивоима</w:t>
            </w:r>
            <w:proofErr w:type="spellEnd"/>
          </w:p>
          <w:p w14:paraId="381D1999" w14:textId="77777777" w:rsidR="00224DE3" w:rsidRPr="00620793" w:rsidRDefault="00224DE3" w:rsidP="00F02C9E">
            <w:pPr>
              <w:spacing w:before="1" w:line="240" w:lineRule="auto"/>
              <w:ind w:left="106"/>
              <w:rPr>
                <w:rFonts w:eastAsia="SimSun"/>
                <w:color w:val="000000"/>
                <w:kern w:val="3"/>
                <w:sz w:val="20"/>
                <w:szCs w:val="20"/>
                <w:shd w:val="clear" w:color="auto" w:fill="FFFFFF"/>
                <w:lang w:eastAsia="zh-CN"/>
              </w:rPr>
            </w:pPr>
            <w:proofErr w:type="spellStart"/>
            <w:r w:rsidRPr="00620793">
              <w:rPr>
                <w:sz w:val="20"/>
                <w:szCs w:val="20"/>
              </w:rPr>
              <w:t>Потциљ</w:t>
            </w:r>
            <w:proofErr w:type="spellEnd"/>
            <w:r w:rsidRPr="00620793">
              <w:rPr>
                <w:sz w:val="20"/>
                <w:szCs w:val="20"/>
              </w:rPr>
              <w:t xml:space="preserve"> 16.1, 16.3, 16.6, 16. а, </w:t>
            </w:r>
            <w:proofErr w:type="gramStart"/>
            <w:r w:rsidRPr="00620793">
              <w:rPr>
                <w:sz w:val="20"/>
                <w:szCs w:val="20"/>
              </w:rPr>
              <w:t>16.б.</w:t>
            </w:r>
            <w:proofErr w:type="gramEnd"/>
          </w:p>
        </w:tc>
        <w:tc>
          <w:tcPr>
            <w:tcW w:w="7204" w:type="dxa"/>
            <w:tcBorders>
              <w:top w:val="single" w:sz="4" w:space="0" w:color="auto"/>
              <w:left w:val="single" w:sz="4" w:space="0" w:color="auto"/>
              <w:bottom w:val="single" w:sz="4" w:space="0" w:color="auto"/>
              <w:right w:val="single" w:sz="4" w:space="0" w:color="auto"/>
            </w:tcBorders>
          </w:tcPr>
          <w:p w14:paraId="4F6BD18E" w14:textId="77777777" w:rsidR="00224DE3" w:rsidRPr="00620793" w:rsidRDefault="00224DE3" w:rsidP="00F02C9E">
            <w:pPr>
              <w:spacing w:before="1" w:line="240" w:lineRule="auto"/>
              <w:ind w:left="106"/>
              <w:rPr>
                <w:rFonts w:eastAsia="SimSun"/>
                <w:kern w:val="3"/>
                <w:sz w:val="20"/>
                <w:szCs w:val="20"/>
                <w:lang w:val="sr-Cyrl-CS" w:eastAsia="zh-CN" w:bidi="hi-IN"/>
              </w:rPr>
            </w:pPr>
            <w:proofErr w:type="spellStart"/>
            <w:r w:rsidRPr="00620793">
              <w:rPr>
                <w:rFonts w:eastAsia="SimSun"/>
                <w:kern w:val="3"/>
                <w:sz w:val="20"/>
                <w:szCs w:val="20"/>
                <w:lang w:eastAsia="zh-CN" w:bidi="hi-IN"/>
              </w:rPr>
              <w:t>Циљ</w:t>
            </w:r>
            <w:proofErr w:type="spellEnd"/>
            <w:r w:rsidRPr="00620793">
              <w:rPr>
                <w:rFonts w:eastAsia="SimSun"/>
                <w:kern w:val="3"/>
                <w:sz w:val="20"/>
                <w:szCs w:val="20"/>
                <w:lang w:eastAsia="zh-CN" w:bidi="hi-IN"/>
              </w:rPr>
              <w:t xml:space="preserve"> 7. - </w:t>
            </w:r>
            <w:proofErr w:type="spellStart"/>
            <w:r w:rsidRPr="00620793">
              <w:rPr>
                <w:rFonts w:eastAsia="SimSun"/>
                <w:kern w:val="3"/>
                <w:sz w:val="20"/>
                <w:szCs w:val="20"/>
                <w:lang w:eastAsia="zh-CN" w:bidi="hi-IN"/>
              </w:rPr>
              <w:t>Проучавање</w:t>
            </w:r>
            <w:proofErr w:type="spellEnd"/>
            <w:r w:rsidRPr="00620793">
              <w:rPr>
                <w:rFonts w:eastAsia="SimSun"/>
                <w:kern w:val="3"/>
                <w:sz w:val="20"/>
                <w:szCs w:val="20"/>
                <w:lang w:eastAsia="zh-CN" w:bidi="hi-IN"/>
              </w:rPr>
              <w:t xml:space="preserve"> и </w:t>
            </w:r>
            <w:proofErr w:type="spellStart"/>
            <w:r w:rsidRPr="00620793">
              <w:rPr>
                <w:rFonts w:eastAsia="SimSun"/>
                <w:kern w:val="3"/>
                <w:sz w:val="20"/>
                <w:szCs w:val="20"/>
                <w:lang w:eastAsia="zh-CN" w:bidi="hi-IN"/>
              </w:rPr>
              <w:t>смањивање</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фактора</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рањивости</w:t>
            </w:r>
            <w:proofErr w:type="spellEnd"/>
            <w:r w:rsidRPr="00620793">
              <w:rPr>
                <w:rFonts w:eastAsia="SimSun"/>
                <w:kern w:val="3"/>
                <w:sz w:val="20"/>
                <w:szCs w:val="20"/>
                <w:lang w:eastAsia="zh-CN" w:bidi="hi-IN"/>
              </w:rPr>
              <w:t xml:space="preserve"> у </w:t>
            </w:r>
            <w:proofErr w:type="spellStart"/>
            <w:r w:rsidRPr="00620793">
              <w:rPr>
                <w:rFonts w:eastAsia="SimSun"/>
                <w:kern w:val="3"/>
                <w:sz w:val="20"/>
                <w:szCs w:val="20"/>
                <w:lang w:eastAsia="zh-CN" w:bidi="hi-IN"/>
              </w:rPr>
              <w:t>миграцијама</w:t>
            </w:r>
            <w:proofErr w:type="spellEnd"/>
          </w:p>
          <w:p w14:paraId="76531FA8" w14:textId="77777777" w:rsidR="00224DE3" w:rsidRPr="00620793" w:rsidRDefault="00224DE3" w:rsidP="00F02C9E">
            <w:pPr>
              <w:widowControl w:val="0"/>
              <w:spacing w:before="1" w:line="240" w:lineRule="auto"/>
              <w:ind w:left="106"/>
              <w:rPr>
                <w:rFonts w:eastAsia="SimSun"/>
                <w:color w:val="000000"/>
                <w:kern w:val="3"/>
                <w:sz w:val="20"/>
                <w:szCs w:val="20"/>
                <w:shd w:val="clear" w:color="auto" w:fill="FFFFFF"/>
                <w:lang w:eastAsia="zh-CN"/>
              </w:rPr>
            </w:pPr>
          </w:p>
        </w:tc>
      </w:tr>
      <w:tr w:rsidR="00224DE3" w14:paraId="283FB45C" w14:textId="77777777" w:rsidTr="00F02C9E">
        <w:tc>
          <w:tcPr>
            <w:tcW w:w="5756" w:type="dxa"/>
            <w:tcBorders>
              <w:top w:val="single" w:sz="4" w:space="0" w:color="auto"/>
              <w:left w:val="single" w:sz="4" w:space="0" w:color="auto"/>
              <w:bottom w:val="single" w:sz="4" w:space="0" w:color="auto"/>
              <w:right w:val="single" w:sz="4" w:space="0" w:color="auto"/>
            </w:tcBorders>
            <w:hideMark/>
          </w:tcPr>
          <w:p w14:paraId="06477C50" w14:textId="77777777" w:rsidR="00224DE3" w:rsidRPr="00620793" w:rsidRDefault="00224DE3" w:rsidP="00F02C9E">
            <w:pPr>
              <w:spacing w:before="1" w:line="240" w:lineRule="auto"/>
              <w:ind w:left="106"/>
              <w:rPr>
                <w:rFonts w:eastAsia="Times New Roman"/>
                <w:sz w:val="20"/>
                <w:szCs w:val="20"/>
              </w:rPr>
            </w:pPr>
            <w:proofErr w:type="spellStart"/>
            <w:r w:rsidRPr="00620793">
              <w:rPr>
                <w:sz w:val="20"/>
                <w:szCs w:val="20"/>
              </w:rPr>
              <w:lastRenderedPageBreak/>
              <w:t>Циљ</w:t>
            </w:r>
            <w:proofErr w:type="spellEnd"/>
            <w:r w:rsidRPr="00620793">
              <w:rPr>
                <w:sz w:val="20"/>
                <w:szCs w:val="20"/>
              </w:rPr>
              <w:t xml:space="preserve"> 17 - </w:t>
            </w:r>
            <w:proofErr w:type="spellStart"/>
            <w:r w:rsidRPr="00620793">
              <w:rPr>
                <w:sz w:val="20"/>
                <w:szCs w:val="20"/>
              </w:rPr>
              <w:t>Партнерством</w:t>
            </w:r>
            <w:proofErr w:type="spellEnd"/>
            <w:r w:rsidRPr="00620793">
              <w:rPr>
                <w:sz w:val="20"/>
                <w:szCs w:val="20"/>
              </w:rPr>
              <w:t xml:space="preserve"> </w:t>
            </w:r>
            <w:proofErr w:type="spellStart"/>
            <w:r w:rsidRPr="00620793">
              <w:rPr>
                <w:sz w:val="20"/>
                <w:szCs w:val="20"/>
              </w:rPr>
              <w:t>до</w:t>
            </w:r>
            <w:proofErr w:type="spellEnd"/>
            <w:r w:rsidRPr="00620793">
              <w:rPr>
                <w:sz w:val="20"/>
                <w:szCs w:val="20"/>
              </w:rPr>
              <w:t xml:space="preserve"> </w:t>
            </w:r>
            <w:proofErr w:type="spellStart"/>
            <w:r w:rsidRPr="00620793">
              <w:rPr>
                <w:sz w:val="20"/>
                <w:szCs w:val="20"/>
              </w:rPr>
              <w:t>циља</w:t>
            </w:r>
            <w:proofErr w:type="spellEnd"/>
          </w:p>
          <w:p w14:paraId="7F78BA70" w14:textId="77777777" w:rsidR="00224DE3" w:rsidRPr="00620793" w:rsidRDefault="00224DE3" w:rsidP="00F02C9E">
            <w:pPr>
              <w:spacing w:before="1" w:line="240" w:lineRule="auto"/>
              <w:ind w:left="106"/>
              <w:rPr>
                <w:rFonts w:eastAsia="SimSun"/>
                <w:color w:val="000000"/>
                <w:kern w:val="3"/>
                <w:sz w:val="20"/>
                <w:szCs w:val="20"/>
                <w:shd w:val="clear" w:color="auto" w:fill="FFFFFF"/>
                <w:lang w:eastAsia="zh-CN"/>
              </w:rPr>
            </w:pPr>
            <w:proofErr w:type="spellStart"/>
            <w:r w:rsidRPr="00620793">
              <w:rPr>
                <w:sz w:val="20"/>
                <w:szCs w:val="20"/>
              </w:rPr>
              <w:t>Потциљ</w:t>
            </w:r>
            <w:proofErr w:type="spellEnd"/>
            <w:r w:rsidRPr="00620793">
              <w:rPr>
                <w:sz w:val="20"/>
                <w:szCs w:val="20"/>
              </w:rPr>
              <w:t xml:space="preserve"> 17.16. </w:t>
            </w:r>
          </w:p>
        </w:tc>
        <w:tc>
          <w:tcPr>
            <w:tcW w:w="7204" w:type="dxa"/>
            <w:tcBorders>
              <w:top w:val="single" w:sz="4" w:space="0" w:color="auto"/>
              <w:left w:val="single" w:sz="4" w:space="0" w:color="auto"/>
              <w:bottom w:val="single" w:sz="4" w:space="0" w:color="auto"/>
              <w:right w:val="single" w:sz="4" w:space="0" w:color="auto"/>
            </w:tcBorders>
          </w:tcPr>
          <w:p w14:paraId="55954F6D" w14:textId="77777777" w:rsidR="00224DE3" w:rsidRPr="00620793" w:rsidRDefault="00224DE3" w:rsidP="00F02C9E">
            <w:pPr>
              <w:spacing w:before="1" w:line="240" w:lineRule="auto"/>
              <w:ind w:left="106"/>
              <w:rPr>
                <w:rFonts w:eastAsia="SimSun"/>
                <w:kern w:val="3"/>
                <w:sz w:val="20"/>
                <w:szCs w:val="20"/>
                <w:lang w:val="sr-Cyrl-CS" w:eastAsia="zh-CN" w:bidi="hi-IN"/>
              </w:rPr>
            </w:pPr>
            <w:proofErr w:type="spellStart"/>
            <w:r w:rsidRPr="00620793">
              <w:rPr>
                <w:rFonts w:eastAsia="SimSun"/>
                <w:kern w:val="3"/>
                <w:sz w:val="20"/>
                <w:szCs w:val="20"/>
                <w:lang w:eastAsia="zh-CN" w:bidi="hi-IN"/>
              </w:rPr>
              <w:t>Циљ</w:t>
            </w:r>
            <w:proofErr w:type="spellEnd"/>
            <w:r w:rsidRPr="00620793">
              <w:rPr>
                <w:rFonts w:eastAsia="SimSun"/>
                <w:kern w:val="3"/>
                <w:sz w:val="20"/>
                <w:szCs w:val="20"/>
                <w:lang w:eastAsia="zh-CN" w:bidi="hi-IN"/>
              </w:rPr>
              <w:t xml:space="preserve"> 10. - </w:t>
            </w:r>
            <w:proofErr w:type="spellStart"/>
            <w:r w:rsidRPr="00620793">
              <w:rPr>
                <w:rFonts w:eastAsia="SimSun"/>
                <w:kern w:val="3"/>
                <w:sz w:val="20"/>
                <w:szCs w:val="20"/>
                <w:lang w:eastAsia="zh-CN" w:bidi="hi-IN"/>
              </w:rPr>
              <w:t>Спречавање</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сузбијање</w:t>
            </w:r>
            <w:proofErr w:type="spellEnd"/>
            <w:r w:rsidRPr="00620793">
              <w:rPr>
                <w:rFonts w:eastAsia="SimSun"/>
                <w:kern w:val="3"/>
                <w:sz w:val="20"/>
                <w:szCs w:val="20"/>
                <w:lang w:eastAsia="zh-CN" w:bidi="hi-IN"/>
              </w:rPr>
              <w:t xml:space="preserve"> и </w:t>
            </w:r>
            <w:proofErr w:type="spellStart"/>
            <w:r w:rsidRPr="00620793">
              <w:rPr>
                <w:rFonts w:eastAsia="SimSun"/>
                <w:kern w:val="3"/>
                <w:sz w:val="20"/>
                <w:szCs w:val="20"/>
                <w:lang w:eastAsia="zh-CN" w:bidi="hi-IN"/>
              </w:rPr>
              <w:t>искорењивање</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трговине</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људима</w:t>
            </w:r>
            <w:proofErr w:type="spellEnd"/>
            <w:r w:rsidRPr="00620793">
              <w:rPr>
                <w:rFonts w:eastAsia="SimSun"/>
                <w:kern w:val="3"/>
                <w:sz w:val="20"/>
                <w:szCs w:val="20"/>
                <w:lang w:eastAsia="zh-CN" w:bidi="hi-IN"/>
              </w:rPr>
              <w:t xml:space="preserve"> у </w:t>
            </w:r>
            <w:proofErr w:type="spellStart"/>
            <w:r w:rsidRPr="00620793">
              <w:rPr>
                <w:rFonts w:eastAsia="SimSun"/>
                <w:kern w:val="3"/>
                <w:sz w:val="20"/>
                <w:szCs w:val="20"/>
                <w:lang w:eastAsia="zh-CN" w:bidi="hi-IN"/>
              </w:rPr>
              <w:t>контексту</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међународних</w:t>
            </w:r>
            <w:proofErr w:type="spellEnd"/>
            <w:r w:rsidRPr="00620793">
              <w:rPr>
                <w:rFonts w:eastAsia="SimSun"/>
                <w:kern w:val="3"/>
                <w:sz w:val="20"/>
                <w:szCs w:val="20"/>
                <w:lang w:eastAsia="zh-CN" w:bidi="hi-IN"/>
              </w:rPr>
              <w:t xml:space="preserve"> </w:t>
            </w:r>
            <w:proofErr w:type="spellStart"/>
            <w:r w:rsidRPr="00620793">
              <w:rPr>
                <w:rFonts w:eastAsia="SimSun"/>
                <w:kern w:val="3"/>
                <w:sz w:val="20"/>
                <w:szCs w:val="20"/>
                <w:lang w:eastAsia="zh-CN" w:bidi="hi-IN"/>
              </w:rPr>
              <w:t>миграција</w:t>
            </w:r>
            <w:proofErr w:type="spellEnd"/>
          </w:p>
          <w:p w14:paraId="5C14E26F" w14:textId="77777777" w:rsidR="00224DE3" w:rsidRPr="00620793" w:rsidRDefault="00224DE3" w:rsidP="00F02C9E">
            <w:pPr>
              <w:widowControl w:val="0"/>
              <w:spacing w:before="1" w:line="240" w:lineRule="auto"/>
              <w:ind w:left="106"/>
              <w:rPr>
                <w:rFonts w:eastAsia="SimSun"/>
                <w:color w:val="000000"/>
                <w:kern w:val="3"/>
                <w:sz w:val="20"/>
                <w:szCs w:val="20"/>
                <w:shd w:val="clear" w:color="auto" w:fill="FFFFFF"/>
                <w:lang w:eastAsia="zh-CN"/>
              </w:rPr>
            </w:pPr>
          </w:p>
        </w:tc>
      </w:tr>
    </w:tbl>
    <w:p w14:paraId="2EF706D0" w14:textId="77777777" w:rsidR="00224DE3" w:rsidRDefault="00224DE3" w:rsidP="00224DE3">
      <w:pPr>
        <w:spacing w:line="240" w:lineRule="auto"/>
        <w:rPr>
          <w:rFonts w:cs="Times New Roman"/>
          <w:color w:val="7030A0"/>
          <w:sz w:val="20"/>
          <w:szCs w:val="20"/>
          <w:lang w:val="sr-Cyrl-CS"/>
        </w:rPr>
      </w:pPr>
    </w:p>
    <w:p w14:paraId="55CD27C9" w14:textId="77777777" w:rsidR="00041E01" w:rsidRDefault="00041E01">
      <w:pPr>
        <w:spacing w:after="160" w:line="259" w:lineRule="auto"/>
        <w:rPr>
          <w:rFonts w:ascii="Times New Roman" w:hAnsi="Times New Roman" w:cs="Times New Roman"/>
          <w:sz w:val="28"/>
          <w:szCs w:val="28"/>
          <w:lang w:val="sr-Cyrl-RS"/>
        </w:rPr>
      </w:pPr>
      <w:r>
        <w:rPr>
          <w:rFonts w:ascii="Times New Roman" w:hAnsi="Times New Roman" w:cs="Times New Roman"/>
          <w:sz w:val="28"/>
          <w:szCs w:val="28"/>
          <w:lang w:val="sr-Cyrl-RS"/>
        </w:rPr>
        <w:br w:type="page"/>
      </w:r>
    </w:p>
    <w:p w14:paraId="3A7C3C23" w14:textId="77777777" w:rsidR="00041E01" w:rsidRDefault="00041E01" w:rsidP="00FA6B82">
      <w:pPr>
        <w:spacing w:after="160" w:line="259" w:lineRule="auto"/>
        <w:rPr>
          <w:rFonts w:ascii="Times New Roman" w:hAnsi="Times New Roman" w:cs="Times New Roman"/>
          <w:sz w:val="28"/>
          <w:szCs w:val="28"/>
          <w:lang w:val="sr-Cyrl-RS"/>
        </w:rPr>
        <w:sectPr w:rsidR="00041E01" w:rsidSect="00C4008E">
          <w:pgSz w:w="15840" w:h="12240" w:orient="landscape"/>
          <w:pgMar w:top="1440" w:right="1440" w:bottom="1440" w:left="1440" w:header="720" w:footer="720" w:gutter="0"/>
          <w:cols w:space="720"/>
          <w:docGrid w:linePitch="360"/>
        </w:sectPr>
      </w:pPr>
    </w:p>
    <w:p w14:paraId="4B1BD6B1" w14:textId="535864A7" w:rsidR="00041E01" w:rsidRPr="004E33E3" w:rsidRDefault="0049181D" w:rsidP="00F456BB">
      <w:pPr>
        <w:pStyle w:val="Title"/>
        <w:numPr>
          <w:ilvl w:val="0"/>
          <w:numId w:val="25"/>
        </w:numPr>
        <w:jc w:val="center"/>
        <w:rPr>
          <w:sz w:val="40"/>
          <w:szCs w:val="40"/>
        </w:rPr>
      </w:pPr>
      <w:bookmarkStart w:id="11" w:name="_Toc154138551"/>
      <w:r w:rsidRPr="004E33E3">
        <w:rPr>
          <w:sz w:val="40"/>
          <w:szCs w:val="40"/>
        </w:rPr>
        <w:lastRenderedPageBreak/>
        <w:t>ПРАЋЕЊЕ И ОЦЕНА УСПЕШНОСТИ</w:t>
      </w:r>
      <w:bookmarkEnd w:id="11"/>
    </w:p>
    <w:p w14:paraId="06082530" w14:textId="77777777" w:rsidR="00041E01" w:rsidRPr="007C78C0" w:rsidRDefault="00041E01" w:rsidP="00041E01"/>
    <w:p w14:paraId="01875099" w14:textId="77777777" w:rsidR="00041E01" w:rsidRPr="007C78C0" w:rsidRDefault="00041E01" w:rsidP="00041E01">
      <w:pPr>
        <w:jc w:val="both"/>
        <w:rPr>
          <w:rFonts w:ascii="Times New Roman" w:hAnsi="Times New Roman"/>
          <w:sz w:val="24"/>
          <w:szCs w:val="24"/>
        </w:rPr>
      </w:pPr>
      <w:proofErr w:type="spellStart"/>
      <w:r w:rsidRPr="007C78C0">
        <w:rPr>
          <w:rFonts w:ascii="Times New Roman" w:hAnsi="Times New Roman"/>
          <w:sz w:val="24"/>
          <w:szCs w:val="24"/>
        </w:rPr>
        <w:t>Циљ</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праћења</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оцене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успешности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мониторинга</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евалуације</w:t>
      </w:r>
      <w:proofErr w:type="spellEnd"/>
      <w:r w:rsidRPr="007C78C0">
        <w:rPr>
          <w:rFonts w:ascii="Times New Roman" w:hAnsi="Times New Roman"/>
          <w:sz w:val="24"/>
          <w:szCs w:val="24"/>
        </w:rPr>
        <w:t xml:space="preserve">) ЛАП </w:t>
      </w:r>
      <w:proofErr w:type="spellStart"/>
      <w:r w:rsidRPr="007C78C0">
        <w:rPr>
          <w:rFonts w:ascii="Times New Roman" w:hAnsi="Times New Roman"/>
          <w:sz w:val="24"/>
          <w:szCs w:val="24"/>
        </w:rPr>
        <w:t>је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да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систематично</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прикупљају</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подаци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прати</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надгледа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процес</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примене</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процењује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успех</w:t>
      </w:r>
      <w:proofErr w:type="spellEnd"/>
      <w:r w:rsidRPr="007C78C0">
        <w:rPr>
          <w:rFonts w:ascii="Times New Roman" w:hAnsi="Times New Roman"/>
          <w:sz w:val="24"/>
          <w:szCs w:val="24"/>
        </w:rPr>
        <w:t xml:space="preserve"> ЛАП </w:t>
      </w:r>
      <w:proofErr w:type="spellStart"/>
      <w:r w:rsidRPr="007C78C0">
        <w:rPr>
          <w:rFonts w:ascii="Times New Roman" w:hAnsi="Times New Roman"/>
          <w:sz w:val="24"/>
          <w:szCs w:val="24"/>
        </w:rPr>
        <w:t>ради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предлагање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евентуалних</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измена</w:t>
      </w:r>
      <w:proofErr w:type="spellEnd"/>
      <w:r w:rsidRPr="007C78C0">
        <w:rPr>
          <w:rFonts w:ascii="Times New Roman" w:hAnsi="Times New Roman"/>
          <w:sz w:val="24"/>
          <w:szCs w:val="24"/>
        </w:rPr>
        <w:t xml:space="preserve"> у </w:t>
      </w:r>
      <w:proofErr w:type="spellStart"/>
      <w:r w:rsidRPr="007C78C0">
        <w:rPr>
          <w:rFonts w:ascii="Times New Roman" w:hAnsi="Times New Roman"/>
          <w:sz w:val="24"/>
          <w:szCs w:val="24"/>
        </w:rPr>
        <w:t>активностима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на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основу</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налаза</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оцена</w:t>
      </w:r>
      <w:proofErr w:type="spellEnd"/>
      <w:r w:rsidRPr="007C78C0">
        <w:rPr>
          <w:rFonts w:ascii="Times New Roman" w:hAnsi="Times New Roman"/>
          <w:sz w:val="24"/>
          <w:szCs w:val="24"/>
        </w:rPr>
        <w:t>.</w:t>
      </w:r>
    </w:p>
    <w:p w14:paraId="3F2BACDD" w14:textId="77777777" w:rsidR="00041E01" w:rsidRPr="007C78C0" w:rsidRDefault="00041E01" w:rsidP="00041E01">
      <w:pPr>
        <w:jc w:val="both"/>
        <w:rPr>
          <w:rFonts w:ascii="Times New Roman" w:hAnsi="Times New Roman"/>
          <w:sz w:val="24"/>
          <w:szCs w:val="24"/>
        </w:rPr>
      </w:pPr>
      <w:proofErr w:type="spellStart"/>
      <w:r w:rsidRPr="007C78C0">
        <w:rPr>
          <w:rFonts w:ascii="Times New Roman" w:hAnsi="Times New Roman"/>
          <w:sz w:val="24"/>
          <w:szCs w:val="24"/>
        </w:rPr>
        <w:t>Временски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оквир</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Мониторинг</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као</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систематски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процес</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прикупљања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података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спроводи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се</w:t>
      </w:r>
      <w:proofErr w:type="spellEnd"/>
      <w:r w:rsidRPr="007C78C0">
        <w:rPr>
          <w:rFonts w:ascii="Times New Roman" w:hAnsi="Times New Roman"/>
          <w:sz w:val="24"/>
          <w:szCs w:val="24"/>
        </w:rPr>
        <w:t xml:space="preserve"> </w:t>
      </w:r>
    </w:p>
    <w:p w14:paraId="0993655E" w14:textId="77777777" w:rsidR="00041E01" w:rsidRPr="007C78C0" w:rsidRDefault="00041E01" w:rsidP="00041E01">
      <w:pPr>
        <w:jc w:val="both"/>
        <w:rPr>
          <w:rFonts w:ascii="Times New Roman" w:hAnsi="Times New Roman"/>
          <w:sz w:val="24"/>
          <w:szCs w:val="24"/>
        </w:rPr>
      </w:pPr>
      <w:proofErr w:type="spellStart"/>
      <w:r w:rsidRPr="007C78C0">
        <w:rPr>
          <w:rFonts w:ascii="Times New Roman" w:hAnsi="Times New Roman"/>
          <w:sz w:val="24"/>
          <w:szCs w:val="24"/>
        </w:rPr>
        <w:t>континуирано</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дугорочно</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за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период</w:t>
      </w:r>
      <w:proofErr w:type="spellEnd"/>
      <w:r w:rsidRPr="007C78C0">
        <w:rPr>
          <w:rFonts w:ascii="Times New Roman" w:hAnsi="Times New Roman"/>
          <w:sz w:val="24"/>
          <w:szCs w:val="24"/>
        </w:rPr>
        <w:t xml:space="preserve"> 202</w:t>
      </w:r>
      <w:r w:rsidRPr="007C78C0">
        <w:rPr>
          <w:rFonts w:ascii="Times New Roman" w:hAnsi="Times New Roman"/>
          <w:sz w:val="24"/>
          <w:szCs w:val="24"/>
          <w:lang w:val="sr-Cyrl-RS"/>
        </w:rPr>
        <w:t xml:space="preserve">3-2027 годин. </w:t>
      </w:r>
      <w:r w:rsidRPr="007C78C0">
        <w:rPr>
          <w:rFonts w:ascii="Times New Roman" w:hAnsi="Times New Roman"/>
          <w:sz w:val="24"/>
          <w:szCs w:val="24"/>
        </w:rPr>
        <w:t xml:space="preserve"> </w:t>
      </w:r>
      <w:proofErr w:type="spellStart"/>
      <w:r w:rsidRPr="007C78C0">
        <w:rPr>
          <w:rFonts w:ascii="Times New Roman" w:hAnsi="Times New Roman"/>
          <w:sz w:val="24"/>
          <w:szCs w:val="24"/>
        </w:rPr>
        <w:t>Евалуација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као</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анализа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података</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доношење</w:t>
      </w:r>
      <w:proofErr w:type="spellEnd"/>
      <w:r w:rsidRPr="007C78C0">
        <w:rPr>
          <w:rFonts w:ascii="Times New Roman" w:hAnsi="Times New Roman"/>
          <w:sz w:val="24"/>
          <w:szCs w:val="24"/>
        </w:rPr>
        <w:t xml:space="preserve"> </w:t>
      </w:r>
      <w:proofErr w:type="spellStart"/>
      <w:proofErr w:type="gramStart"/>
      <w:r w:rsidRPr="007C78C0">
        <w:rPr>
          <w:rFonts w:ascii="Times New Roman" w:hAnsi="Times New Roman"/>
          <w:sz w:val="24"/>
          <w:szCs w:val="24"/>
        </w:rPr>
        <w:t>оцене</w:t>
      </w:r>
      <w:proofErr w:type="spellEnd"/>
      <w:r w:rsidRPr="007C78C0">
        <w:rPr>
          <w:rFonts w:ascii="Times New Roman" w:hAnsi="Times New Roman"/>
          <w:sz w:val="24"/>
          <w:szCs w:val="24"/>
        </w:rPr>
        <w:t xml:space="preserve"> </w:t>
      </w:r>
      <w:r w:rsidRPr="007C78C0">
        <w:rPr>
          <w:rFonts w:ascii="Times New Roman" w:hAnsi="Times New Roman"/>
          <w:sz w:val="24"/>
          <w:szCs w:val="24"/>
          <w:lang w:val="sr-Cyrl-RS"/>
        </w:rPr>
        <w:t xml:space="preserve"> </w:t>
      </w:r>
      <w:r w:rsidRPr="007C78C0">
        <w:rPr>
          <w:rFonts w:ascii="Times New Roman" w:hAnsi="Times New Roman"/>
          <w:sz w:val="24"/>
          <w:szCs w:val="24"/>
        </w:rPr>
        <w:t>о</w:t>
      </w:r>
      <w:proofErr w:type="gramEnd"/>
      <w:r w:rsidRPr="007C78C0">
        <w:rPr>
          <w:rFonts w:ascii="Times New Roman" w:hAnsi="Times New Roman"/>
          <w:sz w:val="24"/>
          <w:szCs w:val="24"/>
        </w:rPr>
        <w:t xml:space="preserve"> </w:t>
      </w:r>
      <w:proofErr w:type="spellStart"/>
      <w:r w:rsidRPr="007C78C0">
        <w:rPr>
          <w:rFonts w:ascii="Times New Roman" w:hAnsi="Times New Roman"/>
          <w:sz w:val="24"/>
          <w:szCs w:val="24"/>
        </w:rPr>
        <w:t>успешности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вршиће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периодично</w:t>
      </w:r>
      <w:proofErr w:type="spellEnd"/>
      <w:r w:rsidRPr="007C78C0">
        <w:rPr>
          <w:rFonts w:ascii="Times New Roman" w:hAnsi="Times New Roman"/>
          <w:sz w:val="24"/>
          <w:szCs w:val="24"/>
        </w:rPr>
        <w:t xml:space="preserve"> - </w:t>
      </w:r>
      <w:proofErr w:type="spellStart"/>
      <w:r w:rsidRPr="007C78C0">
        <w:rPr>
          <w:rFonts w:ascii="Times New Roman" w:hAnsi="Times New Roman"/>
          <w:sz w:val="24"/>
          <w:szCs w:val="24"/>
        </w:rPr>
        <w:t>једном</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годишње</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подносће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извештај</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Скупштини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општине</w:t>
      </w:r>
      <w:proofErr w:type="spellEnd"/>
      <w:r w:rsidRPr="007C78C0">
        <w:rPr>
          <w:rFonts w:ascii="Times New Roman" w:hAnsi="Times New Roman"/>
          <w:sz w:val="24"/>
          <w:szCs w:val="24"/>
        </w:rPr>
        <w:t xml:space="preserve"> . </w:t>
      </w:r>
      <w:proofErr w:type="spellStart"/>
      <w:r w:rsidRPr="007C78C0">
        <w:rPr>
          <w:rFonts w:ascii="Times New Roman" w:hAnsi="Times New Roman"/>
          <w:sz w:val="24"/>
          <w:szCs w:val="24"/>
        </w:rPr>
        <w:t>Финална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евалуација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обавиће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на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крају</w:t>
      </w:r>
      <w:proofErr w:type="spellEnd"/>
      <w:r w:rsidRPr="007C78C0">
        <w:rPr>
          <w:rFonts w:ascii="Times New Roman" w:hAnsi="Times New Roman"/>
          <w:sz w:val="24"/>
          <w:szCs w:val="24"/>
        </w:rPr>
        <w:t xml:space="preserve"> 202</w:t>
      </w:r>
      <w:r w:rsidRPr="007C78C0">
        <w:rPr>
          <w:rFonts w:ascii="Times New Roman" w:hAnsi="Times New Roman"/>
          <w:sz w:val="24"/>
          <w:szCs w:val="24"/>
          <w:lang w:val="sr-Cyrl-RS"/>
        </w:rPr>
        <w:t>7</w:t>
      </w:r>
      <w:r w:rsidRPr="007C78C0">
        <w:rPr>
          <w:rFonts w:ascii="Times New Roman" w:hAnsi="Times New Roman"/>
          <w:sz w:val="24"/>
          <w:szCs w:val="24"/>
        </w:rPr>
        <w:t xml:space="preserve">. </w:t>
      </w:r>
      <w:proofErr w:type="spellStart"/>
      <w:r w:rsidRPr="007C78C0">
        <w:rPr>
          <w:rFonts w:ascii="Times New Roman" w:hAnsi="Times New Roman"/>
          <w:sz w:val="24"/>
          <w:szCs w:val="24"/>
        </w:rPr>
        <w:t>године</w:t>
      </w:r>
      <w:proofErr w:type="spellEnd"/>
      <w:r w:rsidRPr="007C78C0">
        <w:rPr>
          <w:rFonts w:ascii="Times New Roman" w:hAnsi="Times New Roman"/>
          <w:sz w:val="24"/>
          <w:szCs w:val="24"/>
        </w:rPr>
        <w:t>.</w:t>
      </w:r>
    </w:p>
    <w:p w14:paraId="76A4863C" w14:textId="77777777" w:rsidR="00041E01" w:rsidRPr="007C78C0" w:rsidRDefault="00041E01" w:rsidP="00041E01">
      <w:pPr>
        <w:jc w:val="both"/>
        <w:rPr>
          <w:rFonts w:ascii="Times New Roman" w:hAnsi="Times New Roman"/>
          <w:sz w:val="24"/>
          <w:szCs w:val="24"/>
        </w:rPr>
      </w:pPr>
      <w:proofErr w:type="spellStart"/>
      <w:r w:rsidRPr="007C78C0">
        <w:rPr>
          <w:rFonts w:ascii="Times New Roman" w:hAnsi="Times New Roman"/>
          <w:sz w:val="24"/>
          <w:szCs w:val="24"/>
        </w:rPr>
        <w:t>Предмет</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мониторинга</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евалуације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Мониторинг</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евалуација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укључују</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целовито</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сагледавање</w:t>
      </w:r>
      <w:proofErr w:type="spellEnd"/>
      <w:r w:rsidRPr="007C78C0">
        <w:rPr>
          <w:rFonts w:ascii="Times New Roman" w:hAnsi="Times New Roman"/>
          <w:sz w:val="24"/>
          <w:szCs w:val="24"/>
        </w:rPr>
        <w:t xml:space="preserve"> </w:t>
      </w:r>
    </w:p>
    <w:p w14:paraId="20BEA9C1" w14:textId="77777777" w:rsidR="00041E01" w:rsidRPr="007C78C0" w:rsidRDefault="00041E01" w:rsidP="00041E01">
      <w:pPr>
        <w:jc w:val="both"/>
        <w:rPr>
          <w:rFonts w:ascii="Times New Roman" w:hAnsi="Times New Roman"/>
          <w:sz w:val="24"/>
          <w:szCs w:val="24"/>
        </w:rPr>
      </w:pPr>
      <w:proofErr w:type="spellStart"/>
      <w:r w:rsidRPr="007C78C0">
        <w:rPr>
          <w:rFonts w:ascii="Times New Roman" w:hAnsi="Times New Roman"/>
          <w:sz w:val="24"/>
          <w:szCs w:val="24"/>
        </w:rPr>
        <w:t>испуњења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активности</w:t>
      </w:r>
      <w:proofErr w:type="spellEnd"/>
      <w:r w:rsidRPr="007C78C0">
        <w:rPr>
          <w:rFonts w:ascii="Times New Roman" w:hAnsi="Times New Roman"/>
          <w:sz w:val="24"/>
          <w:szCs w:val="24"/>
        </w:rPr>
        <w:t xml:space="preserve"> - </w:t>
      </w:r>
      <w:proofErr w:type="spellStart"/>
      <w:r w:rsidRPr="007C78C0">
        <w:rPr>
          <w:rFonts w:ascii="Times New Roman" w:hAnsi="Times New Roman"/>
          <w:sz w:val="24"/>
          <w:szCs w:val="24"/>
        </w:rPr>
        <w:t>задатака</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специфичних</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циљева</w:t>
      </w:r>
      <w:proofErr w:type="spellEnd"/>
      <w:r w:rsidRPr="007C78C0">
        <w:rPr>
          <w:rFonts w:ascii="Times New Roman" w:hAnsi="Times New Roman"/>
          <w:sz w:val="24"/>
          <w:szCs w:val="24"/>
        </w:rPr>
        <w:t>.</w:t>
      </w:r>
    </w:p>
    <w:p w14:paraId="4D8311A0" w14:textId="77777777" w:rsidR="00041E01" w:rsidRPr="007C78C0" w:rsidRDefault="00041E01" w:rsidP="00041E01">
      <w:pPr>
        <w:jc w:val="both"/>
        <w:rPr>
          <w:rFonts w:ascii="Times New Roman" w:hAnsi="Times New Roman"/>
          <w:sz w:val="24"/>
          <w:szCs w:val="24"/>
        </w:rPr>
      </w:pPr>
      <w:proofErr w:type="spellStart"/>
      <w:r w:rsidRPr="007C78C0">
        <w:rPr>
          <w:rFonts w:ascii="Times New Roman" w:hAnsi="Times New Roman"/>
          <w:sz w:val="24"/>
          <w:szCs w:val="24"/>
        </w:rPr>
        <w:t>Кључни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индикатори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утицаја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за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праћење</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оцењивање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успешности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примене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Локалног</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плана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ће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бити</w:t>
      </w:r>
      <w:proofErr w:type="spellEnd"/>
    </w:p>
    <w:p w14:paraId="38481007" w14:textId="77777777" w:rsidR="00041E01" w:rsidRPr="007C78C0" w:rsidRDefault="00041E01" w:rsidP="00041E01">
      <w:pPr>
        <w:jc w:val="both"/>
        <w:rPr>
          <w:rFonts w:ascii="Times New Roman" w:hAnsi="Times New Roman"/>
          <w:sz w:val="24"/>
          <w:szCs w:val="24"/>
        </w:rPr>
      </w:pPr>
      <w:proofErr w:type="spellStart"/>
      <w:r w:rsidRPr="007C78C0">
        <w:rPr>
          <w:rFonts w:ascii="Times New Roman" w:hAnsi="Times New Roman"/>
          <w:sz w:val="24"/>
          <w:szCs w:val="24"/>
        </w:rPr>
        <w:t>следећи</w:t>
      </w:r>
      <w:proofErr w:type="spellEnd"/>
      <w:r w:rsidRPr="007C78C0">
        <w:rPr>
          <w:rFonts w:ascii="Times New Roman" w:hAnsi="Times New Roman"/>
          <w:sz w:val="24"/>
          <w:szCs w:val="24"/>
        </w:rPr>
        <w:t xml:space="preserve">: </w:t>
      </w:r>
    </w:p>
    <w:p w14:paraId="3F9B9B68" w14:textId="77777777" w:rsidR="00041E01" w:rsidRPr="007C78C0" w:rsidRDefault="00041E01" w:rsidP="00041E01">
      <w:pPr>
        <w:jc w:val="both"/>
        <w:rPr>
          <w:rFonts w:ascii="Times New Roman" w:hAnsi="Times New Roman"/>
          <w:sz w:val="24"/>
          <w:szCs w:val="24"/>
        </w:rPr>
      </w:pPr>
      <w:r w:rsidRPr="007C78C0">
        <w:rPr>
          <w:rFonts w:ascii="Times New Roman" w:hAnsi="Times New Roman"/>
          <w:sz w:val="24"/>
          <w:szCs w:val="24"/>
        </w:rPr>
        <w:t xml:space="preserve">• </w:t>
      </w:r>
      <w:proofErr w:type="spellStart"/>
      <w:r w:rsidRPr="007C78C0">
        <w:rPr>
          <w:rFonts w:ascii="Times New Roman" w:hAnsi="Times New Roman"/>
          <w:sz w:val="24"/>
          <w:szCs w:val="24"/>
        </w:rPr>
        <w:t>Број</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нових</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програма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за</w:t>
      </w:r>
      <w:proofErr w:type="spellEnd"/>
      <w:r w:rsidRPr="007C78C0">
        <w:rPr>
          <w:rFonts w:ascii="Times New Roman" w:hAnsi="Times New Roman"/>
          <w:sz w:val="24"/>
          <w:szCs w:val="24"/>
        </w:rPr>
        <w:t xml:space="preserve"> </w:t>
      </w:r>
      <w:r w:rsidRPr="007C78C0">
        <w:rPr>
          <w:rFonts w:ascii="Times New Roman" w:hAnsi="Times New Roman"/>
          <w:sz w:val="24"/>
          <w:szCs w:val="24"/>
          <w:lang w:val="sr-Cyrl-RS"/>
        </w:rPr>
        <w:t>мигранте</w:t>
      </w:r>
      <w:r w:rsidRPr="007C78C0">
        <w:rPr>
          <w:rFonts w:ascii="Times New Roman" w:hAnsi="Times New Roman"/>
          <w:sz w:val="24"/>
          <w:szCs w:val="24"/>
        </w:rPr>
        <w:t>;</w:t>
      </w:r>
    </w:p>
    <w:p w14:paraId="4FA5CDD5" w14:textId="77777777" w:rsidR="00041E01" w:rsidRPr="007C78C0" w:rsidRDefault="00041E01" w:rsidP="00041E01">
      <w:pPr>
        <w:jc w:val="both"/>
        <w:rPr>
          <w:rFonts w:ascii="Times New Roman" w:hAnsi="Times New Roman"/>
          <w:sz w:val="24"/>
          <w:szCs w:val="24"/>
        </w:rPr>
      </w:pPr>
      <w:r w:rsidRPr="007C78C0">
        <w:rPr>
          <w:rFonts w:ascii="Times New Roman" w:hAnsi="Times New Roman"/>
          <w:sz w:val="24"/>
          <w:szCs w:val="24"/>
        </w:rPr>
        <w:t xml:space="preserve">• </w:t>
      </w:r>
      <w:proofErr w:type="spellStart"/>
      <w:r w:rsidRPr="007C78C0">
        <w:rPr>
          <w:rFonts w:ascii="Times New Roman" w:hAnsi="Times New Roman"/>
          <w:sz w:val="24"/>
          <w:szCs w:val="24"/>
        </w:rPr>
        <w:t>Обухват</w:t>
      </w:r>
      <w:proofErr w:type="spellEnd"/>
      <w:r w:rsidRPr="007C78C0">
        <w:rPr>
          <w:rFonts w:ascii="Times New Roman" w:hAnsi="Times New Roman"/>
          <w:sz w:val="24"/>
          <w:szCs w:val="24"/>
        </w:rPr>
        <w:t xml:space="preserve"> </w:t>
      </w:r>
      <w:r w:rsidRPr="007C78C0">
        <w:rPr>
          <w:rFonts w:ascii="Times New Roman" w:hAnsi="Times New Roman"/>
          <w:sz w:val="24"/>
          <w:szCs w:val="24"/>
          <w:lang w:val="sr-Cyrl-RS"/>
        </w:rPr>
        <w:t>миграната</w:t>
      </w:r>
      <w:r w:rsidRPr="007C78C0">
        <w:rPr>
          <w:rFonts w:ascii="Times New Roman" w:hAnsi="Times New Roman"/>
          <w:sz w:val="24"/>
          <w:szCs w:val="24"/>
        </w:rPr>
        <w:t xml:space="preserve"> </w:t>
      </w:r>
      <w:proofErr w:type="spellStart"/>
      <w:r w:rsidRPr="007C78C0">
        <w:rPr>
          <w:rFonts w:ascii="Times New Roman" w:hAnsi="Times New Roman"/>
          <w:sz w:val="24"/>
          <w:szCs w:val="24"/>
        </w:rPr>
        <w:t>новим</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програмима</w:t>
      </w:r>
      <w:proofErr w:type="spellEnd"/>
      <w:r w:rsidRPr="007C78C0">
        <w:rPr>
          <w:rFonts w:ascii="Times New Roman" w:hAnsi="Times New Roman"/>
          <w:sz w:val="24"/>
          <w:szCs w:val="24"/>
        </w:rPr>
        <w:t xml:space="preserve">; </w:t>
      </w:r>
    </w:p>
    <w:p w14:paraId="26D6312F" w14:textId="77777777" w:rsidR="00041E01" w:rsidRPr="007C78C0" w:rsidRDefault="00041E01" w:rsidP="00041E01">
      <w:pPr>
        <w:jc w:val="both"/>
        <w:rPr>
          <w:rFonts w:ascii="Times New Roman" w:hAnsi="Times New Roman"/>
          <w:sz w:val="24"/>
          <w:szCs w:val="24"/>
        </w:rPr>
      </w:pPr>
      <w:r w:rsidRPr="007C78C0">
        <w:rPr>
          <w:rFonts w:ascii="Times New Roman" w:hAnsi="Times New Roman"/>
          <w:sz w:val="24"/>
          <w:szCs w:val="24"/>
        </w:rPr>
        <w:t xml:space="preserve">• </w:t>
      </w:r>
      <w:proofErr w:type="spellStart"/>
      <w:r w:rsidRPr="007C78C0">
        <w:rPr>
          <w:rFonts w:ascii="Times New Roman" w:hAnsi="Times New Roman"/>
          <w:sz w:val="24"/>
          <w:szCs w:val="24"/>
        </w:rPr>
        <w:t>Структура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корисника</w:t>
      </w:r>
      <w:proofErr w:type="spellEnd"/>
      <w:r w:rsidRPr="007C78C0">
        <w:rPr>
          <w:rFonts w:ascii="Times New Roman" w:hAnsi="Times New Roman"/>
          <w:sz w:val="24"/>
          <w:szCs w:val="24"/>
        </w:rPr>
        <w:t>/</w:t>
      </w:r>
      <w:proofErr w:type="spellStart"/>
      <w:r w:rsidRPr="007C78C0">
        <w:rPr>
          <w:rFonts w:ascii="Times New Roman" w:hAnsi="Times New Roman"/>
          <w:sz w:val="24"/>
          <w:szCs w:val="24"/>
        </w:rPr>
        <w:t>ца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програма</w:t>
      </w:r>
      <w:proofErr w:type="spellEnd"/>
      <w:r w:rsidRPr="007C78C0">
        <w:rPr>
          <w:rFonts w:ascii="Times New Roman" w:hAnsi="Times New Roman"/>
          <w:sz w:val="24"/>
          <w:szCs w:val="24"/>
        </w:rPr>
        <w:t xml:space="preserve">; </w:t>
      </w:r>
    </w:p>
    <w:p w14:paraId="02299286" w14:textId="77777777" w:rsidR="00041E01" w:rsidRPr="007C78C0" w:rsidRDefault="00041E01" w:rsidP="00041E01">
      <w:pPr>
        <w:jc w:val="both"/>
        <w:rPr>
          <w:rFonts w:ascii="Times New Roman" w:hAnsi="Times New Roman"/>
          <w:sz w:val="24"/>
          <w:szCs w:val="24"/>
        </w:rPr>
      </w:pPr>
      <w:r w:rsidRPr="007C78C0">
        <w:rPr>
          <w:rFonts w:ascii="Times New Roman" w:hAnsi="Times New Roman"/>
          <w:sz w:val="24"/>
          <w:szCs w:val="24"/>
        </w:rPr>
        <w:t xml:space="preserve">• </w:t>
      </w:r>
      <w:proofErr w:type="spellStart"/>
      <w:r w:rsidRPr="007C78C0">
        <w:rPr>
          <w:rFonts w:ascii="Times New Roman" w:hAnsi="Times New Roman"/>
          <w:sz w:val="24"/>
          <w:szCs w:val="24"/>
        </w:rPr>
        <w:t>Ниво</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укључености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различитих</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актера</w:t>
      </w:r>
      <w:proofErr w:type="spellEnd"/>
      <w:r w:rsidRPr="007C78C0">
        <w:rPr>
          <w:rFonts w:ascii="Times New Roman" w:hAnsi="Times New Roman"/>
          <w:sz w:val="24"/>
          <w:szCs w:val="24"/>
        </w:rPr>
        <w:t xml:space="preserve"> у </w:t>
      </w:r>
      <w:proofErr w:type="spellStart"/>
      <w:r w:rsidRPr="007C78C0">
        <w:rPr>
          <w:rFonts w:ascii="Times New Roman" w:hAnsi="Times New Roman"/>
          <w:sz w:val="24"/>
          <w:szCs w:val="24"/>
        </w:rPr>
        <w:t>подршку</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програмима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намењених</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избеглицама</w:t>
      </w:r>
      <w:proofErr w:type="spellEnd"/>
      <w:r w:rsidRPr="007C78C0">
        <w:rPr>
          <w:rFonts w:ascii="Times New Roman" w:hAnsi="Times New Roman"/>
          <w:sz w:val="24"/>
          <w:szCs w:val="24"/>
        </w:rPr>
        <w:t xml:space="preserve">, ИРЛ и </w:t>
      </w:r>
    </w:p>
    <w:p w14:paraId="0FE6C5DF" w14:textId="77777777" w:rsidR="00041E01" w:rsidRPr="007C78C0" w:rsidRDefault="00041E01" w:rsidP="00041E01">
      <w:pPr>
        <w:jc w:val="both"/>
        <w:rPr>
          <w:rFonts w:ascii="Times New Roman" w:hAnsi="Times New Roman"/>
          <w:sz w:val="24"/>
          <w:szCs w:val="24"/>
        </w:rPr>
      </w:pPr>
      <w:proofErr w:type="spellStart"/>
      <w:r w:rsidRPr="007C78C0">
        <w:rPr>
          <w:rFonts w:ascii="Times New Roman" w:hAnsi="Times New Roman"/>
          <w:sz w:val="24"/>
          <w:szCs w:val="24"/>
        </w:rPr>
        <w:t>повратницима</w:t>
      </w:r>
      <w:proofErr w:type="spellEnd"/>
      <w:r w:rsidRPr="007C78C0">
        <w:rPr>
          <w:rFonts w:ascii="Times New Roman" w:hAnsi="Times New Roman"/>
          <w:sz w:val="24"/>
          <w:szCs w:val="24"/>
        </w:rPr>
        <w:t xml:space="preserve"> у </w:t>
      </w:r>
      <w:proofErr w:type="spellStart"/>
      <w:r w:rsidRPr="007C78C0">
        <w:rPr>
          <w:rFonts w:ascii="Times New Roman" w:hAnsi="Times New Roman"/>
          <w:sz w:val="24"/>
          <w:szCs w:val="24"/>
        </w:rPr>
        <w:t>локалној</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заједници</w:t>
      </w:r>
      <w:proofErr w:type="spellEnd"/>
      <w:r w:rsidRPr="007C78C0">
        <w:rPr>
          <w:rFonts w:ascii="Times New Roman" w:hAnsi="Times New Roman"/>
          <w:sz w:val="24"/>
          <w:szCs w:val="24"/>
        </w:rPr>
        <w:t xml:space="preserve">; </w:t>
      </w:r>
    </w:p>
    <w:p w14:paraId="2341AF6B" w14:textId="77777777" w:rsidR="00041E01" w:rsidRPr="007C78C0" w:rsidRDefault="00041E01" w:rsidP="00041E01">
      <w:pPr>
        <w:jc w:val="both"/>
        <w:rPr>
          <w:rFonts w:ascii="Times New Roman" w:hAnsi="Times New Roman"/>
          <w:sz w:val="24"/>
          <w:szCs w:val="24"/>
        </w:rPr>
      </w:pPr>
      <w:r w:rsidRPr="007C78C0">
        <w:rPr>
          <w:rFonts w:ascii="Times New Roman" w:hAnsi="Times New Roman"/>
          <w:sz w:val="24"/>
          <w:szCs w:val="24"/>
        </w:rPr>
        <w:t xml:space="preserve">• </w:t>
      </w:r>
      <w:proofErr w:type="spellStart"/>
      <w:r w:rsidRPr="007C78C0">
        <w:rPr>
          <w:rFonts w:ascii="Times New Roman" w:hAnsi="Times New Roman"/>
          <w:sz w:val="24"/>
          <w:szCs w:val="24"/>
        </w:rPr>
        <w:t>Обим</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финансијских</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средстава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издвојених</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за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програме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намењене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избеглицама</w:t>
      </w:r>
      <w:proofErr w:type="spellEnd"/>
      <w:r w:rsidRPr="007C78C0">
        <w:rPr>
          <w:rFonts w:ascii="Times New Roman" w:hAnsi="Times New Roman"/>
          <w:sz w:val="24"/>
          <w:szCs w:val="24"/>
        </w:rPr>
        <w:t xml:space="preserve">, ИРЛ; </w:t>
      </w:r>
    </w:p>
    <w:p w14:paraId="29F35737" w14:textId="77777777" w:rsidR="00041E01" w:rsidRPr="007C78C0" w:rsidRDefault="00041E01" w:rsidP="00041E01">
      <w:pPr>
        <w:jc w:val="both"/>
        <w:rPr>
          <w:rFonts w:ascii="Times New Roman" w:hAnsi="Times New Roman"/>
          <w:sz w:val="24"/>
          <w:szCs w:val="24"/>
          <w:lang w:val="sr-Cyrl-RS"/>
        </w:rPr>
      </w:pPr>
      <w:r w:rsidRPr="007C78C0">
        <w:rPr>
          <w:rFonts w:ascii="Times New Roman" w:hAnsi="Times New Roman"/>
          <w:sz w:val="24"/>
          <w:szCs w:val="24"/>
        </w:rPr>
        <w:t xml:space="preserve">• </w:t>
      </w:r>
      <w:proofErr w:type="spellStart"/>
      <w:r w:rsidRPr="007C78C0">
        <w:rPr>
          <w:rFonts w:ascii="Times New Roman" w:hAnsi="Times New Roman"/>
          <w:sz w:val="24"/>
          <w:szCs w:val="24"/>
        </w:rPr>
        <w:t>Структура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финансијских</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средстава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издвојених</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за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услуге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избеглим</w:t>
      </w:r>
      <w:proofErr w:type="spellEnd"/>
      <w:r w:rsidRPr="007C78C0">
        <w:rPr>
          <w:rFonts w:ascii="Times New Roman" w:hAnsi="Times New Roman"/>
          <w:sz w:val="24"/>
          <w:szCs w:val="24"/>
        </w:rPr>
        <w:t>, ИРЛ</w:t>
      </w:r>
      <w:r w:rsidRPr="007C78C0">
        <w:rPr>
          <w:rFonts w:ascii="Times New Roman" w:hAnsi="Times New Roman"/>
          <w:sz w:val="24"/>
          <w:szCs w:val="24"/>
          <w:lang w:val="sr-Cyrl-RS"/>
        </w:rPr>
        <w:t>,</w:t>
      </w:r>
    </w:p>
    <w:p w14:paraId="7765AD6C" w14:textId="77777777" w:rsidR="00041E01" w:rsidRPr="007C78C0" w:rsidRDefault="00041E01" w:rsidP="00041E01">
      <w:pPr>
        <w:jc w:val="both"/>
        <w:rPr>
          <w:rFonts w:ascii="Times New Roman" w:hAnsi="Times New Roman"/>
          <w:sz w:val="24"/>
          <w:szCs w:val="24"/>
        </w:rPr>
      </w:pPr>
      <w:r w:rsidRPr="007C78C0">
        <w:rPr>
          <w:rFonts w:ascii="Times New Roman" w:hAnsi="Times New Roman"/>
          <w:sz w:val="24"/>
          <w:szCs w:val="24"/>
        </w:rPr>
        <w:t>(</w:t>
      </w:r>
      <w:proofErr w:type="spellStart"/>
      <w:r w:rsidRPr="007C78C0">
        <w:rPr>
          <w:rFonts w:ascii="Times New Roman" w:hAnsi="Times New Roman"/>
          <w:sz w:val="24"/>
          <w:szCs w:val="24"/>
        </w:rPr>
        <w:t>буџет</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локалне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самоуправе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донаторска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средства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други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извори</w:t>
      </w:r>
      <w:proofErr w:type="spellEnd"/>
      <w:r w:rsidRPr="007C78C0">
        <w:rPr>
          <w:rFonts w:ascii="Times New Roman" w:hAnsi="Times New Roman"/>
          <w:sz w:val="24"/>
          <w:szCs w:val="24"/>
        </w:rPr>
        <w:t xml:space="preserve">...). </w:t>
      </w:r>
    </w:p>
    <w:p w14:paraId="12BAFD47" w14:textId="77777777" w:rsidR="00041E01" w:rsidRPr="007C78C0" w:rsidRDefault="00041E01" w:rsidP="00041E01">
      <w:pPr>
        <w:jc w:val="both"/>
        <w:rPr>
          <w:rFonts w:ascii="Times New Roman" w:hAnsi="Times New Roman"/>
          <w:sz w:val="24"/>
          <w:szCs w:val="24"/>
        </w:rPr>
      </w:pPr>
      <w:r w:rsidRPr="007C78C0">
        <w:rPr>
          <w:rFonts w:ascii="Times New Roman" w:hAnsi="Times New Roman"/>
          <w:sz w:val="24"/>
          <w:szCs w:val="24"/>
        </w:rPr>
        <w:t xml:space="preserve">• </w:t>
      </w:r>
      <w:proofErr w:type="spellStart"/>
      <w:r w:rsidRPr="007C78C0">
        <w:rPr>
          <w:rFonts w:ascii="Times New Roman" w:hAnsi="Times New Roman"/>
          <w:sz w:val="24"/>
          <w:szCs w:val="24"/>
        </w:rPr>
        <w:t>Методе</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технике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мониторинга</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евалуације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За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успешно</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обављање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мониторинга</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евалуације</w:t>
      </w:r>
      <w:proofErr w:type="spellEnd"/>
      <w:r w:rsidRPr="007C78C0">
        <w:rPr>
          <w:rFonts w:ascii="Times New Roman" w:hAnsi="Times New Roman"/>
          <w:sz w:val="24"/>
          <w:szCs w:val="24"/>
        </w:rPr>
        <w:t xml:space="preserve"> </w:t>
      </w:r>
    </w:p>
    <w:p w14:paraId="2A9335C8" w14:textId="77777777" w:rsidR="00041E01" w:rsidRPr="007C78C0" w:rsidRDefault="00041E01" w:rsidP="00041E01">
      <w:pPr>
        <w:jc w:val="both"/>
        <w:rPr>
          <w:rFonts w:ascii="Times New Roman" w:hAnsi="Times New Roman"/>
          <w:sz w:val="24"/>
          <w:szCs w:val="24"/>
        </w:rPr>
      </w:pPr>
      <w:proofErr w:type="spellStart"/>
      <w:r w:rsidRPr="007C78C0">
        <w:rPr>
          <w:rFonts w:ascii="Times New Roman" w:hAnsi="Times New Roman"/>
          <w:sz w:val="24"/>
          <w:szCs w:val="24"/>
        </w:rPr>
        <w:t>користиће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стандардни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сет</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алата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међу</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којима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су</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евидентирање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корисника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интервјуи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корисницима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упитници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разговори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анкете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анкете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извештавање</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др</w:t>
      </w:r>
      <w:proofErr w:type="spellEnd"/>
      <w:r w:rsidRPr="007C78C0">
        <w:rPr>
          <w:rFonts w:ascii="Times New Roman" w:hAnsi="Times New Roman"/>
          <w:sz w:val="24"/>
          <w:szCs w:val="24"/>
        </w:rPr>
        <w:t xml:space="preserve">. </w:t>
      </w:r>
      <w:r w:rsidRPr="007C78C0">
        <w:rPr>
          <w:rFonts w:ascii="Times New Roman" w:hAnsi="Times New Roman"/>
          <w:sz w:val="24"/>
          <w:szCs w:val="24"/>
          <w:lang w:val="sr-Cyrl-RS"/>
        </w:rPr>
        <w:t xml:space="preserve"> </w:t>
      </w:r>
      <w:proofErr w:type="spellStart"/>
      <w:r w:rsidRPr="007C78C0">
        <w:rPr>
          <w:rFonts w:ascii="Times New Roman" w:hAnsi="Times New Roman"/>
          <w:sz w:val="24"/>
          <w:szCs w:val="24"/>
        </w:rPr>
        <w:t>Савет</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за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миграције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lastRenderedPageBreak/>
        <w:t>ће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бити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одговоран</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за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праћење</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оцењивање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успешности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рада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на</w:t>
      </w:r>
      <w:proofErr w:type="spellEnd"/>
      <w:r w:rsidRPr="007C78C0">
        <w:rPr>
          <w:rFonts w:ascii="Times New Roman" w:hAnsi="Times New Roman"/>
          <w:sz w:val="24"/>
          <w:szCs w:val="24"/>
        </w:rPr>
        <w:t xml:space="preserve"> </w:t>
      </w:r>
      <w:proofErr w:type="spellStart"/>
      <w:proofErr w:type="gramStart"/>
      <w:r w:rsidRPr="007C78C0">
        <w:rPr>
          <w:rFonts w:ascii="Times New Roman" w:hAnsi="Times New Roman"/>
          <w:sz w:val="24"/>
          <w:szCs w:val="24"/>
        </w:rPr>
        <w:t>примени</w:t>
      </w:r>
      <w:proofErr w:type="spellEnd"/>
      <w:r w:rsidRPr="007C78C0">
        <w:rPr>
          <w:rFonts w:ascii="Times New Roman" w:hAnsi="Times New Roman"/>
          <w:sz w:val="24"/>
          <w:szCs w:val="24"/>
        </w:rPr>
        <w:t xml:space="preserve"> </w:t>
      </w:r>
      <w:r w:rsidRPr="007C78C0">
        <w:rPr>
          <w:rFonts w:ascii="Times New Roman" w:hAnsi="Times New Roman"/>
          <w:sz w:val="24"/>
          <w:szCs w:val="24"/>
          <w:lang w:val="sr-Cyrl-RS"/>
        </w:rPr>
        <w:t xml:space="preserve"> </w:t>
      </w:r>
      <w:proofErr w:type="spellStart"/>
      <w:r w:rsidRPr="007C78C0">
        <w:rPr>
          <w:rFonts w:ascii="Times New Roman" w:hAnsi="Times New Roman"/>
          <w:sz w:val="24"/>
          <w:szCs w:val="24"/>
        </w:rPr>
        <w:t>Локалног</w:t>
      </w:r>
      <w:proofErr w:type="spellEnd"/>
      <w:proofErr w:type="gramEnd"/>
      <w:r w:rsidRPr="007C78C0">
        <w:rPr>
          <w:rFonts w:ascii="Times New Roman" w:hAnsi="Times New Roman"/>
          <w:sz w:val="24"/>
          <w:szCs w:val="24"/>
        </w:rPr>
        <w:t xml:space="preserve"> </w:t>
      </w:r>
      <w:proofErr w:type="spellStart"/>
      <w:r w:rsidRPr="007C78C0">
        <w:rPr>
          <w:rFonts w:ascii="Times New Roman" w:hAnsi="Times New Roman"/>
          <w:sz w:val="24"/>
          <w:szCs w:val="24"/>
        </w:rPr>
        <w:t>плана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акције</w:t>
      </w:r>
      <w:proofErr w:type="spellEnd"/>
      <w:r w:rsidRPr="007C78C0">
        <w:rPr>
          <w:rFonts w:ascii="Times New Roman" w:hAnsi="Times New Roman"/>
          <w:sz w:val="24"/>
          <w:szCs w:val="24"/>
        </w:rPr>
        <w:t xml:space="preserve"> - </w:t>
      </w:r>
      <w:proofErr w:type="spellStart"/>
      <w:r w:rsidRPr="007C78C0">
        <w:rPr>
          <w:rFonts w:ascii="Times New Roman" w:hAnsi="Times New Roman"/>
          <w:sz w:val="24"/>
          <w:szCs w:val="24"/>
        </w:rPr>
        <w:t>вршиће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мониторинг</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евалуацију</w:t>
      </w:r>
      <w:proofErr w:type="spellEnd"/>
      <w:r w:rsidRPr="007C78C0">
        <w:rPr>
          <w:rFonts w:ascii="Times New Roman" w:hAnsi="Times New Roman"/>
          <w:sz w:val="24"/>
          <w:szCs w:val="24"/>
        </w:rPr>
        <w:t xml:space="preserve">. </w:t>
      </w:r>
      <w:r w:rsidRPr="007C78C0">
        <w:rPr>
          <w:rFonts w:ascii="Times New Roman" w:hAnsi="Times New Roman"/>
          <w:sz w:val="24"/>
          <w:szCs w:val="24"/>
          <w:lang w:val="sr-Cyrl-RS"/>
        </w:rPr>
        <w:t xml:space="preserve"> </w:t>
      </w:r>
      <w:proofErr w:type="spellStart"/>
      <w:r w:rsidRPr="007C78C0">
        <w:rPr>
          <w:rFonts w:ascii="Times New Roman" w:hAnsi="Times New Roman"/>
          <w:sz w:val="24"/>
          <w:szCs w:val="24"/>
        </w:rPr>
        <w:t>Локални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савет</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ће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својим</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Планом</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рада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дефинисати</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начин</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организовања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мониторинга</w:t>
      </w:r>
      <w:proofErr w:type="spellEnd"/>
      <w:r w:rsidRPr="007C78C0">
        <w:rPr>
          <w:rFonts w:ascii="Times New Roman" w:hAnsi="Times New Roman"/>
          <w:sz w:val="24"/>
          <w:szCs w:val="24"/>
        </w:rPr>
        <w:t xml:space="preserve"> </w:t>
      </w:r>
      <w:proofErr w:type="gramStart"/>
      <w:r w:rsidRPr="007C78C0">
        <w:rPr>
          <w:rFonts w:ascii="Times New Roman" w:hAnsi="Times New Roman"/>
          <w:sz w:val="24"/>
          <w:szCs w:val="24"/>
        </w:rPr>
        <w:t xml:space="preserve">и </w:t>
      </w:r>
      <w:r w:rsidRPr="007C78C0">
        <w:rPr>
          <w:rFonts w:ascii="Times New Roman" w:hAnsi="Times New Roman"/>
          <w:sz w:val="24"/>
          <w:szCs w:val="24"/>
          <w:lang w:val="sr-Cyrl-RS"/>
        </w:rPr>
        <w:t xml:space="preserve"> </w:t>
      </w:r>
      <w:proofErr w:type="spellStart"/>
      <w:r w:rsidRPr="007C78C0">
        <w:rPr>
          <w:rFonts w:ascii="Times New Roman" w:hAnsi="Times New Roman"/>
          <w:sz w:val="24"/>
          <w:szCs w:val="24"/>
        </w:rPr>
        <w:t>евалуације</w:t>
      </w:r>
      <w:proofErr w:type="spellEnd"/>
      <w:proofErr w:type="gramEnd"/>
      <w:r w:rsidRPr="007C78C0">
        <w:rPr>
          <w:rFonts w:ascii="Times New Roman" w:hAnsi="Times New Roman"/>
          <w:sz w:val="24"/>
          <w:szCs w:val="24"/>
        </w:rPr>
        <w:t xml:space="preserve"> </w:t>
      </w:r>
      <w:proofErr w:type="spellStart"/>
      <w:r w:rsidRPr="007C78C0">
        <w:rPr>
          <w:rFonts w:ascii="Times New Roman" w:hAnsi="Times New Roman"/>
          <w:sz w:val="24"/>
          <w:szCs w:val="24"/>
        </w:rPr>
        <w:t>Локалног</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плана</w:t>
      </w:r>
      <w:proofErr w:type="spellEnd"/>
      <w:r w:rsidRPr="007C78C0">
        <w:rPr>
          <w:rFonts w:ascii="Times New Roman" w:hAnsi="Times New Roman"/>
          <w:sz w:val="24"/>
          <w:szCs w:val="24"/>
        </w:rPr>
        <w:t>.</w:t>
      </w:r>
    </w:p>
    <w:p w14:paraId="6C82FAD7" w14:textId="77777777" w:rsidR="00041E01" w:rsidRPr="007C78C0" w:rsidRDefault="00041E01" w:rsidP="00041E01">
      <w:pPr>
        <w:jc w:val="both"/>
        <w:rPr>
          <w:rFonts w:ascii="Times New Roman" w:hAnsi="Times New Roman"/>
          <w:sz w:val="24"/>
          <w:szCs w:val="24"/>
        </w:rPr>
      </w:pPr>
      <w:proofErr w:type="spellStart"/>
      <w:r w:rsidRPr="007C78C0">
        <w:rPr>
          <w:rFonts w:ascii="Times New Roman" w:hAnsi="Times New Roman"/>
          <w:sz w:val="24"/>
          <w:szCs w:val="24"/>
        </w:rPr>
        <w:t>Тим</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за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мориторинг</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евалуацију</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чиниће</w:t>
      </w:r>
      <w:proofErr w:type="spellEnd"/>
      <w:r w:rsidRPr="007C78C0">
        <w:rPr>
          <w:rFonts w:ascii="Times New Roman" w:hAnsi="Times New Roman"/>
          <w:sz w:val="24"/>
          <w:szCs w:val="24"/>
        </w:rPr>
        <w:t xml:space="preserve"> - </w:t>
      </w:r>
      <w:proofErr w:type="spellStart"/>
      <w:r w:rsidRPr="007C78C0">
        <w:rPr>
          <w:rFonts w:ascii="Times New Roman" w:hAnsi="Times New Roman"/>
          <w:sz w:val="24"/>
          <w:szCs w:val="24"/>
        </w:rPr>
        <w:t>стручна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лица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из</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локалних</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институција</w:t>
      </w:r>
      <w:proofErr w:type="spellEnd"/>
      <w:r w:rsidRPr="007C78C0">
        <w:rPr>
          <w:rFonts w:ascii="Times New Roman" w:hAnsi="Times New Roman"/>
          <w:sz w:val="24"/>
          <w:szCs w:val="24"/>
        </w:rPr>
        <w:t xml:space="preserve"> и </w:t>
      </w:r>
      <w:proofErr w:type="spellStart"/>
      <w:r w:rsidRPr="007C78C0">
        <w:rPr>
          <w:rFonts w:ascii="Times New Roman" w:hAnsi="Times New Roman"/>
          <w:sz w:val="24"/>
          <w:szCs w:val="24"/>
        </w:rPr>
        <w:t>организација</w:t>
      </w:r>
      <w:proofErr w:type="spellEnd"/>
      <w:r w:rsidRPr="007C78C0">
        <w:rPr>
          <w:rFonts w:ascii="Times New Roman" w:hAnsi="Times New Roman"/>
          <w:sz w:val="24"/>
          <w:szCs w:val="24"/>
        </w:rPr>
        <w:t xml:space="preserve"> </w:t>
      </w:r>
    </w:p>
    <w:p w14:paraId="77DE0B5B" w14:textId="77777777" w:rsidR="00041E01" w:rsidRPr="007C78C0" w:rsidRDefault="00041E01" w:rsidP="00041E01">
      <w:pPr>
        <w:jc w:val="both"/>
        <w:rPr>
          <w:rFonts w:ascii="Times New Roman" w:hAnsi="Times New Roman"/>
          <w:sz w:val="24"/>
          <w:szCs w:val="24"/>
          <w:lang w:val="sr-Cyrl-RS"/>
        </w:rPr>
      </w:pPr>
      <w:proofErr w:type="spellStart"/>
      <w:r w:rsidRPr="007C78C0">
        <w:rPr>
          <w:rFonts w:ascii="Times New Roman" w:hAnsi="Times New Roman"/>
          <w:sz w:val="24"/>
          <w:szCs w:val="24"/>
        </w:rPr>
        <w:t>које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се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непосредно</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баве</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питањима</w:t>
      </w:r>
      <w:proofErr w:type="spellEnd"/>
      <w:r w:rsidRPr="007C78C0">
        <w:rPr>
          <w:rFonts w:ascii="Times New Roman" w:hAnsi="Times New Roman"/>
          <w:sz w:val="24"/>
          <w:szCs w:val="24"/>
        </w:rPr>
        <w:t xml:space="preserve"> </w:t>
      </w:r>
      <w:proofErr w:type="spellStart"/>
      <w:r w:rsidRPr="007C78C0">
        <w:rPr>
          <w:rFonts w:ascii="Times New Roman" w:hAnsi="Times New Roman"/>
          <w:sz w:val="24"/>
          <w:szCs w:val="24"/>
        </w:rPr>
        <w:t>избеглих</w:t>
      </w:r>
      <w:proofErr w:type="spellEnd"/>
      <w:r w:rsidRPr="007C78C0">
        <w:rPr>
          <w:rFonts w:ascii="Times New Roman" w:hAnsi="Times New Roman"/>
          <w:sz w:val="24"/>
          <w:szCs w:val="24"/>
        </w:rPr>
        <w:t>, ИРЛ и</w:t>
      </w:r>
      <w:r w:rsidRPr="007C78C0">
        <w:rPr>
          <w:rFonts w:ascii="Times New Roman" w:hAnsi="Times New Roman"/>
          <w:sz w:val="24"/>
          <w:szCs w:val="24"/>
          <w:lang w:val="sr-Cyrl-RS"/>
        </w:rPr>
        <w:t xml:space="preserve"> осталих врста миграната. </w:t>
      </w:r>
    </w:p>
    <w:p w14:paraId="1C6688A3" w14:textId="77777777" w:rsidR="009F09F6" w:rsidRPr="007A5D39" w:rsidRDefault="009F09F6" w:rsidP="00FA6B82">
      <w:pPr>
        <w:spacing w:after="160" w:line="259" w:lineRule="auto"/>
        <w:rPr>
          <w:rFonts w:ascii="Times New Roman" w:hAnsi="Times New Roman" w:cs="Times New Roman"/>
          <w:sz w:val="28"/>
          <w:szCs w:val="28"/>
          <w:lang w:val="sr-Cyrl-RS"/>
        </w:rPr>
      </w:pPr>
    </w:p>
    <w:sectPr w:rsidR="009F09F6" w:rsidRPr="007A5D39" w:rsidSect="00041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9770" w14:textId="77777777" w:rsidR="007C1B94" w:rsidRDefault="007C1B94" w:rsidP="007E0975">
      <w:pPr>
        <w:spacing w:after="0" w:line="240" w:lineRule="auto"/>
      </w:pPr>
      <w:r>
        <w:separator/>
      </w:r>
    </w:p>
  </w:endnote>
  <w:endnote w:type="continuationSeparator" w:id="0">
    <w:p w14:paraId="40360D0D" w14:textId="77777777" w:rsidR="007C1B94" w:rsidRDefault="007C1B94" w:rsidP="007E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Bold">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DejaVu LGC Sans">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396040"/>
      <w:docPartObj>
        <w:docPartGallery w:val="Page Numbers (Bottom of Page)"/>
        <w:docPartUnique/>
      </w:docPartObj>
    </w:sdtPr>
    <w:sdtEndPr>
      <w:rPr>
        <w:noProof/>
      </w:rPr>
    </w:sdtEndPr>
    <w:sdtContent>
      <w:p w14:paraId="0D0109BA" w14:textId="011718F8" w:rsidR="0049181D" w:rsidRDefault="004918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1480E6" w14:textId="77777777" w:rsidR="0049181D" w:rsidRDefault="00491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5B23" w14:textId="77777777" w:rsidR="007C1B94" w:rsidRDefault="007C1B94" w:rsidP="007E0975">
      <w:pPr>
        <w:spacing w:after="0" w:line="240" w:lineRule="auto"/>
      </w:pPr>
      <w:r>
        <w:separator/>
      </w:r>
    </w:p>
  </w:footnote>
  <w:footnote w:type="continuationSeparator" w:id="0">
    <w:p w14:paraId="2BA56A99" w14:textId="77777777" w:rsidR="007C1B94" w:rsidRDefault="007C1B94" w:rsidP="007E0975">
      <w:pPr>
        <w:spacing w:after="0" w:line="240" w:lineRule="auto"/>
      </w:pPr>
      <w:r>
        <w:continuationSeparator/>
      </w:r>
    </w:p>
  </w:footnote>
  <w:footnote w:id="1">
    <w:p w14:paraId="4D09D507" w14:textId="77777777" w:rsidR="00636FD3" w:rsidRDefault="00636FD3" w:rsidP="007E0975">
      <w:pPr>
        <w:pStyle w:val="FootnoteText"/>
        <w:rPr>
          <w:rFonts w:ascii="Times New Roman" w:hAnsi="Times New Roman"/>
          <w:sz w:val="20"/>
          <w:szCs w:val="20"/>
        </w:rPr>
      </w:pPr>
      <w:r>
        <w:rPr>
          <w:rStyle w:val="FootnoteReference"/>
        </w:rPr>
        <w:footnoteRef/>
      </w:r>
      <w:r>
        <w:t xml:space="preserve"> </w:t>
      </w:r>
      <w:hyperlink r:id="rId1" w:history="1">
        <w:r>
          <w:rPr>
            <w:rStyle w:val="Hyperlink"/>
            <w:rFonts w:ascii="Times New Roman" w:hAnsi="Times New Roman"/>
            <w:color w:val="278BFF"/>
            <w:shd w:val="clear" w:color="auto" w:fill="FBFBFB"/>
          </w:rPr>
          <w:t>Стратегија о економским миграцијама Републике Србије за период 2021-2027. године</w:t>
        </w:r>
      </w:hyperlink>
    </w:p>
  </w:footnote>
  <w:footnote w:id="2">
    <w:p w14:paraId="0D3E3DDF" w14:textId="77777777" w:rsidR="00636FD3" w:rsidRDefault="00636FD3" w:rsidP="007E0975">
      <w:pPr>
        <w:pStyle w:val="FootnoteText"/>
        <w:rPr>
          <w:rFonts w:ascii="Times New Roman" w:hAnsi="Times New Roman"/>
          <w:sz w:val="20"/>
          <w:szCs w:val="20"/>
        </w:rPr>
      </w:pPr>
      <w:r>
        <w:rPr>
          <w:rStyle w:val="FootnoteReference"/>
          <w:rFonts w:ascii="Times New Roman" w:hAnsi="Times New Roman"/>
        </w:rPr>
        <w:footnoteRef/>
      </w:r>
      <w:r>
        <w:rPr>
          <w:rFonts w:ascii="Times New Roman" w:hAnsi="Times New Roman"/>
          <w:sz w:val="20"/>
          <w:szCs w:val="20"/>
        </w:rPr>
        <w:t xml:space="preserve"> </w:t>
      </w:r>
      <w:hyperlink r:id="rId2" w:history="1">
        <w:r w:rsidRPr="009C07C0">
          <w:rPr>
            <w:rStyle w:val="Hyperlink"/>
            <w:rFonts w:ascii="Times New Roman" w:hAnsi="Times New Roman"/>
          </w:rPr>
          <w:t>https://rm.coe.int/leaflet-victims-of-human-trafficking-understanding-your-rights-and-the/16807bbac7</w:t>
        </w:r>
      </w:hyperlink>
      <w:r>
        <w:rPr>
          <w:rFonts w:ascii="Times New Roman" w:hAnsi="Times New Roman"/>
          <w:sz w:val="20"/>
          <w:szCs w:val="20"/>
        </w:rPr>
        <w:t xml:space="preserve"> </w:t>
      </w:r>
    </w:p>
  </w:footnote>
  <w:footnote w:id="3">
    <w:p w14:paraId="27D83CB3" w14:textId="77777777" w:rsidR="00636FD3" w:rsidRDefault="00636FD3" w:rsidP="007E0975">
      <w:pPr>
        <w:pStyle w:val="FootnoteText"/>
        <w:rPr>
          <w:sz w:val="24"/>
        </w:rPr>
      </w:pPr>
      <w:r>
        <w:rPr>
          <w:rStyle w:val="FootnoteReference"/>
          <w:rFonts w:ascii="Times New Roman" w:hAnsi="Times New Roman"/>
        </w:rPr>
        <w:footnoteRef/>
      </w:r>
      <w:r>
        <w:rPr>
          <w:rFonts w:ascii="Times New Roman" w:hAnsi="Times New Roman"/>
          <w:sz w:val="20"/>
          <w:szCs w:val="20"/>
        </w:rPr>
        <w:t xml:space="preserve"> </w:t>
      </w:r>
      <w:hyperlink r:id="rId3" w:history="1">
        <w:r w:rsidRPr="009C07C0">
          <w:rPr>
            <w:rStyle w:val="Hyperlink"/>
            <w:rFonts w:ascii="Times New Roman" w:hAnsi="Times New Roman"/>
          </w:rPr>
          <w:t>https://www.grupa484.org.rs/h-content/uploads/2020/04/Dijaspora-kao-resurs-lokalnog-razvoja-2013-grupa-484.pdf</w:t>
        </w:r>
      </w:hyperlink>
      <w:r>
        <w:rPr>
          <w:rFonts w:ascii="Times New Roman" w:hAnsi="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7E3E"/>
    <w:multiLevelType w:val="hybridMultilevel"/>
    <w:tmpl w:val="9800D1F8"/>
    <w:lvl w:ilvl="0" w:tplc="BCDAB28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9E5ADB"/>
    <w:multiLevelType w:val="hybridMultilevel"/>
    <w:tmpl w:val="1BD88420"/>
    <w:lvl w:ilvl="0" w:tplc="E2845D06">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F69"/>
    <w:multiLevelType w:val="hybridMultilevel"/>
    <w:tmpl w:val="83C6E4C2"/>
    <w:lvl w:ilvl="0" w:tplc="85DCCB5A">
      <w:start w:val="1"/>
      <w:numFmt w:val="decimal"/>
      <w:lvlText w:val="%1."/>
      <w:lvlJc w:val="left"/>
      <w:pPr>
        <w:ind w:left="1432" w:hanging="353"/>
      </w:pPr>
      <w:rPr>
        <w:rFonts w:ascii="Times New Roman" w:eastAsia="Times New Roman" w:hAnsi="Times New Roman" w:cs="Times New Roman" w:hint="default"/>
        <w:w w:val="100"/>
        <w:sz w:val="23"/>
        <w:szCs w:val="23"/>
        <w:lang w:eastAsia="en-US" w:bidi="ar-SA"/>
      </w:rPr>
    </w:lvl>
    <w:lvl w:ilvl="1" w:tplc="E5847E7C">
      <w:start w:val="4"/>
      <w:numFmt w:val="decimal"/>
      <w:lvlText w:val="%2."/>
      <w:lvlJc w:val="left"/>
      <w:pPr>
        <w:ind w:left="4031" w:hanging="281"/>
        <w:jc w:val="right"/>
      </w:pPr>
      <w:rPr>
        <w:rFonts w:ascii="Times New Roman" w:eastAsia="Times New Roman" w:hAnsi="Times New Roman" w:cs="Times New Roman" w:hint="default"/>
        <w:b/>
        <w:bCs/>
        <w:w w:val="100"/>
        <w:sz w:val="28"/>
        <w:szCs w:val="28"/>
        <w:lang w:eastAsia="en-US" w:bidi="ar-SA"/>
      </w:rPr>
    </w:lvl>
    <w:lvl w:ilvl="2" w:tplc="DE807832">
      <w:numFmt w:val="bullet"/>
      <w:lvlText w:val="•"/>
      <w:lvlJc w:val="left"/>
      <w:pPr>
        <w:ind w:left="4879" w:hanging="281"/>
      </w:pPr>
      <w:rPr>
        <w:rFonts w:hint="default"/>
        <w:lang w:eastAsia="en-US" w:bidi="ar-SA"/>
      </w:rPr>
    </w:lvl>
    <w:lvl w:ilvl="3" w:tplc="B15C9582">
      <w:numFmt w:val="bullet"/>
      <w:lvlText w:val="•"/>
      <w:lvlJc w:val="left"/>
      <w:pPr>
        <w:ind w:left="5718" w:hanging="281"/>
      </w:pPr>
      <w:rPr>
        <w:rFonts w:hint="default"/>
        <w:lang w:eastAsia="en-US" w:bidi="ar-SA"/>
      </w:rPr>
    </w:lvl>
    <w:lvl w:ilvl="4" w:tplc="FFB46986">
      <w:numFmt w:val="bullet"/>
      <w:lvlText w:val="•"/>
      <w:lvlJc w:val="left"/>
      <w:pPr>
        <w:ind w:left="6557" w:hanging="281"/>
      </w:pPr>
      <w:rPr>
        <w:rFonts w:hint="default"/>
        <w:lang w:eastAsia="en-US" w:bidi="ar-SA"/>
      </w:rPr>
    </w:lvl>
    <w:lvl w:ilvl="5" w:tplc="D9FC4DC8">
      <w:numFmt w:val="bullet"/>
      <w:lvlText w:val="•"/>
      <w:lvlJc w:val="left"/>
      <w:pPr>
        <w:ind w:left="7396" w:hanging="281"/>
      </w:pPr>
      <w:rPr>
        <w:rFonts w:hint="default"/>
        <w:lang w:eastAsia="en-US" w:bidi="ar-SA"/>
      </w:rPr>
    </w:lvl>
    <w:lvl w:ilvl="6" w:tplc="7A0A4278">
      <w:numFmt w:val="bullet"/>
      <w:lvlText w:val="•"/>
      <w:lvlJc w:val="left"/>
      <w:pPr>
        <w:ind w:left="8235" w:hanging="281"/>
      </w:pPr>
      <w:rPr>
        <w:rFonts w:hint="default"/>
        <w:lang w:eastAsia="en-US" w:bidi="ar-SA"/>
      </w:rPr>
    </w:lvl>
    <w:lvl w:ilvl="7" w:tplc="80C22BA8">
      <w:numFmt w:val="bullet"/>
      <w:lvlText w:val="•"/>
      <w:lvlJc w:val="left"/>
      <w:pPr>
        <w:ind w:left="9074" w:hanging="281"/>
      </w:pPr>
      <w:rPr>
        <w:rFonts w:hint="default"/>
        <w:lang w:eastAsia="en-US" w:bidi="ar-SA"/>
      </w:rPr>
    </w:lvl>
    <w:lvl w:ilvl="8" w:tplc="2842F334">
      <w:numFmt w:val="bullet"/>
      <w:lvlText w:val="•"/>
      <w:lvlJc w:val="left"/>
      <w:pPr>
        <w:ind w:left="9913" w:hanging="281"/>
      </w:pPr>
      <w:rPr>
        <w:rFonts w:hint="default"/>
        <w:lang w:eastAsia="en-US" w:bidi="ar-SA"/>
      </w:rPr>
    </w:lvl>
  </w:abstractNum>
  <w:abstractNum w:abstractNumId="3" w15:restartNumberingAfterBreak="0">
    <w:nsid w:val="13D342B9"/>
    <w:multiLevelType w:val="hybridMultilevel"/>
    <w:tmpl w:val="CB786096"/>
    <w:lvl w:ilvl="0" w:tplc="0409000F">
      <w:start w:val="1"/>
      <w:numFmt w:val="decimal"/>
      <w:lvlText w:val="%1."/>
      <w:lvlJc w:val="left"/>
      <w:pPr>
        <w:ind w:left="720" w:hanging="360"/>
      </w:p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4" w15:restartNumberingAfterBreak="0">
    <w:nsid w:val="1B1B19C1"/>
    <w:multiLevelType w:val="hybridMultilevel"/>
    <w:tmpl w:val="79AC3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231149"/>
    <w:multiLevelType w:val="hybridMultilevel"/>
    <w:tmpl w:val="26F28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E9326AC"/>
    <w:multiLevelType w:val="hybridMultilevel"/>
    <w:tmpl w:val="95487526"/>
    <w:lvl w:ilvl="0" w:tplc="372A91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55822"/>
    <w:multiLevelType w:val="multilevel"/>
    <w:tmpl w:val="B42A3B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1D92934"/>
    <w:multiLevelType w:val="hybridMultilevel"/>
    <w:tmpl w:val="AE1CD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60006"/>
    <w:multiLevelType w:val="hybridMultilevel"/>
    <w:tmpl w:val="671C223E"/>
    <w:lvl w:ilvl="0" w:tplc="04090001">
      <w:start w:val="1"/>
      <w:numFmt w:val="bullet"/>
      <w:lvlText w:val=""/>
      <w:lvlJc w:val="left"/>
      <w:pPr>
        <w:ind w:left="826" w:hanging="360"/>
      </w:pPr>
      <w:rPr>
        <w:rFonts w:ascii="Symbol" w:hAnsi="Symbol" w:hint="default"/>
      </w:rPr>
    </w:lvl>
    <w:lvl w:ilvl="1" w:tplc="4740E88C">
      <w:numFmt w:val="bullet"/>
      <w:lvlText w:val="-"/>
      <w:lvlJc w:val="left"/>
      <w:pPr>
        <w:ind w:left="1546" w:hanging="360"/>
      </w:pPr>
      <w:rPr>
        <w:rFonts w:ascii="Calibri" w:eastAsiaTheme="minorHAnsi" w:hAnsi="Calibri" w:cs="Calibri" w:hint="default"/>
        <w:b/>
      </w:rPr>
    </w:lvl>
    <w:lvl w:ilvl="2" w:tplc="04090005">
      <w:start w:val="1"/>
      <w:numFmt w:val="bullet"/>
      <w:lvlText w:val=""/>
      <w:lvlJc w:val="left"/>
      <w:pPr>
        <w:ind w:left="2266" w:hanging="360"/>
      </w:pPr>
      <w:rPr>
        <w:rFonts w:ascii="Wingdings" w:hAnsi="Wingdings" w:hint="default"/>
      </w:rPr>
    </w:lvl>
    <w:lvl w:ilvl="3" w:tplc="04090001">
      <w:start w:val="1"/>
      <w:numFmt w:val="bullet"/>
      <w:lvlText w:val=""/>
      <w:lvlJc w:val="left"/>
      <w:pPr>
        <w:ind w:left="2986" w:hanging="360"/>
      </w:pPr>
      <w:rPr>
        <w:rFonts w:ascii="Symbol" w:hAnsi="Symbol" w:hint="default"/>
      </w:rPr>
    </w:lvl>
    <w:lvl w:ilvl="4" w:tplc="04090003">
      <w:start w:val="1"/>
      <w:numFmt w:val="bullet"/>
      <w:lvlText w:val="o"/>
      <w:lvlJc w:val="left"/>
      <w:pPr>
        <w:ind w:left="3706" w:hanging="360"/>
      </w:pPr>
      <w:rPr>
        <w:rFonts w:ascii="Courier New" w:hAnsi="Courier New" w:cs="Courier New" w:hint="default"/>
      </w:rPr>
    </w:lvl>
    <w:lvl w:ilvl="5" w:tplc="04090005">
      <w:start w:val="1"/>
      <w:numFmt w:val="bullet"/>
      <w:lvlText w:val=""/>
      <w:lvlJc w:val="left"/>
      <w:pPr>
        <w:ind w:left="4426" w:hanging="360"/>
      </w:pPr>
      <w:rPr>
        <w:rFonts w:ascii="Wingdings" w:hAnsi="Wingdings" w:hint="default"/>
      </w:rPr>
    </w:lvl>
    <w:lvl w:ilvl="6" w:tplc="04090001">
      <w:start w:val="1"/>
      <w:numFmt w:val="bullet"/>
      <w:lvlText w:val=""/>
      <w:lvlJc w:val="left"/>
      <w:pPr>
        <w:ind w:left="5146" w:hanging="360"/>
      </w:pPr>
      <w:rPr>
        <w:rFonts w:ascii="Symbol" w:hAnsi="Symbol" w:hint="default"/>
      </w:rPr>
    </w:lvl>
    <w:lvl w:ilvl="7" w:tplc="04090003">
      <w:start w:val="1"/>
      <w:numFmt w:val="bullet"/>
      <w:lvlText w:val="o"/>
      <w:lvlJc w:val="left"/>
      <w:pPr>
        <w:ind w:left="5866" w:hanging="360"/>
      </w:pPr>
      <w:rPr>
        <w:rFonts w:ascii="Courier New" w:hAnsi="Courier New" w:cs="Courier New" w:hint="default"/>
      </w:rPr>
    </w:lvl>
    <w:lvl w:ilvl="8" w:tplc="04090005">
      <w:start w:val="1"/>
      <w:numFmt w:val="bullet"/>
      <w:lvlText w:val=""/>
      <w:lvlJc w:val="left"/>
      <w:pPr>
        <w:ind w:left="6586" w:hanging="360"/>
      </w:pPr>
      <w:rPr>
        <w:rFonts w:ascii="Wingdings" w:hAnsi="Wingdings" w:hint="default"/>
      </w:rPr>
    </w:lvl>
  </w:abstractNum>
  <w:abstractNum w:abstractNumId="10" w15:restartNumberingAfterBreak="0">
    <w:nsid w:val="2E761883"/>
    <w:multiLevelType w:val="multilevel"/>
    <w:tmpl w:val="3FD8B4DE"/>
    <w:lvl w:ilvl="0">
      <w:start w:val="4"/>
      <w:numFmt w:val="decimal"/>
      <w:lvlText w:val="%1."/>
      <w:lvlJc w:val="left"/>
      <w:pPr>
        <w:ind w:left="360" w:hanging="360"/>
      </w:pPr>
      <w:rPr>
        <w:rFonts w:eastAsia="Times New Roman" w:cstheme="minorBidi" w:hint="default"/>
        <w:sz w:val="18"/>
      </w:rPr>
    </w:lvl>
    <w:lvl w:ilvl="1">
      <w:start w:val="1"/>
      <w:numFmt w:val="decimal"/>
      <w:lvlText w:val="%1.%2."/>
      <w:lvlJc w:val="left"/>
      <w:pPr>
        <w:ind w:left="360" w:hanging="360"/>
      </w:pPr>
      <w:rPr>
        <w:rFonts w:eastAsia="Times New Roman" w:cstheme="minorBidi" w:hint="default"/>
        <w:sz w:val="18"/>
      </w:rPr>
    </w:lvl>
    <w:lvl w:ilvl="2">
      <w:start w:val="1"/>
      <w:numFmt w:val="decimal"/>
      <w:lvlText w:val="%1.%2.%3."/>
      <w:lvlJc w:val="left"/>
      <w:pPr>
        <w:ind w:left="720" w:hanging="720"/>
      </w:pPr>
      <w:rPr>
        <w:rFonts w:eastAsia="Times New Roman" w:cstheme="minorBidi" w:hint="default"/>
        <w:sz w:val="18"/>
      </w:rPr>
    </w:lvl>
    <w:lvl w:ilvl="3">
      <w:start w:val="1"/>
      <w:numFmt w:val="decimal"/>
      <w:lvlText w:val="%1.%2.%3.%4."/>
      <w:lvlJc w:val="left"/>
      <w:pPr>
        <w:ind w:left="720" w:hanging="720"/>
      </w:pPr>
      <w:rPr>
        <w:rFonts w:eastAsia="Times New Roman" w:cstheme="minorBidi" w:hint="default"/>
        <w:sz w:val="18"/>
      </w:rPr>
    </w:lvl>
    <w:lvl w:ilvl="4">
      <w:start w:val="1"/>
      <w:numFmt w:val="decimal"/>
      <w:lvlText w:val="%1.%2.%3.%4.%5."/>
      <w:lvlJc w:val="left"/>
      <w:pPr>
        <w:ind w:left="1080" w:hanging="1080"/>
      </w:pPr>
      <w:rPr>
        <w:rFonts w:eastAsia="Times New Roman" w:cstheme="minorBidi" w:hint="default"/>
        <w:sz w:val="18"/>
      </w:rPr>
    </w:lvl>
    <w:lvl w:ilvl="5">
      <w:start w:val="1"/>
      <w:numFmt w:val="decimal"/>
      <w:lvlText w:val="%1.%2.%3.%4.%5.%6."/>
      <w:lvlJc w:val="left"/>
      <w:pPr>
        <w:ind w:left="1080" w:hanging="1080"/>
      </w:pPr>
      <w:rPr>
        <w:rFonts w:eastAsia="Times New Roman" w:cstheme="minorBidi" w:hint="default"/>
        <w:sz w:val="18"/>
      </w:rPr>
    </w:lvl>
    <w:lvl w:ilvl="6">
      <w:start w:val="1"/>
      <w:numFmt w:val="decimal"/>
      <w:lvlText w:val="%1.%2.%3.%4.%5.%6.%7."/>
      <w:lvlJc w:val="left"/>
      <w:pPr>
        <w:ind w:left="1080" w:hanging="1080"/>
      </w:pPr>
      <w:rPr>
        <w:rFonts w:eastAsia="Times New Roman" w:cstheme="minorBidi" w:hint="default"/>
        <w:sz w:val="18"/>
      </w:rPr>
    </w:lvl>
    <w:lvl w:ilvl="7">
      <w:start w:val="1"/>
      <w:numFmt w:val="decimal"/>
      <w:lvlText w:val="%1.%2.%3.%4.%5.%6.%7.%8."/>
      <w:lvlJc w:val="left"/>
      <w:pPr>
        <w:ind w:left="1440" w:hanging="1440"/>
      </w:pPr>
      <w:rPr>
        <w:rFonts w:eastAsia="Times New Roman" w:cstheme="minorBidi" w:hint="default"/>
        <w:sz w:val="18"/>
      </w:rPr>
    </w:lvl>
    <w:lvl w:ilvl="8">
      <w:start w:val="1"/>
      <w:numFmt w:val="decimal"/>
      <w:lvlText w:val="%1.%2.%3.%4.%5.%6.%7.%8.%9."/>
      <w:lvlJc w:val="left"/>
      <w:pPr>
        <w:ind w:left="1440" w:hanging="1440"/>
      </w:pPr>
      <w:rPr>
        <w:rFonts w:eastAsia="Times New Roman" w:cstheme="minorBidi" w:hint="default"/>
        <w:sz w:val="18"/>
      </w:rPr>
    </w:lvl>
  </w:abstractNum>
  <w:abstractNum w:abstractNumId="11" w15:restartNumberingAfterBreak="0">
    <w:nsid w:val="30A31BFD"/>
    <w:multiLevelType w:val="hybridMultilevel"/>
    <w:tmpl w:val="38FA2392"/>
    <w:lvl w:ilvl="0" w:tplc="FCE480D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57549B"/>
    <w:multiLevelType w:val="hybridMultilevel"/>
    <w:tmpl w:val="9BA6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04EFE"/>
    <w:multiLevelType w:val="hybridMultilevel"/>
    <w:tmpl w:val="EE7EFD6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4" w15:restartNumberingAfterBreak="0">
    <w:nsid w:val="44232289"/>
    <w:multiLevelType w:val="hybridMultilevel"/>
    <w:tmpl w:val="35A8C2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AD17209"/>
    <w:multiLevelType w:val="hybridMultilevel"/>
    <w:tmpl w:val="85EA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3D1F4E"/>
    <w:multiLevelType w:val="hybridMultilevel"/>
    <w:tmpl w:val="0556275E"/>
    <w:lvl w:ilvl="0" w:tplc="B6767FDE">
      <w:start w:val="1"/>
      <w:numFmt w:val="decimal"/>
      <w:lvlText w:val="%1."/>
      <w:lvlJc w:val="left"/>
      <w:pPr>
        <w:ind w:left="927" w:hanging="360"/>
      </w:pPr>
      <w:rPr>
        <w:rFonts w:eastAsiaTheme="minorHAnsi" w:cs="Times New Roman"/>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55D64DAF"/>
    <w:multiLevelType w:val="hybridMultilevel"/>
    <w:tmpl w:val="8682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56520"/>
    <w:multiLevelType w:val="hybridMultilevel"/>
    <w:tmpl w:val="6AFCA8CE"/>
    <w:lvl w:ilvl="0" w:tplc="5DAACFD2">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9" w15:restartNumberingAfterBreak="0">
    <w:nsid w:val="5C5C0472"/>
    <w:multiLevelType w:val="hybridMultilevel"/>
    <w:tmpl w:val="1EDC5C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95D1D"/>
    <w:multiLevelType w:val="hybridMultilevel"/>
    <w:tmpl w:val="5334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3517F"/>
    <w:multiLevelType w:val="hybridMultilevel"/>
    <w:tmpl w:val="1810A600"/>
    <w:lvl w:ilvl="0" w:tplc="04090001">
      <w:start w:val="1"/>
      <w:numFmt w:val="bullet"/>
      <w:lvlText w:val=""/>
      <w:lvlJc w:val="left"/>
      <w:pPr>
        <w:ind w:left="826" w:hanging="360"/>
      </w:pPr>
      <w:rPr>
        <w:rFonts w:ascii="Symbol" w:hAnsi="Symbol" w:hint="default"/>
      </w:rPr>
    </w:lvl>
    <w:lvl w:ilvl="1" w:tplc="04090003">
      <w:start w:val="1"/>
      <w:numFmt w:val="bullet"/>
      <w:lvlText w:val="o"/>
      <w:lvlJc w:val="left"/>
      <w:pPr>
        <w:ind w:left="1546" w:hanging="360"/>
      </w:pPr>
      <w:rPr>
        <w:rFonts w:ascii="Courier New" w:hAnsi="Courier New" w:cs="Courier New" w:hint="default"/>
      </w:rPr>
    </w:lvl>
    <w:lvl w:ilvl="2" w:tplc="04090005">
      <w:start w:val="1"/>
      <w:numFmt w:val="bullet"/>
      <w:lvlText w:val=""/>
      <w:lvlJc w:val="left"/>
      <w:pPr>
        <w:ind w:left="2266" w:hanging="360"/>
      </w:pPr>
      <w:rPr>
        <w:rFonts w:ascii="Wingdings" w:hAnsi="Wingdings" w:hint="default"/>
      </w:rPr>
    </w:lvl>
    <w:lvl w:ilvl="3" w:tplc="04090001">
      <w:start w:val="1"/>
      <w:numFmt w:val="bullet"/>
      <w:lvlText w:val=""/>
      <w:lvlJc w:val="left"/>
      <w:pPr>
        <w:ind w:left="2986" w:hanging="360"/>
      </w:pPr>
      <w:rPr>
        <w:rFonts w:ascii="Symbol" w:hAnsi="Symbol" w:hint="default"/>
      </w:rPr>
    </w:lvl>
    <w:lvl w:ilvl="4" w:tplc="04090003">
      <w:start w:val="1"/>
      <w:numFmt w:val="bullet"/>
      <w:lvlText w:val="o"/>
      <w:lvlJc w:val="left"/>
      <w:pPr>
        <w:ind w:left="3706" w:hanging="360"/>
      </w:pPr>
      <w:rPr>
        <w:rFonts w:ascii="Courier New" w:hAnsi="Courier New" w:cs="Courier New" w:hint="default"/>
      </w:rPr>
    </w:lvl>
    <w:lvl w:ilvl="5" w:tplc="04090005">
      <w:start w:val="1"/>
      <w:numFmt w:val="bullet"/>
      <w:lvlText w:val=""/>
      <w:lvlJc w:val="left"/>
      <w:pPr>
        <w:ind w:left="4426" w:hanging="360"/>
      </w:pPr>
      <w:rPr>
        <w:rFonts w:ascii="Wingdings" w:hAnsi="Wingdings" w:hint="default"/>
      </w:rPr>
    </w:lvl>
    <w:lvl w:ilvl="6" w:tplc="04090001">
      <w:start w:val="1"/>
      <w:numFmt w:val="bullet"/>
      <w:lvlText w:val=""/>
      <w:lvlJc w:val="left"/>
      <w:pPr>
        <w:ind w:left="5146" w:hanging="360"/>
      </w:pPr>
      <w:rPr>
        <w:rFonts w:ascii="Symbol" w:hAnsi="Symbol" w:hint="default"/>
      </w:rPr>
    </w:lvl>
    <w:lvl w:ilvl="7" w:tplc="04090003">
      <w:start w:val="1"/>
      <w:numFmt w:val="bullet"/>
      <w:lvlText w:val="o"/>
      <w:lvlJc w:val="left"/>
      <w:pPr>
        <w:ind w:left="5866" w:hanging="360"/>
      </w:pPr>
      <w:rPr>
        <w:rFonts w:ascii="Courier New" w:hAnsi="Courier New" w:cs="Courier New" w:hint="default"/>
      </w:rPr>
    </w:lvl>
    <w:lvl w:ilvl="8" w:tplc="04090005">
      <w:start w:val="1"/>
      <w:numFmt w:val="bullet"/>
      <w:lvlText w:val=""/>
      <w:lvlJc w:val="left"/>
      <w:pPr>
        <w:ind w:left="6586" w:hanging="360"/>
      </w:pPr>
      <w:rPr>
        <w:rFonts w:ascii="Wingdings" w:hAnsi="Wingdings" w:hint="default"/>
      </w:rPr>
    </w:lvl>
  </w:abstractNum>
  <w:abstractNum w:abstractNumId="22" w15:restartNumberingAfterBreak="0">
    <w:nsid w:val="6DEF317E"/>
    <w:multiLevelType w:val="multilevel"/>
    <w:tmpl w:val="C89486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B3B5AF8"/>
    <w:multiLevelType w:val="hybridMultilevel"/>
    <w:tmpl w:val="F47C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005074">
    <w:abstractNumId w:val="13"/>
  </w:num>
  <w:num w:numId="2" w16cid:durableId="1250769586">
    <w:abstractNumId w:val="9"/>
  </w:num>
  <w:num w:numId="3" w16cid:durableId="20676782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1306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9438286">
    <w:abstractNumId w:val="8"/>
  </w:num>
  <w:num w:numId="6" w16cid:durableId="1163282556">
    <w:abstractNumId w:val="9"/>
  </w:num>
  <w:num w:numId="7" w16cid:durableId="1094740114">
    <w:abstractNumId w:val="4"/>
  </w:num>
  <w:num w:numId="8" w16cid:durableId="1730611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221202">
    <w:abstractNumId w:val="3"/>
    <w:lvlOverride w:ilvl="0">
      <w:startOverride w:val="1"/>
    </w:lvlOverride>
    <w:lvlOverride w:ilvl="1"/>
    <w:lvlOverride w:ilvl="2"/>
    <w:lvlOverride w:ilvl="3"/>
    <w:lvlOverride w:ilvl="4"/>
    <w:lvlOverride w:ilvl="5"/>
    <w:lvlOverride w:ilvl="6"/>
    <w:lvlOverride w:ilvl="7"/>
    <w:lvlOverride w:ilvl="8"/>
  </w:num>
  <w:num w:numId="10" w16cid:durableId="1873417824">
    <w:abstractNumId w:val="14"/>
  </w:num>
  <w:num w:numId="11" w16cid:durableId="741147943">
    <w:abstractNumId w:val="15"/>
  </w:num>
  <w:num w:numId="12" w16cid:durableId="1750810783">
    <w:abstractNumId w:val="6"/>
  </w:num>
  <w:num w:numId="13" w16cid:durableId="728840526">
    <w:abstractNumId w:val="2"/>
  </w:num>
  <w:num w:numId="14" w16cid:durableId="1086654006">
    <w:abstractNumId w:val="1"/>
  </w:num>
  <w:num w:numId="15" w16cid:durableId="1774783875">
    <w:abstractNumId w:val="23"/>
  </w:num>
  <w:num w:numId="16" w16cid:durableId="634336066">
    <w:abstractNumId w:val="17"/>
  </w:num>
  <w:num w:numId="17" w16cid:durableId="26562465">
    <w:abstractNumId w:val="20"/>
  </w:num>
  <w:num w:numId="18" w16cid:durableId="1262027184">
    <w:abstractNumId w:val="21"/>
  </w:num>
  <w:num w:numId="19" w16cid:durableId="166137286">
    <w:abstractNumId w:val="21"/>
  </w:num>
  <w:num w:numId="20" w16cid:durableId="773063018">
    <w:abstractNumId w:val="5"/>
  </w:num>
  <w:num w:numId="21" w16cid:durableId="19267615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6399613">
    <w:abstractNumId w:val="10"/>
  </w:num>
  <w:num w:numId="23" w16cid:durableId="935676972">
    <w:abstractNumId w:val="22"/>
  </w:num>
  <w:num w:numId="24" w16cid:durableId="456679967">
    <w:abstractNumId w:val="19"/>
  </w:num>
  <w:num w:numId="25" w16cid:durableId="655035518">
    <w:abstractNumId w:val="11"/>
  </w:num>
  <w:num w:numId="26" w16cid:durableId="5931270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75"/>
    <w:rsid w:val="00041E01"/>
    <w:rsid w:val="000851A3"/>
    <w:rsid w:val="00094382"/>
    <w:rsid w:val="00104864"/>
    <w:rsid w:val="00131FD2"/>
    <w:rsid w:val="00171F8F"/>
    <w:rsid w:val="00224DE3"/>
    <w:rsid w:val="00261BB5"/>
    <w:rsid w:val="002D21A5"/>
    <w:rsid w:val="002F4989"/>
    <w:rsid w:val="0049181D"/>
    <w:rsid w:val="004A6DFD"/>
    <w:rsid w:val="004F2F80"/>
    <w:rsid w:val="005457CF"/>
    <w:rsid w:val="00620793"/>
    <w:rsid w:val="00620B14"/>
    <w:rsid w:val="00636FD3"/>
    <w:rsid w:val="00651BD4"/>
    <w:rsid w:val="007205EA"/>
    <w:rsid w:val="0078709F"/>
    <w:rsid w:val="007A5D39"/>
    <w:rsid w:val="007C1B94"/>
    <w:rsid w:val="007E0975"/>
    <w:rsid w:val="00852568"/>
    <w:rsid w:val="0085656A"/>
    <w:rsid w:val="009C0895"/>
    <w:rsid w:val="009C33CF"/>
    <w:rsid w:val="009C7655"/>
    <w:rsid w:val="009D7FF1"/>
    <w:rsid w:val="009E1605"/>
    <w:rsid w:val="009F09F6"/>
    <w:rsid w:val="00B6356B"/>
    <w:rsid w:val="00B9748B"/>
    <w:rsid w:val="00BE74D9"/>
    <w:rsid w:val="00C4008E"/>
    <w:rsid w:val="00C67B50"/>
    <w:rsid w:val="00CA18A8"/>
    <w:rsid w:val="00CA4E5C"/>
    <w:rsid w:val="00D14805"/>
    <w:rsid w:val="00E0048C"/>
    <w:rsid w:val="00EF0853"/>
    <w:rsid w:val="00F02C9E"/>
    <w:rsid w:val="00F456BB"/>
    <w:rsid w:val="00FA60D0"/>
    <w:rsid w:val="00FA6B82"/>
    <w:rsid w:val="00FC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2BD9"/>
  <w15:chartTrackingRefBased/>
  <w15:docId w15:val="{2599C163-8778-41EF-9977-DD7549E1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75"/>
    <w:pPr>
      <w:spacing w:after="200" w:line="276" w:lineRule="auto"/>
    </w:pPr>
    <w:rPr>
      <w:kern w:val="0"/>
      <w14:ligatures w14:val="none"/>
    </w:rPr>
  </w:style>
  <w:style w:type="paragraph" w:styleId="Heading1">
    <w:name w:val="heading 1"/>
    <w:basedOn w:val="Normal"/>
    <w:next w:val="Normal"/>
    <w:link w:val="Heading1Char"/>
    <w:qFormat/>
    <w:rsid w:val="007E0975"/>
    <w:pPr>
      <w:keepNext/>
      <w:spacing w:after="0" w:line="240" w:lineRule="auto"/>
      <w:outlineLvl w:val="0"/>
    </w:pPr>
    <w:rPr>
      <w:rFonts w:ascii="Times New Roman" w:eastAsia="Times New Roman" w:hAnsi="Times New Roman" w:cs="Times New Roman"/>
      <w:sz w:val="32"/>
      <w:szCs w:val="20"/>
      <w:lang w:val="sl-SI"/>
    </w:rPr>
  </w:style>
  <w:style w:type="paragraph" w:styleId="Heading2">
    <w:name w:val="heading 2"/>
    <w:basedOn w:val="Normal"/>
    <w:next w:val="Normal"/>
    <w:link w:val="Heading2Char"/>
    <w:uiPriority w:val="9"/>
    <w:unhideWhenUsed/>
    <w:qFormat/>
    <w:rsid w:val="007E09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5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975"/>
    <w:rPr>
      <w:rFonts w:ascii="Times New Roman" w:eastAsia="Times New Roman" w:hAnsi="Times New Roman" w:cs="Times New Roman"/>
      <w:kern w:val="0"/>
      <w:sz w:val="32"/>
      <w:szCs w:val="20"/>
      <w:lang w:val="sl-SI"/>
      <w14:ligatures w14:val="none"/>
    </w:rPr>
  </w:style>
  <w:style w:type="paragraph" w:styleId="CommentText">
    <w:name w:val="annotation text"/>
    <w:basedOn w:val="Normal"/>
    <w:link w:val="CommentTextChar"/>
    <w:uiPriority w:val="99"/>
    <w:semiHidden/>
    <w:unhideWhenUsed/>
    <w:rsid w:val="007E0975"/>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E0975"/>
    <w:rPr>
      <w:rFonts w:ascii="Times New Roman" w:eastAsia="Times New Roman" w:hAnsi="Times New Roman" w:cs="Times New Roman"/>
      <w:kern w:val="0"/>
      <w:sz w:val="20"/>
      <w:szCs w:val="20"/>
      <w14:ligatures w14:val="none"/>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qFormat/>
    <w:locked/>
    <w:rsid w:val="007E0975"/>
    <w:rPr>
      <w:rFonts w:ascii="Times New Roman" w:eastAsia="Times New Roman" w:hAnsi="Times New Roman" w:cs="Times New Roman"/>
      <w:sz w:val="24"/>
      <w:szCs w:val="24"/>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Dot pt"/>
    <w:basedOn w:val="Normal"/>
    <w:link w:val="ListParagraphChar"/>
    <w:uiPriority w:val="1"/>
    <w:qFormat/>
    <w:rsid w:val="007E0975"/>
    <w:pPr>
      <w:spacing w:after="0" w:line="240" w:lineRule="auto"/>
      <w:ind w:left="720"/>
      <w:jc w:val="both"/>
    </w:pPr>
    <w:rPr>
      <w:rFonts w:ascii="Times New Roman" w:eastAsia="Times New Roman" w:hAnsi="Times New Roman" w:cs="Times New Roman"/>
      <w:kern w:val="2"/>
      <w:sz w:val="24"/>
      <w:szCs w:val="24"/>
      <w14:ligatures w14:val="standardContextual"/>
    </w:rPr>
  </w:style>
  <w:style w:type="character" w:styleId="CommentReference">
    <w:name w:val="annotation reference"/>
    <w:uiPriority w:val="99"/>
    <w:semiHidden/>
    <w:unhideWhenUsed/>
    <w:rsid w:val="007E0975"/>
    <w:rPr>
      <w:sz w:val="16"/>
      <w:szCs w:val="16"/>
    </w:rPr>
  </w:style>
  <w:style w:type="paragraph" w:styleId="NoSpacing">
    <w:name w:val="No Spacing"/>
    <w:uiPriority w:val="1"/>
    <w:qFormat/>
    <w:rsid w:val="007E0975"/>
    <w:pPr>
      <w:spacing w:after="0" w:line="240" w:lineRule="auto"/>
    </w:pPr>
    <w:rPr>
      <w:rFonts w:ascii="Calibri" w:eastAsia="Calibri" w:hAnsi="Calibri" w:cs="Times New Roman"/>
      <w:kern w:val="0"/>
      <w14:ligatures w14:val="none"/>
    </w:rPr>
  </w:style>
  <w:style w:type="character" w:styleId="Hyperlink">
    <w:name w:val="Hyperlink"/>
    <w:basedOn w:val="DefaultParagraphFont"/>
    <w:uiPriority w:val="99"/>
    <w:unhideWhenUsed/>
    <w:rsid w:val="007E0975"/>
    <w:rPr>
      <w:color w:val="0563C1" w:themeColor="hyperlink"/>
      <w:u w:val="single"/>
    </w:rPr>
  </w:style>
  <w:style w:type="character" w:customStyle="1" w:styleId="FootnoteTextChar">
    <w:name w:val="Footnote Text Char"/>
    <w:aliases w:val="single space Char,ft Char,Footnote Text Char Char Char Char Char,Footnote Text Char Char Char Char1,Footnote Text Char Char Char1,FOOTNOTES Char,fn Char,footnote text Char,Footnote Text Char1 Char Char Char"/>
    <w:basedOn w:val="DefaultParagraphFont"/>
    <w:link w:val="FootnoteText"/>
    <w:uiPriority w:val="99"/>
    <w:semiHidden/>
    <w:locked/>
    <w:rsid w:val="007E0975"/>
    <w:rPr>
      <w:rFonts w:ascii="Calibri" w:eastAsia="Calibri" w:hAnsi="Calibri" w:cs="Times New Roman"/>
      <w:szCs w:val="24"/>
    </w:rPr>
  </w:style>
  <w:style w:type="paragraph" w:styleId="FootnoteText">
    <w:name w:val="footnote text"/>
    <w:aliases w:val="single space,ft,Footnote Text Char Char Char Char,Footnote Text Char Char Char,Footnote Text Char Char,FOOTNOTES,fn,footnote text,Footnote Text Char1 Char Char,Footnote Text Char Char Char Char Char Char Char Char"/>
    <w:basedOn w:val="Normal"/>
    <w:link w:val="FootnoteTextChar"/>
    <w:uiPriority w:val="99"/>
    <w:semiHidden/>
    <w:unhideWhenUsed/>
    <w:qFormat/>
    <w:rsid w:val="007E0975"/>
    <w:pPr>
      <w:spacing w:after="0" w:line="240" w:lineRule="auto"/>
    </w:pPr>
    <w:rPr>
      <w:rFonts w:ascii="Calibri" w:eastAsia="Calibri" w:hAnsi="Calibri" w:cs="Times New Roman"/>
      <w:kern w:val="2"/>
      <w:szCs w:val="24"/>
      <w14:ligatures w14:val="standardContextual"/>
    </w:rPr>
  </w:style>
  <w:style w:type="character" w:customStyle="1" w:styleId="FootnoteTextChar1">
    <w:name w:val="Footnote Text Char1"/>
    <w:basedOn w:val="DefaultParagraphFont"/>
    <w:uiPriority w:val="99"/>
    <w:semiHidden/>
    <w:rsid w:val="007E0975"/>
    <w:rPr>
      <w:kern w:val="0"/>
      <w:sz w:val="20"/>
      <w:szCs w:val="20"/>
      <w14:ligatures w14:val="none"/>
    </w:rPr>
  </w:style>
  <w:style w:type="character" w:styleId="FootnoteReference">
    <w:name w:val="footnote reference"/>
    <w:aliases w:val="Footnote symbol,Footnote reference number,16 Point,Superscript 6 Point,Footnote Reference Number,BVI fnr,nota pié di pagina,ftref,Times 10 Point,Exposant 3 Point,EN Footnote Reference,note TESI,Footnote Reference Char Char Char"/>
    <w:semiHidden/>
    <w:unhideWhenUsed/>
    <w:rsid w:val="007E0975"/>
    <w:rPr>
      <w:vertAlign w:val="superscript"/>
    </w:rPr>
  </w:style>
  <w:style w:type="paragraph" w:styleId="BodyText">
    <w:name w:val="Body Text"/>
    <w:basedOn w:val="Normal"/>
    <w:link w:val="BodyTextChar"/>
    <w:uiPriority w:val="1"/>
    <w:unhideWhenUsed/>
    <w:qFormat/>
    <w:rsid w:val="007E097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E0975"/>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7E0975"/>
    <w:rPr>
      <w:rFonts w:asciiTheme="majorHAnsi" w:eastAsiaTheme="majorEastAsia" w:hAnsiTheme="majorHAnsi" w:cstheme="majorBidi"/>
      <w:color w:val="2F5496" w:themeColor="accent1" w:themeShade="BF"/>
      <w:kern w:val="0"/>
      <w:sz w:val="26"/>
      <w:szCs w:val="26"/>
      <w14:ligatures w14:val="none"/>
    </w:rPr>
  </w:style>
  <w:style w:type="paragraph" w:customStyle="1" w:styleId="tekstutabeli">
    <w:name w:val="tekstutabeli"/>
    <w:basedOn w:val="Normal"/>
    <w:rsid w:val="007E0975"/>
    <w:pPr>
      <w:spacing w:after="0" w:line="240" w:lineRule="auto"/>
    </w:pPr>
    <w:rPr>
      <w:rFonts w:ascii="Arial" w:eastAsia="Calibri" w:hAnsi="Arial" w:cs="Arial"/>
      <w:sz w:val="18"/>
      <w:szCs w:val="18"/>
    </w:rPr>
  </w:style>
  <w:style w:type="paragraph" w:styleId="Title">
    <w:name w:val="Title"/>
    <w:basedOn w:val="Normal"/>
    <w:next w:val="Normal"/>
    <w:link w:val="TitleChar"/>
    <w:uiPriority w:val="10"/>
    <w:qFormat/>
    <w:rsid w:val="007E0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975"/>
    <w:rPr>
      <w:rFonts w:asciiTheme="majorHAnsi" w:eastAsiaTheme="majorEastAsia" w:hAnsiTheme="majorHAnsi" w:cstheme="majorBidi"/>
      <w:spacing w:val="-10"/>
      <w:kern w:val="28"/>
      <w:sz w:val="56"/>
      <w:szCs w:val="56"/>
      <w14:ligatures w14:val="none"/>
    </w:rPr>
  </w:style>
  <w:style w:type="table" w:styleId="ListTable1Light-Accent5">
    <w:name w:val="List Table 1 Light Accent 5"/>
    <w:basedOn w:val="TableNormal"/>
    <w:uiPriority w:val="46"/>
    <w:rsid w:val="007E0975"/>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59"/>
    <w:rsid w:val="008525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A5D39"/>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A5D39"/>
    <w:rPr>
      <w:rFonts w:ascii="Times New Roman" w:eastAsia="Times New Roman" w:hAnsi="Times New Roman" w:cs="Times New Roman"/>
      <w:b/>
      <w:bCs/>
      <w:kern w:val="0"/>
      <w:sz w:val="20"/>
      <w:szCs w:val="20"/>
      <w14:ligatures w14:val="none"/>
    </w:rPr>
  </w:style>
  <w:style w:type="table" w:customStyle="1" w:styleId="TableGrid1">
    <w:name w:val="Table Grid1"/>
    <w:basedOn w:val="TableNormal"/>
    <w:next w:val="TableGrid"/>
    <w:uiPriority w:val="59"/>
    <w:rsid w:val="002D21A5"/>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A6B82"/>
    <w:pPr>
      <w:widowControl w:val="0"/>
      <w:autoSpaceDE w:val="0"/>
      <w:autoSpaceDN w:val="0"/>
      <w:spacing w:after="0" w:line="240" w:lineRule="auto"/>
    </w:pPr>
    <w:rPr>
      <w:rFonts w:ascii="Microsoft Sans Serif" w:eastAsia="Microsoft Sans Serif" w:hAnsi="Microsoft Sans Serif" w:cs="Microsoft Sans Serif"/>
    </w:rPr>
  </w:style>
  <w:style w:type="table" w:styleId="PlainTable2">
    <w:name w:val="Plain Table 2"/>
    <w:basedOn w:val="TableNormal"/>
    <w:uiPriority w:val="42"/>
    <w:rsid w:val="009D7F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D7F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E1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05"/>
    <w:rPr>
      <w:rFonts w:ascii="Segoe UI" w:hAnsi="Segoe UI" w:cs="Segoe UI"/>
      <w:kern w:val="0"/>
      <w:sz w:val="18"/>
      <w:szCs w:val="18"/>
      <w14:ligatures w14:val="none"/>
    </w:rPr>
  </w:style>
  <w:style w:type="table" w:customStyle="1" w:styleId="TableGrid2">
    <w:name w:val="Table Grid2"/>
    <w:basedOn w:val="TableNormal"/>
    <w:next w:val="TableGrid"/>
    <w:uiPriority w:val="59"/>
    <w:rsid w:val="0085656A"/>
    <w:pPr>
      <w:spacing w:after="0" w:line="240" w:lineRule="auto"/>
    </w:pPr>
    <w:rPr>
      <w:kern w:val="0"/>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F456BB"/>
    <w:pPr>
      <w:widowControl w:val="0"/>
      <w:spacing w:before="100" w:beforeAutospacing="1" w:after="119" w:line="240" w:lineRule="auto"/>
    </w:pPr>
    <w:rPr>
      <w:rFonts w:eastAsia="Times New Roman" w:cs="Times New Roman"/>
      <w:color w:val="000000"/>
      <w:szCs w:val="24"/>
    </w:rPr>
  </w:style>
  <w:style w:type="character" w:customStyle="1" w:styleId="Heading3Char">
    <w:name w:val="Heading 3 Char"/>
    <w:basedOn w:val="DefaultParagraphFont"/>
    <w:link w:val="Heading3"/>
    <w:uiPriority w:val="9"/>
    <w:rsid w:val="00F456BB"/>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491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81D"/>
    <w:rPr>
      <w:kern w:val="0"/>
      <w14:ligatures w14:val="none"/>
    </w:rPr>
  </w:style>
  <w:style w:type="paragraph" w:styleId="Footer">
    <w:name w:val="footer"/>
    <w:basedOn w:val="Normal"/>
    <w:link w:val="FooterChar"/>
    <w:uiPriority w:val="99"/>
    <w:unhideWhenUsed/>
    <w:rsid w:val="00491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81D"/>
    <w:rPr>
      <w:kern w:val="0"/>
      <w14:ligatures w14:val="none"/>
    </w:rPr>
  </w:style>
  <w:style w:type="paragraph" w:styleId="TOC1">
    <w:name w:val="toc 1"/>
    <w:basedOn w:val="Normal"/>
    <w:next w:val="Normal"/>
    <w:autoRedefine/>
    <w:uiPriority w:val="39"/>
    <w:unhideWhenUsed/>
    <w:rsid w:val="004918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5416">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755324698">
      <w:bodyDiv w:val="1"/>
      <w:marLeft w:val="0"/>
      <w:marRight w:val="0"/>
      <w:marTop w:val="0"/>
      <w:marBottom w:val="0"/>
      <w:divBdr>
        <w:top w:val="none" w:sz="0" w:space="0" w:color="auto"/>
        <w:left w:val="none" w:sz="0" w:space="0" w:color="auto"/>
        <w:bottom w:val="none" w:sz="0" w:space="0" w:color="auto"/>
        <w:right w:val="none" w:sz="0" w:space="0" w:color="auto"/>
      </w:divBdr>
    </w:div>
    <w:div w:id="1128084338">
      <w:bodyDiv w:val="1"/>
      <w:marLeft w:val="0"/>
      <w:marRight w:val="0"/>
      <w:marTop w:val="0"/>
      <w:marBottom w:val="0"/>
      <w:divBdr>
        <w:top w:val="none" w:sz="0" w:space="0" w:color="auto"/>
        <w:left w:val="none" w:sz="0" w:space="0" w:color="auto"/>
        <w:bottom w:val="none" w:sz="0" w:space="0" w:color="auto"/>
        <w:right w:val="none" w:sz="0" w:space="0" w:color="auto"/>
      </w:divBdr>
    </w:div>
    <w:div w:id="1989550944">
      <w:bodyDiv w:val="1"/>
      <w:marLeft w:val="0"/>
      <w:marRight w:val="0"/>
      <w:marTop w:val="0"/>
      <w:marBottom w:val="0"/>
      <w:divBdr>
        <w:top w:val="none" w:sz="0" w:space="0" w:color="auto"/>
        <w:left w:val="none" w:sz="0" w:space="0" w:color="auto"/>
        <w:bottom w:val="none" w:sz="0" w:space="0" w:color="auto"/>
        <w:right w:val="none" w:sz="0" w:space="0" w:color="auto"/>
      </w:divBdr>
    </w:div>
    <w:div w:id="21053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itisteonline.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rupa484.org.rs/h-content/uploads/2020/04/Dijaspora-kao-resurs-lokalnog-razvoja-2013-grupa-484.pdf" TargetMode="External"/><Relationship Id="rId2" Type="http://schemas.openxmlformats.org/officeDocument/2006/relationships/hyperlink" Target="https://rm.coe.int/leaflet-victims-of-human-trafficking-understanding-your-rights-and-the/16807bbac7" TargetMode="External"/><Relationship Id="rId1" Type="http://schemas.openxmlformats.org/officeDocument/2006/relationships/hyperlink" Target="https://www.minrzs.gov.rs/sites/default/files/2020-02/%D0%A1%D1%82%D1%80%D0%B0%D1%82%D0%B5%D0%B3%D0%B8%D1%98%D0%B0%20%D0%BE%20%D0%B5%D0%BA%D0%BE%D0%BD%D0%BE%D0%BC%D1%81%D0%BA%D0%B8%D0%BC%20%D0%BC%D0%B8%D0%B3%D1%80%D0%B0%D1%86%D0%B8%D1%98%D0%B0%D0%BC%D0%B0%20%D0%A0%D0%B5%D0%BF%D1%83%D0%B1%D0%BB%D0%B8%D0%BA%D0%B5%20%D0%A1%D1%80%D0%B1%D0%B8%D1%98%D0%B5%20%D0%B7%D0%B0%20%D0%BF%D0%B5%D1%80%D0%B8%D0%BE%D0%B4%202021-2027.%20%D0%B3%D0%BE%D0%B4%D0%B8%D0%BD%D0%B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F928-EA1A-42D3-A172-7CA4E57D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12663</Words>
  <Characters>72185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2023-12-22T07:41:00Z</dcterms:created>
  <dcterms:modified xsi:type="dcterms:W3CDTF">2023-12-22T11:26:00Z</dcterms:modified>
</cp:coreProperties>
</file>